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Plan van aanpak</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Zoë van de Pol</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V1A</w:t>
      </w:r>
    </w:p>
    <w:p w:rsidR="00000000" w:rsidDel="00000000" w:rsidP="00000000" w:rsidRDefault="00000000" w:rsidRPr="00000000" w14:paraId="00000004">
      <w:pPr>
        <w:rPr>
          <w:sz w:val="24"/>
          <w:szCs w:val="24"/>
        </w:rPr>
      </w:pPr>
      <w:r w:rsidDel="00000000" w:rsidR="00000000" w:rsidRPr="00000000">
        <w:rPr>
          <w:sz w:val="24"/>
          <w:szCs w:val="24"/>
          <w:rtl w:val="0"/>
        </w:rPr>
        <w:t xml:space="preserve">Ik ga een library schrijven voor de tcs34725. Met behulp van die library en een ledstrip geef ik de kleurcode van de tcs34725 door aan de ledstrip zodat de ledstrip dezelfde kleur wordt als wat de kleurensensor herkent. Ik ga ook proberen een library te schrijven voor de ledstrip maar als dat niet lukt schrijf ik alleen de library van de kleurensensor.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planning eerste week:</w:t>
      </w:r>
    </w:p>
    <w:p w:rsidR="00000000" w:rsidDel="00000000" w:rsidP="00000000" w:rsidRDefault="00000000" w:rsidRPr="00000000" w14:paraId="00000007">
      <w:pPr>
        <w:rPr>
          <w:sz w:val="24"/>
          <w:szCs w:val="24"/>
        </w:rPr>
      </w:pPr>
      <w:r w:rsidDel="00000000" w:rsidR="00000000" w:rsidRPr="00000000">
        <w:rPr>
          <w:sz w:val="24"/>
          <w:szCs w:val="24"/>
          <w:rtl w:val="0"/>
        </w:rPr>
        <w:t xml:space="preserve">maandag- woensdag = datasheets doorlezen en helloworld </w:t>
      </w:r>
    </w:p>
    <w:p w:rsidR="00000000" w:rsidDel="00000000" w:rsidP="00000000" w:rsidRDefault="00000000" w:rsidRPr="00000000" w14:paraId="00000008">
      <w:pPr>
        <w:rPr>
          <w:sz w:val="24"/>
          <w:szCs w:val="24"/>
        </w:rPr>
      </w:pPr>
      <w:r w:rsidDel="00000000" w:rsidR="00000000" w:rsidRPr="00000000">
        <w:rPr>
          <w:sz w:val="24"/>
          <w:szCs w:val="24"/>
          <w:rtl w:val="0"/>
        </w:rPr>
        <w:t xml:space="preserve">donderdag-vrijdag = beginnen library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planning tweede week:</w:t>
      </w:r>
    </w:p>
    <w:p w:rsidR="00000000" w:rsidDel="00000000" w:rsidP="00000000" w:rsidRDefault="00000000" w:rsidRPr="00000000" w14:paraId="0000000B">
      <w:pPr>
        <w:rPr>
          <w:sz w:val="24"/>
          <w:szCs w:val="24"/>
        </w:rPr>
      </w:pPr>
      <w:r w:rsidDel="00000000" w:rsidR="00000000" w:rsidRPr="00000000">
        <w:rPr>
          <w:sz w:val="24"/>
          <w:szCs w:val="24"/>
          <w:rtl w:val="0"/>
        </w:rPr>
        <w:t xml:space="preserve">maandag-woensdag = verder library als het nog niet af is, maken product</w:t>
      </w:r>
    </w:p>
    <w:p w:rsidR="00000000" w:rsidDel="00000000" w:rsidP="00000000" w:rsidRDefault="00000000" w:rsidRPr="00000000" w14:paraId="0000000C">
      <w:pPr>
        <w:rPr>
          <w:sz w:val="24"/>
          <w:szCs w:val="24"/>
        </w:rPr>
      </w:pPr>
      <w:r w:rsidDel="00000000" w:rsidR="00000000" w:rsidRPr="00000000">
        <w:rPr>
          <w:sz w:val="24"/>
          <w:szCs w:val="24"/>
          <w:rtl w:val="0"/>
        </w:rPr>
        <w:t xml:space="preserve">donderdag = doxygen en poster</w:t>
      </w:r>
    </w:p>
    <w:p w:rsidR="00000000" w:rsidDel="00000000" w:rsidP="00000000" w:rsidRDefault="00000000" w:rsidRPr="00000000" w14:paraId="0000000D">
      <w:pPr>
        <w:rPr>
          <w:sz w:val="24"/>
          <w:szCs w:val="24"/>
        </w:rPr>
      </w:pPr>
      <w:r w:rsidDel="00000000" w:rsidR="00000000" w:rsidRPr="00000000">
        <w:rPr>
          <w:sz w:val="24"/>
          <w:szCs w:val="24"/>
          <w:rtl w:val="0"/>
        </w:rPr>
        <w:t xml:space="preserve">vrijdag = assessment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