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4.png" ContentType="image/png"/>
  <Override PartName="/word/media/rId55.png" ContentType="image/png"/>
  <Override PartName="/word/media/rId60.png" ContentType="image/png"/>
  <Override PartName="/word/media/rId61.png" ContentType="image/png"/>
  <Override PartName="/word/media/rId62.png" ContentType="image/png"/>
  <Override PartName="/word/media/rId66.png" ContentType="image/png"/>
  <Override PartName="/word/media/rId67.png" ContentType="image/png"/>
  <Override PartName="/word/media/rId72.png" ContentType="image/png"/>
  <Override PartName="/word/media/rId73.png" ContentType="image/png"/>
  <Override PartName="/word/media/rId74.png" ContentType="image/png"/>
  <Override PartName="/word/media/rId78.png" ContentType="image/png"/>
  <Override PartName="/word/media/rId79.png" ContentType="image/png"/>
  <Override PartName="/word/media/rId22.png" ContentType="image/png"/>
  <Override PartName="/word/media/rId23.png" ContentType="image/png"/>
  <Override PartName="/word/media/rId24.png" ContentType="image/png"/>
  <Override PartName="/word/media/rId82.png" ContentType="image/png"/>
  <Override PartName="/word/media/rId83.png" ContentType="image/png"/>
  <Override PartName="/word/media/rId28.png" ContentType="image/png"/>
  <Override PartName="/word/media/rId29.png" ContentType="image/png"/>
  <Override PartName="/word/media/rId34.png" ContentType="image/png"/>
  <Override PartName="/word/media/rId35.png" ContentType="image/png"/>
  <Override PartName="/word/media/rId36.png" ContentType="image/png"/>
  <Override PartName="/word/media/rId40.png" ContentType="image/png"/>
  <Override PartName="/word/media/rId41.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A4</w:t>
      </w:r>
    </w:p>
    <w:p>
      <w:pPr>
        <w:pStyle w:val="Author"/>
      </w:pPr>
      <w:r>
        <w:t xml:space="preserve">Zoe</w:t>
      </w:r>
      <w:r>
        <w:t xml:space="preserve"> </w:t>
      </w:r>
      <w:r>
        <w:t xml:space="preserve">Zhou</w:t>
      </w:r>
    </w:p>
    <w:p>
      <w:pPr>
        <w:pStyle w:val="Date"/>
      </w:pPr>
      <w:r>
        <w:t xml:space="preserve">11/05/2020</w:t>
      </w:r>
    </w:p>
    <w:p>
      <w:pPr>
        <w:pStyle w:val="Heading4"/>
      </w:pPr>
      <w:bookmarkStart w:id="20" w:name="ts1"/>
      <w:r>
        <w:t xml:space="preserve">TS1:</w:t>
      </w:r>
      <w:bookmarkEnd w:id="20"/>
    </w:p>
    <w:p>
      <w:pPr>
        <w:pStyle w:val="Heading4"/>
      </w:pPr>
      <w:bookmarkStart w:id="21" w:name="i"/>
      <w:r>
        <w:t xml:space="preserve">(i)</w:t>
      </w:r>
      <w:bookmarkEnd w:id="21"/>
    </w:p>
    <w:p>
      <w:pPr>
        <w:pStyle w:val="SourceCode"/>
      </w:pPr>
      <w:r>
        <w:rPr>
          <w:rStyle w:val="KeywordTok"/>
        </w:rPr>
        <w:t xml:space="preserve">plot.ts</w:t>
      </w:r>
      <w:r>
        <w:rPr>
          <w:rStyle w:val="NormalTok"/>
        </w:rPr>
        <w:t xml:space="preserve">(all</w:t>
      </w:r>
      <w:r>
        <w:rPr>
          <w:rStyle w:val="OperatorTok"/>
        </w:rPr>
        <w:t xml:space="preserve">$</w:t>
      </w:r>
      <w:r>
        <w:rPr>
          <w:rStyle w:val="NormalTok"/>
        </w:rPr>
        <w:t xml:space="preserve">TS1, </w:t>
      </w:r>
      <w:r>
        <w:rPr>
          <w:rStyle w:val="DataTypeTok"/>
        </w:rPr>
        <w:t xml:space="preserve">main =</w:t>
      </w:r>
      <w:r>
        <w:rPr>
          <w:rStyle w:val="NormalTok"/>
        </w:rPr>
        <w:t xml:space="preserve"> </w:t>
      </w:r>
      <w:r>
        <w:rPr>
          <w:rStyle w:val="StringTok"/>
        </w:rPr>
        <w:t xml:space="preserve">"Time Series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(all</w:t>
      </w:r>
      <w:r>
        <w:rPr>
          <w:rStyle w:val="OperatorTok"/>
        </w:rPr>
        <w:t xml:space="preserve">$</w:t>
      </w:r>
      <w:r>
        <w:rPr>
          <w:rStyle w:val="NormalTok"/>
        </w:rPr>
        <w:t xml:space="preserve">TS1, </w:t>
      </w:r>
      <w:r>
        <w:rPr>
          <w:rStyle w:val="DataTypeTok"/>
        </w:rPr>
        <w:t xml:space="preserve">main =</w:t>
      </w:r>
      <w:r>
        <w:rPr>
          <w:rStyle w:val="NormalTok"/>
        </w:rPr>
        <w:t xml:space="preserve"> </w:t>
      </w:r>
      <w:r>
        <w:rPr>
          <w:rStyle w:val="StringTok"/>
        </w:rPr>
        <w:t xml:space="preserve">"ACF plot for TS1"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(all</w:t>
      </w:r>
      <w:r>
        <w:rPr>
          <w:rStyle w:val="OperatorTok"/>
        </w:rPr>
        <w:t xml:space="preserve">$</w:t>
      </w:r>
      <w:r>
        <w:rPr>
          <w:rStyle w:val="NormalTok"/>
        </w:rPr>
        <w:t xml:space="preserve">TS1, </w:t>
      </w:r>
      <w:r>
        <w:rPr>
          <w:rStyle w:val="DataTypeTok"/>
        </w:rPr>
        <w:t xml:space="preserve">main =</w:t>
      </w:r>
      <w:r>
        <w:rPr>
          <w:rStyle w:val="NormalTok"/>
        </w:rPr>
        <w:t xml:space="preserve"> </w:t>
      </w:r>
      <w:r>
        <w:rPr>
          <w:rStyle w:val="StringTok"/>
        </w:rPr>
        <w:t xml:space="preserve">"PACF plot for TS1"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2-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ii"/>
      <w:r>
        <w:t xml:space="preserve">(ii)</w:t>
      </w:r>
      <w:bookmarkEnd w:id="25"/>
    </w:p>
    <w:p>
      <w:pPr>
        <w:pStyle w:val="FirstParagraph"/>
      </w:pPr>
      <m:oMath>
        <m:sSub>
          <m:e>
            <m:r>
              <m:t>y</m:t>
            </m:r>
          </m:e>
          <m:sub>
            <m:r>
              <m:t>t</m:t>
            </m:r>
          </m:sub>
        </m:sSub>
        <m:r>
          <m:t>=</m:t>
        </m:r>
        <m:sSub>
          <m:e>
            <m:r>
              <m:t>ρ</m:t>
            </m:r>
          </m:e>
          <m:sub>
            <m:r>
              <m:t>1</m:t>
            </m:r>
          </m:sub>
        </m:sSub>
        <m:sSub>
          <m:e>
            <m:r>
              <m:t>y</m:t>
            </m:r>
          </m:e>
          <m:sub>
            <m:r>
              <m:t>t</m:t>
            </m:r>
            <m:r>
              <m:t>−</m:t>
            </m:r>
            <m:r>
              <m:t>1</m:t>
            </m:r>
          </m:sub>
        </m:sSub>
        <m:r>
          <m:t>+</m:t>
        </m:r>
        <m:sSub>
          <m:e>
            <m:r>
              <m:t>ρ</m:t>
            </m:r>
          </m:e>
          <m:sub>
            <m:r>
              <m:t>2</m:t>
            </m:r>
          </m:sub>
        </m:sSub>
        <m:sSub>
          <m:e>
            <m:r>
              <m:t>y</m:t>
            </m:r>
          </m:e>
          <m:sub>
            <m:r>
              <m:t>t</m:t>
            </m:r>
            <m:r>
              <m:t>−</m:t>
            </m:r>
            <m:r>
              <m:t>2</m:t>
            </m:r>
          </m:sub>
        </m:sSub>
        <m:r>
          <m:t>+</m:t>
        </m:r>
        <m:sSub>
          <m:e>
            <m:r>
              <m:t>ϵ</m:t>
            </m:r>
          </m:e>
          <m:sub>
            <m:r>
              <m:t>t</m:t>
            </m:r>
          </m:sub>
        </m:sSub>
      </m:oMath>
    </w:p>
    <w:p>
      <w:pPr>
        <w:pStyle w:val="BodyText"/>
      </w:pPr>
      <w:r>
        <w:t xml:space="preserve">The most appropriate model will be a AR(2). From the series we can see strong clustering pattern which means we have positive autocorrelation in the series. The plot of ACF showed decay and PACF showed a cutoff at 2 lags.</w:t>
      </w:r>
    </w:p>
    <w:p>
      <w:pPr>
        <w:pStyle w:val="Heading4"/>
      </w:pPr>
      <w:bookmarkStart w:id="26" w:name="iii"/>
      <w:r>
        <w:t xml:space="preserve">(iii)</w:t>
      </w:r>
      <w:bookmarkEnd w:id="26"/>
    </w:p>
    <w:p>
      <w:pPr>
        <w:pStyle w:val="SourceCode"/>
      </w:pPr>
      <w:r>
        <w:rPr>
          <w:rStyle w:val="NormalTok"/>
        </w:rPr>
        <w:t xml:space="preserve">TS1.fit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TS1,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TS1.fit</w:t>
      </w:r>
    </w:p>
    <w:p>
      <w:pPr>
        <w:pStyle w:val="SourceCode"/>
      </w:pPr>
      <w:r>
        <w:rPr>
          <w:rStyle w:val="VerbatimChar"/>
        </w:rPr>
        <w:t xml:space="preserve">## </w:t>
      </w:r>
      <w:r>
        <w:br/>
      </w:r>
      <w:r>
        <w:rPr>
          <w:rStyle w:val="VerbatimChar"/>
        </w:rPr>
        <w:t xml:space="preserve">## Call:</w:t>
      </w:r>
      <w:r>
        <w:br/>
      </w:r>
      <w:r>
        <w:rPr>
          <w:rStyle w:val="VerbatimChar"/>
        </w:rPr>
        <w:t xml:space="preserve">## arima(x = all$TS1, order = c(2, 0, 0))</w:t>
      </w:r>
      <w:r>
        <w:br/>
      </w:r>
      <w:r>
        <w:rPr>
          <w:rStyle w:val="VerbatimChar"/>
        </w:rPr>
        <w:t xml:space="preserve">## </w:t>
      </w:r>
      <w:r>
        <w:br/>
      </w:r>
      <w:r>
        <w:rPr>
          <w:rStyle w:val="VerbatimChar"/>
        </w:rPr>
        <w:t xml:space="preserve">## Coefficients:</w:t>
      </w:r>
      <w:r>
        <w:br/>
      </w:r>
      <w:r>
        <w:rPr>
          <w:rStyle w:val="VerbatimChar"/>
        </w:rPr>
        <w:t xml:space="preserve">##          ar1     ar2  intercept</w:t>
      </w:r>
      <w:r>
        <w:br/>
      </w:r>
      <w:r>
        <w:rPr>
          <w:rStyle w:val="VerbatimChar"/>
        </w:rPr>
        <w:t xml:space="preserve">##       0.5958  0.2928     0.2106</w:t>
      </w:r>
      <w:r>
        <w:br/>
      </w:r>
      <w:r>
        <w:rPr>
          <w:rStyle w:val="VerbatimChar"/>
        </w:rPr>
        <w:t xml:space="preserve">## s.e.  0.0302  0.0303     0.2821</w:t>
      </w:r>
      <w:r>
        <w:br/>
      </w:r>
      <w:r>
        <w:rPr>
          <w:rStyle w:val="VerbatimChar"/>
        </w:rPr>
        <w:t xml:space="preserve">## </w:t>
      </w:r>
      <w:r>
        <w:br/>
      </w:r>
      <w:r>
        <w:rPr>
          <w:rStyle w:val="VerbatimChar"/>
        </w:rPr>
        <w:t xml:space="preserve">## sigma^2 estimated as 1.008:  log likelihood = -1423.72,  aic = 2855.44</w:t>
      </w:r>
    </w:p>
    <w:p>
      <w:pPr>
        <w:pStyle w:val="FirstParagraph"/>
      </w:pPr>
      <m:oMath>
        <m:sSub>
          <m:e>
            <m:r>
              <m:t>y</m:t>
            </m:r>
          </m:e>
          <m:sub>
            <m:r>
              <m:t>t</m:t>
            </m:r>
          </m:sub>
        </m:sSub>
        <m:r>
          <m:t>=</m:t>
        </m:r>
        <m:r>
          <m:t>0.5958</m:t>
        </m:r>
        <m:sSub>
          <m:e>
            <m:r>
              <m:t>y</m:t>
            </m:r>
          </m:e>
          <m:sub>
            <m:r>
              <m:t>t</m:t>
            </m:r>
            <m:r>
              <m:t>−</m:t>
            </m:r>
            <m:r>
              <m:t>1</m:t>
            </m:r>
          </m:sub>
        </m:sSub>
        <m:r>
          <m:t>+</m:t>
        </m:r>
        <m:r>
          <m:t>0.2928</m:t>
        </m:r>
        <m:sSub>
          <m:e>
            <m:r>
              <m:t>y</m:t>
            </m:r>
          </m:e>
          <m:sub>
            <m:r>
              <m:t>t</m:t>
            </m:r>
            <m:r>
              <m:t>−</m:t>
            </m:r>
            <m:r>
              <m:t>2</m:t>
            </m:r>
          </m:sub>
        </m:sSub>
        <m:r>
          <m:t>+</m:t>
        </m:r>
        <m:sSub>
          <m:e>
            <m:r>
              <m:t>ϵ</m:t>
            </m:r>
          </m:e>
          <m:sub>
            <m:r>
              <m:t>t</m:t>
            </m:r>
          </m:sub>
        </m:sSub>
      </m:oMath>
    </w:p>
    <w:p>
      <w:pPr>
        <w:pStyle w:val="Heading4"/>
      </w:pPr>
      <w:bookmarkStart w:id="27" w:name="iv"/>
      <w:r>
        <w:t xml:space="preserve">(iv)</w:t>
      </w:r>
      <w:bookmarkEnd w:id="27"/>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(TS1.fit), </w:t>
      </w:r>
      <w:r>
        <w:rPr>
          <w:rStyle w:val="DataTypeTok"/>
        </w:rPr>
        <w:t xml:space="preserve">main =</w:t>
      </w:r>
      <w:r>
        <w:rPr>
          <w:rStyle w:val="NormalTok"/>
        </w:rPr>
        <w:t xml:space="preserve"> </w:t>
      </w:r>
      <w:r>
        <w:rPr>
          <w:rStyle w:val="StringTok"/>
        </w:rPr>
        <w:t xml:space="preserve">"Residual Series for TS1"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(TS1.fit))</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comments"/>
      <w:r>
        <w:t xml:space="preserve">Comments:</w:t>
      </w:r>
      <w:bookmarkEnd w:id="30"/>
    </w:p>
    <w:p>
      <w:pPr>
        <w:pStyle w:val="FirstParagraph"/>
      </w:pPr>
      <w:r>
        <w:t xml:space="preserve">The residual series seemed to follow a normal distribution with a mean around 0. The variance are reasonaly constant. The plot of ACF of the residuals showed no problems. All autocorrelation had been modelled.</w:t>
      </w:r>
    </w:p>
    <w:p>
      <w:pPr>
        <w:pStyle w:val="Heading4"/>
      </w:pPr>
      <w:bookmarkStart w:id="31" w:name="v"/>
      <w:r>
        <w:t xml:space="preserve">(v)</w:t>
      </w:r>
      <w:bookmarkEnd w:id="31"/>
    </w:p>
    <w:p>
      <w:pPr>
        <w:pStyle w:val="FirstParagraph"/>
      </w:pPr>
      <w:r>
        <w:t xml:space="preserve">Other models:</w:t>
      </w:r>
      <w:r>
        <w:t xml:space="preserve"> </w:t>
      </w:r>
      <w:r>
        <w:t xml:space="preserve">ARMA(1, 1) AIC = 2863.19</w:t>
      </w:r>
    </w:p>
    <w:p>
      <w:pPr>
        <w:pStyle w:val="BodyText"/>
      </w:pPr>
      <w:r>
        <w:t xml:space="preserve">AR(3) AIC = 2857.43, the 3rd AR term is not significant.</w:t>
      </w:r>
    </w:p>
    <w:p>
      <w:pPr>
        <w:pStyle w:val="BodyText"/>
      </w:pPr>
      <w:r>
        <w:t xml:space="preserve">ARMA(1, 2) AIC = 2858.79</w:t>
      </w:r>
    </w:p>
    <w:p>
      <w:pPr>
        <w:pStyle w:val="BodyText"/>
      </w:pPr>
      <w:r>
        <w:t xml:space="preserve">ARMA(2, 1) AIC = 2857.43, the 1st MA term is not significant</w:t>
      </w:r>
    </w:p>
    <w:p>
      <w:pPr>
        <w:pStyle w:val="BodyText"/>
      </w:pPr>
      <w:r>
        <w:t xml:space="preserve">The AR(2) model had the smallest AIC (2855.44) and all terms are significant.</w:t>
      </w:r>
    </w:p>
    <w:p>
      <w:pPr>
        <w:pStyle w:val="Heading4"/>
      </w:pPr>
      <w:bookmarkStart w:id="32" w:name="ts2"/>
      <w:r>
        <w:t xml:space="preserve">TS2:</w:t>
      </w:r>
      <w:bookmarkEnd w:id="32"/>
    </w:p>
    <w:p>
      <w:pPr>
        <w:pStyle w:val="Heading4"/>
      </w:pPr>
      <w:bookmarkStart w:id="33" w:name="i-1"/>
      <w:r>
        <w:t xml:space="preserve">(i)</w:t>
      </w:r>
      <w:bookmarkEnd w:id="33"/>
    </w:p>
    <w:p>
      <w:pPr>
        <w:pStyle w:val="SourceCode"/>
      </w:pPr>
      <w:r>
        <w:rPr>
          <w:rStyle w:val="KeywordTok"/>
        </w:rPr>
        <w:t xml:space="preserve">plot.ts</w:t>
      </w:r>
      <w:r>
        <w:rPr>
          <w:rStyle w:val="NormalTok"/>
        </w:rPr>
        <w:t xml:space="preserve">(all</w:t>
      </w:r>
      <w:r>
        <w:rPr>
          <w:rStyle w:val="OperatorTok"/>
        </w:rPr>
        <w:t xml:space="preserve">$</w:t>
      </w:r>
      <w:r>
        <w:rPr>
          <w:rStyle w:val="NormalTok"/>
        </w:rPr>
        <w:t xml:space="preserve">TS2, </w:t>
      </w:r>
      <w:r>
        <w:rPr>
          <w:rStyle w:val="DataTypeTok"/>
        </w:rPr>
        <w:t xml:space="preserve">main =</w:t>
      </w:r>
      <w:r>
        <w:rPr>
          <w:rStyle w:val="NormalTok"/>
        </w:rPr>
        <w:t xml:space="preserve"> </w:t>
      </w:r>
      <w:r>
        <w:rPr>
          <w:rStyle w:val="StringTok"/>
        </w:rPr>
        <w:t xml:space="preserve">"Time Series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(all</w:t>
      </w:r>
      <w:r>
        <w:rPr>
          <w:rStyle w:val="OperatorTok"/>
        </w:rPr>
        <w:t xml:space="preserve">$</w:t>
      </w:r>
      <w:r>
        <w:rPr>
          <w:rStyle w:val="NormalTok"/>
        </w:rPr>
        <w:t xml:space="preserve">TS2, </w:t>
      </w:r>
      <w:r>
        <w:rPr>
          <w:rStyle w:val="DataTypeTok"/>
        </w:rPr>
        <w:t xml:space="preserve">main =</w:t>
      </w:r>
      <w:r>
        <w:rPr>
          <w:rStyle w:val="NormalTok"/>
        </w:rPr>
        <w:t xml:space="preserve"> </w:t>
      </w:r>
      <w:r>
        <w:rPr>
          <w:rStyle w:val="StringTok"/>
        </w:rPr>
        <w:t xml:space="preserve">"ACF plot for TS2"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(all</w:t>
      </w:r>
      <w:r>
        <w:rPr>
          <w:rStyle w:val="OperatorTok"/>
        </w:rPr>
        <w:t xml:space="preserve">$</w:t>
      </w:r>
      <w:r>
        <w:rPr>
          <w:rStyle w:val="NormalTok"/>
        </w:rPr>
        <w:t xml:space="preserve">TS2, </w:t>
      </w:r>
      <w:r>
        <w:rPr>
          <w:rStyle w:val="DataTypeTok"/>
        </w:rPr>
        <w:t xml:space="preserve">main =</w:t>
      </w:r>
      <w:r>
        <w:rPr>
          <w:rStyle w:val="NormalTok"/>
        </w:rPr>
        <w:t xml:space="preserve"> </w:t>
      </w:r>
      <w:r>
        <w:rPr>
          <w:rStyle w:val="StringTok"/>
        </w:rPr>
        <w:t xml:space="preserve">"PACF plot for TS2"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5-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7" w:name="ii-1"/>
      <w:r>
        <w:t xml:space="preserve">(ii)</w:t>
      </w:r>
      <w:bookmarkEnd w:id="37"/>
    </w:p>
    <w:p>
      <w:pPr>
        <w:pStyle w:val="FirstParagraph"/>
      </w:pPr>
      <m:oMath>
        <m:sSub>
          <m:e>
            <m:r>
              <m:t>y</m:t>
            </m:r>
          </m:e>
          <m:sub>
            <m:r>
              <m:t>t</m:t>
            </m:r>
          </m:sub>
        </m:sSub>
        <m:r>
          <m:t>=</m:t>
        </m:r>
        <m:sSub>
          <m:e>
            <m:r>
              <m:t>ρ</m:t>
            </m:r>
          </m:e>
          <m:sub>
            <m:r>
              <m:t>1</m:t>
            </m:r>
          </m:sub>
        </m:sSub>
        <m:sSub>
          <m:e>
            <m:r>
              <m:t>y</m:t>
            </m:r>
          </m:e>
          <m:sub>
            <m:r>
              <m:t>t</m:t>
            </m:r>
            <m:r>
              <m:t>−</m:t>
            </m:r>
            <m:r>
              <m:t>1</m:t>
            </m:r>
          </m:sub>
        </m:sSub>
        <m:r>
          <m:t>+</m:t>
        </m:r>
        <m:sSub>
          <m:e>
            <m:r>
              <m:t>ϵ</m:t>
            </m:r>
          </m:e>
          <m:sub>
            <m:r>
              <m:t>t</m:t>
            </m:r>
          </m:sub>
        </m:sSub>
        <m:r>
          <m:t>+</m:t>
        </m:r>
        <m:sSub>
          <m:e>
            <m:r>
              <m:t>α</m:t>
            </m:r>
          </m:e>
          <m:sub>
            <m:r>
              <m:t>1</m:t>
            </m:r>
          </m:sub>
        </m:sSub>
        <m:sSub>
          <m:e>
            <m:r>
              <m:t>ϵ</m:t>
            </m:r>
          </m:e>
          <m:sub>
            <m:r>
              <m:t>t</m:t>
            </m:r>
            <m:r>
              <m:t>−</m:t>
            </m:r>
            <m:r>
              <m:t>1</m:t>
            </m:r>
          </m:sub>
        </m:sSub>
      </m:oMath>
    </w:p>
    <w:p>
      <w:pPr>
        <w:pStyle w:val="BodyText"/>
      </w:pPr>
      <w:r>
        <w:t xml:space="preserve">The most appropriate model will be ARMA(1,1). From the series we can see strong clustering patterm which means we have autocorrelation in the series. The plot of ACF showed decay and PACF also showed decay or some persistence. Since we don’t know the order for the model we can start trying with ARMA(1,1).</w:t>
      </w:r>
    </w:p>
    <w:p>
      <w:pPr>
        <w:pStyle w:val="Heading4"/>
      </w:pPr>
      <w:bookmarkStart w:id="38" w:name="iii-1"/>
      <w:r>
        <w:t xml:space="preserve">(iii)</w:t>
      </w:r>
      <w:bookmarkEnd w:id="38"/>
    </w:p>
    <w:p>
      <w:pPr>
        <w:pStyle w:val="SourceCode"/>
      </w:pPr>
      <w:r>
        <w:rPr>
          <w:rStyle w:val="NormalTok"/>
        </w:rPr>
        <w:t xml:space="preserve">TS2.fit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TS2,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TS2.fit</w:t>
      </w:r>
    </w:p>
    <w:p>
      <w:pPr>
        <w:pStyle w:val="SourceCode"/>
      </w:pPr>
      <w:r>
        <w:rPr>
          <w:rStyle w:val="VerbatimChar"/>
        </w:rPr>
        <w:t xml:space="preserve">## </w:t>
      </w:r>
      <w:r>
        <w:br/>
      </w:r>
      <w:r>
        <w:rPr>
          <w:rStyle w:val="VerbatimChar"/>
        </w:rPr>
        <w:t xml:space="preserve">## Call:</w:t>
      </w:r>
      <w:r>
        <w:br/>
      </w:r>
      <w:r>
        <w:rPr>
          <w:rStyle w:val="VerbatimChar"/>
        </w:rPr>
        <w:t xml:space="preserve">## arima(x = all$TS2,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-0.3504  0.8459    -0.0084</w:t>
      </w:r>
      <w:r>
        <w:br/>
      </w:r>
      <w:r>
        <w:rPr>
          <w:rStyle w:val="VerbatimChar"/>
        </w:rPr>
        <w:t xml:space="preserve">## s.e.   0.0403  0.0219     0.0531</w:t>
      </w:r>
      <w:r>
        <w:br/>
      </w:r>
      <w:r>
        <w:rPr>
          <w:rStyle w:val="VerbatimChar"/>
        </w:rPr>
        <w:t xml:space="preserve">## </w:t>
      </w:r>
      <w:r>
        <w:br/>
      </w:r>
      <w:r>
        <w:rPr>
          <w:rStyle w:val="VerbatimChar"/>
        </w:rPr>
        <w:t xml:space="preserve">## sigma^2 estimated as 1.509:  log likelihood = -1624.86,  aic = 3257.73</w:t>
      </w:r>
    </w:p>
    <w:p>
      <w:pPr>
        <w:pStyle w:val="FirstParagraph"/>
      </w:pPr>
      <m:oMath>
        <m:sSub>
          <m:e>
            <m:r>
              <m:t>y</m:t>
            </m:r>
          </m:e>
          <m:sub>
            <m:r>
              <m:t>t</m:t>
            </m:r>
          </m:sub>
        </m:sSub>
        <m:r>
          <m:t>=</m:t>
        </m:r>
        <m:r>
          <m:t>−</m:t>
        </m:r>
        <m:r>
          <m:t>0.3504</m:t>
        </m:r>
        <m:sSub>
          <m:e>
            <m:r>
              <m:t>y</m:t>
            </m:r>
          </m:e>
          <m:sub>
            <m:r>
              <m:t>t</m:t>
            </m:r>
            <m:r>
              <m:t>−</m:t>
            </m:r>
            <m:r>
              <m:t>1</m:t>
            </m:r>
          </m:sub>
        </m:sSub>
        <m:r>
          <m:t>+</m:t>
        </m:r>
        <m:sSub>
          <m:e>
            <m:r>
              <m:t>ϵ</m:t>
            </m:r>
          </m:e>
          <m:sub>
            <m:r>
              <m:t>t</m:t>
            </m:r>
          </m:sub>
        </m:sSub>
        <m:r>
          <m:t>+</m:t>
        </m:r>
        <m:r>
          <m:t>0.8459</m:t>
        </m:r>
        <m:sSub>
          <m:e>
            <m:r>
              <m:t>ϵ</m:t>
            </m:r>
          </m:e>
          <m:sub>
            <m:r>
              <m:t>t</m:t>
            </m:r>
            <m:r>
              <m:t>−</m:t>
            </m:r>
            <m:r>
              <m:t>1</m:t>
            </m:r>
          </m:sub>
        </m:sSub>
      </m:oMath>
    </w:p>
    <w:p>
      <w:pPr>
        <w:pStyle w:val="Heading4"/>
      </w:pPr>
      <w:bookmarkStart w:id="39" w:name="iv-1"/>
      <w:r>
        <w:t xml:space="preserve">(iv)</w:t>
      </w:r>
      <w:bookmarkEnd w:id="39"/>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(TS2.fit), </w:t>
      </w:r>
      <w:r>
        <w:rPr>
          <w:rStyle w:val="DataTypeTok"/>
        </w:rPr>
        <w:t xml:space="preserve">main =</w:t>
      </w:r>
      <w:r>
        <w:rPr>
          <w:rStyle w:val="NormalTok"/>
        </w:rPr>
        <w:t xml:space="preserve"> </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(TS2.fit))</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comments-1"/>
      <w:r>
        <w:t xml:space="preserve">Comments:</w:t>
      </w:r>
      <w:bookmarkEnd w:id="42"/>
    </w:p>
    <w:p>
      <w:pPr>
        <w:pStyle w:val="FirstParagraph"/>
      </w:pPr>
      <w:r>
        <w:t xml:space="preserve">The residual series seemed to follow a normal distribution with a mean around 0. The variance are reasonaly constant. The plot of ACF of the residuals showed we still have 2 significant lags at lag(2) and lag(4).</w:t>
      </w:r>
    </w:p>
    <w:p>
      <w:pPr>
        <w:pStyle w:val="Heading4"/>
      </w:pPr>
      <w:bookmarkStart w:id="43" w:name="v-1"/>
      <w:r>
        <w:t xml:space="preserve">(v)</w:t>
      </w:r>
      <w:bookmarkEnd w:id="43"/>
    </w:p>
    <w:p>
      <w:pPr>
        <w:pStyle w:val="FirstParagraph"/>
      </w:pPr>
      <w:r>
        <w:t xml:space="preserve">Better model:</w:t>
      </w:r>
    </w:p>
    <w:p>
      <w:pPr>
        <w:pStyle w:val="SourceCode"/>
      </w:pPr>
      <w:r>
        <w:rPr>
          <w:rStyle w:val="CommentTok"/>
        </w:rPr>
        <w:t xml:space="preserve"># ARMA(2, 1)</w:t>
      </w:r>
      <w:r>
        <w:br/>
      </w:r>
      <w:r>
        <w:rPr>
          <w:rStyle w:val="NormalTok"/>
        </w:rPr>
        <w:t xml:space="preserve">TS2.fit2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TS2,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TS2.fit2</w:t>
      </w:r>
    </w:p>
    <w:p>
      <w:pPr>
        <w:pStyle w:val="SourceCode"/>
      </w:pPr>
      <w:r>
        <w:rPr>
          <w:rStyle w:val="VerbatimChar"/>
        </w:rPr>
        <w:t xml:space="preserve">## </w:t>
      </w:r>
      <w:r>
        <w:br/>
      </w:r>
      <w:r>
        <w:rPr>
          <w:rStyle w:val="VerbatimChar"/>
        </w:rPr>
        <w:t xml:space="preserve">## Call:</w:t>
      </w:r>
      <w:r>
        <w:br/>
      </w:r>
      <w:r>
        <w:rPr>
          <w:rStyle w:val="VerbatimChar"/>
        </w:rPr>
        <w:t xml:space="preserve">## arima(x = all$TS2, order = c(2, 0, 1))</w:t>
      </w:r>
      <w:r>
        <w:br/>
      </w:r>
      <w:r>
        <w:rPr>
          <w:rStyle w:val="VerbatimChar"/>
        </w:rPr>
        <w:t xml:space="preserve">## </w:t>
      </w:r>
      <w:r>
        <w:br/>
      </w:r>
      <w:r>
        <w:rPr>
          <w:rStyle w:val="VerbatimChar"/>
        </w:rPr>
        <w:t xml:space="preserve">## Coefficients:</w:t>
      </w:r>
      <w:r>
        <w:br/>
      </w:r>
      <w:r>
        <w:rPr>
          <w:rStyle w:val="VerbatimChar"/>
        </w:rPr>
        <w:t xml:space="preserve">##           ar1      ar2     ma1  intercept</w:t>
      </w:r>
      <w:r>
        <w:br/>
      </w:r>
      <w:r>
        <w:rPr>
          <w:rStyle w:val="VerbatimChar"/>
        </w:rPr>
        <w:t xml:space="preserve">##       -0.2975  -0.1888  0.7471    -0.0088</w:t>
      </w:r>
      <w:r>
        <w:br/>
      </w:r>
      <w:r>
        <w:rPr>
          <w:rStyle w:val="VerbatimChar"/>
        </w:rPr>
        <w:t xml:space="preserve">## s.e.   0.0490   0.0387  0.0427     0.0451</w:t>
      </w:r>
      <w:r>
        <w:br/>
      </w:r>
      <w:r>
        <w:rPr>
          <w:rStyle w:val="VerbatimChar"/>
        </w:rPr>
        <w:t xml:space="preserve">## </w:t>
      </w:r>
      <w:r>
        <w:br/>
      </w:r>
      <w:r>
        <w:rPr>
          <w:rStyle w:val="VerbatimChar"/>
        </w:rPr>
        <w:t xml:space="preserve">## sigma^2 estimated as 1.474:  log likelihood = -1613.16,  aic = 3236.32</w:t>
      </w:r>
    </w:p>
    <w:p>
      <w:pPr>
        <w:pStyle w:val="FirstParagraph"/>
      </w:pPr>
      <w:r>
        <w:t xml:space="preserve">ARMA(2, 1) AIC = 3236.32</w:t>
      </w:r>
      <w:r>
        <w:t xml:space="preserve"> </w:t>
      </w:r>
      <m:oMath>
        <m:sSub>
          <m:e>
            <m:r>
              <m:t>y</m:t>
            </m:r>
          </m:e>
          <m:sub>
            <m:r>
              <m:t>t</m:t>
            </m:r>
          </m:sub>
        </m:sSub>
        <m:r>
          <m:t>=</m:t>
        </m:r>
        <m:r>
          <m:t>−</m:t>
        </m:r>
        <m:r>
          <m:t>0.2975</m:t>
        </m:r>
        <m:sSub>
          <m:e>
            <m:r>
              <m:t>y</m:t>
            </m:r>
          </m:e>
          <m:sub>
            <m:r>
              <m:t>t</m:t>
            </m:r>
            <m:r>
              <m:t>−</m:t>
            </m:r>
            <m:r>
              <m:t>1</m:t>
            </m:r>
          </m:sub>
        </m:sSub>
        <m:r>
          <m:t>+</m:t>
        </m:r>
        <m:r>
          <m:t>−</m:t>
        </m:r>
        <m:r>
          <m:t>0.1888</m:t>
        </m:r>
        <m:sSub>
          <m:e>
            <m:r>
              <m:t>y</m:t>
            </m:r>
          </m:e>
          <m:sub>
            <m:r>
              <m:t>t</m:t>
            </m:r>
            <m:r>
              <m:t>−</m:t>
            </m:r>
            <m:r>
              <m:t>1</m:t>
            </m:r>
          </m:sub>
        </m:sSub>
        <m:r>
          <m:t>+</m:t>
        </m:r>
        <m:sSub>
          <m:e>
            <m:r>
              <m:t>ϵ</m:t>
            </m:r>
          </m:e>
          <m:sub>
            <m:r>
              <m:t>t</m:t>
            </m:r>
          </m:sub>
        </m:sSub>
        <m:r>
          <m:t>+</m:t>
        </m:r>
        <m:r>
          <m:t>0.7471</m:t>
        </m:r>
        <m:sSub>
          <m:e>
            <m:r>
              <m:t>ϵ</m:t>
            </m:r>
          </m:e>
          <m:sub>
            <m:r>
              <m:t>t</m:t>
            </m:r>
            <m:r>
              <m:t>−</m:t>
            </m:r>
            <m:r>
              <m:t>1</m:t>
            </m:r>
          </m:sub>
        </m:sSub>
      </m:oMath>
    </w:p>
    <w:p>
      <w:pPr>
        <w:pStyle w:val="BodyText"/>
      </w:pPr>
      <w:r>
        <w:t xml:space="preserve">The ARMA(2, 1) model has the smallest AIC (3236.32) and all terms are significant.</w:t>
      </w:r>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(TS2.fit2), </w:t>
      </w:r>
      <w:r>
        <w:rPr>
          <w:rStyle w:val="DataTypeTok"/>
        </w:rPr>
        <w:t xml:space="preserve">main=</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(TS2.fit2))</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9-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Comments:</w:t>
      </w:r>
      <w:r>
        <w:t xml:space="preserve"> </w:t>
      </w:r>
      <w:r>
        <w:t xml:space="preserve">The residual series seemed to follow a normal distribution with a mean around 0. The variance are reasonaly constant. The plot of ACF of the residuals showed lag(9) is slightly significant but it is very weak and not of concern.</w:t>
      </w:r>
    </w:p>
    <w:p>
      <w:pPr>
        <w:pStyle w:val="Heading4"/>
      </w:pPr>
      <w:bookmarkStart w:id="46" w:name="ts3"/>
      <w:r>
        <w:t xml:space="preserve">TS3:</w:t>
      </w:r>
      <w:bookmarkEnd w:id="46"/>
    </w:p>
    <w:p>
      <w:pPr>
        <w:pStyle w:val="Heading4"/>
      </w:pPr>
      <w:bookmarkStart w:id="47" w:name="i-2"/>
      <w:r>
        <w:t xml:space="preserve">(i)</w:t>
      </w:r>
      <w:bookmarkEnd w:id="47"/>
    </w:p>
    <w:p>
      <w:pPr>
        <w:pStyle w:val="SourceCode"/>
      </w:pPr>
      <w:r>
        <w:rPr>
          <w:rStyle w:val="KeywordTok"/>
        </w:rPr>
        <w:t xml:space="preserve">plot.ts</w:t>
      </w:r>
      <w:r>
        <w:rPr>
          <w:rStyle w:val="NormalTok"/>
        </w:rPr>
        <w:t xml:space="preserve">(all</w:t>
      </w:r>
      <w:r>
        <w:rPr>
          <w:rStyle w:val="OperatorTok"/>
        </w:rPr>
        <w:t xml:space="preserve">$</w:t>
      </w:r>
      <w:r>
        <w:rPr>
          <w:rStyle w:val="NormalTok"/>
        </w:rPr>
        <w:t xml:space="preserve">TS3, </w:t>
      </w:r>
      <w:r>
        <w:rPr>
          <w:rStyle w:val="DataTypeTok"/>
        </w:rPr>
        <w:t xml:space="preserve">main =</w:t>
      </w:r>
      <w:r>
        <w:rPr>
          <w:rStyle w:val="NormalTok"/>
        </w:rPr>
        <w:t xml:space="preserve"> </w:t>
      </w:r>
      <w:r>
        <w:rPr>
          <w:rStyle w:val="StringTok"/>
        </w:rPr>
        <w:t xml:space="preserve">"Time Series 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(all</w:t>
      </w:r>
      <w:r>
        <w:rPr>
          <w:rStyle w:val="OperatorTok"/>
        </w:rPr>
        <w:t xml:space="preserve">$</w:t>
      </w:r>
      <w:r>
        <w:rPr>
          <w:rStyle w:val="NormalTok"/>
        </w:rPr>
        <w:t xml:space="preserve">TS3, </w:t>
      </w:r>
      <w:r>
        <w:rPr>
          <w:rStyle w:val="DataTypeTok"/>
        </w:rPr>
        <w:t xml:space="preserve">main =</w:t>
      </w:r>
      <w:r>
        <w:rPr>
          <w:rStyle w:val="NormalTok"/>
        </w:rPr>
        <w:t xml:space="preserve"> </w:t>
      </w:r>
      <w:r>
        <w:rPr>
          <w:rStyle w:val="StringTok"/>
        </w:rPr>
        <w:t xml:space="preserve">"ACF plot for TS3"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0-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(all</w:t>
      </w:r>
      <w:r>
        <w:rPr>
          <w:rStyle w:val="OperatorTok"/>
        </w:rPr>
        <w:t xml:space="preserve">$</w:t>
      </w:r>
      <w:r>
        <w:rPr>
          <w:rStyle w:val="NormalTok"/>
        </w:rPr>
        <w:t xml:space="preserve">TS3, </w:t>
      </w:r>
      <w:r>
        <w:rPr>
          <w:rStyle w:val="DataTypeTok"/>
        </w:rPr>
        <w:t xml:space="preserve">main =</w:t>
      </w:r>
      <w:r>
        <w:rPr>
          <w:rStyle w:val="NormalTok"/>
        </w:rPr>
        <w:t xml:space="preserve"> </w:t>
      </w:r>
      <w:r>
        <w:rPr>
          <w:rStyle w:val="StringTok"/>
        </w:rPr>
        <w:t xml:space="preserve">"PACF plot for TS3"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0-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1" w:name="ii-2"/>
      <w:r>
        <w:t xml:space="preserve">(ii)</w:t>
      </w:r>
      <w:bookmarkEnd w:id="51"/>
    </w:p>
    <w:p>
      <w:pPr>
        <w:pStyle w:val="FirstParagraph"/>
      </w:pPr>
      <m:oMath>
        <m:sSub>
          <m:e>
            <m:r>
              <m:t>y</m:t>
            </m:r>
          </m:e>
          <m:sub>
            <m:r>
              <m:t>t</m:t>
            </m:r>
          </m:sub>
        </m:sSub>
        <m:r>
          <m:t>=</m:t>
        </m:r>
        <m:sSub>
          <m:e>
            <m:r>
              <m:t>ϵ</m:t>
            </m:r>
          </m:e>
          <m:sub>
            <m:r>
              <m:t>t</m:t>
            </m:r>
          </m:sub>
        </m:sSub>
      </m:oMath>
    </w:p>
    <w:p>
      <w:pPr>
        <w:pStyle w:val="BodyText"/>
      </w:pPr>
      <w:r>
        <w:t xml:space="preserve">The most appropriate model will be a White noise. From the series we cannot really see much pattern happening. The variance seemed very constant and the series has an overall mean around 0. The plot of ACF showed no significant lags and the plot of PACF showed no significant lags as well. This series should be a white noise.</w:t>
      </w:r>
    </w:p>
    <w:p>
      <w:pPr>
        <w:pStyle w:val="Heading4"/>
      </w:pPr>
      <w:bookmarkStart w:id="52" w:name="iii-2"/>
      <w:r>
        <w:t xml:space="preserve">(iii)</w:t>
      </w:r>
      <w:bookmarkEnd w:id="52"/>
    </w:p>
    <w:p>
      <w:pPr>
        <w:pStyle w:val="SourceCode"/>
      </w:pPr>
      <w:r>
        <w:rPr>
          <w:rStyle w:val="NormalTok"/>
        </w:rPr>
        <w:t xml:space="preserve">TS3.fit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TS3,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TS3.fit</w:t>
      </w:r>
    </w:p>
    <w:p>
      <w:pPr>
        <w:pStyle w:val="SourceCode"/>
      </w:pPr>
      <w:r>
        <w:rPr>
          <w:rStyle w:val="VerbatimChar"/>
        </w:rPr>
        <w:t xml:space="preserve">## </w:t>
      </w:r>
      <w:r>
        <w:br/>
      </w:r>
      <w:r>
        <w:rPr>
          <w:rStyle w:val="VerbatimChar"/>
        </w:rPr>
        <w:t xml:space="preserve">## Call:</w:t>
      </w:r>
      <w:r>
        <w:br/>
      </w:r>
      <w:r>
        <w:rPr>
          <w:rStyle w:val="VerbatimChar"/>
        </w:rPr>
        <w:t xml:space="preserve">## arima(x = all$TS3, order = c(0, 0, 0))</w:t>
      </w:r>
      <w:r>
        <w:br/>
      </w:r>
      <w:r>
        <w:rPr>
          <w:rStyle w:val="VerbatimChar"/>
        </w:rPr>
        <w:t xml:space="preserve">## </w:t>
      </w:r>
      <w:r>
        <w:br/>
      </w:r>
      <w:r>
        <w:rPr>
          <w:rStyle w:val="VerbatimChar"/>
        </w:rPr>
        <w:t xml:space="preserve">## Coefficients:</w:t>
      </w:r>
      <w:r>
        <w:br/>
      </w:r>
      <w:r>
        <w:rPr>
          <w:rStyle w:val="VerbatimChar"/>
        </w:rPr>
        <w:t xml:space="preserve">##       intercept</w:t>
      </w:r>
      <w:r>
        <w:br/>
      </w:r>
      <w:r>
        <w:rPr>
          <w:rStyle w:val="VerbatimChar"/>
        </w:rPr>
        <w:t xml:space="preserve">##          0.0211</w:t>
      </w:r>
      <w:r>
        <w:br/>
      </w:r>
      <w:r>
        <w:rPr>
          <w:rStyle w:val="VerbatimChar"/>
        </w:rPr>
        <w:t xml:space="preserve">## s.e.     0.0316</w:t>
      </w:r>
      <w:r>
        <w:br/>
      </w:r>
      <w:r>
        <w:rPr>
          <w:rStyle w:val="VerbatimChar"/>
        </w:rPr>
        <w:t xml:space="preserve">## </w:t>
      </w:r>
      <w:r>
        <w:br/>
      </w:r>
      <w:r>
        <w:rPr>
          <w:rStyle w:val="VerbatimChar"/>
        </w:rPr>
        <w:t xml:space="preserve">## sigma^2 estimated as 0.9961:  log likelihood = -1417,  aic = 2838</w:t>
      </w:r>
    </w:p>
    <w:p>
      <w:pPr>
        <w:pStyle w:val="FirstParagraph"/>
      </w:pPr>
      <m:oMath>
        <m:sSub>
          <m:e>
            <m:r>
              <m:t>y</m:t>
            </m:r>
          </m:e>
          <m:sub>
            <m:r>
              <m:t>t</m:t>
            </m:r>
          </m:sub>
        </m:sSub>
        <m:r>
          <m:t>=</m:t>
        </m:r>
        <m:sSub>
          <m:e>
            <m:r>
              <m:t>ϵ</m:t>
            </m:r>
          </m:e>
          <m:sub>
            <m:r>
              <m:t>t</m:t>
            </m:r>
          </m:sub>
        </m:sSub>
      </m:oMath>
    </w:p>
    <w:p>
      <w:pPr>
        <w:pStyle w:val="Heading4"/>
      </w:pPr>
      <w:bookmarkStart w:id="53" w:name="iv-2"/>
      <w:r>
        <w:t xml:space="preserve">(iv)</w:t>
      </w:r>
      <w:bookmarkEnd w:id="53"/>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(TS3.fit), </w:t>
      </w:r>
      <w:r>
        <w:rPr>
          <w:rStyle w:val="DataTypeTok"/>
        </w:rPr>
        <w:t xml:space="preserve">main =</w:t>
      </w:r>
      <w:r>
        <w:rPr>
          <w:rStyle w:val="NormalTok"/>
        </w:rPr>
        <w:t xml:space="preserve"> </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(TS3.fit))</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2-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6" w:name="comments-2"/>
      <w:r>
        <w:t xml:space="preserve">Comments:</w:t>
      </w:r>
      <w:bookmarkEnd w:id="56"/>
    </w:p>
    <w:p>
      <w:pPr>
        <w:pStyle w:val="FirstParagraph"/>
      </w:pPr>
      <w:r>
        <w:t xml:space="preserve">The residual series seemed to follow a normal distribution with a mean around 0. The variance are reasonaly constant. The plot of ACF of the residuals showed no problems. All autocorrelation had been modelled.</w:t>
      </w:r>
    </w:p>
    <w:p>
      <w:pPr>
        <w:pStyle w:val="Heading4"/>
      </w:pPr>
      <w:bookmarkStart w:id="57" w:name="v-2"/>
      <w:r>
        <w:t xml:space="preserve">(v)</w:t>
      </w:r>
      <w:bookmarkEnd w:id="57"/>
    </w:p>
    <w:p>
      <w:pPr>
        <w:pStyle w:val="FirstParagraph"/>
      </w:pPr>
      <w:r>
        <w:t xml:space="preserve">Other models:</w:t>
      </w:r>
    </w:p>
    <w:p>
      <w:pPr>
        <w:pStyle w:val="BodyText"/>
      </w:pPr>
      <w:r>
        <w:t xml:space="preserve">AR(1) AIC = 2839.17, the AR term is not significant</w:t>
      </w:r>
      <w:r>
        <w:t xml:space="preserve"> </w:t>
      </w:r>
      <w:r>
        <w:t xml:space="preserve">MA(1) AIC = 2839.14, the MA term is not significant</w:t>
      </w:r>
    </w:p>
    <w:p>
      <w:pPr>
        <w:pStyle w:val="BodyText"/>
      </w:pPr>
      <w:r>
        <w:t xml:space="preserve">The White Noise model has the smallest AIC (2838).</w:t>
      </w:r>
    </w:p>
    <w:p>
      <w:pPr>
        <w:pStyle w:val="Heading4"/>
      </w:pPr>
      <w:bookmarkStart w:id="58" w:name="ts4"/>
      <w:r>
        <w:t xml:space="preserve">TS4:</w:t>
      </w:r>
      <w:bookmarkEnd w:id="58"/>
    </w:p>
    <w:p>
      <w:pPr>
        <w:pStyle w:val="Heading4"/>
      </w:pPr>
      <w:bookmarkStart w:id="59" w:name="i-3"/>
      <w:r>
        <w:t xml:space="preserve">(i)</w:t>
      </w:r>
      <w:bookmarkEnd w:id="59"/>
    </w:p>
    <w:p>
      <w:pPr>
        <w:pStyle w:val="SourceCode"/>
      </w:pPr>
      <w:r>
        <w:rPr>
          <w:rStyle w:val="KeywordTok"/>
        </w:rPr>
        <w:t xml:space="preserve">plot.ts</w:t>
      </w:r>
      <w:r>
        <w:rPr>
          <w:rStyle w:val="NormalTok"/>
        </w:rPr>
        <w:t xml:space="preserve">(all</w:t>
      </w:r>
      <w:r>
        <w:rPr>
          <w:rStyle w:val="OperatorTok"/>
        </w:rPr>
        <w:t xml:space="preserve">$</w:t>
      </w:r>
      <w:r>
        <w:rPr>
          <w:rStyle w:val="NormalTok"/>
        </w:rPr>
        <w:t xml:space="preserve">TS4, </w:t>
      </w:r>
      <w:r>
        <w:rPr>
          <w:rStyle w:val="DataTypeTok"/>
        </w:rPr>
        <w:t xml:space="preserve">main =</w:t>
      </w:r>
      <w:r>
        <w:rPr>
          <w:rStyle w:val="NormalTok"/>
        </w:rPr>
        <w:t xml:space="preserve"> </w:t>
      </w:r>
      <w:r>
        <w:rPr>
          <w:rStyle w:val="StringTok"/>
        </w:rPr>
        <w:t xml:space="preserve">"Time Series 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3-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(all</w:t>
      </w:r>
      <w:r>
        <w:rPr>
          <w:rStyle w:val="OperatorTok"/>
        </w:rPr>
        <w:t xml:space="preserve">$</w:t>
      </w:r>
      <w:r>
        <w:rPr>
          <w:rStyle w:val="NormalTok"/>
        </w:rPr>
        <w:t xml:space="preserve">TS4, </w:t>
      </w:r>
      <w:r>
        <w:rPr>
          <w:rStyle w:val="DataTypeTok"/>
        </w:rPr>
        <w:t xml:space="preserve">main =</w:t>
      </w:r>
      <w:r>
        <w:rPr>
          <w:rStyle w:val="NormalTok"/>
        </w:rPr>
        <w:t xml:space="preserve"> </w:t>
      </w:r>
      <w:r>
        <w:rPr>
          <w:rStyle w:val="StringTok"/>
        </w:rPr>
        <w:t xml:space="preserve">"ACF plot for TS4"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3-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(all</w:t>
      </w:r>
      <w:r>
        <w:rPr>
          <w:rStyle w:val="OperatorTok"/>
        </w:rPr>
        <w:t xml:space="preserve">$</w:t>
      </w:r>
      <w:r>
        <w:rPr>
          <w:rStyle w:val="NormalTok"/>
        </w:rPr>
        <w:t xml:space="preserve">TS4, </w:t>
      </w:r>
      <w:r>
        <w:rPr>
          <w:rStyle w:val="DataTypeTok"/>
        </w:rPr>
        <w:t xml:space="preserve">main =</w:t>
      </w:r>
      <w:r>
        <w:rPr>
          <w:rStyle w:val="NormalTok"/>
        </w:rPr>
        <w:t xml:space="preserve"> </w:t>
      </w:r>
      <w:r>
        <w:rPr>
          <w:rStyle w:val="StringTok"/>
        </w:rPr>
        <w:t xml:space="preserve">"PACF plot for TS4"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3-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3" w:name="ii-3"/>
      <w:r>
        <w:t xml:space="preserve">(ii)</w:t>
      </w:r>
      <w:bookmarkEnd w:id="63"/>
    </w:p>
    <w:p>
      <w:pPr>
        <w:pStyle w:val="FirstParagraph"/>
      </w:pPr>
      <m:oMath>
        <m:sSub>
          <m:e>
            <m:r>
              <m:t>y</m:t>
            </m:r>
          </m:e>
          <m:sub>
            <m:r>
              <m:t>t</m:t>
            </m:r>
          </m:sub>
        </m:sSub>
        <m:r>
          <m:t>=</m:t>
        </m:r>
        <m:sSub>
          <m:e>
            <m:r>
              <m:t>ρ</m:t>
            </m:r>
          </m:e>
          <m:sub>
            <m:r>
              <m:t>1</m:t>
            </m:r>
          </m:sub>
        </m:sSub>
        <m:sSub>
          <m:e>
            <m:r>
              <m:t>y</m:t>
            </m:r>
          </m:e>
          <m:sub>
            <m:r>
              <m:t>t</m:t>
            </m:r>
            <m:r>
              <m:t>−</m:t>
            </m:r>
            <m:r>
              <m:t>1</m:t>
            </m:r>
          </m:sub>
        </m:sSub>
        <m:r>
          <m:t>+</m:t>
        </m:r>
        <m:sSub>
          <m:e>
            <m:r>
              <m:t>ϵ</m:t>
            </m:r>
          </m:e>
          <m:sub>
            <m:r>
              <m:t>t</m:t>
            </m:r>
          </m:sub>
        </m:sSub>
        <m:r>
          <m:t>+</m:t>
        </m:r>
        <m:sSub>
          <m:e>
            <m:r>
              <m:t>α</m:t>
            </m:r>
          </m:e>
          <m:sub>
            <m:r>
              <m:t>1</m:t>
            </m:r>
          </m:sub>
        </m:sSub>
        <m:sSub>
          <m:e>
            <m:r>
              <m:t>ϵ</m:t>
            </m:r>
          </m:e>
          <m:sub>
            <m:r>
              <m:t>t</m:t>
            </m:r>
            <m:r>
              <m:t>−</m:t>
            </m:r>
            <m:r>
              <m:t>1</m:t>
            </m:r>
          </m:sub>
        </m:sSub>
      </m:oMath>
    </w:p>
    <w:p>
      <w:pPr>
        <w:pStyle w:val="BodyText"/>
      </w:pPr>
      <w:r>
        <w:t xml:space="preserve">The most appropriate model will be ARMA(1, 1). From the series we can see some clustering and osicilation The plot of ACF showed decay and PACF also showed decay or some persistence. Since we don’t know the order for the model we can start trying with ARMA(1,1).</w:t>
      </w:r>
    </w:p>
    <w:p>
      <w:pPr>
        <w:pStyle w:val="Heading4"/>
      </w:pPr>
      <w:bookmarkStart w:id="64" w:name="iii-3"/>
      <w:r>
        <w:t xml:space="preserve">(iii)</w:t>
      </w:r>
      <w:bookmarkEnd w:id="64"/>
    </w:p>
    <w:p>
      <w:pPr>
        <w:pStyle w:val="SourceCode"/>
      </w:pPr>
      <w:r>
        <w:rPr>
          <w:rStyle w:val="NormalTok"/>
        </w:rPr>
        <w:t xml:space="preserve">TS4.fit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TS4,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TS4.fit</w:t>
      </w:r>
    </w:p>
    <w:p>
      <w:pPr>
        <w:pStyle w:val="SourceCode"/>
      </w:pPr>
      <w:r>
        <w:rPr>
          <w:rStyle w:val="VerbatimChar"/>
        </w:rPr>
        <w:t xml:space="preserve">## </w:t>
      </w:r>
      <w:r>
        <w:br/>
      </w:r>
      <w:r>
        <w:rPr>
          <w:rStyle w:val="VerbatimChar"/>
        </w:rPr>
        <w:t xml:space="preserve">## Call:</w:t>
      </w:r>
      <w:r>
        <w:br/>
      </w:r>
      <w:r>
        <w:rPr>
          <w:rStyle w:val="VerbatimChar"/>
        </w:rPr>
        <w:t xml:space="preserve">## arima(x = all$TS4,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0.8974  0.9121    -0.0147</w:t>
      </w:r>
      <w:r>
        <w:br/>
      </w:r>
      <w:r>
        <w:rPr>
          <w:rStyle w:val="VerbatimChar"/>
        </w:rPr>
        <w:t xml:space="preserve">## s.e.  0.0139  0.0128     0.5786</w:t>
      </w:r>
      <w:r>
        <w:br/>
      </w:r>
      <w:r>
        <w:rPr>
          <w:rStyle w:val="VerbatimChar"/>
        </w:rPr>
        <w:t xml:space="preserve">## </w:t>
      </w:r>
      <w:r>
        <w:br/>
      </w:r>
      <w:r>
        <w:rPr>
          <w:rStyle w:val="VerbatimChar"/>
        </w:rPr>
        <w:t xml:space="preserve">## sigma^2 estimated as 0.9828:  log likelihood = -1412.55,  aic = 2833.11</w:t>
      </w:r>
    </w:p>
    <w:p>
      <w:pPr>
        <w:pStyle w:val="FirstParagraph"/>
      </w:pPr>
      <m:oMath>
        <m:sSub>
          <m:e>
            <m:r>
              <m:t>y</m:t>
            </m:r>
          </m:e>
          <m:sub>
            <m:r>
              <m:t>t</m:t>
            </m:r>
          </m:sub>
        </m:sSub>
        <m:r>
          <m:t>=</m:t>
        </m:r>
        <m:r>
          <m:t>0.8974</m:t>
        </m:r>
        <m:sSub>
          <m:e>
            <m:r>
              <m:t>y</m:t>
            </m:r>
          </m:e>
          <m:sub>
            <m:r>
              <m:t>t</m:t>
            </m:r>
            <m:r>
              <m:t>−</m:t>
            </m:r>
            <m:r>
              <m:t>1</m:t>
            </m:r>
          </m:sub>
        </m:sSub>
        <m:r>
          <m:t>+</m:t>
        </m:r>
        <m:sSub>
          <m:e>
            <m:r>
              <m:t>ϵ</m:t>
            </m:r>
          </m:e>
          <m:sub>
            <m:r>
              <m:t>t</m:t>
            </m:r>
          </m:sub>
        </m:sSub>
        <m:r>
          <m:t>+</m:t>
        </m:r>
        <m:r>
          <m:t>0.9121</m:t>
        </m:r>
        <m:sSub>
          <m:e>
            <m:r>
              <m:t>ϵ</m:t>
            </m:r>
          </m:e>
          <m:sub>
            <m:r>
              <m:t>t</m:t>
            </m:r>
            <m:r>
              <m:t>−</m:t>
            </m:r>
            <m:r>
              <m:t>1</m:t>
            </m:r>
          </m:sub>
        </m:sSub>
      </m:oMath>
    </w:p>
    <w:p>
      <w:pPr>
        <w:pStyle w:val="Heading4"/>
      </w:pPr>
      <w:bookmarkStart w:id="65" w:name="iv-3"/>
      <w:r>
        <w:t xml:space="preserve">(iv)</w:t>
      </w:r>
      <w:bookmarkEnd w:id="65"/>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(TS4.fit), </w:t>
      </w:r>
      <w:r>
        <w:rPr>
          <w:rStyle w:val="DataTypeTok"/>
        </w:rPr>
        <w:t xml:space="preserve">main =</w:t>
      </w:r>
      <w:r>
        <w:rPr>
          <w:rStyle w:val="NormalTok"/>
        </w:rPr>
        <w:t xml:space="preserve"> </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(TS4.fit))</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5-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8" w:name="comments-3"/>
      <w:r>
        <w:t xml:space="preserve">Comments:</w:t>
      </w:r>
      <w:bookmarkEnd w:id="68"/>
    </w:p>
    <w:p>
      <w:pPr>
        <w:pStyle w:val="FirstParagraph"/>
      </w:pPr>
      <w:r>
        <w:t xml:space="preserve">The residual series seemed to follow a normal distribution with a mean around 0. The variance are reasonaly constant. The plot of ACF of the residuals showed at lag(20) and lag(21) they are slightly significant but it is not a big problem we can ignore.</w:t>
      </w:r>
    </w:p>
    <w:p>
      <w:pPr>
        <w:pStyle w:val="Heading4"/>
      </w:pPr>
      <w:bookmarkStart w:id="69" w:name="v-3"/>
      <w:r>
        <w:t xml:space="preserve">(v)</w:t>
      </w:r>
      <w:bookmarkEnd w:id="69"/>
    </w:p>
    <w:p>
      <w:pPr>
        <w:pStyle w:val="FirstParagraph"/>
      </w:pPr>
      <w:r>
        <w:t xml:space="preserve">Other models:</w:t>
      </w:r>
    </w:p>
    <w:p>
      <w:pPr>
        <w:pStyle w:val="BodyText"/>
      </w:pPr>
      <w:r>
        <w:t xml:space="preserve">ARMA(2, 1) AIC = 2833.86, The 2nd AR term is not significant.</w:t>
      </w:r>
    </w:p>
    <w:p>
      <w:pPr>
        <w:pStyle w:val="BodyText"/>
      </w:pPr>
      <w:r>
        <w:t xml:space="preserve">ARMA(1, 2) AIC = 2833.73, The 2nd MA term is not significant.</w:t>
      </w:r>
    </w:p>
    <w:p>
      <w:pPr>
        <w:pStyle w:val="BodyText"/>
      </w:pPr>
      <w:r>
        <w:t xml:space="preserve">The ARMA(1, 1) model has the smallest AIC and all terms are significant.</w:t>
      </w:r>
    </w:p>
    <w:p>
      <w:pPr>
        <w:pStyle w:val="Heading4"/>
      </w:pPr>
      <w:bookmarkStart w:id="70" w:name="ts5"/>
      <w:r>
        <w:t xml:space="preserve">TS5:</w:t>
      </w:r>
      <w:bookmarkEnd w:id="70"/>
    </w:p>
    <w:p>
      <w:pPr>
        <w:pStyle w:val="Heading4"/>
      </w:pPr>
      <w:bookmarkStart w:id="71" w:name="i-4"/>
      <w:r>
        <w:t xml:space="preserve">(i)</w:t>
      </w:r>
      <w:bookmarkEnd w:id="71"/>
    </w:p>
    <w:p>
      <w:pPr>
        <w:pStyle w:val="SourceCode"/>
      </w:pPr>
      <w:r>
        <w:rPr>
          <w:rStyle w:val="KeywordTok"/>
        </w:rPr>
        <w:t xml:space="preserve">plot.ts</w:t>
      </w:r>
      <w:r>
        <w:rPr>
          <w:rStyle w:val="NormalTok"/>
        </w:rPr>
        <w:t xml:space="preserve">(all</w:t>
      </w:r>
      <w:r>
        <w:rPr>
          <w:rStyle w:val="OperatorTok"/>
        </w:rPr>
        <w:t xml:space="preserve">$</w:t>
      </w:r>
      <w:r>
        <w:rPr>
          <w:rStyle w:val="NormalTok"/>
        </w:rPr>
        <w:t xml:space="preserve">TS5, </w:t>
      </w:r>
      <w:r>
        <w:rPr>
          <w:rStyle w:val="DataTypeTok"/>
        </w:rPr>
        <w:t xml:space="preserve">main =</w:t>
      </w:r>
      <w:r>
        <w:rPr>
          <w:rStyle w:val="NormalTok"/>
        </w:rPr>
        <w:t xml:space="preserve"> </w:t>
      </w:r>
      <w:r>
        <w:rPr>
          <w:rStyle w:val="StringTok"/>
        </w:rPr>
        <w:t xml:space="preserve">"Time Series 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(all</w:t>
      </w:r>
      <w:r>
        <w:rPr>
          <w:rStyle w:val="OperatorTok"/>
        </w:rPr>
        <w:t xml:space="preserve">$</w:t>
      </w:r>
      <w:r>
        <w:rPr>
          <w:rStyle w:val="NormalTok"/>
        </w:rPr>
        <w:t xml:space="preserve">TS5, </w:t>
      </w:r>
      <w:r>
        <w:rPr>
          <w:rStyle w:val="DataTypeTok"/>
        </w:rPr>
        <w:t xml:space="preserve">main =</w:t>
      </w:r>
      <w:r>
        <w:rPr>
          <w:rStyle w:val="NormalTok"/>
        </w:rPr>
        <w:t xml:space="preserve"> </w:t>
      </w:r>
      <w:r>
        <w:rPr>
          <w:rStyle w:val="StringTok"/>
        </w:rPr>
        <w:t xml:space="preserve">"ACF plot for TS5"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6-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(all</w:t>
      </w:r>
      <w:r>
        <w:rPr>
          <w:rStyle w:val="OperatorTok"/>
        </w:rPr>
        <w:t xml:space="preserve">$</w:t>
      </w:r>
      <w:r>
        <w:rPr>
          <w:rStyle w:val="NormalTok"/>
        </w:rPr>
        <w:t xml:space="preserve">TS5, </w:t>
      </w:r>
      <w:r>
        <w:rPr>
          <w:rStyle w:val="DataTypeTok"/>
        </w:rPr>
        <w:t xml:space="preserve">main =</w:t>
      </w:r>
      <w:r>
        <w:rPr>
          <w:rStyle w:val="NormalTok"/>
        </w:rPr>
        <w:t xml:space="preserve"> </w:t>
      </w:r>
      <w:r>
        <w:rPr>
          <w:rStyle w:val="StringTok"/>
        </w:rPr>
        <w:t xml:space="preserve">"PACF plot for TS5"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6-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5" w:name="ii-4"/>
      <w:r>
        <w:t xml:space="preserve">(ii)</w:t>
      </w:r>
      <w:bookmarkEnd w:id="75"/>
    </w:p>
    <w:p>
      <w:pPr>
        <w:pStyle w:val="FirstParagraph"/>
      </w:pPr>
      <m:oMath>
        <m:sSub>
          <m:e>
            <m:r>
              <m:t>y</m:t>
            </m:r>
          </m:e>
          <m:sub>
            <m:r>
              <m:t>t</m:t>
            </m:r>
          </m:sub>
        </m:sSub>
        <m:r>
          <m:t>=</m:t>
        </m:r>
        <m:sSub>
          <m:e>
            <m:r>
              <m:t>ρ</m:t>
            </m:r>
          </m:e>
          <m:sub>
            <m:r>
              <m:t>1</m:t>
            </m:r>
          </m:sub>
        </m:sSub>
        <m:sSub>
          <m:e>
            <m:r>
              <m:t>y</m:t>
            </m:r>
          </m:e>
          <m:sub>
            <m:r>
              <m:t>t</m:t>
            </m:r>
            <m:r>
              <m:t>−</m:t>
            </m:r>
            <m:r>
              <m:t>1</m:t>
            </m:r>
          </m:sub>
        </m:sSub>
        <m:r>
          <m:t>+</m:t>
        </m:r>
        <m:sSub>
          <m:e>
            <m:r>
              <m:t>ϵ</m:t>
            </m:r>
          </m:e>
          <m:sub>
            <m:r>
              <m:t>t</m:t>
            </m:r>
          </m:sub>
        </m:sSub>
        <m:r>
          <m:t>+</m:t>
        </m:r>
        <m:sSub>
          <m:e>
            <m:r>
              <m:t>α</m:t>
            </m:r>
          </m:e>
          <m:sub>
            <m:r>
              <m:t>1</m:t>
            </m:r>
          </m:sub>
        </m:sSub>
        <m:sSub>
          <m:e>
            <m:r>
              <m:t>ϵ</m:t>
            </m:r>
          </m:e>
          <m:sub>
            <m:r>
              <m:t>t</m:t>
            </m:r>
            <m:r>
              <m:t>−</m:t>
            </m:r>
            <m:r>
              <m:t>1</m:t>
            </m:r>
          </m:sub>
        </m:sSub>
      </m:oMath>
    </w:p>
    <w:p>
      <w:pPr>
        <w:pStyle w:val="BodyText"/>
      </w:pPr>
      <w:r>
        <w:t xml:space="preserve">The most appropriate model will be ARMA(1, 1). From the series we can see strong clustering and some osicilation. The plot of ACF showed decay and PACF also showed decay. Since we don’t know the order for the model we can start trying with ARMA(1,1).</w:t>
      </w:r>
    </w:p>
    <w:p>
      <w:pPr>
        <w:pStyle w:val="Heading4"/>
      </w:pPr>
      <w:bookmarkStart w:id="76" w:name="iii-4"/>
      <w:r>
        <w:t xml:space="preserve">(iii)</w:t>
      </w:r>
      <w:bookmarkEnd w:id="76"/>
    </w:p>
    <w:p>
      <w:pPr>
        <w:pStyle w:val="SourceCode"/>
      </w:pPr>
      <w:r>
        <w:rPr>
          <w:rStyle w:val="NormalTok"/>
        </w:rPr>
        <w:t xml:space="preserve">TS5.fit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TS5,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in arima(all$TS5, order = c(1, 0, 1)): possible convergence</w:t>
      </w:r>
      <w:r>
        <w:br/>
      </w:r>
      <w:r>
        <w:rPr>
          <w:rStyle w:val="VerbatimChar"/>
        </w:rPr>
        <w:t xml:space="preserve">## problem: optim gave code = 1</w:t>
      </w:r>
    </w:p>
    <w:p>
      <w:pPr>
        <w:pStyle w:val="SourceCode"/>
      </w:pPr>
      <w:r>
        <w:rPr>
          <w:rStyle w:val="NormalTok"/>
        </w:rPr>
        <w:t xml:space="preserve">TS5.fit</w:t>
      </w:r>
    </w:p>
    <w:p>
      <w:pPr>
        <w:pStyle w:val="SourceCode"/>
      </w:pPr>
      <w:r>
        <w:rPr>
          <w:rStyle w:val="VerbatimChar"/>
        </w:rPr>
        <w:t xml:space="preserve">## </w:t>
      </w:r>
      <w:r>
        <w:br/>
      </w:r>
      <w:r>
        <w:rPr>
          <w:rStyle w:val="VerbatimChar"/>
        </w:rPr>
        <w:t xml:space="preserve">## Call:</w:t>
      </w:r>
      <w:r>
        <w:br/>
      </w:r>
      <w:r>
        <w:rPr>
          <w:rStyle w:val="VerbatimChar"/>
        </w:rPr>
        <w:t xml:space="preserve">## arima(x = all$TS5, order = c(1, 0, 1))</w:t>
      </w:r>
      <w:r>
        <w:br/>
      </w:r>
      <w:r>
        <w:rPr>
          <w:rStyle w:val="VerbatimChar"/>
        </w:rPr>
        <w:t xml:space="preserve">## </w:t>
      </w:r>
      <w:r>
        <w:br/>
      </w:r>
      <w:r>
        <w:rPr>
          <w:rStyle w:val="VerbatimChar"/>
        </w:rPr>
        <w:t xml:space="preserve">## Coefficients:</w:t>
      </w:r>
      <w:r>
        <w:br/>
      </w:r>
      <w:r>
        <w:rPr>
          <w:rStyle w:val="VerbatimChar"/>
        </w:rPr>
        <w:t xml:space="preserve">##          ar1     ma1  intercept</w:t>
      </w:r>
      <w:r>
        <w:br/>
      </w:r>
      <w:r>
        <w:rPr>
          <w:rStyle w:val="VerbatimChar"/>
        </w:rPr>
        <w:t xml:space="preserve">##       0.9674  0.1876    -0.6895</w:t>
      </w:r>
      <w:r>
        <w:br/>
      </w:r>
      <w:r>
        <w:rPr>
          <w:rStyle w:val="VerbatimChar"/>
        </w:rPr>
        <w:t xml:space="preserve">## s.e.  0.0082  0.0260     1.1571</w:t>
      </w:r>
      <w:r>
        <w:br/>
      </w:r>
      <w:r>
        <w:rPr>
          <w:rStyle w:val="VerbatimChar"/>
        </w:rPr>
        <w:t xml:space="preserve">## </w:t>
      </w:r>
      <w:r>
        <w:br/>
      </w:r>
      <w:r>
        <w:rPr>
          <w:rStyle w:val="VerbatimChar"/>
        </w:rPr>
        <w:t xml:space="preserve">## sigma^2 estimated as 1.063:  log likelihood = -1450.83,  aic = 2909.67</w:t>
      </w:r>
    </w:p>
    <w:p>
      <w:pPr>
        <w:pStyle w:val="FirstParagraph"/>
      </w:pPr>
      <m:oMath>
        <m:sSub>
          <m:e>
            <m:r>
              <m:t>y</m:t>
            </m:r>
          </m:e>
          <m:sub>
            <m:r>
              <m:t>t</m:t>
            </m:r>
          </m:sub>
        </m:sSub>
        <m:r>
          <m:t>=</m:t>
        </m:r>
        <m:r>
          <m:t>0.9674</m:t>
        </m:r>
        <m:sSub>
          <m:e>
            <m:r>
              <m:t>y</m:t>
            </m:r>
          </m:e>
          <m:sub>
            <m:r>
              <m:t>t</m:t>
            </m:r>
            <m:r>
              <m:t>−</m:t>
            </m:r>
            <m:r>
              <m:t>1</m:t>
            </m:r>
          </m:sub>
        </m:sSub>
        <m:r>
          <m:t>+</m:t>
        </m:r>
        <m:sSub>
          <m:e>
            <m:r>
              <m:t>ϵ</m:t>
            </m:r>
          </m:e>
          <m:sub>
            <m:r>
              <m:t>t</m:t>
            </m:r>
          </m:sub>
        </m:sSub>
        <m:r>
          <m:t>+</m:t>
        </m:r>
        <m:r>
          <m:t>0.1876</m:t>
        </m:r>
        <m:sSub>
          <m:e>
            <m:r>
              <m:t>ϵ</m:t>
            </m:r>
          </m:e>
          <m:sub>
            <m:r>
              <m:t>t</m:t>
            </m:r>
            <m:r>
              <m:t>−</m:t>
            </m:r>
            <m:r>
              <m:t>1</m:t>
            </m:r>
          </m:sub>
        </m:sSub>
      </m:oMath>
    </w:p>
    <w:p>
      <w:pPr>
        <w:pStyle w:val="Heading4"/>
      </w:pPr>
      <w:bookmarkStart w:id="77" w:name="iv-4"/>
      <w:r>
        <w:t xml:space="preserve">(iv)</w:t>
      </w:r>
      <w:bookmarkEnd w:id="77"/>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(TS5.fit), </w:t>
      </w:r>
      <w:r>
        <w:rPr>
          <w:rStyle w:val="DataTypeTok"/>
        </w:rPr>
        <w:t xml:space="preserve">main =</w:t>
      </w:r>
      <w:r>
        <w:rPr>
          <w:rStyle w:val="NormalTok"/>
        </w:rPr>
        <w:t xml:space="preserve"> </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8-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(TS5.fit))</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18-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0" w:name="comments-4"/>
      <w:r>
        <w:t xml:space="preserve">Comments:</w:t>
      </w:r>
      <w:bookmarkEnd w:id="80"/>
    </w:p>
    <w:p>
      <w:pPr>
        <w:pStyle w:val="FirstParagraph"/>
      </w:pPr>
      <w:r>
        <w:t xml:space="preserve">The residual series seemed to follow a normal distribution with a mean around 0. The variance are reasonaly constant. But the plot of ACF of the residuals showed at lag(2) and lag(3) are significant.</w:t>
      </w:r>
    </w:p>
    <w:p>
      <w:pPr>
        <w:pStyle w:val="Heading4"/>
      </w:pPr>
      <w:bookmarkStart w:id="81" w:name="v-4"/>
      <w:r>
        <w:t xml:space="preserve">(v)</w:t>
      </w:r>
      <w:bookmarkEnd w:id="81"/>
    </w:p>
    <w:p>
      <w:pPr>
        <w:pStyle w:val="FirstParagraph"/>
      </w:pPr>
      <w:r>
        <w:t xml:space="preserve">Better model:</w:t>
      </w:r>
    </w:p>
    <w:p>
      <w:pPr>
        <w:pStyle w:val="SourceCode"/>
      </w:pPr>
      <w:r>
        <w:rPr>
          <w:rStyle w:val="CommentTok"/>
        </w:rPr>
        <w:t xml:space="preserve"># ARMA(2, 2)</w:t>
      </w:r>
      <w:r>
        <w:br/>
      </w:r>
      <w:r>
        <w:rPr>
          <w:rStyle w:val="NormalTok"/>
        </w:rPr>
        <w:t xml:space="preserve">TS5.fit2 =</w:t>
      </w:r>
      <w:r>
        <w:rPr>
          <w:rStyle w:val="StringTok"/>
        </w:rPr>
        <w:t xml:space="preserve"> </w:t>
      </w:r>
      <w:r>
        <w:rPr>
          <w:rStyle w:val="KeywordTok"/>
        </w:rPr>
        <w:t xml:space="preserve">arima</w:t>
      </w:r>
      <w:r>
        <w:rPr>
          <w:rStyle w:val="NormalTok"/>
        </w:rPr>
        <w:t xml:space="preserve">(all</w:t>
      </w:r>
      <w:r>
        <w:rPr>
          <w:rStyle w:val="OperatorTok"/>
        </w:rPr>
        <w:t xml:space="preserve">$</w:t>
      </w:r>
      <w:r>
        <w:rPr>
          <w:rStyle w:val="NormalTok"/>
        </w:rPr>
        <w:t xml:space="preserve">TS5,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TS5.fit2</w:t>
      </w:r>
    </w:p>
    <w:p>
      <w:pPr>
        <w:pStyle w:val="SourceCode"/>
      </w:pPr>
      <w:r>
        <w:rPr>
          <w:rStyle w:val="VerbatimChar"/>
        </w:rPr>
        <w:t xml:space="preserve">## </w:t>
      </w:r>
      <w:r>
        <w:br/>
      </w:r>
      <w:r>
        <w:rPr>
          <w:rStyle w:val="VerbatimChar"/>
        </w:rPr>
        <w:t xml:space="preserve">## Call:</w:t>
      </w:r>
      <w:r>
        <w:br/>
      </w:r>
      <w:r>
        <w:rPr>
          <w:rStyle w:val="VerbatimChar"/>
        </w:rPr>
        <w:t xml:space="preserve">## arima(x = all$TS5, order = c(2, 0, 2))</w:t>
      </w:r>
      <w:r>
        <w:br/>
      </w:r>
      <w:r>
        <w:rPr>
          <w:rStyle w:val="VerbatimChar"/>
        </w:rPr>
        <w:t xml:space="preserve">## </w:t>
      </w:r>
      <w:r>
        <w:br/>
      </w:r>
      <w:r>
        <w:rPr>
          <w:rStyle w:val="VerbatimChar"/>
        </w:rPr>
        <w:t xml:space="preserve">## Coefficients:</w:t>
      </w:r>
      <w:r>
        <w:br/>
      </w:r>
      <w:r>
        <w:rPr>
          <w:rStyle w:val="VerbatimChar"/>
        </w:rPr>
        <w:t xml:space="preserve">##          ar1     ar2     ma1     ma2  intercept</w:t>
      </w:r>
      <w:r>
        <w:br/>
      </w:r>
      <w:r>
        <w:rPr>
          <w:rStyle w:val="VerbatimChar"/>
        </w:rPr>
        <w:t xml:space="preserve">##       0.5840  0.3552  0.6361  0.3235    -0.5989</w:t>
      </w:r>
      <w:r>
        <w:br/>
      </w:r>
      <w:r>
        <w:rPr>
          <w:rStyle w:val="VerbatimChar"/>
        </w:rPr>
        <w:t xml:space="preserve">## s.e.  0.1063  0.1040  0.1014  0.0325     0.9989</w:t>
      </w:r>
      <w:r>
        <w:br/>
      </w:r>
      <w:r>
        <w:rPr>
          <w:rStyle w:val="VerbatimChar"/>
        </w:rPr>
        <w:t xml:space="preserve">## </w:t>
      </w:r>
      <w:r>
        <w:br/>
      </w:r>
      <w:r>
        <w:rPr>
          <w:rStyle w:val="VerbatimChar"/>
        </w:rPr>
        <w:t xml:space="preserve">## sigma^2 estimated as 0.9954:  log likelihood = -1418.31,  aic = 2848.63</w:t>
      </w:r>
    </w:p>
    <w:p>
      <w:pPr>
        <w:pStyle w:val="FirstParagraph"/>
      </w:pPr>
      <m:oMath>
        <m:sSub>
          <m:e>
            <m:r>
              <m:t>y</m:t>
            </m:r>
          </m:e>
          <m:sub>
            <m:r>
              <m:t>t</m:t>
            </m:r>
          </m:sub>
        </m:sSub>
        <m:r>
          <m:t>=</m:t>
        </m:r>
        <m:r>
          <m:t>0.5840</m:t>
        </m:r>
        <m:sSub>
          <m:e>
            <m:r>
              <m:t>y</m:t>
            </m:r>
          </m:e>
          <m:sub>
            <m:r>
              <m:t>t</m:t>
            </m:r>
            <m:r>
              <m:t>−</m:t>
            </m:r>
            <m:r>
              <m:t>1</m:t>
            </m:r>
          </m:sub>
        </m:sSub>
        <m:r>
          <m:t>+</m:t>
        </m:r>
        <m:r>
          <m:t>0.3552</m:t>
        </m:r>
        <m:sSub>
          <m:e>
            <m:r>
              <m:t>y</m:t>
            </m:r>
          </m:e>
          <m:sub>
            <m:r>
              <m:t>t</m:t>
            </m:r>
            <m:r>
              <m:t>−</m:t>
            </m:r>
            <m:r>
              <m:t>2</m:t>
            </m:r>
          </m:sub>
        </m:sSub>
        <m:r>
          <m:t>+</m:t>
        </m:r>
        <m:sSub>
          <m:e>
            <m:r>
              <m:t>ϵ</m:t>
            </m:r>
          </m:e>
          <m:sub>
            <m:r>
              <m:t>t</m:t>
            </m:r>
          </m:sub>
        </m:sSub>
        <m:r>
          <m:t>+</m:t>
        </m:r>
        <m:r>
          <m:t>0.6361</m:t>
        </m:r>
        <m:sSub>
          <m:e>
            <m:r>
              <m:t>ϵ</m:t>
            </m:r>
          </m:e>
          <m:sub>
            <m:r>
              <m:t>t</m:t>
            </m:r>
            <m:r>
              <m:t>−</m:t>
            </m:r>
            <m:r>
              <m:t>1</m:t>
            </m:r>
          </m:sub>
        </m:sSub>
        <m:r>
          <m:t>+</m:t>
        </m:r>
        <m:r>
          <m:t>0.3235</m:t>
        </m:r>
        <m:sSub>
          <m:e>
            <m:r>
              <m:t>ϵ</m:t>
            </m:r>
          </m:e>
          <m:sub>
            <m:r>
              <m:t>t</m:t>
            </m:r>
            <m:r>
              <m:t>−</m:t>
            </m:r>
            <m:r>
              <m:t>2</m:t>
            </m:r>
          </m:sub>
        </m:sSub>
      </m:oMath>
    </w:p>
    <w:p>
      <w:pPr>
        <w:pStyle w:val="BodyText"/>
      </w:pPr>
      <w:r>
        <w:t xml:space="preserve">ARMA(2, 2) AIC = 2848.63</w:t>
      </w:r>
    </w:p>
    <w:p>
      <w:pPr>
        <w:pStyle w:val="SourceCode"/>
      </w:pPr>
      <w:r>
        <w:rPr>
          <w:rStyle w:val="KeywordTok"/>
        </w:rPr>
        <w:t xml:space="preserve">plot.ts</w:t>
      </w:r>
      <w:r>
        <w:rPr>
          <w:rStyle w:val="NormalTok"/>
        </w:rPr>
        <w:t xml:space="preserve">(</w:t>
      </w:r>
      <w:r>
        <w:rPr>
          <w:rStyle w:val="KeywordTok"/>
        </w:rPr>
        <w:t xml:space="preserve">residuals</w:t>
      </w:r>
      <w:r>
        <w:rPr>
          <w:rStyle w:val="NormalTok"/>
        </w:rPr>
        <w:t xml:space="preserve">(TS5.fit2), </w:t>
      </w:r>
      <w:r>
        <w:rPr>
          <w:rStyle w:val="DataTypeTok"/>
        </w:rPr>
        <w:t xml:space="preserve">main =</w:t>
      </w:r>
      <w:r>
        <w:rPr>
          <w:rStyle w:val="NormalTok"/>
        </w:rPr>
        <w:t xml:space="preserve"> </w:t>
      </w:r>
      <w:r>
        <w:rPr>
          <w:rStyle w:val="StringTok"/>
        </w:rPr>
        <w:t xml:space="preserve">"Residual Series"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2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(TS5.fit2)) </w:t>
      </w:r>
    </w:p>
    <w:p>
      <w:pPr>
        <w:pStyle w:val="FirstParagraph"/>
      </w:pPr>
      <w:r>
        <w:drawing>
          <wp:inline>
            <wp:extent cx="4620126" cy="3696101"/>
            <wp:effectExtent b="0" l="0" r="0" t="0"/>
            <wp:docPr descr="" title="" id="1" name="Picture"/>
            <a:graphic>
              <a:graphicData uri="http://schemas.openxmlformats.org/drawingml/2006/picture">
                <pic:pic>
                  <pic:nvPicPr>
                    <pic:cNvPr descr="A4_files/figure-docx/unnamed-chunk-20-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4" w:name="comments-5"/>
      <w:r>
        <w:t xml:space="preserve">Comments:</w:t>
      </w:r>
      <w:bookmarkEnd w:id="84"/>
    </w:p>
    <w:p>
      <w:pPr>
        <w:pStyle w:val="FirstParagraph"/>
      </w:pPr>
      <w:r>
        <w:t xml:space="preserve">The residual series seemed to follow a normal distribution with a mean around 0. The variance are reasonaly constant. The plot of ACF of the residuals showed at lag(15) is slightly significant, but it is very weak so we can ignore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dc:title>
  <dc:creator>Zoe Zhou</dc:creator>
  <cp:keywords/>
  <dcterms:created xsi:type="dcterms:W3CDTF">2020-05-20T13:05:11Z</dcterms:created>
  <dcterms:modified xsi:type="dcterms:W3CDTF">2020-05-20T13:05:11Z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11/05/2020</vt:lpwstr>
  </property>
  <property fmtid="{D5CDD505-2E9C-101B-9397-08002B2CF9AE}" pid="3" name="output">
    <vt:lpwstr>word_document</vt:lpwstr>
  </property>
</Properties>
</file>