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9D5A3" w14:textId="0CE1C36F" w:rsidR="00C56EFF" w:rsidRPr="00DC5630" w:rsidRDefault="00C56EFF" w:rsidP="00C56EFF">
      <w:pPr>
        <w:jc w:val="center"/>
        <w:rPr>
          <w:sz w:val="28"/>
          <w:szCs w:val="28"/>
        </w:rPr>
      </w:pPr>
      <w:r w:rsidRPr="00DC5630">
        <w:rPr>
          <w:sz w:val="28"/>
          <w:szCs w:val="28"/>
        </w:rPr>
        <w:t>326 Test 2</w:t>
      </w:r>
    </w:p>
    <w:p w14:paraId="4C133A10" w14:textId="77777777" w:rsidR="00C56EFF" w:rsidRPr="00C56EFF" w:rsidRDefault="00C56EFF" w:rsidP="00DC5630">
      <w:pPr>
        <w:rPr>
          <w:sz w:val="24"/>
          <w:szCs w:val="24"/>
        </w:rPr>
      </w:pPr>
    </w:p>
    <w:p w14:paraId="7C891B83" w14:textId="1CE57435" w:rsidR="00B52EDD" w:rsidRDefault="00B52EDD" w:rsidP="00B52EDD">
      <w:pPr>
        <w:pStyle w:val="a3"/>
        <w:numPr>
          <w:ilvl w:val="0"/>
          <w:numId w:val="19"/>
        </w:numPr>
        <w:rPr>
          <w:rFonts w:cstheme="minorHAnsi"/>
          <w:sz w:val="24"/>
          <w:szCs w:val="24"/>
        </w:rPr>
      </w:pPr>
      <w:r w:rsidRPr="00B52EDD">
        <w:rPr>
          <w:rFonts w:cstheme="minorHAnsi"/>
          <w:sz w:val="24"/>
          <w:szCs w:val="24"/>
          <w:lang w:val="en-US"/>
        </w:rPr>
        <w:t>The</w:t>
      </w:r>
      <w:r w:rsidRPr="00B52EDD">
        <w:rPr>
          <w:rFonts w:cstheme="minorHAnsi"/>
          <w:sz w:val="24"/>
          <w:szCs w:val="24"/>
          <w:lang w:val="en-GB"/>
        </w:rPr>
        <w:t xml:space="preserve"> plot o</w:t>
      </w:r>
      <w:r w:rsidRPr="00B52EDD">
        <w:rPr>
          <w:rFonts w:cstheme="minorHAnsi"/>
          <w:sz w:val="24"/>
          <w:szCs w:val="24"/>
        </w:rPr>
        <w:t>f the Global Nitrous Oxide data showed a strong positive linear increasing trend, with reasonably constant seasonal components pattern. But in year 2014, the seasonal component</w:t>
      </w:r>
      <w:r w:rsidRPr="00B52EDD">
        <w:rPr>
          <w:rFonts w:cstheme="minorHAnsi"/>
          <w:sz w:val="24"/>
          <w:szCs w:val="24"/>
          <w:lang w:val="en-US"/>
        </w:rPr>
        <w:t xml:space="preserve"> flattened down slightly</w:t>
      </w:r>
      <w:r w:rsidRPr="00B52EDD">
        <w:rPr>
          <w:rFonts w:cstheme="minorHAnsi"/>
          <w:sz w:val="24"/>
          <w:szCs w:val="24"/>
        </w:rPr>
        <w:t>. The linear trend seems to be very steady and the global N2O has increased from 316 to 332 pp</w:t>
      </w:r>
      <w:r>
        <w:rPr>
          <w:rFonts w:cstheme="minorHAnsi"/>
          <w:sz w:val="24"/>
          <w:szCs w:val="24"/>
        </w:rPr>
        <w:t>b</w:t>
      </w:r>
      <w:r w:rsidRPr="00B52EDD">
        <w:rPr>
          <w:rFonts w:cstheme="minorHAnsi"/>
          <w:sz w:val="24"/>
          <w:szCs w:val="24"/>
        </w:rPr>
        <w:t>, with an increase of approximately 1 pp</w:t>
      </w:r>
      <w:r>
        <w:rPr>
          <w:rFonts w:cstheme="minorHAnsi"/>
          <w:sz w:val="24"/>
          <w:szCs w:val="24"/>
        </w:rPr>
        <w:t>b</w:t>
      </w:r>
      <w:r w:rsidRPr="00B52EDD">
        <w:rPr>
          <w:rFonts w:cstheme="minorHAnsi"/>
          <w:sz w:val="24"/>
          <w:szCs w:val="24"/>
        </w:rPr>
        <w:t xml:space="preserve"> per year. </w:t>
      </w:r>
    </w:p>
    <w:p w14:paraId="5915B747" w14:textId="77777777" w:rsidR="00B52EDD" w:rsidRDefault="00B52EDD" w:rsidP="00B52EDD">
      <w:pPr>
        <w:pStyle w:val="a3"/>
        <w:ind w:left="360"/>
        <w:rPr>
          <w:rFonts w:cstheme="minorHAnsi"/>
          <w:sz w:val="24"/>
          <w:szCs w:val="24"/>
        </w:rPr>
      </w:pPr>
    </w:p>
    <w:p w14:paraId="7A3EE239" w14:textId="720230C4" w:rsidR="00B52EDD" w:rsidRPr="00B52EDD" w:rsidRDefault="00B52EDD" w:rsidP="00B52EDD">
      <w:pPr>
        <w:pStyle w:val="a3"/>
        <w:ind w:left="360"/>
        <w:rPr>
          <w:rFonts w:cstheme="minorHAnsi"/>
          <w:sz w:val="24"/>
          <w:szCs w:val="24"/>
        </w:rPr>
      </w:pPr>
      <w:r w:rsidRPr="00B52EDD">
        <w:rPr>
          <w:rFonts w:cstheme="minorHAnsi"/>
          <w:sz w:val="24"/>
          <w:szCs w:val="24"/>
        </w:rPr>
        <w:t>There might be a change of slope (a break) somewhere in the series that caused the inconsistent seasonality. The seasonal peak seemed to be in Jan</w:t>
      </w:r>
      <w:r w:rsidRPr="00B52EDD">
        <w:rPr>
          <w:rFonts w:cstheme="minorHAnsi"/>
          <w:sz w:val="24"/>
          <w:szCs w:val="24"/>
          <w:lang w:val="en-US"/>
        </w:rPr>
        <w:t>uary</w:t>
      </w:r>
      <w:r w:rsidRPr="00B52EDD">
        <w:rPr>
          <w:rFonts w:cstheme="minorHAnsi"/>
          <w:sz w:val="24"/>
          <w:szCs w:val="24"/>
        </w:rPr>
        <w:t xml:space="preserve"> and the lowest </w:t>
      </w:r>
      <w:r w:rsidRPr="00B52EDD">
        <w:rPr>
          <w:rFonts w:cstheme="minorHAnsi"/>
          <w:sz w:val="24"/>
          <w:szCs w:val="24"/>
          <w:lang w:val="en-US"/>
        </w:rPr>
        <w:t>show</w:t>
      </w:r>
      <w:r w:rsidRPr="00B52EDD">
        <w:rPr>
          <w:rFonts w:cstheme="minorHAnsi"/>
          <w:sz w:val="24"/>
          <w:szCs w:val="24"/>
          <w:lang w:val="en-US"/>
        </w:rPr>
        <w:t>ed</w:t>
      </w:r>
      <w:r w:rsidRPr="00B52EDD">
        <w:rPr>
          <w:rFonts w:cstheme="minorHAnsi"/>
          <w:sz w:val="24"/>
          <w:szCs w:val="24"/>
          <w:lang w:val="en-US"/>
        </w:rPr>
        <w:t xml:space="preserve"> </w:t>
      </w:r>
      <w:r w:rsidRPr="00B52EDD">
        <w:rPr>
          <w:rFonts w:cstheme="minorHAnsi"/>
          <w:sz w:val="24"/>
          <w:szCs w:val="24"/>
        </w:rPr>
        <w:t>in August. It is very likely to have autocorrelation in this series.</w:t>
      </w:r>
    </w:p>
    <w:p w14:paraId="5979AE46" w14:textId="77777777" w:rsidR="00B52EDD" w:rsidRPr="00B52EDD" w:rsidRDefault="00B52EDD" w:rsidP="00B52EDD">
      <w:pPr>
        <w:ind w:left="-360"/>
        <w:rPr>
          <w:rFonts w:cstheme="minorHAnsi"/>
          <w:sz w:val="24"/>
          <w:szCs w:val="24"/>
        </w:rPr>
      </w:pPr>
      <w:r w:rsidRPr="00B52EDD">
        <w:rPr>
          <w:rFonts w:cstheme="minorHAnsi"/>
          <w:sz w:val="24"/>
          <w:szCs w:val="24"/>
        </w:rPr>
        <w:t> </w:t>
      </w:r>
    </w:p>
    <w:p w14:paraId="51C81F7D" w14:textId="00884B8C" w:rsidR="00B52EDD" w:rsidRDefault="00B52EDD" w:rsidP="00B52EDD">
      <w:pPr>
        <w:pStyle w:val="a3"/>
        <w:numPr>
          <w:ilvl w:val="0"/>
          <w:numId w:val="17"/>
        </w:numPr>
        <w:rPr>
          <w:rFonts w:cstheme="minorHAnsi"/>
          <w:sz w:val="24"/>
          <w:szCs w:val="24"/>
        </w:rPr>
      </w:pPr>
      <w:r w:rsidRPr="00B52EDD">
        <w:rPr>
          <w:rFonts w:cstheme="minorHAnsi"/>
          <w:sz w:val="24"/>
          <w:szCs w:val="24"/>
          <w:lang w:val="en-US"/>
        </w:rPr>
        <w:t>The</w:t>
      </w:r>
      <w:r w:rsidRPr="00B52EDD">
        <w:rPr>
          <w:rFonts w:cstheme="minorHAnsi"/>
          <w:sz w:val="24"/>
          <w:szCs w:val="24"/>
        </w:rPr>
        <w:t xml:space="preserve"> residual series seemed to follow a normal distribution with mean 0 and constant variance. The p-value from Shapiro-walk test is 0.99</w:t>
      </w:r>
      <w:r w:rsidR="00AE6B08">
        <w:rPr>
          <w:rFonts w:cstheme="minorHAnsi"/>
          <w:sz w:val="24"/>
          <w:szCs w:val="24"/>
        </w:rPr>
        <w:t xml:space="preserve"> meaning there </w:t>
      </w:r>
      <w:r w:rsidRPr="00B52EDD">
        <w:rPr>
          <w:rFonts w:cstheme="minorHAnsi"/>
          <w:sz w:val="24"/>
          <w:szCs w:val="24"/>
        </w:rPr>
        <w:t xml:space="preserve">is no evidence against the </w:t>
      </w:r>
      <w:r w:rsidR="00AE6B08">
        <w:rPr>
          <w:rFonts w:cstheme="minorHAnsi"/>
          <w:sz w:val="24"/>
          <w:szCs w:val="24"/>
        </w:rPr>
        <w:t xml:space="preserve">null </w:t>
      </w:r>
      <w:r w:rsidRPr="00B52EDD">
        <w:rPr>
          <w:rFonts w:cstheme="minorHAnsi"/>
          <w:sz w:val="24"/>
          <w:szCs w:val="24"/>
        </w:rPr>
        <w:t xml:space="preserve">hypothesis that our residuals are from a normal distribution. Checking the 5-value of the residuals in the summary output, we can say the residuals is normal. </w:t>
      </w:r>
    </w:p>
    <w:p w14:paraId="35E1178B" w14:textId="77777777" w:rsidR="00B52EDD" w:rsidRDefault="00B52EDD" w:rsidP="00B52EDD">
      <w:pPr>
        <w:pStyle w:val="a3"/>
        <w:ind w:left="360"/>
        <w:rPr>
          <w:rFonts w:cstheme="minorHAnsi"/>
          <w:sz w:val="24"/>
          <w:szCs w:val="24"/>
        </w:rPr>
      </w:pPr>
    </w:p>
    <w:p w14:paraId="12B1A580" w14:textId="4368057D" w:rsidR="00B52EDD" w:rsidRPr="00B52EDD" w:rsidRDefault="00B52EDD" w:rsidP="00B52EDD">
      <w:pPr>
        <w:pStyle w:val="a3"/>
        <w:ind w:left="360"/>
        <w:rPr>
          <w:rFonts w:cstheme="minorHAnsi"/>
          <w:sz w:val="24"/>
          <w:szCs w:val="24"/>
        </w:rPr>
      </w:pPr>
      <w:r w:rsidRPr="00B52EDD">
        <w:rPr>
          <w:rFonts w:cstheme="minorHAnsi"/>
          <w:sz w:val="24"/>
          <w:szCs w:val="24"/>
        </w:rPr>
        <w:t>However,</w:t>
      </w:r>
      <w:r w:rsidRPr="00B52EDD">
        <w:rPr>
          <w:rFonts w:cstheme="minorHAnsi"/>
          <w:sz w:val="24"/>
          <w:szCs w:val="24"/>
        </w:rPr>
        <w:t xml:space="preserve"> the plot of ACF showed we have lag</w:t>
      </w:r>
      <w:r>
        <w:rPr>
          <w:rFonts w:cstheme="minorHAnsi"/>
          <w:sz w:val="24"/>
          <w:szCs w:val="24"/>
        </w:rPr>
        <w:t xml:space="preserve"> </w:t>
      </w:r>
      <w:r w:rsidRPr="00B52EDD">
        <w:rPr>
          <w:rFonts w:cstheme="minorHAnsi"/>
          <w:sz w:val="24"/>
          <w:szCs w:val="24"/>
        </w:rPr>
        <w:t>(1) being significant.</w:t>
      </w:r>
      <w:r w:rsidRPr="00B52EDD">
        <w:rPr>
          <w:rFonts w:cstheme="minorHAnsi"/>
          <w:sz w:val="24"/>
          <w:szCs w:val="24"/>
          <w:lang w:val="en-US"/>
        </w:rPr>
        <w:t xml:space="preserve"> It is relatively large we cannot ignore it.</w:t>
      </w:r>
      <w:r w:rsidRPr="00B52EDD">
        <w:rPr>
          <w:rFonts w:cstheme="minorHAnsi"/>
          <w:sz w:val="24"/>
          <w:szCs w:val="24"/>
        </w:rPr>
        <w:t xml:space="preserve"> So</w:t>
      </w:r>
      <w:r>
        <w:rPr>
          <w:rFonts w:cstheme="minorHAnsi"/>
          <w:sz w:val="24"/>
          <w:szCs w:val="24"/>
        </w:rPr>
        <w:t>,</w:t>
      </w:r>
      <w:r w:rsidRPr="00B52EDD">
        <w:rPr>
          <w:rFonts w:cstheme="minorHAnsi"/>
          <w:sz w:val="24"/>
          <w:szCs w:val="24"/>
        </w:rPr>
        <w:t xml:space="preserve"> we still have autocorrelation problem. We do not meet the assumptions since we still have autocorrelation issues.</w:t>
      </w:r>
    </w:p>
    <w:p w14:paraId="4426D90C" w14:textId="77777777" w:rsidR="00B52EDD" w:rsidRPr="00B52EDD" w:rsidRDefault="00B52EDD" w:rsidP="00B52EDD">
      <w:pPr>
        <w:rPr>
          <w:rFonts w:cstheme="minorHAnsi"/>
          <w:sz w:val="24"/>
          <w:szCs w:val="24"/>
        </w:rPr>
      </w:pPr>
      <w:r w:rsidRPr="00B52EDD">
        <w:rPr>
          <w:rFonts w:cstheme="minorHAnsi"/>
          <w:sz w:val="24"/>
          <w:szCs w:val="24"/>
        </w:rPr>
        <w:t> </w:t>
      </w:r>
    </w:p>
    <w:p w14:paraId="21616805" w14:textId="70FE3432" w:rsidR="00B52EDD" w:rsidRPr="00B52EDD" w:rsidRDefault="00B52EDD" w:rsidP="00B52EDD">
      <w:pPr>
        <w:pStyle w:val="a3"/>
        <w:numPr>
          <w:ilvl w:val="0"/>
          <w:numId w:val="17"/>
        </w:numPr>
        <w:rPr>
          <w:rFonts w:cstheme="minorHAnsi"/>
          <w:sz w:val="24"/>
          <w:szCs w:val="24"/>
        </w:rPr>
      </w:pPr>
      <w:r w:rsidRPr="00B52EDD">
        <w:rPr>
          <w:rFonts w:cstheme="minorHAnsi"/>
          <w:sz w:val="24"/>
          <w:szCs w:val="24"/>
        </w:rPr>
        <w:t>Prediction for 2019.7</w:t>
      </w:r>
      <w:r w:rsidRPr="00B52EDD">
        <w:rPr>
          <w:rFonts w:cstheme="minorHAnsi"/>
          <w:sz w:val="24"/>
          <w:szCs w:val="24"/>
          <w:lang w:val="en-US"/>
        </w:rPr>
        <w:t>:</w:t>
      </w:r>
    </w:p>
    <w:p w14:paraId="30E0464F" w14:textId="77777777" w:rsidR="00B52EDD" w:rsidRPr="00B52EDD" w:rsidRDefault="00B52EDD" w:rsidP="00B52EDD">
      <w:pPr>
        <w:ind w:left="360"/>
        <w:rPr>
          <w:rFonts w:cstheme="minorHAnsi"/>
          <w:sz w:val="24"/>
          <w:szCs w:val="24"/>
        </w:rPr>
      </w:pPr>
      <w:r w:rsidRPr="00B52EDD">
        <w:rPr>
          <w:rFonts w:cstheme="minorHAnsi"/>
          <w:sz w:val="24"/>
          <w:szCs w:val="24"/>
        </w:rPr>
        <w:t xml:space="preserve">31.7838298 + 0.0061339 * 223 + 0.0018856 * (223 - 80) - 0.1121256 + 0.8996494 * 331.7 </w:t>
      </w:r>
    </w:p>
    <w:p w14:paraId="26F60AE9" w14:textId="77777777" w:rsidR="00B52EDD" w:rsidRPr="00B52EDD" w:rsidRDefault="00B52EDD" w:rsidP="00B52EDD">
      <w:pPr>
        <w:ind w:left="360"/>
        <w:rPr>
          <w:rFonts w:cstheme="minorHAnsi"/>
          <w:sz w:val="24"/>
          <w:szCs w:val="24"/>
        </w:rPr>
      </w:pPr>
      <w:r w:rsidRPr="00B52EDD">
        <w:rPr>
          <w:rFonts w:cstheme="minorHAnsi"/>
          <w:sz w:val="24"/>
          <w:szCs w:val="24"/>
        </w:rPr>
        <w:t xml:space="preserve">= 331.7229107 = 331.72 ppb </w:t>
      </w:r>
    </w:p>
    <w:p w14:paraId="480D47B0" w14:textId="77777777" w:rsidR="00B52EDD" w:rsidRPr="00B52EDD" w:rsidRDefault="00B52EDD" w:rsidP="00B52EDD">
      <w:pPr>
        <w:ind w:left="360"/>
        <w:rPr>
          <w:rFonts w:cstheme="minorHAnsi"/>
          <w:sz w:val="24"/>
          <w:szCs w:val="24"/>
        </w:rPr>
      </w:pPr>
      <w:r w:rsidRPr="00B52EDD">
        <w:rPr>
          <w:rFonts w:cstheme="minorHAnsi"/>
          <w:sz w:val="24"/>
          <w:szCs w:val="24"/>
        </w:rPr>
        <w:t> </w:t>
      </w:r>
    </w:p>
    <w:p w14:paraId="408409DF" w14:textId="77777777" w:rsidR="00B52EDD" w:rsidRPr="00B52EDD" w:rsidRDefault="00B52EDD" w:rsidP="00B52EDD">
      <w:pPr>
        <w:ind w:left="360"/>
        <w:rPr>
          <w:rFonts w:cstheme="minorHAnsi"/>
          <w:sz w:val="24"/>
          <w:szCs w:val="24"/>
        </w:rPr>
      </w:pPr>
      <w:r w:rsidRPr="00B52EDD">
        <w:rPr>
          <w:rFonts w:cstheme="minorHAnsi"/>
          <w:sz w:val="24"/>
          <w:szCs w:val="24"/>
        </w:rPr>
        <w:t>Prediction for 2019.8</w:t>
      </w:r>
      <w:r w:rsidRPr="00B52EDD">
        <w:rPr>
          <w:rFonts w:cstheme="minorHAnsi"/>
          <w:sz w:val="24"/>
          <w:szCs w:val="24"/>
          <w:lang w:val="en-US"/>
        </w:rPr>
        <w:t>:</w:t>
      </w:r>
    </w:p>
    <w:p w14:paraId="247B8F2C" w14:textId="77777777" w:rsidR="00B52EDD" w:rsidRPr="00B52EDD" w:rsidRDefault="00B52EDD" w:rsidP="00B52EDD">
      <w:pPr>
        <w:ind w:left="360"/>
        <w:rPr>
          <w:rFonts w:cstheme="minorHAnsi"/>
          <w:sz w:val="24"/>
          <w:szCs w:val="24"/>
        </w:rPr>
      </w:pPr>
      <w:r w:rsidRPr="00B52EDD">
        <w:rPr>
          <w:rFonts w:cstheme="minorHAnsi"/>
          <w:sz w:val="24"/>
          <w:szCs w:val="24"/>
        </w:rPr>
        <w:t>31.7838298 + 0.0061339 * 224 + 0.0018856 * (224 - 80) - 0.0677393 + 0.8996494 * 331.7229107</w:t>
      </w:r>
    </w:p>
    <w:p w14:paraId="333058B0" w14:textId="77777777" w:rsidR="00B52EDD" w:rsidRPr="00B52EDD" w:rsidRDefault="00B52EDD" w:rsidP="00B52EDD">
      <w:pPr>
        <w:ind w:left="360"/>
        <w:rPr>
          <w:rFonts w:cstheme="minorHAnsi"/>
          <w:sz w:val="24"/>
          <w:szCs w:val="24"/>
        </w:rPr>
      </w:pPr>
      <w:r w:rsidRPr="00B52EDD">
        <w:rPr>
          <w:rFonts w:cstheme="minorHAnsi"/>
          <w:sz w:val="24"/>
          <w:szCs w:val="24"/>
        </w:rPr>
        <w:t xml:space="preserve"> = 331.7959281 = 331.80 ppb </w:t>
      </w:r>
    </w:p>
    <w:p w14:paraId="60C71946" w14:textId="77777777" w:rsidR="00B52EDD" w:rsidRPr="00B52EDD" w:rsidRDefault="00B52EDD" w:rsidP="00B52EDD">
      <w:pPr>
        <w:ind w:left="360"/>
        <w:rPr>
          <w:rFonts w:cstheme="minorHAnsi"/>
          <w:sz w:val="24"/>
          <w:szCs w:val="24"/>
        </w:rPr>
      </w:pPr>
      <w:r w:rsidRPr="00B52EDD">
        <w:rPr>
          <w:rFonts w:cstheme="minorHAnsi"/>
          <w:sz w:val="24"/>
          <w:szCs w:val="24"/>
        </w:rPr>
        <w:t> </w:t>
      </w:r>
    </w:p>
    <w:p w14:paraId="51217B41" w14:textId="77777777" w:rsidR="00B52EDD" w:rsidRPr="00B52EDD" w:rsidRDefault="00B52EDD" w:rsidP="00B52EDD">
      <w:pPr>
        <w:ind w:left="360"/>
        <w:rPr>
          <w:rFonts w:cstheme="minorHAnsi"/>
          <w:sz w:val="24"/>
          <w:szCs w:val="24"/>
        </w:rPr>
      </w:pPr>
      <w:r w:rsidRPr="00B52EDD">
        <w:rPr>
          <w:rFonts w:cstheme="minorHAnsi"/>
          <w:sz w:val="24"/>
          <w:szCs w:val="24"/>
        </w:rPr>
        <w:t xml:space="preserve">RMSEP: </w:t>
      </w:r>
    </w:p>
    <w:p w14:paraId="0C824AE0" w14:textId="27C7711E" w:rsidR="00B52EDD" w:rsidRPr="00B52EDD" w:rsidRDefault="00B52EDD" w:rsidP="00B52EDD">
      <w:pPr>
        <w:ind w:left="360"/>
        <w:rPr>
          <w:rFonts w:cstheme="minorHAnsi"/>
          <w:sz w:val="24"/>
          <w:szCs w:val="24"/>
        </w:rPr>
      </w:pPr>
      <w:r>
        <w:rPr>
          <w:rFonts w:cstheme="minorHAnsi"/>
          <w:sz w:val="24"/>
          <w:szCs w:val="24"/>
        </w:rPr>
        <w:t>s</w:t>
      </w:r>
      <w:r w:rsidRPr="00B52EDD">
        <w:rPr>
          <w:rFonts w:cstheme="minorHAnsi"/>
          <w:sz w:val="24"/>
          <w:szCs w:val="24"/>
        </w:rPr>
        <w:t>qrt</w:t>
      </w:r>
      <w:r>
        <w:rPr>
          <w:rFonts w:cstheme="minorHAnsi"/>
          <w:sz w:val="24"/>
          <w:szCs w:val="24"/>
        </w:rPr>
        <w:t xml:space="preserve"> </w:t>
      </w:r>
      <w:r w:rsidRPr="00B52EDD">
        <w:rPr>
          <w:rFonts w:cstheme="minorHAnsi"/>
          <w:sz w:val="24"/>
          <w:szCs w:val="24"/>
        </w:rPr>
        <w:t>(1/4 * [(331.9 - 331.7229107)</w:t>
      </w:r>
      <w:r w:rsidRPr="00B52EDD">
        <w:rPr>
          <w:rFonts w:cstheme="minorHAnsi"/>
          <w:sz w:val="24"/>
          <w:szCs w:val="24"/>
          <w:vertAlign w:val="superscript"/>
        </w:rPr>
        <w:t>2</w:t>
      </w:r>
      <w:r w:rsidRPr="00B52EDD">
        <w:rPr>
          <w:rFonts w:cstheme="minorHAnsi"/>
          <w:sz w:val="24"/>
          <w:szCs w:val="24"/>
        </w:rPr>
        <w:t xml:space="preserve"> + (331.9 - 331.7959281)</w:t>
      </w:r>
      <w:r w:rsidRPr="00B52EDD">
        <w:rPr>
          <w:rFonts w:cstheme="minorHAnsi"/>
          <w:sz w:val="24"/>
          <w:szCs w:val="24"/>
          <w:vertAlign w:val="superscript"/>
        </w:rPr>
        <w:t>2</w:t>
      </w:r>
      <w:r w:rsidRPr="00B52EDD">
        <w:rPr>
          <w:rFonts w:cstheme="minorHAnsi"/>
          <w:sz w:val="24"/>
          <w:szCs w:val="24"/>
        </w:rPr>
        <w:t xml:space="preserve"> + (331.9 – 331.9300)</w:t>
      </w:r>
      <w:r w:rsidRPr="00B52EDD">
        <w:rPr>
          <w:rFonts w:cstheme="minorHAnsi"/>
          <w:sz w:val="24"/>
          <w:szCs w:val="24"/>
          <w:vertAlign w:val="superscript"/>
          <w:lang w:val="en-US"/>
        </w:rPr>
        <w:t>2</w:t>
      </w:r>
      <w:r w:rsidRPr="00B52EDD">
        <w:rPr>
          <w:rFonts w:cstheme="minorHAnsi"/>
          <w:sz w:val="24"/>
          <w:szCs w:val="24"/>
        </w:rPr>
        <w:t xml:space="preserve"> + (331.9 - 332.0974)</w:t>
      </w:r>
      <w:r w:rsidRPr="00B52EDD">
        <w:rPr>
          <w:rFonts w:cstheme="minorHAnsi"/>
          <w:sz w:val="24"/>
          <w:szCs w:val="24"/>
          <w:vertAlign w:val="superscript"/>
          <w:lang w:val="en-US"/>
        </w:rPr>
        <w:t xml:space="preserve">2  </w:t>
      </w:r>
      <w:r w:rsidRPr="00B52EDD">
        <w:rPr>
          <w:rFonts w:cstheme="minorHAnsi"/>
          <w:sz w:val="24"/>
          <w:szCs w:val="24"/>
        </w:rPr>
        <w:t xml:space="preserve">]) </w:t>
      </w:r>
    </w:p>
    <w:p w14:paraId="7D7F3A2E" w14:textId="77777777" w:rsidR="00B52EDD" w:rsidRPr="00B52EDD" w:rsidRDefault="00B52EDD" w:rsidP="00B52EDD">
      <w:pPr>
        <w:ind w:left="360"/>
        <w:rPr>
          <w:rFonts w:cstheme="minorHAnsi"/>
          <w:sz w:val="24"/>
          <w:szCs w:val="24"/>
        </w:rPr>
      </w:pPr>
      <w:r w:rsidRPr="00B52EDD">
        <w:rPr>
          <w:rFonts w:cstheme="minorHAnsi"/>
          <w:sz w:val="24"/>
          <w:szCs w:val="24"/>
        </w:rPr>
        <w:t>= 0.098994 ppb</w:t>
      </w:r>
      <w:r w:rsidRPr="00B52EDD">
        <w:rPr>
          <w:rFonts w:cstheme="minorHAnsi"/>
          <w:sz w:val="24"/>
          <w:szCs w:val="24"/>
          <w:lang w:val="en-US"/>
        </w:rPr>
        <w:t xml:space="preserve"> </w:t>
      </w:r>
    </w:p>
    <w:p w14:paraId="14E7E981" w14:textId="77777777" w:rsidR="00B52EDD" w:rsidRPr="00B52EDD" w:rsidRDefault="00B52EDD" w:rsidP="00B52EDD">
      <w:pPr>
        <w:rPr>
          <w:rFonts w:cstheme="minorHAnsi"/>
          <w:sz w:val="24"/>
          <w:szCs w:val="24"/>
          <w:lang w:val="en-US"/>
        </w:rPr>
      </w:pPr>
      <w:r w:rsidRPr="00B52EDD">
        <w:rPr>
          <w:rFonts w:cstheme="minorHAnsi"/>
          <w:sz w:val="24"/>
          <w:szCs w:val="24"/>
          <w:lang w:val="en-US"/>
        </w:rPr>
        <w:t> </w:t>
      </w:r>
    </w:p>
    <w:p w14:paraId="1FF5B7D5" w14:textId="60D1A629" w:rsidR="00B52EDD" w:rsidRPr="00B52EDD" w:rsidRDefault="00B52EDD" w:rsidP="00B52EDD">
      <w:pPr>
        <w:numPr>
          <w:ilvl w:val="1"/>
          <w:numId w:val="12"/>
        </w:numPr>
        <w:rPr>
          <w:rFonts w:cstheme="minorHAnsi"/>
          <w:sz w:val="24"/>
          <w:szCs w:val="24"/>
        </w:rPr>
      </w:pPr>
      <w:r w:rsidRPr="00B52EDD">
        <w:rPr>
          <w:rFonts w:cstheme="minorHAnsi"/>
          <w:sz w:val="24"/>
          <w:szCs w:val="24"/>
          <w:lang w:val="en-US"/>
        </w:rPr>
        <w:lastRenderedPageBreak/>
        <w:t xml:space="preserve">If we fit a </w:t>
      </w:r>
      <w:r w:rsidRPr="00B52EDD">
        <w:rPr>
          <w:rFonts w:cstheme="minorHAnsi"/>
          <w:sz w:val="24"/>
          <w:szCs w:val="24"/>
        </w:rPr>
        <w:t xml:space="preserve">Full Harmonic model, the predictions and RMSEP will be the exact same as the Seasonal Factor model, so same as results in </w:t>
      </w:r>
      <w:r>
        <w:rPr>
          <w:rFonts w:cstheme="minorHAnsi"/>
          <w:sz w:val="24"/>
          <w:szCs w:val="24"/>
        </w:rPr>
        <w:t>the last question.</w:t>
      </w:r>
    </w:p>
    <w:p w14:paraId="309A222C" w14:textId="77777777" w:rsidR="00B52EDD" w:rsidRPr="00B52EDD" w:rsidRDefault="00B52EDD" w:rsidP="00B52EDD">
      <w:pPr>
        <w:rPr>
          <w:rFonts w:cstheme="minorHAnsi"/>
          <w:sz w:val="24"/>
          <w:szCs w:val="24"/>
        </w:rPr>
      </w:pPr>
      <w:r w:rsidRPr="00B52EDD">
        <w:rPr>
          <w:rFonts w:cstheme="minorHAnsi"/>
          <w:sz w:val="24"/>
          <w:szCs w:val="24"/>
        </w:rPr>
        <w:t> </w:t>
      </w:r>
    </w:p>
    <w:p w14:paraId="391A1A13" w14:textId="685C7D63" w:rsidR="00B52EDD" w:rsidRDefault="00B52EDD" w:rsidP="00B52EDD">
      <w:pPr>
        <w:pStyle w:val="a3"/>
        <w:numPr>
          <w:ilvl w:val="1"/>
          <w:numId w:val="12"/>
        </w:numPr>
        <w:rPr>
          <w:rFonts w:cstheme="minorHAnsi"/>
          <w:sz w:val="24"/>
          <w:szCs w:val="24"/>
        </w:rPr>
      </w:pPr>
      <w:r w:rsidRPr="00B52EDD">
        <w:rPr>
          <w:rFonts w:cstheme="minorHAnsi"/>
          <w:sz w:val="24"/>
          <w:szCs w:val="24"/>
          <w:lang w:val="en-US"/>
        </w:rPr>
        <w:t>The</w:t>
      </w:r>
      <w:r w:rsidRPr="00B52EDD">
        <w:rPr>
          <w:rFonts w:cstheme="minorHAnsi"/>
          <w:sz w:val="24"/>
          <w:szCs w:val="24"/>
        </w:rPr>
        <w:t xml:space="preserve"> predictions from </w:t>
      </w:r>
      <w:r w:rsidR="000B49EC">
        <w:rPr>
          <w:rFonts w:cstheme="minorHAnsi"/>
          <w:sz w:val="24"/>
          <w:szCs w:val="24"/>
        </w:rPr>
        <w:t>two</w:t>
      </w:r>
      <w:r w:rsidRPr="00B52EDD">
        <w:rPr>
          <w:rFonts w:cstheme="minorHAnsi"/>
          <w:sz w:val="24"/>
          <w:szCs w:val="24"/>
        </w:rPr>
        <w:t xml:space="preserve"> of the Reduced Harmonic models are really close to our prediction from the Seasonal Factor model, with </w:t>
      </w:r>
      <w:r w:rsidRPr="00B52EDD">
        <w:rPr>
          <w:rFonts w:cstheme="minorHAnsi"/>
          <w:sz w:val="24"/>
          <w:szCs w:val="24"/>
        </w:rPr>
        <w:t>a</w:t>
      </w:r>
      <w:r w:rsidRPr="00B52EDD">
        <w:rPr>
          <w:rFonts w:cstheme="minorHAnsi"/>
          <w:sz w:val="24"/>
          <w:szCs w:val="24"/>
        </w:rPr>
        <w:t xml:space="preserve"> difference of around 0.01 ppb. They all very similar to the actual values. </w:t>
      </w:r>
    </w:p>
    <w:p w14:paraId="39672E08" w14:textId="77777777" w:rsidR="00B52EDD" w:rsidRPr="00B52EDD" w:rsidRDefault="00B52EDD" w:rsidP="00B52EDD">
      <w:pPr>
        <w:pStyle w:val="a3"/>
        <w:rPr>
          <w:rFonts w:cstheme="minorHAnsi"/>
          <w:sz w:val="24"/>
          <w:szCs w:val="24"/>
          <w:lang w:val="en-US"/>
        </w:rPr>
      </w:pPr>
    </w:p>
    <w:p w14:paraId="2EFA9B63" w14:textId="72F42F92" w:rsidR="00B52EDD" w:rsidRPr="00B52EDD" w:rsidRDefault="00B52EDD" w:rsidP="00B52EDD">
      <w:pPr>
        <w:pStyle w:val="a3"/>
        <w:ind w:left="360"/>
        <w:rPr>
          <w:rFonts w:cstheme="minorHAnsi"/>
          <w:sz w:val="24"/>
          <w:szCs w:val="24"/>
        </w:rPr>
      </w:pPr>
      <w:r w:rsidRPr="00B52EDD">
        <w:rPr>
          <w:rFonts w:cstheme="minorHAnsi"/>
          <w:sz w:val="24"/>
          <w:szCs w:val="24"/>
          <w:lang w:val="en-US"/>
        </w:rPr>
        <w:t xml:space="preserve">The RMSEP are all very similar. But </w:t>
      </w:r>
      <w:r w:rsidRPr="00B52EDD">
        <w:rPr>
          <w:rFonts w:cstheme="minorHAnsi"/>
          <w:sz w:val="24"/>
          <w:szCs w:val="24"/>
        </w:rPr>
        <w:t>the</w:t>
      </w:r>
      <w:r w:rsidRPr="00B52EDD">
        <w:rPr>
          <w:rFonts w:cstheme="minorHAnsi"/>
          <w:sz w:val="24"/>
          <w:szCs w:val="24"/>
        </w:rPr>
        <w:t xml:space="preserve"> RMSEP from the Significant Harmonics model is the smallest (0.08951), and the other two models are </w:t>
      </w:r>
      <w:r w:rsidRPr="00B52EDD">
        <w:rPr>
          <w:rFonts w:cstheme="minorHAnsi"/>
          <w:sz w:val="24"/>
          <w:szCs w:val="24"/>
          <w:lang w:val="en-US"/>
        </w:rPr>
        <w:t xml:space="preserve">slightly </w:t>
      </w:r>
      <w:r w:rsidRPr="00B52EDD">
        <w:rPr>
          <w:rFonts w:cstheme="minorHAnsi"/>
          <w:sz w:val="24"/>
          <w:szCs w:val="24"/>
        </w:rPr>
        <w:t>higher</w:t>
      </w:r>
      <w:r w:rsidRPr="00B52EDD">
        <w:rPr>
          <w:rFonts w:cstheme="minorHAnsi"/>
          <w:sz w:val="24"/>
          <w:szCs w:val="24"/>
          <w:lang w:val="en-US"/>
        </w:rPr>
        <w:t xml:space="preserve"> by about 0.01 ppb </w:t>
      </w:r>
      <w:r w:rsidRPr="00B52EDD">
        <w:rPr>
          <w:rFonts w:cstheme="minorHAnsi"/>
          <w:sz w:val="24"/>
          <w:szCs w:val="24"/>
        </w:rPr>
        <w:t xml:space="preserve">(0.09899 and 0.09485). </w:t>
      </w:r>
    </w:p>
    <w:p w14:paraId="5F27E973" w14:textId="77777777" w:rsidR="00B52EDD" w:rsidRPr="00B52EDD" w:rsidRDefault="00B52EDD" w:rsidP="00B52EDD">
      <w:pPr>
        <w:rPr>
          <w:rFonts w:cstheme="minorHAnsi"/>
          <w:sz w:val="24"/>
          <w:szCs w:val="24"/>
        </w:rPr>
      </w:pPr>
      <w:r w:rsidRPr="00B52EDD">
        <w:rPr>
          <w:rFonts w:cstheme="minorHAnsi"/>
          <w:sz w:val="24"/>
          <w:szCs w:val="24"/>
        </w:rPr>
        <w:t> </w:t>
      </w:r>
    </w:p>
    <w:p w14:paraId="1933BB5E" w14:textId="3E498913" w:rsidR="00B52EDD" w:rsidRPr="00B52EDD" w:rsidRDefault="00B52EDD" w:rsidP="00B52EDD">
      <w:pPr>
        <w:numPr>
          <w:ilvl w:val="1"/>
          <w:numId w:val="14"/>
        </w:numPr>
        <w:rPr>
          <w:rFonts w:cstheme="minorHAnsi"/>
          <w:sz w:val="24"/>
          <w:szCs w:val="24"/>
        </w:rPr>
      </w:pPr>
      <w:r w:rsidRPr="00B52EDD">
        <w:rPr>
          <w:rFonts w:cstheme="minorHAnsi"/>
          <w:sz w:val="24"/>
          <w:szCs w:val="24"/>
        </w:rPr>
        <w:t xml:space="preserve">The Full Harmonic model with significant pairs </w:t>
      </w:r>
      <w:r w:rsidRPr="00B52EDD">
        <w:rPr>
          <w:rFonts w:cstheme="minorHAnsi"/>
          <w:sz w:val="24"/>
          <w:szCs w:val="24"/>
        </w:rPr>
        <w:t>has</w:t>
      </w:r>
      <w:r w:rsidRPr="00B52EDD">
        <w:rPr>
          <w:rFonts w:cstheme="minorHAnsi"/>
          <w:sz w:val="24"/>
          <w:szCs w:val="24"/>
        </w:rPr>
        <w:t xml:space="preserve"> harmonics c1, s1, c2 and s2. The Full Harmonic model with only significant harmonics </w:t>
      </w:r>
      <w:r w:rsidRPr="00B52EDD">
        <w:rPr>
          <w:rFonts w:cstheme="minorHAnsi"/>
          <w:sz w:val="24"/>
          <w:szCs w:val="24"/>
          <w:lang w:val="en-US"/>
        </w:rPr>
        <w:t xml:space="preserve">only </w:t>
      </w:r>
      <w:r w:rsidRPr="00B52EDD">
        <w:rPr>
          <w:rFonts w:cstheme="minorHAnsi"/>
          <w:sz w:val="24"/>
          <w:szCs w:val="24"/>
        </w:rPr>
        <w:t>has</w:t>
      </w:r>
      <w:r w:rsidRPr="00B52EDD">
        <w:rPr>
          <w:rFonts w:cstheme="minorHAnsi"/>
          <w:sz w:val="24"/>
          <w:szCs w:val="24"/>
        </w:rPr>
        <w:t xml:space="preserve"> harmonics c1, s1 and c2.</w:t>
      </w:r>
    </w:p>
    <w:p w14:paraId="70A7CFC6" w14:textId="77777777" w:rsidR="00B52EDD" w:rsidRPr="00B52EDD" w:rsidRDefault="00B52EDD" w:rsidP="00B52EDD">
      <w:pPr>
        <w:rPr>
          <w:rFonts w:cstheme="minorHAnsi"/>
          <w:sz w:val="24"/>
          <w:szCs w:val="24"/>
        </w:rPr>
      </w:pPr>
      <w:r w:rsidRPr="00B52EDD">
        <w:rPr>
          <w:rFonts w:cstheme="minorHAnsi"/>
          <w:sz w:val="24"/>
          <w:szCs w:val="24"/>
        </w:rPr>
        <w:t> </w:t>
      </w:r>
    </w:p>
    <w:p w14:paraId="70DADBD5" w14:textId="77777777" w:rsidR="00B52EDD" w:rsidRPr="00B52EDD" w:rsidRDefault="00B52EDD" w:rsidP="00B52EDD">
      <w:pPr>
        <w:numPr>
          <w:ilvl w:val="1"/>
          <w:numId w:val="15"/>
        </w:numPr>
        <w:rPr>
          <w:rFonts w:cstheme="minorHAnsi"/>
          <w:sz w:val="24"/>
          <w:szCs w:val="24"/>
        </w:rPr>
      </w:pPr>
      <w:r w:rsidRPr="00B52EDD">
        <w:rPr>
          <w:rFonts w:cstheme="minorHAnsi"/>
          <w:sz w:val="24"/>
          <w:szCs w:val="24"/>
        </w:rPr>
        <w:t>Since we suspect the seasonal peak occurs in January. The model formula is:</w:t>
      </w:r>
    </w:p>
    <w:p w14:paraId="173072CB" w14:textId="21AD276A" w:rsidR="00B52EDD" w:rsidRPr="00B52EDD" w:rsidRDefault="00B52EDD" w:rsidP="00B52EDD">
      <w:pPr>
        <w:ind w:firstLine="360"/>
        <w:rPr>
          <w:rFonts w:cstheme="minorHAnsi"/>
          <w:sz w:val="24"/>
          <w:szCs w:val="24"/>
        </w:rPr>
      </w:pPr>
      <w:r w:rsidRPr="00B52EDD">
        <w:rPr>
          <w:rFonts w:cstheme="minorHAnsi"/>
          <w:sz w:val="24"/>
          <w:szCs w:val="24"/>
        </w:rPr>
        <w:t>seasonal = cos</w:t>
      </w:r>
      <w:r>
        <w:rPr>
          <w:rFonts w:cstheme="minorHAnsi"/>
          <w:sz w:val="24"/>
          <w:szCs w:val="24"/>
        </w:rPr>
        <w:t xml:space="preserve"> </w:t>
      </w:r>
      <w:r w:rsidRPr="00B52EDD">
        <w:rPr>
          <w:rFonts w:cstheme="minorHAnsi"/>
          <w:sz w:val="24"/>
          <w:szCs w:val="24"/>
        </w:rPr>
        <w:t>((2 pi * (</w:t>
      </w:r>
      <w:r w:rsidRPr="00B52EDD">
        <w:rPr>
          <w:rFonts w:cstheme="minorHAnsi"/>
          <w:sz w:val="24"/>
          <w:szCs w:val="24"/>
          <w:lang w:val="en-US"/>
        </w:rPr>
        <w:t>red.</w:t>
      </w:r>
      <w:r w:rsidRPr="00B52EDD">
        <w:rPr>
          <w:rFonts w:cstheme="minorHAnsi"/>
          <w:sz w:val="24"/>
          <w:szCs w:val="24"/>
        </w:rPr>
        <w:t xml:space="preserve">Time - 1)) / 12) </w:t>
      </w:r>
    </w:p>
    <w:p w14:paraId="38B08554" w14:textId="77777777" w:rsidR="00B52EDD" w:rsidRPr="00B52EDD" w:rsidRDefault="00B52EDD" w:rsidP="00B52EDD">
      <w:pPr>
        <w:rPr>
          <w:rFonts w:cstheme="minorHAnsi"/>
          <w:sz w:val="24"/>
          <w:szCs w:val="24"/>
        </w:rPr>
      </w:pPr>
      <w:r w:rsidRPr="00B52EDD">
        <w:rPr>
          <w:rFonts w:cstheme="minorHAnsi"/>
          <w:sz w:val="24"/>
          <w:szCs w:val="24"/>
        </w:rPr>
        <w:t> </w:t>
      </w:r>
    </w:p>
    <w:p w14:paraId="66F7A81A" w14:textId="77777777" w:rsidR="00B52EDD" w:rsidRPr="00B52EDD" w:rsidRDefault="00B52EDD" w:rsidP="00B52EDD">
      <w:pPr>
        <w:ind w:left="360"/>
        <w:rPr>
          <w:rFonts w:cstheme="minorHAnsi"/>
          <w:sz w:val="24"/>
          <w:szCs w:val="24"/>
        </w:rPr>
      </w:pPr>
      <w:r w:rsidRPr="00B52EDD">
        <w:rPr>
          <w:rFonts w:cstheme="minorHAnsi"/>
          <w:sz w:val="24"/>
          <w:szCs w:val="24"/>
        </w:rPr>
        <w:t>cosine.fit = red.N2O.ts[-1] ~ red.Time[-1] + red.Time.break[-1] + seasonal[-1] + red.N2O.ts[-222])</w:t>
      </w:r>
    </w:p>
    <w:p w14:paraId="45F8DD50" w14:textId="77777777" w:rsidR="00B52EDD" w:rsidRPr="00B52EDD" w:rsidRDefault="00B52EDD" w:rsidP="00B52EDD">
      <w:pPr>
        <w:rPr>
          <w:rFonts w:cstheme="minorHAnsi"/>
          <w:sz w:val="24"/>
          <w:szCs w:val="24"/>
          <w:lang w:val="en-GB"/>
        </w:rPr>
      </w:pPr>
      <w:r w:rsidRPr="00B52EDD">
        <w:rPr>
          <w:rFonts w:cstheme="minorHAnsi"/>
          <w:sz w:val="24"/>
          <w:szCs w:val="24"/>
          <w:lang w:val="en-GB"/>
        </w:rPr>
        <w:t> </w:t>
      </w:r>
    </w:p>
    <w:p w14:paraId="774F272B" w14:textId="21D9BFC0" w:rsidR="00B52EDD" w:rsidRPr="00B52EDD" w:rsidRDefault="00B52EDD" w:rsidP="00B52EDD">
      <w:pPr>
        <w:ind w:left="360"/>
        <w:rPr>
          <w:rFonts w:cstheme="minorHAnsi"/>
          <w:sz w:val="24"/>
          <w:szCs w:val="24"/>
        </w:rPr>
      </w:pPr>
      <w:r w:rsidRPr="00B52EDD">
        <w:rPr>
          <w:rFonts w:cstheme="minorHAnsi"/>
          <w:sz w:val="24"/>
          <w:szCs w:val="24"/>
        </w:rPr>
        <w:t>The prediction from the Cosine model is very close to the previous models we have tried (The Full and Reduced Harmonic Models). They are very similar to the actual values. But the R</w:t>
      </w:r>
      <w:r w:rsidRPr="00B52EDD">
        <w:rPr>
          <w:rFonts w:cstheme="minorHAnsi"/>
          <w:sz w:val="24"/>
          <w:szCs w:val="24"/>
          <w:lang w:val="en-US"/>
        </w:rPr>
        <w:t>M</w:t>
      </w:r>
      <w:r w:rsidRPr="00B52EDD">
        <w:rPr>
          <w:rFonts w:cstheme="minorHAnsi"/>
          <w:sz w:val="24"/>
          <w:szCs w:val="24"/>
        </w:rPr>
        <w:t xml:space="preserve">SEP of the Cosine model is </w:t>
      </w:r>
      <w:r w:rsidRPr="00B52EDD">
        <w:rPr>
          <w:rFonts w:cstheme="minorHAnsi"/>
          <w:sz w:val="24"/>
          <w:szCs w:val="24"/>
          <w:lang w:val="en-US"/>
        </w:rPr>
        <w:t xml:space="preserve">the largest among all </w:t>
      </w:r>
      <w:r w:rsidRPr="00B52EDD">
        <w:rPr>
          <w:rFonts w:cstheme="minorHAnsi"/>
          <w:sz w:val="24"/>
          <w:szCs w:val="24"/>
        </w:rPr>
        <w:t xml:space="preserve">(0.0966). </w:t>
      </w:r>
      <w:r w:rsidRPr="00B52EDD">
        <w:rPr>
          <w:rFonts w:cstheme="minorHAnsi"/>
          <w:sz w:val="24"/>
          <w:szCs w:val="24"/>
        </w:rPr>
        <w:t>So,</w:t>
      </w:r>
      <w:r w:rsidRPr="00B52EDD">
        <w:rPr>
          <w:rFonts w:cstheme="minorHAnsi"/>
          <w:sz w:val="24"/>
          <w:szCs w:val="24"/>
        </w:rPr>
        <w:t xml:space="preserve"> the Cosine model is not very useful here, we wouldn't prefer Cosine model. </w:t>
      </w:r>
    </w:p>
    <w:p w14:paraId="329E860C" w14:textId="77777777" w:rsidR="00B52EDD" w:rsidRPr="00B52EDD" w:rsidRDefault="00B52EDD" w:rsidP="00B52EDD">
      <w:pPr>
        <w:rPr>
          <w:rFonts w:cstheme="minorHAnsi"/>
          <w:sz w:val="24"/>
          <w:szCs w:val="24"/>
        </w:rPr>
      </w:pPr>
      <w:r w:rsidRPr="00B52EDD">
        <w:rPr>
          <w:rFonts w:cstheme="minorHAnsi"/>
          <w:sz w:val="24"/>
          <w:szCs w:val="24"/>
        </w:rPr>
        <w:t> </w:t>
      </w:r>
    </w:p>
    <w:p w14:paraId="068943B8" w14:textId="77777777" w:rsidR="00B52EDD" w:rsidRPr="00B52EDD" w:rsidRDefault="00B52EDD" w:rsidP="00B52EDD">
      <w:pPr>
        <w:numPr>
          <w:ilvl w:val="1"/>
          <w:numId w:val="16"/>
        </w:numPr>
        <w:rPr>
          <w:rFonts w:cstheme="minorHAnsi"/>
          <w:sz w:val="24"/>
          <w:szCs w:val="24"/>
        </w:rPr>
      </w:pPr>
      <w:r w:rsidRPr="00B52EDD">
        <w:rPr>
          <w:rFonts w:cstheme="minorHAnsi"/>
          <w:sz w:val="24"/>
          <w:szCs w:val="24"/>
        </w:rPr>
        <w:t xml:space="preserve">TS1: AR(2) </w:t>
      </w:r>
    </w:p>
    <w:p w14:paraId="5AF796A6" w14:textId="77777777" w:rsidR="00B52EDD" w:rsidRPr="00B52EDD" w:rsidRDefault="00B52EDD" w:rsidP="00B52EDD">
      <w:pPr>
        <w:ind w:left="360"/>
        <w:rPr>
          <w:rFonts w:cstheme="minorHAnsi"/>
          <w:sz w:val="24"/>
          <w:szCs w:val="24"/>
        </w:rPr>
      </w:pPr>
      <w:r w:rsidRPr="00B52EDD">
        <w:rPr>
          <w:rFonts w:cstheme="minorHAnsi"/>
          <w:sz w:val="24"/>
          <w:szCs w:val="24"/>
          <w:lang w:val="en-GB"/>
        </w:rPr>
        <w:t>Because</w:t>
      </w:r>
      <w:r w:rsidRPr="00B52EDD">
        <w:rPr>
          <w:rFonts w:cstheme="minorHAnsi"/>
          <w:sz w:val="24"/>
          <w:szCs w:val="24"/>
          <w:lang w:val="en-US"/>
        </w:rPr>
        <w:t xml:space="preserve"> </w:t>
      </w:r>
      <w:r w:rsidRPr="00B52EDD">
        <w:rPr>
          <w:rFonts w:cstheme="minorHAnsi"/>
          <w:sz w:val="24"/>
          <w:szCs w:val="24"/>
        </w:rPr>
        <w:t xml:space="preserve">we have decay in ACF and a cut-off at 2 significant lags in PACF. </w:t>
      </w:r>
    </w:p>
    <w:p w14:paraId="675B4FF8" w14:textId="3821475C" w:rsidR="00B52EDD" w:rsidRPr="00B52EDD" w:rsidRDefault="00B52EDD" w:rsidP="00B52EDD">
      <w:pPr>
        <w:ind w:left="360"/>
        <w:rPr>
          <w:rFonts w:cstheme="minorHAnsi"/>
          <w:sz w:val="24"/>
          <w:szCs w:val="24"/>
        </w:rPr>
      </w:pPr>
      <w:r w:rsidRPr="00B52EDD">
        <w:rPr>
          <w:rFonts w:cstheme="minorHAnsi"/>
          <w:sz w:val="24"/>
          <w:szCs w:val="24"/>
        </w:rPr>
        <w:t>Model equation</w:t>
      </w:r>
      <w:r w:rsidRPr="00B52EDD">
        <w:rPr>
          <w:rFonts w:cstheme="minorHAnsi"/>
          <w:i/>
          <w:iCs/>
          <w:sz w:val="24"/>
          <w:szCs w:val="24"/>
        </w:rPr>
        <w:t xml:space="preserve">:    </w:t>
      </w:r>
      <m:oMath>
        <m:sSub>
          <m:sSubPr>
            <m:ctrlPr>
              <w:rPr>
                <w:rFonts w:ascii="Cambria Math" w:hAnsi="Cambria Math" w:cstheme="minorHAnsi"/>
                <w:i/>
                <w:iCs/>
                <w:sz w:val="24"/>
                <w:szCs w:val="24"/>
              </w:rPr>
            </m:ctrlPr>
          </m:sSubPr>
          <m:e>
            <m:r>
              <w:rPr>
                <w:rFonts w:ascii="Cambria Math" w:hAnsi="Cambria Math" w:cstheme="minorHAnsi"/>
                <w:sz w:val="24"/>
                <w:szCs w:val="24"/>
              </w:rPr>
              <m:t>y</m:t>
            </m:r>
          </m:e>
          <m:sub>
            <m:r>
              <w:rPr>
                <w:rFonts w:ascii="Cambria Math" w:hAnsi="Cambria Math" w:cstheme="minorHAnsi"/>
                <w:sz w:val="24"/>
                <w:szCs w:val="24"/>
              </w:rPr>
              <m:t>t</m:t>
            </m:r>
          </m:sub>
        </m:sSub>
        <m:r>
          <w:rPr>
            <w:rFonts w:ascii="Cambria Math" w:hAnsi="Cambria Math" w:cstheme="minorHAnsi"/>
            <w:sz w:val="24"/>
            <w:szCs w:val="24"/>
          </w:rPr>
          <m:t> = </m:t>
        </m:r>
        <m:sSub>
          <m:sSubPr>
            <m:ctrlPr>
              <w:rPr>
                <w:rFonts w:ascii="Cambria Math" w:hAnsi="Cambria Math" w:cstheme="minorHAnsi"/>
                <w:i/>
                <w:iCs/>
                <w:sz w:val="24"/>
                <w:szCs w:val="24"/>
              </w:rPr>
            </m:ctrlPr>
          </m:sSubPr>
          <m:e>
            <m:r>
              <w:rPr>
                <w:rFonts w:ascii="Cambria Math" w:hAnsi="Cambria Math" w:cstheme="minorHAnsi"/>
                <w:sz w:val="24"/>
                <w:szCs w:val="24"/>
              </w:rPr>
              <m:t>ρ</m:t>
            </m:r>
          </m:e>
          <m:sub>
            <m:r>
              <w:rPr>
                <w:rFonts w:ascii="Cambria Math" w:hAnsi="Cambria Math" w:cstheme="minorHAnsi"/>
                <w:sz w:val="24"/>
                <w:szCs w:val="24"/>
              </w:rPr>
              <m:t>1</m:t>
            </m:r>
          </m:sub>
        </m:sSub>
        <m:r>
          <w:rPr>
            <w:rFonts w:ascii="Cambria Math" w:hAnsi="Cambria Math" w:cstheme="minorHAnsi"/>
            <w:sz w:val="24"/>
            <w:szCs w:val="24"/>
          </w:rPr>
          <m:t> </m:t>
        </m:r>
        <m:sSub>
          <m:sSubPr>
            <m:ctrlPr>
              <w:rPr>
                <w:rFonts w:ascii="Cambria Math" w:hAnsi="Cambria Math" w:cstheme="minorHAnsi"/>
                <w:i/>
                <w:iCs/>
                <w:sz w:val="24"/>
                <w:szCs w:val="24"/>
              </w:rPr>
            </m:ctrlPr>
          </m:sSubPr>
          <m:e>
            <m:r>
              <w:rPr>
                <w:rFonts w:ascii="Cambria Math" w:hAnsi="Cambria Math" w:cstheme="minorHAnsi"/>
                <w:sz w:val="24"/>
                <w:szCs w:val="24"/>
              </w:rPr>
              <m:t>y</m:t>
            </m:r>
          </m:e>
          <m:sub>
            <m:r>
              <w:rPr>
                <w:rFonts w:ascii="Cambria Math" w:hAnsi="Cambria Math" w:cstheme="minorHAnsi"/>
                <w:sz w:val="24"/>
                <w:szCs w:val="24"/>
              </w:rPr>
              <m:t>t-1</m:t>
            </m:r>
          </m:sub>
        </m:sSub>
        <m:r>
          <w:rPr>
            <w:rFonts w:ascii="Cambria Math" w:hAnsi="Cambria Math" w:cstheme="minorHAnsi"/>
            <w:sz w:val="24"/>
            <w:szCs w:val="24"/>
          </w:rPr>
          <m:t> + </m:t>
        </m:r>
        <m:sSub>
          <m:sSubPr>
            <m:ctrlPr>
              <w:rPr>
                <w:rFonts w:ascii="Cambria Math" w:hAnsi="Cambria Math" w:cstheme="minorHAnsi"/>
                <w:i/>
                <w:iCs/>
                <w:sz w:val="24"/>
                <w:szCs w:val="24"/>
              </w:rPr>
            </m:ctrlPr>
          </m:sSubPr>
          <m:e>
            <m:r>
              <w:rPr>
                <w:rFonts w:ascii="Cambria Math" w:hAnsi="Cambria Math" w:cstheme="minorHAnsi"/>
                <w:sz w:val="24"/>
                <w:szCs w:val="24"/>
              </w:rPr>
              <m:t>ρ</m:t>
            </m:r>
          </m:e>
          <m:sub>
            <m:r>
              <w:rPr>
                <w:rFonts w:ascii="Cambria Math" w:hAnsi="Cambria Math" w:cstheme="minorHAnsi"/>
                <w:sz w:val="24"/>
                <w:szCs w:val="24"/>
              </w:rPr>
              <m:t>2</m:t>
            </m:r>
          </m:sub>
        </m:sSub>
        <m:r>
          <w:rPr>
            <w:rFonts w:ascii="Cambria Math" w:hAnsi="Cambria Math" w:cstheme="minorHAnsi"/>
            <w:sz w:val="24"/>
            <w:szCs w:val="24"/>
          </w:rPr>
          <m:t>  </m:t>
        </m:r>
        <m:sSub>
          <m:sSubPr>
            <m:ctrlPr>
              <w:rPr>
                <w:rFonts w:ascii="Cambria Math" w:hAnsi="Cambria Math" w:cstheme="minorHAnsi"/>
                <w:i/>
                <w:iCs/>
                <w:sz w:val="24"/>
                <w:szCs w:val="24"/>
              </w:rPr>
            </m:ctrlPr>
          </m:sSubPr>
          <m:e>
            <m:r>
              <w:rPr>
                <w:rFonts w:ascii="Cambria Math" w:hAnsi="Cambria Math" w:cstheme="minorHAnsi"/>
                <w:sz w:val="24"/>
                <w:szCs w:val="24"/>
              </w:rPr>
              <m:t>y</m:t>
            </m:r>
          </m:e>
          <m:sub>
            <m:r>
              <w:rPr>
                <w:rFonts w:ascii="Cambria Math" w:hAnsi="Cambria Math" w:cstheme="minorHAnsi"/>
                <w:sz w:val="24"/>
                <w:szCs w:val="24"/>
              </w:rPr>
              <m:t>t-2</m:t>
            </m:r>
          </m:sub>
        </m:sSub>
        <m:r>
          <w:rPr>
            <w:rFonts w:ascii="Cambria Math" w:hAnsi="Cambria Math" w:cstheme="minorHAnsi"/>
            <w:sz w:val="24"/>
            <w:szCs w:val="24"/>
          </w:rPr>
          <m:t> + </m:t>
        </m:r>
        <m:sSub>
          <m:sSubPr>
            <m:ctrlPr>
              <w:rPr>
                <w:rFonts w:ascii="Cambria Math" w:hAnsi="Cambria Math" w:cstheme="minorHAnsi"/>
                <w:i/>
                <w:iCs/>
                <w:sz w:val="24"/>
                <w:szCs w:val="24"/>
              </w:rPr>
            </m:ctrlPr>
          </m:sSubPr>
          <m:e>
            <m:r>
              <w:rPr>
                <w:rFonts w:ascii="Cambria Math" w:hAnsi="Cambria Math" w:cstheme="minorHAnsi"/>
                <w:sz w:val="24"/>
                <w:szCs w:val="24"/>
              </w:rPr>
              <m:t>ε</m:t>
            </m:r>
          </m:e>
          <m:sub>
            <m:r>
              <w:rPr>
                <w:rFonts w:ascii="Cambria Math" w:hAnsi="Cambria Math" w:cstheme="minorHAnsi"/>
                <w:sz w:val="24"/>
                <w:szCs w:val="24"/>
              </w:rPr>
              <m:t>t</m:t>
            </m:r>
          </m:sub>
        </m:sSub>
        <m:r>
          <w:rPr>
            <w:rFonts w:ascii="Cambria Math" w:hAnsi="Cambria Math" w:cstheme="minorHAnsi"/>
            <w:sz w:val="24"/>
            <w:szCs w:val="24"/>
          </w:rPr>
          <m:t>      where </m:t>
        </m:r>
        <m:sSub>
          <m:sSubPr>
            <m:ctrlPr>
              <w:rPr>
                <w:rFonts w:ascii="Cambria Math" w:hAnsi="Cambria Math" w:cstheme="minorHAnsi"/>
                <w:i/>
                <w:iCs/>
                <w:sz w:val="24"/>
                <w:szCs w:val="24"/>
              </w:rPr>
            </m:ctrlPr>
          </m:sSubPr>
          <m:e>
            <m:r>
              <w:rPr>
                <w:rFonts w:ascii="Cambria Math" w:hAnsi="Cambria Math" w:cstheme="minorHAnsi"/>
                <w:sz w:val="24"/>
                <w:szCs w:val="24"/>
              </w:rPr>
              <m:t>ε</m:t>
            </m:r>
          </m:e>
          <m:sub>
            <m:r>
              <w:rPr>
                <w:rFonts w:ascii="Cambria Math" w:hAnsi="Cambria Math" w:cstheme="minorHAnsi"/>
                <w:sz w:val="24"/>
                <w:szCs w:val="24"/>
              </w:rPr>
              <m:t>t</m:t>
            </m:r>
          </m:sub>
        </m:sSub>
        <m:r>
          <w:rPr>
            <w:rFonts w:ascii="Cambria Math" w:hAnsi="Cambria Math" w:cstheme="minorHAnsi"/>
            <w:sz w:val="24"/>
            <w:szCs w:val="24"/>
          </w:rPr>
          <m:t> ~ iid N (0, </m:t>
        </m:r>
        <m:sSup>
          <m:sSupPr>
            <m:ctrlPr>
              <w:rPr>
                <w:rFonts w:ascii="Cambria Math" w:hAnsi="Cambria Math" w:cstheme="minorHAnsi"/>
                <w:i/>
                <w:iCs/>
                <w:sz w:val="24"/>
                <w:szCs w:val="24"/>
              </w:rPr>
            </m:ctrlPr>
          </m:sSupPr>
          <m:e>
            <m:r>
              <w:rPr>
                <w:rFonts w:ascii="Cambria Math" w:hAnsi="Cambria Math" w:cstheme="minorHAnsi"/>
                <w:sz w:val="24"/>
                <w:szCs w:val="24"/>
              </w:rPr>
              <m:t>σ</m:t>
            </m:r>
          </m:e>
          <m:sup>
            <m:r>
              <w:rPr>
                <w:rFonts w:ascii="Cambria Math" w:hAnsi="Cambria Math" w:cstheme="minorHAnsi"/>
                <w:sz w:val="24"/>
                <w:szCs w:val="24"/>
              </w:rPr>
              <m:t>2</m:t>
            </m:r>
          </m:sup>
        </m:sSup>
        <m:r>
          <w:rPr>
            <w:rFonts w:ascii="Cambria Math" w:hAnsi="Cambria Math" w:cstheme="minorHAnsi"/>
            <w:sz w:val="24"/>
            <w:szCs w:val="24"/>
          </w:rPr>
          <m:t>)</m:t>
        </m:r>
        <m:r>
          <m:rPr>
            <m:sty m:val="p"/>
          </m:rPr>
          <w:rPr>
            <w:rFonts w:ascii="Cambria Math" w:hAnsi="Cambria Math" w:cstheme="minorHAnsi"/>
            <w:sz w:val="24"/>
            <w:szCs w:val="24"/>
          </w:rPr>
          <m:t> </m:t>
        </m:r>
      </m:oMath>
      <w:r w:rsidRPr="00B52EDD">
        <w:rPr>
          <w:rFonts w:cstheme="minorHAnsi"/>
          <w:sz w:val="24"/>
          <w:szCs w:val="24"/>
        </w:rPr>
        <w:t xml:space="preserve"> </w:t>
      </w:r>
    </w:p>
    <w:p w14:paraId="3517CBFD" w14:textId="77777777" w:rsidR="00B52EDD" w:rsidRPr="00B52EDD" w:rsidRDefault="00B52EDD" w:rsidP="00B52EDD">
      <w:pPr>
        <w:ind w:left="360"/>
        <w:rPr>
          <w:rFonts w:cstheme="minorHAnsi"/>
          <w:sz w:val="24"/>
          <w:szCs w:val="24"/>
        </w:rPr>
      </w:pPr>
      <w:r w:rsidRPr="00B52EDD">
        <w:rPr>
          <w:rFonts w:cstheme="minorHAnsi"/>
          <w:sz w:val="24"/>
          <w:szCs w:val="24"/>
        </w:rPr>
        <w:t>Other models to try: AR(3), ARMA(1, 1), ARMA(1, 2), ARMA(2, 1)</w:t>
      </w:r>
    </w:p>
    <w:p w14:paraId="6CF97C27" w14:textId="77777777" w:rsidR="00B52EDD" w:rsidRPr="00B52EDD" w:rsidRDefault="00B52EDD" w:rsidP="00B52EDD">
      <w:pPr>
        <w:ind w:left="360"/>
        <w:rPr>
          <w:rFonts w:cstheme="minorHAnsi"/>
          <w:sz w:val="24"/>
          <w:szCs w:val="24"/>
        </w:rPr>
      </w:pPr>
      <w:r w:rsidRPr="00B52EDD">
        <w:rPr>
          <w:rFonts w:cstheme="minorHAnsi"/>
          <w:sz w:val="24"/>
          <w:szCs w:val="24"/>
        </w:rPr>
        <w:t> </w:t>
      </w:r>
    </w:p>
    <w:p w14:paraId="3A1CDCCE" w14:textId="77777777" w:rsidR="00B52EDD" w:rsidRPr="00B52EDD" w:rsidRDefault="00B52EDD" w:rsidP="00B52EDD">
      <w:pPr>
        <w:ind w:left="360"/>
        <w:rPr>
          <w:rFonts w:cstheme="minorHAnsi"/>
          <w:sz w:val="24"/>
          <w:szCs w:val="24"/>
        </w:rPr>
      </w:pPr>
      <w:r w:rsidRPr="00B52EDD">
        <w:rPr>
          <w:rFonts w:cstheme="minorHAnsi"/>
          <w:sz w:val="24"/>
          <w:szCs w:val="24"/>
        </w:rPr>
        <w:t xml:space="preserve">TS2: MA(2) </w:t>
      </w:r>
    </w:p>
    <w:p w14:paraId="004F8F66" w14:textId="77777777" w:rsidR="00B52EDD" w:rsidRPr="00B52EDD" w:rsidRDefault="00B52EDD" w:rsidP="00B52EDD">
      <w:pPr>
        <w:ind w:left="360"/>
        <w:rPr>
          <w:rFonts w:cstheme="minorHAnsi"/>
          <w:sz w:val="24"/>
          <w:szCs w:val="24"/>
        </w:rPr>
      </w:pPr>
      <w:r w:rsidRPr="00B52EDD">
        <w:rPr>
          <w:rFonts w:cstheme="minorHAnsi"/>
          <w:sz w:val="24"/>
          <w:szCs w:val="24"/>
          <w:lang w:val="en-GB"/>
        </w:rPr>
        <w:t xml:space="preserve">Because </w:t>
      </w:r>
      <w:r w:rsidRPr="00B52EDD">
        <w:rPr>
          <w:rFonts w:cstheme="minorHAnsi"/>
          <w:sz w:val="24"/>
          <w:szCs w:val="24"/>
        </w:rPr>
        <w:t xml:space="preserve">we have cut-off in ACF at lag(2) and some persistence pattern in PACF. </w:t>
      </w:r>
    </w:p>
    <w:p w14:paraId="073CF740" w14:textId="1D6348DC" w:rsidR="00B52EDD" w:rsidRPr="00B52EDD" w:rsidRDefault="00B52EDD" w:rsidP="00B52EDD">
      <w:pPr>
        <w:ind w:left="360"/>
        <w:rPr>
          <w:rFonts w:cstheme="minorHAnsi"/>
          <w:sz w:val="24"/>
          <w:szCs w:val="24"/>
        </w:rPr>
      </w:pPr>
      <w:r w:rsidRPr="00B52EDD">
        <w:rPr>
          <w:rFonts w:cstheme="minorHAnsi"/>
          <w:sz w:val="24"/>
          <w:szCs w:val="24"/>
        </w:rPr>
        <w:t xml:space="preserve">Model equation:    </w:t>
      </w:r>
      <m:oMath>
        <m:sSub>
          <m:sSubPr>
            <m:ctrlPr>
              <w:rPr>
                <w:rFonts w:ascii="Cambria Math" w:hAnsi="Cambria Math" w:cstheme="minorHAnsi"/>
                <w:i/>
                <w:iCs/>
                <w:sz w:val="24"/>
                <w:szCs w:val="24"/>
              </w:rPr>
            </m:ctrlPr>
          </m:sSubPr>
          <m:e>
            <m:r>
              <w:rPr>
                <w:rFonts w:ascii="Cambria Math" w:hAnsi="Cambria Math" w:cstheme="minorHAnsi"/>
                <w:sz w:val="24"/>
                <w:szCs w:val="24"/>
              </w:rPr>
              <m:t>y</m:t>
            </m:r>
          </m:e>
          <m:sub>
            <m:r>
              <w:rPr>
                <w:rFonts w:ascii="Cambria Math" w:hAnsi="Cambria Math" w:cstheme="minorHAnsi"/>
                <w:sz w:val="24"/>
                <w:szCs w:val="24"/>
              </w:rPr>
              <m:t>t</m:t>
            </m:r>
          </m:sub>
        </m:sSub>
        <m:r>
          <w:rPr>
            <w:rFonts w:ascii="Cambria Math" w:hAnsi="Cambria Math" w:cstheme="minorHAnsi"/>
            <w:sz w:val="24"/>
            <w:szCs w:val="24"/>
          </w:rPr>
          <m:t> = </m:t>
        </m:r>
        <m:sSub>
          <m:sSubPr>
            <m:ctrlPr>
              <w:rPr>
                <w:rFonts w:ascii="Cambria Math" w:hAnsi="Cambria Math" w:cstheme="minorHAnsi"/>
                <w:i/>
                <w:iCs/>
                <w:sz w:val="24"/>
                <w:szCs w:val="24"/>
              </w:rPr>
            </m:ctrlPr>
          </m:sSubPr>
          <m:e>
            <m:sSub>
              <m:sSubPr>
                <m:ctrlPr>
                  <w:rPr>
                    <w:rFonts w:ascii="Cambria Math" w:hAnsi="Cambria Math" w:cstheme="minorHAnsi"/>
                    <w:i/>
                    <w:iCs/>
                    <w:sz w:val="24"/>
                    <w:szCs w:val="24"/>
                  </w:rPr>
                </m:ctrlPr>
              </m:sSubPr>
              <m:e>
                <m:r>
                  <w:rPr>
                    <w:rFonts w:ascii="Cambria Math" w:hAnsi="Cambria Math" w:cstheme="minorHAnsi"/>
                    <w:sz w:val="24"/>
                    <w:szCs w:val="24"/>
                  </w:rPr>
                  <m:t>ε</m:t>
                </m:r>
              </m:e>
              <m:sub>
                <m:r>
                  <w:rPr>
                    <w:rFonts w:ascii="Cambria Math" w:hAnsi="Cambria Math" w:cstheme="minorHAnsi"/>
                    <w:sz w:val="24"/>
                    <w:szCs w:val="24"/>
                  </w:rPr>
                  <m:t>t</m:t>
                </m:r>
              </m:sub>
            </m:sSub>
            <m:r>
              <w:rPr>
                <w:rFonts w:ascii="Cambria Math" w:hAnsi="Cambria Math" w:cstheme="minorHAnsi"/>
                <w:sz w:val="24"/>
                <w:szCs w:val="24"/>
              </w:rPr>
              <m:t>+α</m:t>
            </m:r>
          </m:e>
          <m:sub>
            <m:r>
              <w:rPr>
                <w:rFonts w:ascii="Cambria Math" w:hAnsi="Cambria Math" w:cstheme="minorHAnsi"/>
                <w:sz w:val="24"/>
                <w:szCs w:val="24"/>
              </w:rPr>
              <m:t>1</m:t>
            </m:r>
          </m:sub>
        </m:sSub>
        <m:r>
          <w:rPr>
            <w:rFonts w:ascii="Cambria Math" w:hAnsi="Cambria Math" w:cstheme="minorHAnsi"/>
            <w:sz w:val="24"/>
            <w:szCs w:val="24"/>
          </w:rPr>
          <m:t> </m:t>
        </m:r>
        <m:sSub>
          <m:sSubPr>
            <m:ctrlPr>
              <w:rPr>
                <w:rFonts w:ascii="Cambria Math" w:hAnsi="Cambria Math" w:cstheme="minorHAnsi"/>
                <w:i/>
                <w:iCs/>
                <w:sz w:val="24"/>
                <w:szCs w:val="24"/>
              </w:rPr>
            </m:ctrlPr>
          </m:sSubPr>
          <m:e>
            <m:r>
              <w:rPr>
                <w:rFonts w:ascii="Cambria Math" w:hAnsi="Cambria Math" w:cstheme="minorHAnsi"/>
                <w:sz w:val="24"/>
                <w:szCs w:val="24"/>
              </w:rPr>
              <m:t>ε</m:t>
            </m:r>
          </m:e>
          <m:sub>
            <m:r>
              <w:rPr>
                <w:rFonts w:ascii="Cambria Math" w:hAnsi="Cambria Math" w:cstheme="minorHAnsi"/>
                <w:sz w:val="24"/>
                <w:szCs w:val="24"/>
              </w:rPr>
              <m:t>t-1</m:t>
            </m:r>
          </m:sub>
        </m:sSub>
        <m:r>
          <w:rPr>
            <w:rFonts w:ascii="Cambria Math" w:hAnsi="Cambria Math" w:cstheme="minorHAnsi"/>
            <w:sz w:val="24"/>
            <w:szCs w:val="24"/>
          </w:rPr>
          <m:t> + </m:t>
        </m:r>
        <m:sSub>
          <m:sSubPr>
            <m:ctrlPr>
              <w:rPr>
                <w:rFonts w:ascii="Cambria Math" w:hAnsi="Cambria Math" w:cstheme="minorHAnsi"/>
                <w:i/>
                <w:iCs/>
                <w:sz w:val="24"/>
                <w:szCs w:val="24"/>
              </w:rPr>
            </m:ctrlPr>
          </m:sSubPr>
          <m:e>
            <m:r>
              <w:rPr>
                <w:rFonts w:ascii="Cambria Math" w:hAnsi="Cambria Math" w:cstheme="minorHAnsi"/>
                <w:sz w:val="24"/>
                <w:szCs w:val="24"/>
              </w:rPr>
              <m:t>α</m:t>
            </m:r>
          </m:e>
          <m:sub>
            <m:r>
              <w:rPr>
                <w:rFonts w:ascii="Cambria Math" w:hAnsi="Cambria Math" w:cstheme="minorHAnsi"/>
                <w:sz w:val="24"/>
                <w:szCs w:val="24"/>
              </w:rPr>
              <m:t>2</m:t>
            </m:r>
          </m:sub>
        </m:sSub>
        <m:r>
          <w:rPr>
            <w:rFonts w:ascii="Cambria Math" w:hAnsi="Cambria Math" w:cstheme="minorHAnsi"/>
            <w:sz w:val="24"/>
            <w:szCs w:val="24"/>
          </w:rPr>
          <m:t> </m:t>
        </m:r>
        <m:sSub>
          <m:sSubPr>
            <m:ctrlPr>
              <w:rPr>
                <w:rFonts w:ascii="Cambria Math" w:hAnsi="Cambria Math" w:cstheme="minorHAnsi"/>
                <w:i/>
                <w:iCs/>
                <w:sz w:val="24"/>
                <w:szCs w:val="24"/>
              </w:rPr>
            </m:ctrlPr>
          </m:sSubPr>
          <m:e>
            <m:r>
              <w:rPr>
                <w:rFonts w:ascii="Cambria Math" w:hAnsi="Cambria Math" w:cstheme="minorHAnsi"/>
                <w:sz w:val="24"/>
                <w:szCs w:val="24"/>
              </w:rPr>
              <m:t>ε</m:t>
            </m:r>
          </m:e>
          <m:sub>
            <m:r>
              <w:rPr>
                <w:rFonts w:ascii="Cambria Math" w:hAnsi="Cambria Math" w:cstheme="minorHAnsi"/>
                <w:sz w:val="24"/>
                <w:szCs w:val="24"/>
              </w:rPr>
              <m:t>t-2</m:t>
            </m:r>
          </m:sub>
        </m:sSub>
        <m:r>
          <w:rPr>
            <w:rFonts w:ascii="Cambria Math" w:hAnsi="Cambria Math" w:cstheme="minorHAnsi"/>
            <w:sz w:val="24"/>
            <w:szCs w:val="24"/>
          </w:rPr>
          <m:t>       where </m:t>
        </m:r>
        <m:sSub>
          <m:sSubPr>
            <m:ctrlPr>
              <w:rPr>
                <w:rFonts w:ascii="Cambria Math" w:hAnsi="Cambria Math" w:cstheme="minorHAnsi"/>
                <w:i/>
                <w:iCs/>
                <w:sz w:val="24"/>
                <w:szCs w:val="24"/>
              </w:rPr>
            </m:ctrlPr>
          </m:sSubPr>
          <m:e>
            <m:r>
              <w:rPr>
                <w:rFonts w:ascii="Cambria Math" w:hAnsi="Cambria Math" w:cstheme="minorHAnsi"/>
                <w:sz w:val="24"/>
                <w:szCs w:val="24"/>
              </w:rPr>
              <m:t>ε</m:t>
            </m:r>
          </m:e>
          <m:sub>
            <m:r>
              <w:rPr>
                <w:rFonts w:ascii="Cambria Math" w:hAnsi="Cambria Math" w:cstheme="minorHAnsi"/>
                <w:sz w:val="24"/>
                <w:szCs w:val="24"/>
              </w:rPr>
              <m:t>t</m:t>
            </m:r>
          </m:sub>
        </m:sSub>
        <m:r>
          <w:rPr>
            <w:rFonts w:ascii="Cambria Math" w:hAnsi="Cambria Math" w:cstheme="minorHAnsi"/>
            <w:sz w:val="24"/>
            <w:szCs w:val="24"/>
          </w:rPr>
          <m:t> ~ iid N (0, </m:t>
        </m:r>
        <m:sSup>
          <m:sSupPr>
            <m:ctrlPr>
              <w:rPr>
                <w:rFonts w:ascii="Cambria Math" w:hAnsi="Cambria Math" w:cstheme="minorHAnsi"/>
                <w:i/>
                <w:iCs/>
                <w:sz w:val="24"/>
                <w:szCs w:val="24"/>
              </w:rPr>
            </m:ctrlPr>
          </m:sSupPr>
          <m:e>
            <m:r>
              <w:rPr>
                <w:rFonts w:ascii="Cambria Math" w:hAnsi="Cambria Math" w:cstheme="minorHAnsi"/>
                <w:sz w:val="24"/>
                <w:szCs w:val="24"/>
              </w:rPr>
              <m:t>σ</m:t>
            </m:r>
          </m:e>
          <m:sup>
            <m:r>
              <w:rPr>
                <w:rFonts w:ascii="Cambria Math" w:hAnsi="Cambria Math" w:cstheme="minorHAnsi"/>
                <w:sz w:val="24"/>
                <w:szCs w:val="24"/>
              </w:rPr>
              <m:t>2</m:t>
            </m:r>
          </m:sup>
        </m:sSup>
        <m:r>
          <w:rPr>
            <w:rFonts w:ascii="Cambria Math" w:hAnsi="Cambria Math" w:cstheme="minorHAnsi"/>
            <w:sz w:val="24"/>
            <w:szCs w:val="24"/>
          </w:rPr>
          <m:t>)</m:t>
        </m:r>
        <m:r>
          <m:rPr>
            <m:sty m:val="p"/>
          </m:rPr>
          <w:rPr>
            <w:rFonts w:ascii="Cambria Math" w:hAnsi="Cambria Math" w:cstheme="minorHAnsi"/>
            <w:sz w:val="24"/>
            <w:szCs w:val="24"/>
          </w:rPr>
          <m:t> </m:t>
        </m:r>
      </m:oMath>
      <w:r w:rsidRPr="00B52EDD">
        <w:rPr>
          <w:rFonts w:cstheme="minorHAnsi"/>
          <w:sz w:val="24"/>
          <w:szCs w:val="24"/>
        </w:rPr>
        <w:t xml:space="preserve"> </w:t>
      </w:r>
    </w:p>
    <w:p w14:paraId="48E618C2" w14:textId="77777777" w:rsidR="00B52EDD" w:rsidRPr="00B52EDD" w:rsidRDefault="00B52EDD" w:rsidP="00B52EDD">
      <w:pPr>
        <w:ind w:left="360"/>
        <w:rPr>
          <w:rFonts w:cstheme="minorHAnsi"/>
          <w:sz w:val="24"/>
          <w:szCs w:val="24"/>
        </w:rPr>
      </w:pPr>
      <w:r w:rsidRPr="00B52EDD">
        <w:rPr>
          <w:rFonts w:cstheme="minorHAnsi"/>
          <w:sz w:val="24"/>
          <w:szCs w:val="24"/>
        </w:rPr>
        <w:t xml:space="preserve">Other models to try: </w:t>
      </w:r>
      <w:r w:rsidRPr="00B52EDD">
        <w:rPr>
          <w:rFonts w:cstheme="minorHAnsi"/>
          <w:sz w:val="24"/>
          <w:szCs w:val="24"/>
          <w:lang w:val="en-US"/>
        </w:rPr>
        <w:t>MA</w:t>
      </w:r>
      <w:r w:rsidRPr="00B52EDD">
        <w:rPr>
          <w:rFonts w:cstheme="minorHAnsi"/>
          <w:sz w:val="24"/>
          <w:szCs w:val="24"/>
        </w:rPr>
        <w:t>(3), ARMA(1, 1), ARMA(1, 2), ARMA(2, 1)</w:t>
      </w:r>
    </w:p>
    <w:p w14:paraId="3E50AFC5" w14:textId="77777777" w:rsidR="00B52EDD" w:rsidRPr="00B52EDD" w:rsidRDefault="00B52EDD" w:rsidP="00B52EDD">
      <w:pPr>
        <w:rPr>
          <w:rFonts w:cstheme="minorHAnsi"/>
          <w:sz w:val="24"/>
          <w:szCs w:val="24"/>
        </w:rPr>
      </w:pPr>
      <w:r w:rsidRPr="00B52EDD">
        <w:rPr>
          <w:rFonts w:cstheme="minorHAnsi"/>
          <w:sz w:val="24"/>
          <w:szCs w:val="24"/>
        </w:rPr>
        <w:lastRenderedPageBreak/>
        <w:t> </w:t>
      </w:r>
    </w:p>
    <w:p w14:paraId="0C5A5534" w14:textId="77777777" w:rsidR="00B52EDD" w:rsidRDefault="00B52EDD" w:rsidP="00B52EDD">
      <w:pPr>
        <w:rPr>
          <w:rFonts w:cstheme="minorHAnsi"/>
          <w:sz w:val="24"/>
          <w:szCs w:val="24"/>
        </w:rPr>
      </w:pPr>
    </w:p>
    <w:p w14:paraId="3873F94D" w14:textId="17ABC6B4" w:rsidR="00B52EDD" w:rsidRPr="00B52EDD" w:rsidRDefault="00B52EDD" w:rsidP="00B52EDD">
      <w:pPr>
        <w:ind w:left="360"/>
        <w:rPr>
          <w:rFonts w:cstheme="minorHAnsi"/>
          <w:sz w:val="24"/>
          <w:szCs w:val="24"/>
        </w:rPr>
      </w:pPr>
      <w:r>
        <w:rPr>
          <w:rFonts w:cstheme="minorHAnsi"/>
          <w:noProof/>
          <w:sz w:val="24"/>
          <w:szCs w:val="24"/>
        </w:rPr>
        <mc:AlternateContent>
          <mc:Choice Requires="wpi">
            <w:drawing>
              <wp:anchor distT="0" distB="0" distL="114300" distR="114300" simplePos="0" relativeHeight="251659264" behindDoc="0" locked="0" layoutInCell="1" allowOverlap="1" wp14:anchorId="33F29E77" wp14:editId="7E9F5185">
                <wp:simplePos x="0" y="0"/>
                <wp:positionH relativeFrom="column">
                  <wp:posOffset>-783575</wp:posOffset>
                </wp:positionH>
                <wp:positionV relativeFrom="paragraph">
                  <wp:posOffset>59807</wp:posOffset>
                </wp:positionV>
                <wp:extent cx="360" cy="360"/>
                <wp:effectExtent l="38100" t="38100" r="57150" b="57150"/>
                <wp:wrapNone/>
                <wp:docPr id="1" name="墨迹 1"/>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07A207F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 o:spid="_x0000_s1026" type="#_x0000_t75" style="position:absolute;margin-left:-62.4pt;margin-top:4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">
                <v:imagedata r:id="rId9" o:title=""/>
              </v:shape>
            </w:pict>
          </mc:Fallback>
        </mc:AlternateContent>
      </w:r>
      <w:r w:rsidRPr="00B52EDD">
        <w:rPr>
          <w:rFonts w:cstheme="minorHAnsi"/>
          <w:sz w:val="24"/>
          <w:szCs w:val="24"/>
        </w:rPr>
        <w:t>TS</w:t>
      </w:r>
      <w:r w:rsidRPr="00B52EDD">
        <w:rPr>
          <w:rFonts w:cstheme="minorHAnsi"/>
          <w:sz w:val="24"/>
          <w:szCs w:val="24"/>
          <w:lang w:val="en-US"/>
        </w:rPr>
        <w:t>3</w:t>
      </w:r>
      <w:r w:rsidRPr="00B52EDD">
        <w:rPr>
          <w:rFonts w:cstheme="minorHAnsi"/>
          <w:sz w:val="24"/>
          <w:szCs w:val="24"/>
        </w:rPr>
        <w:t xml:space="preserve">: </w:t>
      </w:r>
      <w:r w:rsidRPr="00B52EDD">
        <w:rPr>
          <w:rFonts w:cstheme="minorHAnsi"/>
          <w:sz w:val="24"/>
          <w:szCs w:val="24"/>
          <w:lang w:val="en-US"/>
        </w:rPr>
        <w:t>WN</w:t>
      </w:r>
    </w:p>
    <w:p w14:paraId="542FC58E" w14:textId="77777777" w:rsidR="00B52EDD" w:rsidRPr="00B52EDD" w:rsidRDefault="00B52EDD" w:rsidP="00B52EDD">
      <w:pPr>
        <w:ind w:left="360"/>
        <w:rPr>
          <w:rFonts w:cstheme="minorHAnsi"/>
          <w:sz w:val="24"/>
          <w:szCs w:val="24"/>
        </w:rPr>
      </w:pPr>
      <w:r w:rsidRPr="00B52EDD">
        <w:rPr>
          <w:rFonts w:cstheme="minorHAnsi"/>
          <w:sz w:val="24"/>
          <w:szCs w:val="24"/>
          <w:lang w:val="en-GB"/>
        </w:rPr>
        <w:t xml:space="preserve">Because </w:t>
      </w:r>
      <w:r w:rsidRPr="00B52EDD">
        <w:rPr>
          <w:rFonts w:cstheme="minorHAnsi"/>
          <w:sz w:val="24"/>
          <w:szCs w:val="24"/>
        </w:rPr>
        <w:t xml:space="preserve">we </w:t>
      </w:r>
      <w:r w:rsidRPr="00B52EDD">
        <w:rPr>
          <w:rFonts w:cstheme="minorHAnsi"/>
          <w:sz w:val="24"/>
          <w:szCs w:val="24"/>
          <w:lang w:val="en-US"/>
        </w:rPr>
        <w:t>see no significant lags in ACF or PACF. The series showed very normal pattern with constant variance so this is a white noise series.</w:t>
      </w:r>
    </w:p>
    <w:p w14:paraId="47BAB679" w14:textId="6C8C1447" w:rsidR="00B52EDD" w:rsidRPr="00B52EDD" w:rsidRDefault="00B52EDD" w:rsidP="00B52EDD">
      <w:pPr>
        <w:ind w:left="360"/>
        <w:rPr>
          <w:rFonts w:cstheme="minorHAnsi"/>
          <w:sz w:val="24"/>
          <w:szCs w:val="24"/>
        </w:rPr>
      </w:pPr>
      <w:r w:rsidRPr="00B52EDD">
        <w:rPr>
          <w:rFonts w:cstheme="minorHAnsi"/>
          <w:sz w:val="24"/>
          <w:szCs w:val="24"/>
        </w:rPr>
        <w:t xml:space="preserve">Model equation:    </w:t>
      </w:r>
      <m:oMath>
        <m:sSub>
          <m:sSubPr>
            <m:ctrlPr>
              <w:rPr>
                <w:rFonts w:ascii="Cambria Math" w:hAnsi="Cambria Math" w:cstheme="minorHAnsi"/>
                <w:i/>
                <w:iCs/>
                <w:sz w:val="24"/>
                <w:szCs w:val="24"/>
              </w:rPr>
            </m:ctrlPr>
          </m:sSubPr>
          <m:e>
            <m:r>
              <w:rPr>
                <w:rFonts w:ascii="Cambria Math" w:hAnsi="Cambria Math" w:cstheme="minorHAnsi"/>
                <w:sz w:val="24"/>
                <w:szCs w:val="24"/>
              </w:rPr>
              <m:t>y</m:t>
            </m:r>
          </m:e>
          <m:sub>
            <m:r>
              <w:rPr>
                <w:rFonts w:ascii="Cambria Math" w:hAnsi="Cambria Math" w:cstheme="minorHAnsi"/>
                <w:sz w:val="24"/>
                <w:szCs w:val="24"/>
              </w:rPr>
              <m:t>t</m:t>
            </m:r>
          </m:sub>
        </m:sSub>
        <m:r>
          <w:rPr>
            <w:rFonts w:ascii="Cambria Math" w:hAnsi="Cambria Math" w:cstheme="minorHAnsi"/>
            <w:sz w:val="24"/>
            <w:szCs w:val="24"/>
          </w:rPr>
          <m:t> = </m:t>
        </m:r>
        <m:sSub>
          <m:sSubPr>
            <m:ctrlPr>
              <w:rPr>
                <w:rFonts w:ascii="Cambria Math" w:hAnsi="Cambria Math" w:cstheme="minorHAnsi"/>
                <w:i/>
                <w:iCs/>
                <w:sz w:val="24"/>
                <w:szCs w:val="24"/>
              </w:rPr>
            </m:ctrlPr>
          </m:sSubPr>
          <m:e>
            <m:r>
              <w:rPr>
                <w:rFonts w:ascii="Cambria Math" w:hAnsi="Cambria Math" w:cstheme="minorHAnsi"/>
                <w:sz w:val="24"/>
                <w:szCs w:val="24"/>
              </w:rPr>
              <m:t>ε</m:t>
            </m:r>
          </m:e>
          <m:sub>
            <m:r>
              <w:rPr>
                <w:rFonts w:ascii="Cambria Math" w:hAnsi="Cambria Math" w:cstheme="minorHAnsi"/>
                <w:sz w:val="24"/>
                <w:szCs w:val="24"/>
              </w:rPr>
              <m:t>t</m:t>
            </m:r>
          </m:sub>
        </m:sSub>
        <m:r>
          <w:rPr>
            <w:rFonts w:ascii="Cambria Math" w:hAnsi="Cambria Math" w:cstheme="minorHAnsi"/>
            <w:sz w:val="24"/>
            <w:szCs w:val="24"/>
          </w:rPr>
          <m:t>       where </m:t>
        </m:r>
        <m:sSub>
          <m:sSubPr>
            <m:ctrlPr>
              <w:rPr>
                <w:rFonts w:ascii="Cambria Math" w:hAnsi="Cambria Math" w:cstheme="minorHAnsi"/>
                <w:i/>
                <w:iCs/>
                <w:sz w:val="24"/>
                <w:szCs w:val="24"/>
              </w:rPr>
            </m:ctrlPr>
          </m:sSubPr>
          <m:e>
            <m:r>
              <w:rPr>
                <w:rFonts w:ascii="Cambria Math" w:hAnsi="Cambria Math" w:cstheme="minorHAnsi"/>
                <w:sz w:val="24"/>
                <w:szCs w:val="24"/>
              </w:rPr>
              <m:t>ε</m:t>
            </m:r>
          </m:e>
          <m:sub>
            <m:r>
              <w:rPr>
                <w:rFonts w:ascii="Cambria Math" w:hAnsi="Cambria Math" w:cstheme="minorHAnsi"/>
                <w:sz w:val="24"/>
                <w:szCs w:val="24"/>
              </w:rPr>
              <m:t>t</m:t>
            </m:r>
          </m:sub>
        </m:sSub>
        <m:r>
          <w:rPr>
            <w:rFonts w:ascii="Cambria Math" w:hAnsi="Cambria Math" w:cstheme="minorHAnsi"/>
            <w:sz w:val="24"/>
            <w:szCs w:val="24"/>
          </w:rPr>
          <m:t> ~ iid N (0, </m:t>
        </m:r>
        <m:sSup>
          <m:sSupPr>
            <m:ctrlPr>
              <w:rPr>
                <w:rFonts w:ascii="Cambria Math" w:hAnsi="Cambria Math" w:cstheme="minorHAnsi"/>
                <w:i/>
                <w:iCs/>
                <w:sz w:val="24"/>
                <w:szCs w:val="24"/>
              </w:rPr>
            </m:ctrlPr>
          </m:sSupPr>
          <m:e>
            <m:r>
              <w:rPr>
                <w:rFonts w:ascii="Cambria Math" w:hAnsi="Cambria Math" w:cstheme="minorHAnsi"/>
                <w:sz w:val="24"/>
                <w:szCs w:val="24"/>
              </w:rPr>
              <m:t>σ</m:t>
            </m:r>
          </m:e>
          <m:sup>
            <m:r>
              <w:rPr>
                <w:rFonts w:ascii="Cambria Math" w:hAnsi="Cambria Math" w:cstheme="minorHAnsi"/>
                <w:sz w:val="24"/>
                <w:szCs w:val="24"/>
              </w:rPr>
              <m:t>2</m:t>
            </m:r>
          </m:sup>
        </m:sSup>
        <m:r>
          <w:rPr>
            <w:rFonts w:ascii="Cambria Math" w:hAnsi="Cambria Math" w:cstheme="minorHAnsi"/>
            <w:sz w:val="24"/>
            <w:szCs w:val="24"/>
          </w:rPr>
          <m:t>)</m:t>
        </m:r>
        <m:r>
          <m:rPr>
            <m:sty m:val="p"/>
          </m:rPr>
          <w:rPr>
            <w:rFonts w:ascii="Cambria Math" w:hAnsi="Cambria Math" w:cstheme="minorHAnsi"/>
            <w:sz w:val="24"/>
            <w:szCs w:val="24"/>
          </w:rPr>
          <m:t> </m:t>
        </m:r>
      </m:oMath>
      <w:r w:rsidRPr="00B52EDD">
        <w:rPr>
          <w:rFonts w:cstheme="minorHAnsi"/>
          <w:sz w:val="24"/>
          <w:szCs w:val="24"/>
        </w:rPr>
        <w:t xml:space="preserve"> </w:t>
      </w:r>
    </w:p>
    <w:p w14:paraId="60F70A49" w14:textId="77777777" w:rsidR="00B52EDD" w:rsidRPr="00B52EDD" w:rsidRDefault="00B52EDD" w:rsidP="00B52EDD">
      <w:pPr>
        <w:ind w:left="360"/>
        <w:rPr>
          <w:rFonts w:cstheme="minorHAnsi"/>
          <w:sz w:val="24"/>
          <w:szCs w:val="24"/>
        </w:rPr>
      </w:pPr>
      <w:r w:rsidRPr="00B52EDD">
        <w:rPr>
          <w:rFonts w:cstheme="minorHAnsi"/>
          <w:sz w:val="24"/>
          <w:szCs w:val="24"/>
          <w:lang w:val="en-US"/>
        </w:rPr>
        <w:t>Other models to try: None</w:t>
      </w:r>
      <w:r w:rsidRPr="00B52EDD">
        <w:rPr>
          <w:rFonts w:cstheme="minorHAnsi"/>
          <w:sz w:val="24"/>
          <w:szCs w:val="24"/>
        </w:rPr>
        <w:t xml:space="preserve"> </w:t>
      </w:r>
    </w:p>
    <w:p w14:paraId="0052738E" w14:textId="77777777" w:rsidR="00B52EDD" w:rsidRPr="00B52EDD" w:rsidRDefault="00B52EDD" w:rsidP="00B52EDD">
      <w:pPr>
        <w:ind w:left="360"/>
        <w:rPr>
          <w:rFonts w:cstheme="minorHAnsi"/>
          <w:sz w:val="24"/>
          <w:szCs w:val="24"/>
        </w:rPr>
      </w:pPr>
      <w:r w:rsidRPr="00B52EDD">
        <w:rPr>
          <w:rFonts w:cstheme="minorHAnsi"/>
          <w:sz w:val="24"/>
          <w:szCs w:val="24"/>
        </w:rPr>
        <w:t> </w:t>
      </w:r>
    </w:p>
    <w:p w14:paraId="7627CAAD" w14:textId="77777777" w:rsidR="00B52EDD" w:rsidRPr="00B52EDD" w:rsidRDefault="00B52EDD" w:rsidP="00B52EDD">
      <w:pPr>
        <w:ind w:left="360"/>
        <w:rPr>
          <w:rFonts w:cstheme="minorHAnsi"/>
          <w:sz w:val="24"/>
          <w:szCs w:val="24"/>
        </w:rPr>
      </w:pPr>
      <w:r w:rsidRPr="00B52EDD">
        <w:rPr>
          <w:rFonts w:cstheme="minorHAnsi"/>
          <w:sz w:val="24"/>
          <w:szCs w:val="24"/>
        </w:rPr>
        <w:t>TS</w:t>
      </w:r>
      <w:r w:rsidRPr="00B52EDD">
        <w:rPr>
          <w:rFonts w:cstheme="minorHAnsi"/>
          <w:sz w:val="24"/>
          <w:szCs w:val="24"/>
          <w:lang w:val="en-US"/>
        </w:rPr>
        <w:t>4</w:t>
      </w:r>
      <w:r w:rsidRPr="00B52EDD">
        <w:rPr>
          <w:rFonts w:cstheme="minorHAnsi"/>
          <w:sz w:val="24"/>
          <w:szCs w:val="24"/>
        </w:rPr>
        <w:t xml:space="preserve">: </w:t>
      </w:r>
      <w:r w:rsidRPr="00B52EDD">
        <w:rPr>
          <w:rFonts w:cstheme="minorHAnsi"/>
          <w:sz w:val="24"/>
          <w:szCs w:val="24"/>
          <w:lang w:val="en-US"/>
        </w:rPr>
        <w:t>AR</w:t>
      </w:r>
      <w:r w:rsidRPr="00B52EDD">
        <w:rPr>
          <w:rFonts w:cstheme="minorHAnsi"/>
          <w:sz w:val="24"/>
          <w:szCs w:val="24"/>
        </w:rPr>
        <w:t>MA(</w:t>
      </w:r>
      <w:r w:rsidRPr="00B52EDD">
        <w:rPr>
          <w:rFonts w:cstheme="minorHAnsi"/>
          <w:sz w:val="24"/>
          <w:szCs w:val="24"/>
          <w:lang w:val="en-US"/>
        </w:rPr>
        <w:t>1, 1</w:t>
      </w:r>
      <w:r w:rsidRPr="00B52EDD">
        <w:rPr>
          <w:rFonts w:cstheme="minorHAnsi"/>
          <w:sz w:val="24"/>
          <w:szCs w:val="24"/>
        </w:rPr>
        <w:t xml:space="preserve">) </w:t>
      </w:r>
    </w:p>
    <w:p w14:paraId="6F97429C" w14:textId="77777777" w:rsidR="00B52EDD" w:rsidRPr="00B52EDD" w:rsidRDefault="00B52EDD" w:rsidP="00B52EDD">
      <w:pPr>
        <w:ind w:left="360"/>
        <w:rPr>
          <w:rFonts w:cstheme="minorHAnsi"/>
          <w:sz w:val="24"/>
          <w:szCs w:val="24"/>
        </w:rPr>
      </w:pPr>
      <w:r w:rsidRPr="00B52EDD">
        <w:rPr>
          <w:rFonts w:cstheme="minorHAnsi"/>
          <w:sz w:val="24"/>
          <w:szCs w:val="24"/>
          <w:lang w:val="en-GB"/>
        </w:rPr>
        <w:t xml:space="preserve">Because </w:t>
      </w:r>
      <w:r w:rsidRPr="00B52EDD">
        <w:rPr>
          <w:rFonts w:cstheme="minorHAnsi"/>
          <w:sz w:val="24"/>
          <w:szCs w:val="24"/>
        </w:rPr>
        <w:t xml:space="preserve">we have </w:t>
      </w:r>
      <w:r w:rsidRPr="00B52EDD">
        <w:rPr>
          <w:rFonts w:cstheme="minorHAnsi"/>
          <w:sz w:val="24"/>
          <w:szCs w:val="24"/>
          <w:lang w:val="en-US"/>
        </w:rPr>
        <w:t xml:space="preserve">decay </w:t>
      </w:r>
      <w:r w:rsidRPr="00B52EDD">
        <w:rPr>
          <w:rFonts w:cstheme="minorHAnsi"/>
          <w:sz w:val="24"/>
          <w:szCs w:val="24"/>
        </w:rPr>
        <w:t xml:space="preserve">in </w:t>
      </w:r>
      <w:r w:rsidRPr="00B52EDD">
        <w:rPr>
          <w:rFonts w:cstheme="minorHAnsi"/>
          <w:sz w:val="24"/>
          <w:szCs w:val="24"/>
          <w:lang w:val="en-US"/>
        </w:rPr>
        <w:t xml:space="preserve">both ACF and </w:t>
      </w:r>
      <w:r w:rsidRPr="00B52EDD">
        <w:rPr>
          <w:rFonts w:cstheme="minorHAnsi"/>
          <w:sz w:val="24"/>
          <w:szCs w:val="24"/>
        </w:rPr>
        <w:t xml:space="preserve">PACF. </w:t>
      </w:r>
      <w:r w:rsidRPr="00B52EDD">
        <w:rPr>
          <w:rFonts w:cstheme="minorHAnsi"/>
          <w:sz w:val="24"/>
          <w:szCs w:val="24"/>
          <w:lang w:val="en-US"/>
        </w:rPr>
        <w:t xml:space="preserve">We don't know the order of the model so we should start trying from ARMA(1, 1). </w:t>
      </w:r>
    </w:p>
    <w:p w14:paraId="18E35B54" w14:textId="7E6D4731" w:rsidR="00B52EDD" w:rsidRPr="00B52EDD" w:rsidRDefault="00B52EDD" w:rsidP="00B52EDD">
      <w:pPr>
        <w:ind w:left="360"/>
        <w:rPr>
          <w:rFonts w:cstheme="minorHAnsi"/>
          <w:i/>
          <w:iCs/>
          <w:sz w:val="24"/>
          <w:szCs w:val="24"/>
        </w:rPr>
      </w:pPr>
      <w:r w:rsidRPr="00B52EDD">
        <w:rPr>
          <w:rFonts w:cstheme="minorHAnsi"/>
          <w:sz w:val="24"/>
          <w:szCs w:val="24"/>
        </w:rPr>
        <w:t xml:space="preserve">Model equation:    </w:t>
      </w:r>
      <m:oMath>
        <m:sSub>
          <m:sSubPr>
            <m:ctrlPr>
              <w:rPr>
                <w:rFonts w:ascii="Cambria Math" w:hAnsi="Cambria Math" w:cstheme="minorHAnsi"/>
                <w:i/>
                <w:iCs/>
                <w:sz w:val="24"/>
                <w:szCs w:val="24"/>
              </w:rPr>
            </m:ctrlPr>
          </m:sSubPr>
          <m:e>
            <m:r>
              <w:rPr>
                <w:rFonts w:ascii="Cambria Math" w:hAnsi="Cambria Math" w:cstheme="minorHAnsi"/>
                <w:sz w:val="24"/>
                <w:szCs w:val="24"/>
              </w:rPr>
              <m:t>y</m:t>
            </m:r>
          </m:e>
          <m:sub>
            <m:r>
              <w:rPr>
                <w:rFonts w:ascii="Cambria Math" w:hAnsi="Cambria Math" w:cstheme="minorHAnsi"/>
                <w:sz w:val="24"/>
                <w:szCs w:val="24"/>
              </w:rPr>
              <m:t>t</m:t>
            </m:r>
          </m:sub>
        </m:sSub>
        <m:r>
          <w:rPr>
            <w:rFonts w:ascii="Cambria Math" w:hAnsi="Cambria Math" w:cstheme="minorHAnsi"/>
            <w:sz w:val="24"/>
            <w:szCs w:val="24"/>
          </w:rPr>
          <m:t> = </m:t>
        </m:r>
        <m:sSub>
          <m:sSubPr>
            <m:ctrlPr>
              <w:rPr>
                <w:rFonts w:ascii="Cambria Math" w:hAnsi="Cambria Math" w:cstheme="minorHAnsi"/>
                <w:i/>
                <w:iCs/>
                <w:sz w:val="24"/>
                <w:szCs w:val="24"/>
              </w:rPr>
            </m:ctrlPr>
          </m:sSubPr>
          <m:e>
            <m:r>
              <w:rPr>
                <w:rFonts w:ascii="Cambria Math" w:hAnsi="Cambria Math" w:cstheme="minorHAnsi"/>
                <w:sz w:val="24"/>
                <w:szCs w:val="24"/>
              </w:rPr>
              <m:t>ρ</m:t>
            </m:r>
          </m:e>
          <m:sub>
            <m:r>
              <w:rPr>
                <w:rFonts w:ascii="Cambria Math" w:hAnsi="Cambria Math" w:cstheme="minorHAnsi"/>
                <w:sz w:val="24"/>
                <w:szCs w:val="24"/>
              </w:rPr>
              <m:t>1</m:t>
            </m:r>
          </m:sub>
        </m:sSub>
        <m:r>
          <w:rPr>
            <w:rFonts w:ascii="Cambria Math" w:hAnsi="Cambria Math" w:cstheme="minorHAnsi"/>
            <w:sz w:val="24"/>
            <w:szCs w:val="24"/>
          </w:rPr>
          <m:t> </m:t>
        </m:r>
        <m:sSub>
          <m:sSubPr>
            <m:ctrlPr>
              <w:rPr>
                <w:rFonts w:ascii="Cambria Math" w:hAnsi="Cambria Math" w:cstheme="minorHAnsi"/>
                <w:i/>
                <w:iCs/>
                <w:sz w:val="24"/>
                <w:szCs w:val="24"/>
              </w:rPr>
            </m:ctrlPr>
          </m:sSubPr>
          <m:e>
            <m:r>
              <w:rPr>
                <w:rFonts w:ascii="Cambria Math" w:hAnsi="Cambria Math" w:cstheme="minorHAnsi"/>
                <w:sz w:val="24"/>
                <w:szCs w:val="24"/>
              </w:rPr>
              <m:t>y</m:t>
            </m:r>
          </m:e>
          <m:sub>
            <m:r>
              <w:rPr>
                <w:rFonts w:ascii="Cambria Math" w:hAnsi="Cambria Math" w:cstheme="minorHAnsi"/>
                <w:sz w:val="24"/>
                <w:szCs w:val="24"/>
              </w:rPr>
              <m:t>t-1</m:t>
            </m:r>
          </m:sub>
        </m:sSub>
        <m:r>
          <w:rPr>
            <w:rFonts w:ascii="Cambria Math" w:hAnsi="Cambria Math" w:cstheme="minorHAnsi"/>
            <w:sz w:val="24"/>
            <w:szCs w:val="24"/>
          </w:rPr>
          <m:t>+</m:t>
        </m:r>
        <m:sSub>
          <m:sSubPr>
            <m:ctrlPr>
              <w:rPr>
                <w:rFonts w:ascii="Cambria Math" w:hAnsi="Cambria Math" w:cstheme="minorHAnsi"/>
                <w:i/>
                <w:iCs/>
                <w:sz w:val="24"/>
                <w:szCs w:val="24"/>
              </w:rPr>
            </m:ctrlPr>
          </m:sSubPr>
          <m:e>
            <m:sSub>
              <m:sSubPr>
                <m:ctrlPr>
                  <w:rPr>
                    <w:rFonts w:ascii="Cambria Math" w:hAnsi="Cambria Math" w:cstheme="minorHAnsi"/>
                    <w:i/>
                    <w:iCs/>
                    <w:sz w:val="24"/>
                    <w:szCs w:val="24"/>
                  </w:rPr>
                </m:ctrlPr>
              </m:sSubPr>
              <m:e>
                <m:r>
                  <w:rPr>
                    <w:rFonts w:ascii="Cambria Math" w:hAnsi="Cambria Math" w:cstheme="minorHAnsi"/>
                    <w:sz w:val="24"/>
                    <w:szCs w:val="24"/>
                  </w:rPr>
                  <m:t>ε</m:t>
                </m:r>
              </m:e>
              <m:sub>
                <m:r>
                  <w:rPr>
                    <w:rFonts w:ascii="Cambria Math" w:hAnsi="Cambria Math" w:cstheme="minorHAnsi"/>
                    <w:sz w:val="24"/>
                    <w:szCs w:val="24"/>
                  </w:rPr>
                  <m:t>t</m:t>
                </m:r>
              </m:sub>
            </m:sSub>
            <m:r>
              <w:rPr>
                <w:rFonts w:ascii="Cambria Math" w:hAnsi="Cambria Math" w:cstheme="minorHAnsi"/>
                <w:sz w:val="24"/>
                <w:szCs w:val="24"/>
              </w:rPr>
              <m:t>+α</m:t>
            </m:r>
          </m:e>
          <m:sub>
            <m:r>
              <w:rPr>
                <w:rFonts w:ascii="Cambria Math" w:hAnsi="Cambria Math" w:cstheme="minorHAnsi"/>
                <w:sz w:val="24"/>
                <w:szCs w:val="24"/>
              </w:rPr>
              <m:t>1</m:t>
            </m:r>
          </m:sub>
        </m:sSub>
        <m:r>
          <w:rPr>
            <w:rFonts w:ascii="Cambria Math" w:hAnsi="Cambria Math" w:cstheme="minorHAnsi"/>
            <w:sz w:val="24"/>
            <w:szCs w:val="24"/>
          </w:rPr>
          <m:t> </m:t>
        </m:r>
        <m:sSub>
          <m:sSubPr>
            <m:ctrlPr>
              <w:rPr>
                <w:rFonts w:ascii="Cambria Math" w:hAnsi="Cambria Math" w:cstheme="minorHAnsi"/>
                <w:i/>
                <w:iCs/>
                <w:sz w:val="24"/>
                <w:szCs w:val="24"/>
              </w:rPr>
            </m:ctrlPr>
          </m:sSubPr>
          <m:e>
            <m:r>
              <w:rPr>
                <w:rFonts w:ascii="Cambria Math" w:hAnsi="Cambria Math" w:cstheme="minorHAnsi"/>
                <w:sz w:val="24"/>
                <w:szCs w:val="24"/>
              </w:rPr>
              <m:t>ε</m:t>
            </m:r>
          </m:e>
          <m:sub>
            <m:r>
              <w:rPr>
                <w:rFonts w:ascii="Cambria Math" w:hAnsi="Cambria Math" w:cstheme="minorHAnsi"/>
                <w:sz w:val="24"/>
                <w:szCs w:val="24"/>
              </w:rPr>
              <m:t>t-1</m:t>
            </m:r>
          </m:sub>
        </m:sSub>
        <m:r>
          <w:rPr>
            <w:rFonts w:ascii="Cambria Math" w:hAnsi="Cambria Math" w:cstheme="minorHAnsi"/>
            <w:sz w:val="24"/>
            <w:szCs w:val="24"/>
          </w:rPr>
          <m:t>        where </m:t>
        </m:r>
        <m:sSub>
          <m:sSubPr>
            <m:ctrlPr>
              <w:rPr>
                <w:rFonts w:ascii="Cambria Math" w:hAnsi="Cambria Math" w:cstheme="minorHAnsi"/>
                <w:i/>
                <w:iCs/>
                <w:sz w:val="24"/>
                <w:szCs w:val="24"/>
              </w:rPr>
            </m:ctrlPr>
          </m:sSubPr>
          <m:e>
            <m:r>
              <w:rPr>
                <w:rFonts w:ascii="Cambria Math" w:hAnsi="Cambria Math" w:cstheme="minorHAnsi"/>
                <w:sz w:val="24"/>
                <w:szCs w:val="24"/>
              </w:rPr>
              <m:t>ε</m:t>
            </m:r>
          </m:e>
          <m:sub>
            <m:r>
              <w:rPr>
                <w:rFonts w:ascii="Cambria Math" w:hAnsi="Cambria Math" w:cstheme="minorHAnsi"/>
                <w:sz w:val="24"/>
                <w:szCs w:val="24"/>
              </w:rPr>
              <m:t>t</m:t>
            </m:r>
          </m:sub>
        </m:sSub>
        <m:r>
          <w:rPr>
            <w:rFonts w:ascii="Cambria Math" w:hAnsi="Cambria Math" w:cstheme="minorHAnsi"/>
            <w:sz w:val="24"/>
            <w:szCs w:val="24"/>
          </w:rPr>
          <m:t> ~ iid N (0, </m:t>
        </m:r>
        <m:sSup>
          <m:sSupPr>
            <m:ctrlPr>
              <w:rPr>
                <w:rFonts w:ascii="Cambria Math" w:hAnsi="Cambria Math" w:cstheme="minorHAnsi"/>
                <w:i/>
                <w:iCs/>
                <w:sz w:val="24"/>
                <w:szCs w:val="24"/>
              </w:rPr>
            </m:ctrlPr>
          </m:sSupPr>
          <m:e>
            <m:r>
              <w:rPr>
                <w:rFonts w:ascii="Cambria Math" w:hAnsi="Cambria Math" w:cstheme="minorHAnsi"/>
                <w:sz w:val="24"/>
                <w:szCs w:val="24"/>
              </w:rPr>
              <m:t>σ</m:t>
            </m:r>
          </m:e>
          <m:sup>
            <m:r>
              <w:rPr>
                <w:rFonts w:ascii="Cambria Math" w:hAnsi="Cambria Math" w:cstheme="minorHAnsi"/>
                <w:sz w:val="24"/>
                <w:szCs w:val="24"/>
              </w:rPr>
              <m:t>2</m:t>
            </m:r>
          </m:sup>
        </m:sSup>
        <m:r>
          <w:rPr>
            <w:rFonts w:ascii="Cambria Math" w:hAnsi="Cambria Math" w:cstheme="minorHAnsi"/>
            <w:sz w:val="24"/>
            <w:szCs w:val="24"/>
          </w:rPr>
          <m:t>) </m:t>
        </m:r>
      </m:oMath>
      <w:r w:rsidRPr="00B52EDD">
        <w:rPr>
          <w:rFonts w:cstheme="minorHAnsi"/>
          <w:i/>
          <w:iCs/>
          <w:sz w:val="24"/>
          <w:szCs w:val="24"/>
        </w:rPr>
        <w:t xml:space="preserve"> </w:t>
      </w:r>
    </w:p>
    <w:p w14:paraId="65335458" w14:textId="77777777" w:rsidR="00B52EDD" w:rsidRPr="00B52EDD" w:rsidRDefault="00B52EDD" w:rsidP="00B52EDD">
      <w:pPr>
        <w:ind w:left="360"/>
        <w:rPr>
          <w:rFonts w:cstheme="minorHAnsi"/>
          <w:sz w:val="24"/>
          <w:szCs w:val="24"/>
        </w:rPr>
      </w:pPr>
      <w:r w:rsidRPr="00B52EDD">
        <w:rPr>
          <w:rFonts w:cstheme="minorHAnsi"/>
          <w:sz w:val="24"/>
          <w:szCs w:val="24"/>
        </w:rPr>
        <w:t>Other models to try</w:t>
      </w:r>
      <w:r w:rsidRPr="00B52EDD">
        <w:rPr>
          <w:rFonts w:cstheme="minorHAnsi"/>
          <w:sz w:val="24"/>
          <w:szCs w:val="24"/>
          <w:lang w:val="en-US"/>
        </w:rPr>
        <w:t xml:space="preserve">: </w:t>
      </w:r>
      <w:r w:rsidRPr="00B52EDD">
        <w:rPr>
          <w:rFonts w:cstheme="minorHAnsi"/>
          <w:sz w:val="24"/>
          <w:szCs w:val="24"/>
        </w:rPr>
        <w:t>ARMA(1, 2), ARMA(2, 1)</w:t>
      </w:r>
      <w:r w:rsidRPr="00B52EDD">
        <w:rPr>
          <w:rFonts w:cstheme="minorHAnsi"/>
          <w:sz w:val="24"/>
          <w:szCs w:val="24"/>
          <w:lang w:val="en-US"/>
        </w:rPr>
        <w:t>, ARMA(2, 2)…</w:t>
      </w:r>
    </w:p>
    <w:p w14:paraId="7D37A1F6" w14:textId="77777777" w:rsidR="00B52EDD" w:rsidRPr="00B52EDD" w:rsidRDefault="00B52EDD" w:rsidP="00B52EDD">
      <w:pPr>
        <w:rPr>
          <w:rFonts w:cstheme="minorHAnsi"/>
          <w:sz w:val="24"/>
          <w:szCs w:val="24"/>
        </w:rPr>
      </w:pPr>
      <w:r w:rsidRPr="00B52EDD">
        <w:rPr>
          <w:rFonts w:cstheme="minorHAnsi"/>
          <w:sz w:val="24"/>
          <w:szCs w:val="24"/>
        </w:rPr>
        <w:t> </w:t>
      </w:r>
    </w:p>
    <w:p w14:paraId="5A4D4D15" w14:textId="77777777" w:rsidR="00B52EDD" w:rsidRPr="00B52EDD" w:rsidRDefault="00B52EDD" w:rsidP="00B52EDD">
      <w:pPr>
        <w:rPr>
          <w:rFonts w:cstheme="minorHAnsi"/>
          <w:sz w:val="24"/>
          <w:szCs w:val="24"/>
        </w:rPr>
      </w:pPr>
      <w:r w:rsidRPr="00B52EDD">
        <w:rPr>
          <w:rFonts w:cstheme="minorHAnsi"/>
          <w:sz w:val="24"/>
          <w:szCs w:val="24"/>
        </w:rPr>
        <w:t> </w:t>
      </w:r>
    </w:p>
    <w:p w14:paraId="6862197C" w14:textId="77777777" w:rsidR="00CA2EE8" w:rsidRPr="00B52EDD" w:rsidRDefault="00CA2EE8" w:rsidP="00B52EDD">
      <w:pPr>
        <w:rPr>
          <w:rFonts w:cstheme="minorHAnsi"/>
          <w:sz w:val="24"/>
          <w:szCs w:val="24"/>
        </w:rPr>
      </w:pPr>
    </w:p>
    <w:sectPr w:rsidR="00CA2EE8" w:rsidRPr="00B52EDD" w:rsidSect="00C56EFF">
      <w:headerReference w:type="default" r:id="rId10"/>
      <w:pgSz w:w="11906" w:h="16838"/>
      <w:pgMar w:top="993" w:right="1440" w:bottom="144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690220" w14:textId="77777777" w:rsidR="006A6CC0" w:rsidRDefault="006A6CC0" w:rsidP="00B52EDD">
      <w:pPr>
        <w:spacing w:after="0" w:line="240" w:lineRule="auto"/>
      </w:pPr>
      <w:r>
        <w:separator/>
      </w:r>
    </w:p>
  </w:endnote>
  <w:endnote w:type="continuationSeparator" w:id="0">
    <w:p w14:paraId="4D0CE24A" w14:textId="77777777" w:rsidR="006A6CC0" w:rsidRDefault="006A6CC0" w:rsidP="00B52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03B48F" w14:textId="77777777" w:rsidR="006A6CC0" w:rsidRDefault="006A6CC0" w:rsidP="00B52EDD">
      <w:pPr>
        <w:spacing w:after="0" w:line="240" w:lineRule="auto"/>
      </w:pPr>
      <w:r>
        <w:separator/>
      </w:r>
    </w:p>
  </w:footnote>
  <w:footnote w:type="continuationSeparator" w:id="0">
    <w:p w14:paraId="0B7C2478" w14:textId="77777777" w:rsidR="006A6CC0" w:rsidRDefault="006A6CC0" w:rsidP="00B52E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hint="eastAsia"/>
      </w:rPr>
      <w:alias w:val="标题"/>
      <w:tag w:val=""/>
      <w:id w:val="1116400235"/>
      <w:placeholder>
        <w:docPart w:val="96168AF8C3114497A41B495E08AC53EE"/>
      </w:placeholder>
      <w:dataBinding w:prefixMappings="xmlns:ns0='http://purl.org/dc/elements/1.1/' xmlns:ns1='http://schemas.openxmlformats.org/package/2006/metadata/core-properties' " w:xpath="/ns1:coreProperties[1]/ns0:title[1]" w:storeItemID="{6C3C8BC8-F283-45AE-878A-BAB7291924A1}"/>
      <w:text/>
    </w:sdtPr>
    <w:sdtContent>
      <w:p w14:paraId="7279146C" w14:textId="40A7ECC2" w:rsidR="00B52EDD" w:rsidRDefault="00B52EDD">
        <w:pPr>
          <w:pStyle w:val="a4"/>
          <w:jc w:val="right"/>
          <w:rPr>
            <w:color w:val="7F7F7F" w:themeColor="text1" w:themeTint="80"/>
          </w:rPr>
        </w:pPr>
        <w:r w:rsidRPr="00B52EDD">
          <w:t>Zoe Zhou 269999947</w:t>
        </w:r>
      </w:p>
    </w:sdtContent>
  </w:sdt>
  <w:p w14:paraId="41005F44" w14:textId="77777777" w:rsidR="00B52EDD" w:rsidRDefault="00B52EDD">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10C81"/>
    <w:multiLevelType w:val="hybridMultilevel"/>
    <w:tmpl w:val="ACB8A8C8"/>
    <w:lvl w:ilvl="0" w:tplc="1409000F">
      <w:start w:val="2"/>
      <w:numFmt w:val="decimal"/>
      <w:lvlText w:val="%1."/>
      <w:lvlJc w:val="left"/>
      <w:pPr>
        <w:ind w:left="36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30530B14"/>
    <w:multiLevelType w:val="hybridMultilevel"/>
    <w:tmpl w:val="7E8E8D9E"/>
    <w:lvl w:ilvl="0" w:tplc="2EBAF512">
      <w:start w:val="1"/>
      <w:numFmt w:val="decimal"/>
      <w:lvlText w:val="%1."/>
      <w:lvlJc w:val="left"/>
      <w:pPr>
        <w:ind w:left="360" w:hanging="360"/>
      </w:pPr>
      <w:rPr>
        <w:rFonts w:cstheme="minorBidi" w:hint="default"/>
        <w:sz w:val="22"/>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 w15:restartNumberingAfterBreak="0">
    <w:nsid w:val="342E76E4"/>
    <w:multiLevelType w:val="multilevel"/>
    <w:tmpl w:val="CB96DE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9E6027"/>
    <w:multiLevelType w:val="multilevel"/>
    <w:tmpl w:val="F3F82D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360"/>
        </w:tabs>
        <w:ind w:left="36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8112A1"/>
    <w:multiLevelType w:val="hybridMultilevel"/>
    <w:tmpl w:val="2BB060A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lvlOverride w:ilvl="1">
      <w:startOverride w:val="1"/>
    </w:lvlOverride>
  </w:num>
  <w:num w:numId="2">
    <w:abstractNumId w:val="2"/>
    <w:lvlOverride w:ilvl="1">
      <w:startOverride w:val="2"/>
    </w:lvlOverride>
  </w:num>
  <w:num w:numId="3">
    <w:abstractNumId w:val="2"/>
    <w:lvlOverride w:ilvl="1">
      <w:startOverride w:val="3"/>
    </w:lvlOverride>
  </w:num>
  <w:num w:numId="4">
    <w:abstractNumId w:val="2"/>
    <w:lvlOverride w:ilvl="1">
      <w:startOverride w:val="4"/>
    </w:lvlOverride>
  </w:num>
  <w:num w:numId="5">
    <w:abstractNumId w:val="2"/>
    <w:lvlOverride w:ilvl="1">
      <w:startOverride w:val="5"/>
    </w:lvlOverride>
  </w:num>
  <w:num w:numId="6">
    <w:abstractNumId w:val="2"/>
    <w:lvlOverride w:ilvl="1">
      <w:startOverride w:val="6"/>
    </w:lvlOverride>
  </w:num>
  <w:num w:numId="7">
    <w:abstractNumId w:val="2"/>
    <w:lvlOverride w:ilvl="1">
      <w:startOverride w:val="7"/>
    </w:lvlOverride>
  </w:num>
  <w:num w:numId="8">
    <w:abstractNumId w:val="2"/>
    <w:lvlOverride w:ilvl="1">
      <w:startOverride w:val="8"/>
    </w:lvlOverride>
  </w:num>
  <w:num w:numId="9">
    <w:abstractNumId w:val="3"/>
    <w:lvlOverride w:ilvl="1">
      <w:startOverride w:val="1"/>
    </w:lvlOverride>
  </w:num>
  <w:num w:numId="10">
    <w:abstractNumId w:val="3"/>
    <w:lvlOverride w:ilvl="1">
      <w:startOverride w:val="2"/>
    </w:lvlOverride>
  </w:num>
  <w:num w:numId="11">
    <w:abstractNumId w:val="3"/>
    <w:lvlOverride w:ilvl="1">
      <w:startOverride w:val="3"/>
    </w:lvlOverride>
  </w:num>
  <w:num w:numId="12">
    <w:abstractNumId w:val="3"/>
    <w:lvlOverride w:ilvl="1">
      <w:startOverride w:val="4"/>
    </w:lvlOverride>
  </w:num>
  <w:num w:numId="13">
    <w:abstractNumId w:val="3"/>
    <w:lvlOverride w:ilvl="1">
      <w:startOverride w:val="5"/>
    </w:lvlOverride>
  </w:num>
  <w:num w:numId="14">
    <w:abstractNumId w:val="3"/>
    <w:lvlOverride w:ilvl="1">
      <w:startOverride w:val="6"/>
    </w:lvlOverride>
  </w:num>
  <w:num w:numId="15">
    <w:abstractNumId w:val="3"/>
    <w:lvlOverride w:ilvl="1">
      <w:startOverride w:val="7"/>
    </w:lvlOverride>
  </w:num>
  <w:num w:numId="16">
    <w:abstractNumId w:val="3"/>
    <w:lvlOverride w:ilvl="1">
      <w:startOverride w:val="8"/>
    </w:lvlOverride>
  </w:num>
  <w:num w:numId="17">
    <w:abstractNumId w:val="0"/>
  </w:num>
  <w:num w:numId="18">
    <w:abstractNumId w:val="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D1F"/>
    <w:rsid w:val="000B49EC"/>
    <w:rsid w:val="006A6CC0"/>
    <w:rsid w:val="0076709B"/>
    <w:rsid w:val="00782D1F"/>
    <w:rsid w:val="00AE6B08"/>
    <w:rsid w:val="00B52EDD"/>
    <w:rsid w:val="00C56EFF"/>
    <w:rsid w:val="00CA2EE8"/>
    <w:rsid w:val="00D324AA"/>
    <w:rsid w:val="00DC563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7EB37"/>
  <w15:chartTrackingRefBased/>
  <w15:docId w15:val="{77C71966-26AA-4CB9-BFFB-F246092A0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56E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2EDD"/>
    <w:pPr>
      <w:ind w:left="720"/>
      <w:contextualSpacing/>
    </w:pPr>
  </w:style>
  <w:style w:type="paragraph" w:styleId="a4">
    <w:name w:val="header"/>
    <w:basedOn w:val="a"/>
    <w:link w:val="a5"/>
    <w:uiPriority w:val="99"/>
    <w:unhideWhenUsed/>
    <w:rsid w:val="00B52EDD"/>
    <w:pPr>
      <w:tabs>
        <w:tab w:val="center" w:pos="4513"/>
        <w:tab w:val="right" w:pos="9026"/>
      </w:tabs>
      <w:spacing w:after="0" w:line="240" w:lineRule="auto"/>
    </w:pPr>
  </w:style>
  <w:style w:type="character" w:customStyle="1" w:styleId="a5">
    <w:name w:val="页眉 字符"/>
    <w:basedOn w:val="a0"/>
    <w:link w:val="a4"/>
    <w:uiPriority w:val="99"/>
    <w:rsid w:val="00B52EDD"/>
  </w:style>
  <w:style w:type="paragraph" w:styleId="a6">
    <w:name w:val="footer"/>
    <w:basedOn w:val="a"/>
    <w:link w:val="a7"/>
    <w:uiPriority w:val="99"/>
    <w:unhideWhenUsed/>
    <w:rsid w:val="00B52EDD"/>
    <w:pPr>
      <w:tabs>
        <w:tab w:val="center" w:pos="4513"/>
        <w:tab w:val="right" w:pos="9026"/>
      </w:tabs>
      <w:spacing w:after="0" w:line="240" w:lineRule="auto"/>
    </w:pPr>
  </w:style>
  <w:style w:type="character" w:customStyle="1" w:styleId="a7">
    <w:name w:val="页脚 字符"/>
    <w:basedOn w:val="a0"/>
    <w:link w:val="a6"/>
    <w:uiPriority w:val="99"/>
    <w:rsid w:val="00B52EDD"/>
  </w:style>
  <w:style w:type="paragraph" w:styleId="a8">
    <w:name w:val="Balloon Text"/>
    <w:basedOn w:val="a"/>
    <w:link w:val="a9"/>
    <w:uiPriority w:val="99"/>
    <w:semiHidden/>
    <w:unhideWhenUsed/>
    <w:rsid w:val="00C56EFF"/>
    <w:pPr>
      <w:spacing w:after="0" w:line="240" w:lineRule="auto"/>
    </w:pPr>
    <w:rPr>
      <w:rFonts w:ascii="Microsoft YaHei UI" w:eastAsia="Microsoft YaHei UI"/>
      <w:sz w:val="18"/>
      <w:szCs w:val="18"/>
    </w:rPr>
  </w:style>
  <w:style w:type="character" w:customStyle="1" w:styleId="a9">
    <w:name w:val="批注框文本 字符"/>
    <w:basedOn w:val="a0"/>
    <w:link w:val="a8"/>
    <w:uiPriority w:val="99"/>
    <w:semiHidden/>
    <w:rsid w:val="00C56EFF"/>
    <w:rPr>
      <w:rFonts w:ascii="Microsoft YaHei UI" w:eastAsia="Microsoft YaHei UI"/>
      <w:sz w:val="18"/>
      <w:szCs w:val="18"/>
    </w:rPr>
  </w:style>
  <w:style w:type="character" w:customStyle="1" w:styleId="10">
    <w:name w:val="标题 1 字符"/>
    <w:basedOn w:val="a0"/>
    <w:link w:val="1"/>
    <w:uiPriority w:val="9"/>
    <w:rsid w:val="00C56EF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625879">
      <w:bodyDiv w:val="1"/>
      <w:marLeft w:val="0"/>
      <w:marRight w:val="0"/>
      <w:marTop w:val="0"/>
      <w:marBottom w:val="0"/>
      <w:divBdr>
        <w:top w:val="none" w:sz="0" w:space="0" w:color="auto"/>
        <w:left w:val="none" w:sz="0" w:space="0" w:color="auto"/>
        <w:bottom w:val="none" w:sz="0" w:space="0" w:color="auto"/>
        <w:right w:val="none" w:sz="0" w:space="0" w:color="auto"/>
      </w:divBdr>
      <w:divsChild>
        <w:div w:id="13046425">
          <w:marLeft w:val="0"/>
          <w:marRight w:val="0"/>
          <w:marTop w:val="0"/>
          <w:marBottom w:val="0"/>
          <w:divBdr>
            <w:top w:val="none" w:sz="0" w:space="0" w:color="auto"/>
            <w:left w:val="none" w:sz="0" w:space="0" w:color="auto"/>
            <w:bottom w:val="none" w:sz="0" w:space="0" w:color="auto"/>
            <w:right w:val="none" w:sz="0" w:space="0" w:color="auto"/>
          </w:divBdr>
          <w:divsChild>
            <w:div w:id="1241328666">
              <w:marLeft w:val="0"/>
              <w:marRight w:val="0"/>
              <w:marTop w:val="0"/>
              <w:marBottom w:val="0"/>
              <w:divBdr>
                <w:top w:val="none" w:sz="0" w:space="0" w:color="auto"/>
                <w:left w:val="none" w:sz="0" w:space="0" w:color="auto"/>
                <w:bottom w:val="none" w:sz="0" w:space="0" w:color="auto"/>
                <w:right w:val="none" w:sz="0" w:space="0" w:color="auto"/>
              </w:divBdr>
              <w:divsChild>
                <w:div w:id="153931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03091">
      <w:bodyDiv w:val="1"/>
      <w:marLeft w:val="0"/>
      <w:marRight w:val="0"/>
      <w:marTop w:val="0"/>
      <w:marBottom w:val="0"/>
      <w:divBdr>
        <w:top w:val="none" w:sz="0" w:space="0" w:color="auto"/>
        <w:left w:val="none" w:sz="0" w:space="0" w:color="auto"/>
        <w:bottom w:val="none" w:sz="0" w:space="0" w:color="auto"/>
        <w:right w:val="none" w:sz="0" w:space="0" w:color="auto"/>
      </w:divBdr>
      <w:divsChild>
        <w:div w:id="1326474335">
          <w:marLeft w:val="0"/>
          <w:marRight w:val="0"/>
          <w:marTop w:val="0"/>
          <w:marBottom w:val="0"/>
          <w:divBdr>
            <w:top w:val="none" w:sz="0" w:space="0" w:color="auto"/>
            <w:left w:val="none" w:sz="0" w:space="0" w:color="auto"/>
            <w:bottom w:val="none" w:sz="0" w:space="0" w:color="auto"/>
            <w:right w:val="none" w:sz="0" w:space="0" w:color="auto"/>
          </w:divBdr>
          <w:divsChild>
            <w:div w:id="769817444">
              <w:marLeft w:val="0"/>
              <w:marRight w:val="0"/>
              <w:marTop w:val="0"/>
              <w:marBottom w:val="0"/>
              <w:divBdr>
                <w:top w:val="none" w:sz="0" w:space="0" w:color="auto"/>
                <w:left w:val="none" w:sz="0" w:space="0" w:color="auto"/>
                <w:bottom w:val="none" w:sz="0" w:space="0" w:color="auto"/>
                <w:right w:val="none" w:sz="0" w:space="0" w:color="auto"/>
              </w:divBdr>
              <w:divsChild>
                <w:div w:id="119518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214053">
      <w:bodyDiv w:val="1"/>
      <w:marLeft w:val="0"/>
      <w:marRight w:val="0"/>
      <w:marTop w:val="0"/>
      <w:marBottom w:val="0"/>
      <w:divBdr>
        <w:top w:val="none" w:sz="0" w:space="0" w:color="auto"/>
        <w:left w:val="none" w:sz="0" w:space="0" w:color="auto"/>
        <w:bottom w:val="none" w:sz="0" w:space="0" w:color="auto"/>
        <w:right w:val="none" w:sz="0" w:space="0" w:color="auto"/>
      </w:divBdr>
      <w:divsChild>
        <w:div w:id="599676830">
          <w:marLeft w:val="0"/>
          <w:marRight w:val="0"/>
          <w:marTop w:val="0"/>
          <w:marBottom w:val="0"/>
          <w:divBdr>
            <w:top w:val="none" w:sz="0" w:space="0" w:color="auto"/>
            <w:left w:val="none" w:sz="0" w:space="0" w:color="auto"/>
            <w:bottom w:val="none" w:sz="0" w:space="0" w:color="auto"/>
            <w:right w:val="none" w:sz="0" w:space="0" w:color="auto"/>
          </w:divBdr>
          <w:divsChild>
            <w:div w:id="371421269">
              <w:marLeft w:val="0"/>
              <w:marRight w:val="0"/>
              <w:marTop w:val="0"/>
              <w:marBottom w:val="0"/>
              <w:divBdr>
                <w:top w:val="none" w:sz="0" w:space="0" w:color="auto"/>
                <w:left w:val="none" w:sz="0" w:space="0" w:color="auto"/>
                <w:bottom w:val="none" w:sz="0" w:space="0" w:color="auto"/>
                <w:right w:val="none" w:sz="0" w:space="0" w:color="auto"/>
              </w:divBdr>
              <w:divsChild>
                <w:div w:id="60700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6168AF8C3114497A41B495E08AC53EE"/>
        <w:category>
          <w:name w:val="常规"/>
          <w:gallery w:val="placeholder"/>
        </w:category>
        <w:types>
          <w:type w:val="bbPlcHdr"/>
        </w:types>
        <w:behaviors>
          <w:behavior w:val="content"/>
        </w:behaviors>
        <w:guid w:val="{D58C9560-ED4F-4012-BD05-3E4FE60FDFCA}"/>
      </w:docPartPr>
      <w:docPartBody>
        <w:p w:rsidR="00000000" w:rsidRDefault="00EA403B" w:rsidP="00EA403B">
          <w:pPr>
            <w:pStyle w:val="96168AF8C3114497A41B495E08AC53EE"/>
          </w:pPr>
          <w:r>
            <w:rPr>
              <w:color w:val="7F7F7F" w:themeColor="text1" w:themeTint="80"/>
              <w:lang w:val="zh-CN"/>
            </w:rPr>
            <w:t>[</w:t>
          </w:r>
          <w:r>
            <w:rPr>
              <w:color w:val="7F7F7F" w:themeColor="text1" w:themeTint="80"/>
              <w:lang w:val="zh-CN"/>
            </w:rPr>
            <w:t>文档标题</w:t>
          </w:r>
          <w:r>
            <w:rPr>
              <w:color w:val="7F7F7F" w:themeColor="text1" w:themeTint="8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03B"/>
    <w:rsid w:val="00511F6F"/>
    <w:rsid w:val="00EA403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6168AF8C3114497A41B495E08AC53EE">
    <w:name w:val="96168AF8C3114497A41B495E08AC53EE"/>
    <w:rsid w:val="00EA40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ink/ink1.xml><?xml version="1.0" encoding="utf-8"?>
<inkml:ink xmlns:inkml="http://www.w3.org/2003/InkML">
  <inkml:definitions>
    <inkml:context xml:id="ctx0">
      <inkml:inkSource xml:id="inkSrc0">
        <inkml:traceFormat>
          <inkml:channel name="X" type="integer" max="2736" units="cm"/>
          <inkml:channel name="Y" type="integer" max="1824" units="cm"/>
          <inkml:channel name="T" type="integer" max="2.14748E9" units="dev"/>
        </inkml:traceFormat>
        <inkml:channelProperties>
          <inkml:channelProperty channel="X" name="resolution" value="105.23077" units="1/cm"/>
          <inkml:channelProperty channel="Y" name="resolution" value="105.43353" units="1/cm"/>
          <inkml:channelProperty channel="T" name="resolution" value="1" units="1/dev"/>
        </inkml:channelProperties>
      </inkml:inkSource>
      <inkml:timestamp xml:id="ts0" timeString="2020-05-22T00:31:49.650"/>
    </inkml:context>
    <inkml:brush xml:id="br0">
      <inkml:brushProperty name="width" value="0.05" units="cm"/>
      <inkml:brushProperty name="height" value="0.05" units="cm"/>
      <inkml:brushProperty name="fitToCurve" value="1"/>
    </inkml:brush>
  </inkml:definitions>
  <inkml:trace contextRef="#ctx0" brushRef="#br0">0 0 0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DA12A-76CD-4216-8A12-05849D1C1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604</Words>
  <Characters>3444</Characters>
  <Application>Microsoft Office Word</Application>
  <DocSecurity>0</DocSecurity>
  <Lines>28</Lines>
  <Paragraphs>8</Paragraphs>
  <ScaleCrop>false</ScaleCrop>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Zoe Zhou 269999947</dc:title>
  <dc:subject/>
  <dc:creator>Youyu Zhou</dc:creator>
  <cp:keywords/>
  <dc:description/>
  <cp:lastModifiedBy>Youyu Zhou</cp:lastModifiedBy>
  <cp:revision>6</cp:revision>
  <cp:lastPrinted>2020-05-22T00:35:00Z</cp:lastPrinted>
  <dcterms:created xsi:type="dcterms:W3CDTF">2020-05-22T00:22:00Z</dcterms:created>
  <dcterms:modified xsi:type="dcterms:W3CDTF">2020-05-22T00:37:00Z</dcterms:modified>
</cp:coreProperties>
</file>