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  <w:tblCellMar>
          <w:top w:w="0" w:type="dxa"/>
          <w:left w:w="0" w:type="dxa"/>
          <w:bottom w:w="0" w:type="dxa"/>
          <w:right w:w="120" w:type="dxa"/>
        </w:tblCellMar>
      </w:tblPr>
      <w:tblGrid>
        <w:gridCol w:w="1474"/>
        <w:gridCol w:w="5896"/>
        <w:gridCol w:w="2948"/>
      </w:tblGrid>
      <w:tr>
        <w:trPr>
          <w:cantSplit/>
        </w:trPr>
        <w:tc>
          <w:tcPr>
            <w:tcW w:type="dxa" w:w="1474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Microsoft YaHei"/>
                <w:b/>
                <w:i w:val="0"/>
                <w:color w:val="B58B3A"/>
                <w:sz w:val="18"/>
              </w:rPr>
              <w:t>SIMULATED</w:t>
            </w:r>
          </w:p>
          <w:p>
            <w:pPr>
              <w:spacing w:before="0" w:after="0" w:line="264" w:lineRule="auto"/>
            </w:pPr>
            <w:r>
              <w:rPr>
                <w:rFonts w:ascii="Arial" w:hAnsi="Arial" w:eastAsia="Microsoft YaHei"/>
                <w:b w:val="0"/>
                <w:i w:val="0"/>
                <w:color w:val="6B7A90"/>
                <w:sz w:val="12"/>
              </w:rPr>
              <w:t>chemical export</w:t>
            </w:r>
          </w:p>
        </w:tc>
        <w:tc>
          <w:tcPr>
            <w:tcW w:type="dxa" w:w="5896"/>
          </w:tcPr>
          <w:p>
            <w:pPr>
              <w:spacing w:before="0" w:after="0" w:line="264" w:lineRule="auto"/>
            </w:pPr>
            <w:r/>
            <w:r>
              <w:rPr>
                <w:rFonts w:ascii="Georgia" w:hAnsi="Georgia" w:eastAsia="Microsoft YaHei"/>
                <w:b/>
                <w:i w:val="0"/>
                <w:color w:val="1B3A5B"/>
                <w:sz w:val="23"/>
              </w:rPr>
              <w:t>Hua Bin Chemical Trading Co., Ltd. (SIMULATED DEMO)</w:t>
            </w:r>
          </w:p>
          <w:p>
            <w:pPr>
              <w:spacing w:before="0" w:after="0" w:line="264" w:lineRule="auto"/>
            </w:pPr>
            <w:r>
              <w:rPr>
                <w:rFonts w:ascii="Georgia" w:hAnsi="Georgia" w:eastAsia="Microsoft YaHei"/>
                <w:b w:val="0"/>
                <w:i w:val="0"/>
                <w:color w:val="33465E"/>
                <w:sz w:val="14"/>
              </w:rPr>
              <w:t>Unit 2108, 21/F, Harbor Commerce Tower, Nanshan District, Shenzhen, Guangdong 518000, China</w:t>
            </w:r>
          </w:p>
          <w:p>
            <w:pPr>
              <w:spacing w:before="0" w:after="0" w:line="264" w:lineRule="auto"/>
            </w:pPr>
            <w:r>
              <w:rPr>
                <w:rFonts w:ascii="Georgia" w:hAnsi="Georgia" w:eastAsia="Microsoft YaHei"/>
                <w:b w:val="0"/>
                <w:i w:val="0"/>
                <w:color w:val="33465E"/>
                <w:sz w:val="14"/>
              </w:rPr>
              <w:t>Tel: +86 000 0000 0000 (Simulated)   |   E-mail: export@example-demo.invalid</w:t>
            </w:r>
          </w:p>
          <w:p>
            <w:pPr>
              <w:spacing w:before="0" w:after="0" w:line="264" w:lineRule="auto"/>
            </w:pPr>
            <w:r>
              <w:rPr>
                <w:rFonts w:ascii="Georgia" w:hAnsi="Georgia" w:eastAsia="Microsoft YaHei"/>
                <w:b w:val="0"/>
                <w:i w:val="0"/>
                <w:color w:val="33465E"/>
                <w:sz w:val="14"/>
              </w:rPr>
              <w:t>Tax ID / USCI: USCI SIMULATED-0000000000</w:t>
            </w:r>
          </w:p>
        </w:tc>
        <w:tc>
          <w:tcPr>
            <w:tcW w:type="dxa" w:w="2948"/>
          </w:tcPr>
          <w:p>
            <w:pPr>
              <w:spacing w:before="0" w:after="0" w:line="264" w:lineRule="auto"/>
              <w:jc w:val="right"/>
            </w:pPr>
            <w:r/>
            <w:r>
              <w:rPr>
                <w:rFonts w:ascii="Georgia" w:hAnsi="Georgia" w:eastAsia="Microsoft YaHei"/>
                <w:b/>
                <w:i w:val="0"/>
                <w:color w:val="1B3A5B"/>
                <w:sz w:val="29"/>
              </w:rPr>
              <w:t>PROFORMA INVOICE</w:t>
            </w:r>
          </w:p>
          <w:p>
            <w:pPr>
              <w:spacing w:before="0" w:after="0" w:line="264" w:lineRule="auto"/>
              <w:jc w:val="right"/>
            </w:pPr>
            <w:r>
              <w:rPr>
                <w:rFonts w:ascii="Arial" w:hAnsi="Arial" w:eastAsia="Microsoft YaHei"/>
                <w:b w:val="0"/>
                <w:i w:val="0"/>
                <w:color w:val="6B7A90"/>
                <w:sz w:val="14"/>
              </w:rPr>
              <w:t>形式发票 / Proforma Invoice</w:t>
            </w:r>
          </w:p>
          <w:p>
            <w:pPr>
              <w:spacing w:before="0" w:after="0" w:line="264" w:lineRule="auto"/>
              <w:jc w:val="right"/>
            </w:pPr>
            <w:r>
              <w:rPr>
                <w:rFonts w:ascii="Georgia" w:hAnsi="Georgia" w:eastAsia="Microsoft YaHei"/>
                <w:b/>
                <w:i w:val="0"/>
                <w:sz w:val="16"/>
              </w:rPr>
              <w:t>No. PI-SIM-2610-004</w:t>
            </w:r>
          </w:p>
          <w:p>
            <w:pPr>
              <w:spacing w:before="0" w:after="0" w:line="264" w:lineRule="auto"/>
              <w:jc w:val="right"/>
            </w:pPr>
            <w:r>
              <w:rPr>
                <w:rFonts w:ascii="Georgia" w:hAnsi="Georgia" w:eastAsia="Microsoft YaHei"/>
                <w:b w:val="0"/>
                <w:i w:val="0"/>
                <w:sz w:val="15"/>
              </w:rPr>
              <w:t>Date: 2026-10-19</w:t>
            </w:r>
          </w:p>
        </w:tc>
      </w:tr>
    </w:tbl>
    <w:p>
      <w:pPr>
        <w:spacing w:before="0" w:after="0" w:line="269" w:lineRule="auto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318"/>
      </w:tblGrid>
      <w:tr>
        <w:trPr>
          <w:trHeight w:val="40"/>
          <w:cantSplit/>
        </w:trPr>
        <w:tc>
          <w:tcPr>
            <w:tcW w:type="dxa" w:w="10318"/>
            <w:shd w:val="clear" w:color="auto" w:fill="1B3A5B"/>
          </w:tcPr>
          <w:p>
            <w:pPr>
              <w:spacing w:before="0" w:after="0" w:line="264" w:lineRule="auto"/>
            </w:pPr>
            <w:r/>
          </w:p>
        </w:tc>
      </w:tr>
    </w:tbl>
    <w:p>
      <w:pPr>
        <w:spacing w:before="0" w:after="0" w:line="269" w:lineRule="auto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  <w:tblCellMar>
          <w:top w:w="40" w:type="dxa"/>
          <w:left w:w="100" w:type="dxa"/>
          <w:bottom w:w="40" w:type="dxa"/>
          <w:right w:w="100" w:type="dxa"/>
        </w:tblCellMar>
      </w:tblPr>
      <w:tblGrid>
        <w:gridCol w:w="5159"/>
        <w:gridCol w:w="5159"/>
      </w:tblGrid>
      <w:tr>
        <w:trPr>
          <w:cantSplit/>
        </w:trPr>
        <w:tc>
          <w:tcPr>
            <w:tcW w:type="dxa" w:w="5159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Microsoft YaHei"/>
                <w:b/>
                <w:i w:val="0"/>
                <w:color w:val="6B7A90"/>
                <w:sz w:val="13"/>
              </w:rPr>
              <w:t>SELLER / EXPORTER</w:t>
            </w:r>
          </w:p>
          <w:p>
            <w:pPr>
              <w:spacing w:before="0" w:after="0" w:line="264" w:lineRule="auto"/>
            </w:pPr>
            <w:r>
              <w:rPr>
                <w:rFonts w:ascii="Georgia" w:hAnsi="Georgia" w:eastAsia="Microsoft YaHei"/>
                <w:b/>
                <w:i w:val="0"/>
                <w:color w:val="1B3A5B"/>
                <w:sz w:val="18"/>
              </w:rPr>
              <w:t>Hua Bin Chemical Trading Co., Ltd. (SIMULATED DEMO)</w:t>
            </w:r>
          </w:p>
          <w:p>
            <w:pPr>
              <w:spacing w:before="0" w:after="0" w:line="264" w:lineRule="auto"/>
            </w:pPr>
            <w:r>
              <w:rPr>
                <w:rFonts w:ascii="Georgia" w:hAnsi="Georgia" w:eastAsia="Microsoft YaHei"/>
                <w:b w:val="0"/>
                <w:i w:val="0"/>
                <w:color w:val="33465E"/>
                <w:sz w:val="14"/>
              </w:rPr>
              <w:t>Unit 2108, 21/F, Harbor Commerce Tower, Nanshan District, Shenzhen, Guangdong 518000, China</w:t>
            </w:r>
          </w:p>
          <w:p>
            <w:pPr>
              <w:spacing w:before="0" w:after="0" w:line="264" w:lineRule="auto"/>
            </w:pPr>
            <w:r>
              <w:rPr>
                <w:rFonts w:ascii="Georgia" w:hAnsi="Georgia" w:eastAsia="Microsoft YaHei"/>
                <w:b w:val="0"/>
                <w:i w:val="0"/>
                <w:color w:val="33465E"/>
                <w:sz w:val="14"/>
              </w:rPr>
              <w:t>China</w:t>
            </w:r>
          </w:p>
          <w:p>
            <w:pPr>
              <w:spacing w:before="0" w:after="0" w:line="264" w:lineRule="auto"/>
            </w:pPr>
            <w:r>
              <w:rPr>
                <w:rFonts w:ascii="Georgia" w:hAnsi="Georgia" w:eastAsia="Microsoft YaHei"/>
                <w:b w:val="0"/>
                <w:i w:val="0"/>
                <w:color w:val="33465E"/>
                <w:sz w:val="14"/>
              </w:rPr>
              <w:t>Attn: [Simulated Contact Person]</w:t>
            </w:r>
          </w:p>
          <w:p>
            <w:pPr>
              <w:spacing w:before="0" w:after="0" w:line="264" w:lineRule="auto"/>
            </w:pPr>
            <w:r>
              <w:rPr>
                <w:rFonts w:ascii="Georgia" w:hAnsi="Georgia" w:eastAsia="Microsoft YaHei"/>
                <w:b w:val="0"/>
                <w:i w:val="0"/>
                <w:color w:val="33465E"/>
                <w:sz w:val="14"/>
              </w:rPr>
              <w:t>Tel: +86 000 0000 0000 (Simulated)</w:t>
            </w:r>
          </w:p>
          <w:p>
            <w:pPr>
              <w:spacing w:before="0" w:after="0" w:line="264" w:lineRule="auto"/>
            </w:pPr>
            <w:r>
              <w:rPr>
                <w:rFonts w:ascii="Georgia" w:hAnsi="Georgia" w:eastAsia="Microsoft YaHei"/>
                <w:b w:val="0"/>
                <w:i w:val="0"/>
                <w:color w:val="33465E"/>
                <w:sz w:val="14"/>
              </w:rPr>
              <w:t>E-mail: export@example-demo.invalid</w:t>
            </w:r>
          </w:p>
          <w:p>
            <w:pPr>
              <w:spacing w:before="0" w:after="0" w:line="264" w:lineRule="auto"/>
            </w:pPr>
            <w:r>
              <w:rPr>
                <w:rFonts w:ascii="Georgia" w:hAnsi="Georgia" w:eastAsia="Microsoft YaHei"/>
                <w:b w:val="0"/>
                <w:i w:val="0"/>
                <w:color w:val="33465E"/>
                <w:sz w:val="14"/>
              </w:rPr>
              <w:t>Tax ID: USCI SIMULATED-0000000000</w:t>
            </w:r>
          </w:p>
        </w:tc>
        <w:tc>
          <w:tcPr>
            <w:tcW w:type="dxa" w:w="5159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Microsoft YaHei"/>
                <w:b/>
                <w:i w:val="0"/>
                <w:color w:val="6B7A90"/>
                <w:sz w:val="13"/>
              </w:rPr>
              <w:t>BUYER / APPLICANT / CONSIGNEE</w:t>
            </w:r>
          </w:p>
          <w:p>
            <w:pPr>
              <w:spacing w:before="0" w:after="0" w:line="264" w:lineRule="auto"/>
            </w:pPr>
            <w:r>
              <w:rPr>
                <w:rFonts w:ascii="Georgia" w:hAnsi="Georgia" w:eastAsia="Microsoft YaHei"/>
                <w:b/>
                <w:i w:val="0"/>
                <w:color w:val="1B3A5B"/>
                <w:sz w:val="18"/>
              </w:rPr>
              <w:t>Deccan Agri Inputs Pvt. Ltd. (SIMULATED DEMO)</w:t>
            </w:r>
          </w:p>
          <w:p>
            <w:pPr>
              <w:spacing w:before="0" w:after="0" w:line="264" w:lineRule="auto"/>
            </w:pPr>
            <w:r>
              <w:rPr>
                <w:rFonts w:ascii="Georgia" w:hAnsi="Georgia" w:eastAsia="Microsoft YaHei"/>
                <w:b w:val="0"/>
                <w:i w:val="0"/>
                <w:color w:val="33465E"/>
                <w:sz w:val="14"/>
              </w:rPr>
              <w:t>Plot 21, SIPCOT Industrial Complex, Tuticorin 628 008, Tamil Nadu, India</w:t>
            </w:r>
          </w:p>
          <w:p>
            <w:pPr>
              <w:spacing w:before="0" w:after="0" w:line="264" w:lineRule="auto"/>
            </w:pPr>
            <w:r>
              <w:rPr>
                <w:rFonts w:ascii="Georgia" w:hAnsi="Georgia" w:eastAsia="Microsoft YaHei"/>
                <w:b w:val="0"/>
                <w:i w:val="0"/>
                <w:color w:val="33465E"/>
                <w:sz w:val="14"/>
              </w:rPr>
              <w:t>India</w:t>
            </w:r>
          </w:p>
          <w:p>
            <w:pPr>
              <w:spacing w:before="0" w:after="0" w:line="264" w:lineRule="auto"/>
            </w:pPr>
            <w:r>
              <w:rPr>
                <w:rFonts w:ascii="Georgia" w:hAnsi="Georgia" w:eastAsia="Microsoft YaHei"/>
                <w:b w:val="0"/>
                <w:i w:val="0"/>
                <w:color w:val="33465E"/>
                <w:sz w:val="14"/>
              </w:rPr>
              <w:t>Attn: [Simulated Buyer Contact] Head - Procurement</w:t>
            </w:r>
          </w:p>
          <w:p>
            <w:pPr>
              <w:spacing w:before="0" w:after="0" w:line="264" w:lineRule="auto"/>
            </w:pPr>
            <w:r>
              <w:rPr>
                <w:rFonts w:ascii="Georgia" w:hAnsi="Georgia" w:eastAsia="Microsoft YaHei"/>
                <w:b w:val="0"/>
                <w:i w:val="0"/>
                <w:color w:val="33465E"/>
                <w:sz w:val="14"/>
              </w:rPr>
              <w:t>Tel: +91 00 0000 0000 (Simulated)</w:t>
            </w:r>
          </w:p>
          <w:p>
            <w:pPr>
              <w:spacing w:before="0" w:after="0" w:line="264" w:lineRule="auto"/>
            </w:pPr>
            <w:r>
              <w:rPr>
                <w:rFonts w:ascii="Georgia" w:hAnsi="Georgia" w:eastAsia="Microsoft YaHei"/>
                <w:b w:val="0"/>
                <w:i w:val="0"/>
                <w:color w:val="33465E"/>
                <w:sz w:val="14"/>
              </w:rPr>
              <w:t>E-mail: imports@example-demo.invalid</w:t>
            </w:r>
          </w:p>
          <w:p>
            <w:pPr>
              <w:spacing w:before="0" w:after="0" w:line="264" w:lineRule="auto"/>
            </w:pPr>
            <w:r>
              <w:rPr>
                <w:rFonts w:ascii="Georgia" w:hAnsi="Georgia" w:eastAsia="Microsoft YaHei"/>
                <w:b w:val="0"/>
                <w:i w:val="0"/>
                <w:color w:val="33465E"/>
                <w:sz w:val="14"/>
              </w:rPr>
              <w:t>NPWP / Tax ID: GSTIN SIMULATED00A00A0Z0</w:t>
            </w:r>
          </w:p>
        </w:tc>
      </w:tr>
    </w:tbl>
    <w:p>
      <w:pPr>
        <w:spacing w:before="0" w:after="0" w:line="269" w:lineRule="auto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  <w:tblCellMar>
          <w:top w:w="40" w:type="dxa"/>
          <w:left w:w="100" w:type="dxa"/>
          <w:bottom w:w="40" w:type="dxa"/>
          <w:right w:w="100" w:type="dxa"/>
        </w:tblCellMar>
      </w:tblPr>
      <w:tblGrid>
        <w:gridCol w:w="2608"/>
        <w:gridCol w:w="2608"/>
        <w:gridCol w:w="2608"/>
        <w:gridCol w:w="2494"/>
      </w:tblGrid>
      <w:tr>
        <w:trPr>
          <w:cantSplit/>
        </w:trPr>
        <w:tc>
          <w:tcPr>
            <w:tcW w:type="dxa" w:w="2608"/>
            <w:shd w:val="clear" w:color="auto" w:fill="F4F6F9"/>
            <w:vAlign w:val="top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Microsoft YaHei"/>
                <w:b/>
                <w:i w:val="0"/>
                <w:color w:val="6B7A90"/>
                <w:sz w:val="12"/>
              </w:rPr>
              <w:t>INCOTERMS 2020</w:t>
            </w:r>
          </w:p>
        </w:tc>
        <w:tc>
          <w:tcPr>
            <w:tcW w:type="dxa" w:w="2608"/>
            <w:shd w:val="clear" w:color="auto" w:fill="F4F6F9"/>
            <w:vAlign w:val="top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Microsoft YaHei"/>
                <w:b/>
                <w:i w:val="0"/>
                <w:color w:val="6B7A90"/>
                <w:sz w:val="12"/>
              </w:rPr>
              <w:t>CURRENCY</w:t>
            </w:r>
          </w:p>
        </w:tc>
        <w:tc>
          <w:tcPr>
            <w:tcW w:type="dxa" w:w="2608"/>
            <w:shd w:val="clear" w:color="auto" w:fill="F4F6F9"/>
            <w:vAlign w:val="top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Microsoft YaHei"/>
                <w:b/>
                <w:i w:val="0"/>
                <w:color w:val="6B7A90"/>
                <w:sz w:val="12"/>
              </w:rPr>
              <w:t>PROFORMA VALID UNTIL</w:t>
            </w:r>
          </w:p>
        </w:tc>
        <w:tc>
          <w:tcPr>
            <w:tcW w:type="dxa" w:w="2494"/>
            <w:shd w:val="clear" w:color="auto" w:fill="F4F6F9"/>
            <w:vAlign w:val="top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Microsoft YaHei"/>
                <w:b/>
                <w:i w:val="0"/>
                <w:color w:val="6B7A90"/>
                <w:sz w:val="12"/>
              </w:rPr>
              <w:t>PAYMENT TERMS</w:t>
            </w:r>
          </w:p>
        </w:tc>
      </w:tr>
      <w:tr>
        <w:trPr>
          <w:cantSplit/>
        </w:trPr>
        <w:tc>
          <w:tcPr>
            <w:tcW w:type="dxa" w:w="2608"/>
            <w:vAlign w:val="top"/>
          </w:tcPr>
          <w:p>
            <w:pPr>
              <w:spacing w:before="0" w:after="0" w:line="264" w:lineRule="auto"/>
            </w:pPr>
            <w:r/>
            <w:r>
              <w:rPr>
                <w:rFonts w:ascii="Georgia" w:hAnsi="Georgia" w:eastAsia="Microsoft YaHei"/>
                <w:b/>
                <w:i w:val="0"/>
                <w:sz w:val="14"/>
              </w:rPr>
              <w:t>CFR Cost and Freight Tuticorin Port, Tamil Nadu, India, Incoterms® 2020</w:t>
            </w:r>
          </w:p>
        </w:tc>
        <w:tc>
          <w:tcPr>
            <w:tcW w:type="dxa" w:w="2608"/>
            <w:vAlign w:val="top"/>
          </w:tcPr>
          <w:p>
            <w:pPr>
              <w:spacing w:before="0" w:after="0" w:line="264" w:lineRule="auto"/>
            </w:pPr>
            <w:r/>
            <w:r>
              <w:rPr>
                <w:rFonts w:ascii="Georgia" w:hAnsi="Georgia" w:eastAsia="Microsoft YaHei"/>
                <w:b w:val="0"/>
                <w:i w:val="0"/>
                <w:sz w:val="14"/>
              </w:rPr>
              <w:t>USD</w:t>
            </w:r>
          </w:p>
        </w:tc>
        <w:tc>
          <w:tcPr>
            <w:tcW w:type="dxa" w:w="2608"/>
            <w:vAlign w:val="top"/>
          </w:tcPr>
          <w:p>
            <w:pPr>
              <w:spacing w:before="0" w:after="0" w:line="264" w:lineRule="auto"/>
            </w:pPr>
            <w:r/>
            <w:r>
              <w:rPr>
                <w:rFonts w:ascii="Georgia" w:hAnsi="Georgia" w:eastAsia="Microsoft YaHei"/>
                <w:b w:val="0"/>
                <w:i w:val="0"/>
                <w:sz w:val="14"/>
              </w:rPr>
              <w:t>2026-11-05</w:t>
            </w:r>
          </w:p>
        </w:tc>
        <w:tc>
          <w:tcPr>
            <w:tcW w:type="dxa" w:w="2494"/>
            <w:vAlign w:val="top"/>
          </w:tcPr>
          <w:p>
            <w:pPr>
              <w:spacing w:before="0" w:after="0" w:line="264" w:lineRule="auto"/>
            </w:pPr>
            <w:r/>
            <w:r>
              <w:rPr>
                <w:rFonts w:ascii="Georgia" w:hAnsi="Georgia" w:eastAsia="Microsoft YaHei"/>
                <w:b w:val="0"/>
                <w:i w:val="0"/>
                <w:sz w:val="14"/>
              </w:rPr>
              <w:t>10% T/T advance upon PI confirmation; 90% by irrevocable L/C at sight opened 15 days before the agreed shipment window.</w:t>
            </w:r>
          </w:p>
        </w:tc>
      </w:tr>
    </w:tbl>
    <w:p>
      <w:pPr>
        <w:spacing w:before="0" w:after="0" w:line="269" w:lineRule="auto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8DEE6"/>
          <w:left w:val="single" w:sz="4" w:color="D8DEE6"/>
          <w:bottom w:val="single" w:sz="4" w:color="D8DEE6"/>
          <w:right w:val="single" w:sz="4" w:color="D8DEE6"/>
          <w:insideH w:val="single" w:sz="4" w:color="D8DEE6"/>
          <w:insideV w:val="single" w:sz="4" w:color="D8DEE6"/>
        </w:tblBorders>
        <w:tblLayout w:type="fixed"/>
        <w:tblCellMar>
          <w:top w:w="40" w:type="dxa"/>
          <w:left w:w="60" w:type="dxa"/>
          <w:bottom w:w="40" w:type="dxa"/>
          <w:right w:w="60" w:type="dxa"/>
        </w:tblCellMar>
      </w:tblPr>
      <w:tblGrid>
        <w:gridCol w:w="510"/>
        <w:gridCol w:w="2438"/>
        <w:gridCol w:w="2778"/>
        <w:gridCol w:w="1474"/>
        <w:gridCol w:w="907"/>
        <w:gridCol w:w="1247"/>
        <w:gridCol w:w="1474"/>
      </w:tblGrid>
      <w:tr>
        <w:trPr>
          <w:cantSplit/>
        </w:trPr>
        <w:tc>
          <w:tcPr>
            <w:tcW w:type="dxa" w:w="510"/>
            <w:shd w:val="clear" w:color="auto" w:fill="1B3A5B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Arial" w:hAnsi="Arial" w:eastAsia="Microsoft YaHei"/>
                <w:b/>
                <w:i w:val="0"/>
                <w:color w:val="FFFFFF"/>
                <w:sz w:val="13"/>
              </w:rPr>
              <w:t>No.</w:t>
            </w:r>
          </w:p>
        </w:tc>
        <w:tc>
          <w:tcPr>
            <w:tcW w:type="dxa" w:w="2438"/>
            <w:shd w:val="clear" w:color="auto" w:fill="1B3A5B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Microsoft YaHei"/>
                <w:b/>
                <w:i w:val="0"/>
                <w:color w:val="FFFFFF"/>
                <w:sz w:val="13"/>
              </w:rPr>
              <w:t>DESCRIPTION OF GOODS</w:t>
            </w:r>
          </w:p>
        </w:tc>
        <w:tc>
          <w:tcPr>
            <w:tcW w:type="dxa" w:w="2778"/>
            <w:shd w:val="clear" w:color="auto" w:fill="1B3A5B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Arial" w:hAnsi="Arial" w:eastAsia="Microsoft YaHei"/>
                <w:b/>
                <w:i w:val="0"/>
                <w:color w:val="FFFFFF"/>
                <w:sz w:val="13"/>
              </w:rPr>
              <w:t>SPECIFICATION</w:t>
            </w:r>
          </w:p>
        </w:tc>
        <w:tc>
          <w:tcPr>
            <w:tcW w:type="dxa" w:w="1474"/>
            <w:shd w:val="clear" w:color="auto" w:fill="1B3A5B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Arial" w:hAnsi="Arial" w:eastAsia="Microsoft YaHei"/>
                <w:b/>
                <w:i w:val="0"/>
                <w:color w:val="FFFFFF"/>
                <w:sz w:val="13"/>
              </w:rPr>
              <w:t>QUANTITY</w:t>
            </w:r>
          </w:p>
        </w:tc>
        <w:tc>
          <w:tcPr>
            <w:tcW w:type="dxa" w:w="907"/>
            <w:shd w:val="clear" w:color="auto" w:fill="1B3A5B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Arial" w:hAnsi="Arial" w:eastAsia="Microsoft YaHei"/>
                <w:b/>
                <w:i w:val="0"/>
                <w:color w:val="FFFFFF"/>
                <w:sz w:val="13"/>
              </w:rPr>
              <w:t>UNIT</w:t>
            </w:r>
          </w:p>
        </w:tc>
        <w:tc>
          <w:tcPr>
            <w:tcW w:type="dxa" w:w="1247"/>
            <w:shd w:val="clear" w:color="auto" w:fill="1B3A5B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Arial" w:hAnsi="Arial" w:eastAsia="Microsoft YaHei"/>
                <w:b/>
                <w:i w:val="0"/>
                <w:color w:val="FFFFFF"/>
                <w:sz w:val="13"/>
              </w:rPr>
              <w:t>UNIT PRICE (USD)</w:t>
            </w:r>
          </w:p>
        </w:tc>
        <w:tc>
          <w:tcPr>
            <w:tcW w:type="dxa" w:w="1474"/>
            <w:shd w:val="clear" w:color="auto" w:fill="1B3A5B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Arial" w:hAnsi="Arial" w:eastAsia="Microsoft YaHei"/>
                <w:b/>
                <w:i w:val="0"/>
                <w:color w:val="FFFFFF"/>
                <w:sz w:val="13"/>
              </w:rPr>
              <w:t>AMOUNT (USD)</w:t>
            </w:r>
          </w:p>
        </w:tc>
      </w:tr>
      <w:tr>
        <w:trPr>
          <w:cantSplit/>
        </w:trPr>
        <w:tc>
          <w:tcPr>
            <w:tcW w:type="dxa" w:w="510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Georgia" w:hAnsi="Georgia" w:eastAsia="Microsoft YaHei"/>
                <w:b w:val="0"/>
                <w:i w:val="0"/>
                <w:sz w:val="16"/>
              </w:rPr>
              <w:t>1</w:t>
            </w:r>
          </w:p>
        </w:tc>
        <w:tc>
          <w:tcPr>
            <w:tcW w:type="dxa" w:w="2438"/>
          </w:tcPr>
          <w:p>
            <w:pPr>
              <w:spacing w:before="0" w:after="0" w:line="264" w:lineRule="auto"/>
            </w:pPr>
            <w:r/>
            <w:r>
              <w:rPr>
                <w:rFonts w:ascii="Georgia" w:hAnsi="Georgia" w:eastAsia="Microsoft YaHei"/>
                <w:b/>
                <w:i w:val="0"/>
                <w:sz w:val="16"/>
              </w:rPr>
              <w:t>Urea, Granular (Nitrogen fertiliser, 46% N)</w:t>
            </w:r>
          </w:p>
          <w:p>
            <w:pPr>
              <w:spacing w:before="0" w:after="0" w:line="264" w:lineRule="auto"/>
            </w:pPr>
            <w:r>
              <w:rPr>
                <w:rFonts w:ascii="Georgia" w:hAnsi="Georgia" w:eastAsia="Microsoft YaHei"/>
                <w:b w:val="0"/>
                <w:i w:val="0"/>
                <w:color w:val="33465E"/>
                <w:sz w:val="14"/>
              </w:rPr>
              <w:t>CAS No.: 57-13-6</w:t>
            </w:r>
          </w:p>
          <w:p>
            <w:pPr>
              <w:spacing w:before="0" w:after="0" w:line="264" w:lineRule="auto"/>
            </w:pPr>
            <w:r>
              <w:rPr>
                <w:rFonts w:ascii="Georgia" w:hAnsi="Georgia" w:eastAsia="Microsoft YaHei"/>
                <w:b w:val="0"/>
                <w:i w:val="0"/>
                <w:color w:val="6B7A90"/>
                <w:sz w:val="14"/>
              </w:rPr>
              <w:t>HS code: 310210   |   Origin: China</w:t>
            </w:r>
          </w:p>
        </w:tc>
        <w:tc>
          <w:tcPr>
            <w:tcW w:type="dxa" w:w="2778"/>
          </w:tcPr>
          <w:p>
            <w:pPr>
              <w:spacing w:before="0" w:after="0" w:line="264" w:lineRule="auto"/>
            </w:pPr>
            <w:r/>
            <w:r>
              <w:rPr>
                <w:rFonts w:ascii="Georgia" w:hAnsi="Georgia" w:eastAsia="Microsoft YaHei"/>
                <w:b w:val="0"/>
                <w:i w:val="0"/>
                <w:sz w:val="14"/>
              </w:rPr>
              <w:t>Total nitrogen 46.0% min. (dry basis); biuret 1.0% max.; moisture 0.5% max.; granular 2-4 mm 90% min.</w:t>
            </w:r>
          </w:p>
        </w:tc>
        <w:tc>
          <w:tcPr>
            <w:tcW w:type="dxa" w:w="1474"/>
          </w:tcPr>
          <w:p>
            <w:pPr>
              <w:spacing w:before="0" w:after="0" w:line="264" w:lineRule="auto"/>
              <w:jc w:val="right"/>
            </w:pPr>
            <w:r/>
            <w:r>
              <w:rPr>
                <w:rFonts w:ascii="Georgia" w:hAnsi="Georgia" w:eastAsia="Microsoft YaHei"/>
                <w:b/>
                <w:i w:val="0"/>
                <w:sz w:val="16"/>
              </w:rPr>
              <w:t>25</w:t>
            </w:r>
          </w:p>
        </w:tc>
        <w:tc>
          <w:tcPr>
            <w:tcW w:type="dxa" w:w="907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Georgia" w:hAnsi="Georgia" w:eastAsia="Microsoft YaHei"/>
                <w:b w:val="0"/>
                <w:i w:val="0"/>
                <w:sz w:val="16"/>
              </w:rPr>
              <w:t>MT</w:t>
            </w:r>
          </w:p>
        </w:tc>
        <w:tc>
          <w:tcPr>
            <w:tcW w:type="dxa" w:w="1247"/>
          </w:tcPr>
          <w:p>
            <w:pPr>
              <w:spacing w:before="0" w:after="0" w:line="264" w:lineRule="auto"/>
              <w:jc w:val="right"/>
            </w:pPr>
            <w:r/>
            <w:r>
              <w:rPr>
                <w:rFonts w:ascii="Georgia" w:hAnsi="Georgia" w:eastAsia="Microsoft YaHei"/>
                <w:b w:val="0"/>
                <w:i w:val="0"/>
                <w:sz w:val="16"/>
              </w:rPr>
              <w:t>412</w:t>
            </w:r>
          </w:p>
        </w:tc>
        <w:tc>
          <w:tcPr>
            <w:tcW w:type="dxa" w:w="1474"/>
          </w:tcPr>
          <w:p>
            <w:pPr>
              <w:spacing w:before="0" w:after="0" w:line="264" w:lineRule="auto"/>
              <w:jc w:val="right"/>
            </w:pPr>
            <w:r/>
            <w:r>
              <w:rPr>
                <w:rFonts w:ascii="Georgia" w:hAnsi="Georgia" w:eastAsia="Microsoft YaHei"/>
                <w:b/>
                <w:i w:val="0"/>
                <w:sz w:val="16"/>
              </w:rPr>
              <w:t>10,300.00</w:t>
            </w:r>
          </w:p>
        </w:tc>
      </w:tr>
      <w:tr>
        <w:trPr>
          <w:cantSplit/>
        </w:trPr>
        <w:tc>
          <w:tcPr>
            <w:tcW w:type="dxa" w:w="9354"/>
            <w:gridSpan w:val="6"/>
            <w:shd w:val="clear" w:color="auto" w:fill="F4F6F9"/>
          </w:tcPr>
          <w:p>
            <w:pPr>
              <w:spacing w:before="0" w:after="0" w:line="264" w:lineRule="auto"/>
              <w:jc w:val="right"/>
            </w:pPr>
            <w:r/>
            <w:r>
              <w:rPr>
                <w:rFonts w:ascii="Arial" w:hAnsi="Arial" w:eastAsia="Microsoft YaHei"/>
                <w:b/>
                <w:i w:val="0"/>
                <w:color w:val="6B7A90"/>
                <w:sz w:val="15"/>
              </w:rPr>
              <w:t>SUB-TOTAL OF GOODS (USD)</w:t>
            </w:r>
          </w:p>
        </w:tc>
        <w:tc>
          <w:tcPr>
            <w:tcW w:type="dxa" w:w="1474"/>
            <w:shd w:val="clear" w:color="auto" w:fill="F4F6F9"/>
          </w:tcPr>
          <w:p>
            <w:pPr>
              <w:spacing w:before="0" w:after="0" w:line="264" w:lineRule="auto"/>
              <w:jc w:val="right"/>
            </w:pPr>
            <w:r/>
            <w:r>
              <w:rPr>
                <w:rFonts w:ascii="Georgia" w:hAnsi="Georgia" w:eastAsia="Microsoft YaHei"/>
                <w:b/>
                <w:i w:val="0"/>
                <w:sz w:val="16"/>
              </w:rPr>
              <w:t>10,300.00</w:t>
            </w:r>
          </w:p>
        </w:tc>
      </w:tr>
      <w:tr>
        <w:trPr>
          <w:cantSplit/>
        </w:trPr>
        <w:tc>
          <w:tcPr>
            <w:tcW w:type="dxa" w:w="9354"/>
            <w:gridSpan w:val="6"/>
            <w:shd w:val="clear" w:color="auto" w:fill="1B3A5B"/>
          </w:tcPr>
          <w:p>
            <w:pPr>
              <w:spacing w:before="0" w:after="0" w:line="264" w:lineRule="auto"/>
              <w:jc w:val="right"/>
            </w:pPr>
            <w:r/>
            <w:r>
              <w:rPr>
                <w:rFonts w:ascii="Arial" w:hAnsi="Arial" w:eastAsia="Microsoft YaHei"/>
                <w:b/>
                <w:i w:val="0"/>
                <w:color w:val="FFFFFF"/>
                <w:sz w:val="16"/>
              </w:rPr>
              <w:t>TOTAL (USD)</w:t>
            </w:r>
          </w:p>
        </w:tc>
        <w:tc>
          <w:tcPr>
            <w:tcW w:type="dxa" w:w="1474"/>
            <w:shd w:val="clear" w:color="auto" w:fill="1B3A5B"/>
          </w:tcPr>
          <w:p>
            <w:pPr>
              <w:spacing w:before="0" w:after="0" w:line="264" w:lineRule="auto"/>
              <w:jc w:val="right"/>
            </w:pPr>
            <w:r/>
            <w:r>
              <w:rPr>
                <w:rFonts w:ascii="Georgia" w:hAnsi="Georgia" w:eastAsia="Microsoft YaHei"/>
                <w:b/>
                <w:i w:val="0"/>
                <w:color w:val="FFFFFF"/>
                <w:sz w:val="18"/>
              </w:rPr>
              <w:t>10,300.00</w:t>
            </w:r>
          </w:p>
        </w:tc>
      </w:tr>
    </w:tbl>
    <w:p>
      <w:pPr>
        <w:spacing w:before="0" w:after="0" w:line="269" w:lineRule="auto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6" w:color="B58B3A"/>
          <w:left w:val="single" w:sz="6" w:color="B58B3A"/>
          <w:bottom w:val="single" w:sz="6" w:color="B58B3A"/>
          <w:right w:val="single" w:sz="6" w:color="B58B3A"/>
          <w:insideH w:val="single" w:sz="6" w:color="B58B3A"/>
          <w:insideV w:val="single" w:sz="6" w:color="B58B3A"/>
        </w:tblBorders>
        <w:tblCellMar>
          <w:top w:w="40" w:type="dxa"/>
          <w:left w:w="100" w:type="dxa"/>
          <w:bottom w:w="40" w:type="dxa"/>
          <w:right w:w="100" w:type="dxa"/>
        </w:tblCellMar>
      </w:tblPr>
      <w:tblGrid>
        <w:gridCol w:w="10318"/>
      </w:tblGrid>
      <w:tr>
        <w:trPr>
          <w:cantSplit/>
        </w:trPr>
        <w:tc>
          <w:tcPr>
            <w:tcW w:type="dxa" w:w="10318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Microsoft YaHei"/>
                <w:b/>
                <w:i w:val="0"/>
                <w:color w:val="6B7A90"/>
                <w:sz w:val="13"/>
              </w:rPr>
              <w:t xml:space="preserve">TOTAL AMOUNT IN WORDS:  </w:t>
            </w:r>
            <w:r>
              <w:rPr>
                <w:rFonts w:ascii="Georgia" w:hAnsi="Georgia" w:eastAsia="Microsoft YaHei"/>
                <w:b/>
                <w:i w:val="0"/>
                <w:sz w:val="17"/>
              </w:rPr>
              <w:t>US Dollars Ten Thousand Three Hundred and Zero Cents Only</w:t>
            </w:r>
          </w:p>
        </w:tc>
      </w:tr>
    </w:tbl>
    <w:p>
      <w:pPr>
        <w:spacing w:before="0" w:after="0" w:line="269" w:lineRule="auto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8DEE6"/>
          <w:left w:val="single" w:sz="4" w:color="D8DEE6"/>
          <w:bottom w:val="single" w:sz="4" w:color="D8DEE6"/>
          <w:right w:val="single" w:sz="4" w:color="D8DEE6"/>
          <w:insideH w:val="single" w:sz="4" w:color="D8DEE6"/>
          <w:insideV w:val="single" w:sz="4" w:color="D8DEE6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814"/>
        <w:gridCol w:w="3402"/>
        <w:gridCol w:w="1814"/>
        <w:gridCol w:w="3288"/>
      </w:tblGrid>
      <w:tr>
        <w:trPr>
          <w:cantSplit/>
        </w:trPr>
        <w:tc>
          <w:tcPr>
            <w:tcW w:type="dxa" w:w="1814"/>
            <w:shd w:val="clear" w:color="auto" w:fill="F4F6F9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Microsoft YaHei"/>
                <w:b/>
                <w:i w:val="0"/>
                <w:color w:val="6B7A90"/>
                <w:sz w:val="12"/>
              </w:rPr>
              <w:t>TRADE TERM</w:t>
            </w:r>
          </w:p>
        </w:tc>
        <w:tc>
          <w:tcPr>
            <w:tcW w:type="dxa" w:w="3402"/>
          </w:tcPr>
          <w:p>
            <w:pPr>
              <w:spacing w:before="0" w:after="0" w:line="264" w:lineRule="auto"/>
            </w:pPr>
            <w:r/>
            <w:r>
              <w:rPr>
                <w:rFonts w:ascii="Georgia" w:hAnsi="Georgia" w:eastAsia="Microsoft YaHei"/>
                <w:b w:val="0"/>
                <w:i w:val="0"/>
                <w:sz w:val="14"/>
              </w:rPr>
              <w:t>CFR Cost and Freight Tuticorin Port, Tamil Nadu, India, Incoterms® 2020</w:t>
            </w:r>
          </w:p>
        </w:tc>
        <w:tc>
          <w:tcPr>
            <w:tcW w:type="dxa" w:w="1814"/>
            <w:shd w:val="clear" w:color="auto" w:fill="F4F6F9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Microsoft YaHei"/>
                <w:b/>
                <w:i w:val="0"/>
                <w:color w:val="6B7A90"/>
                <w:sz w:val="12"/>
              </w:rPr>
              <w:t>PARTIAL SHIPMENT</w:t>
            </w:r>
          </w:p>
        </w:tc>
        <w:tc>
          <w:tcPr>
            <w:tcW w:type="dxa" w:w="3288"/>
          </w:tcPr>
          <w:p>
            <w:pPr>
              <w:spacing w:before="0" w:after="0" w:line="264" w:lineRule="auto"/>
            </w:pPr>
            <w:r/>
            <w:r>
              <w:rPr>
                <w:rFonts w:ascii="Georgia" w:hAnsi="Georgia" w:eastAsia="Microsoft YaHei"/>
                <w:b w:val="0"/>
                <w:i w:val="0"/>
                <w:sz w:val="14"/>
              </w:rPr>
              <w:t>Not allowed</w:t>
            </w:r>
          </w:p>
        </w:tc>
      </w:tr>
      <w:tr>
        <w:trPr>
          <w:cantSplit/>
        </w:trPr>
        <w:tc>
          <w:tcPr>
            <w:tcW w:type="dxa" w:w="1814"/>
            <w:shd w:val="clear" w:color="auto" w:fill="F4F6F9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Microsoft YaHei"/>
                <w:b/>
                <w:i w:val="0"/>
                <w:color w:val="6B7A90"/>
                <w:sz w:val="12"/>
              </w:rPr>
              <w:t>PACKING</w:t>
            </w:r>
          </w:p>
        </w:tc>
        <w:tc>
          <w:tcPr>
            <w:tcW w:type="dxa" w:w="3402"/>
          </w:tcPr>
          <w:p>
            <w:pPr>
              <w:spacing w:before="0" w:after="0" w:line="264" w:lineRule="auto"/>
            </w:pPr>
            <w:r/>
            <w:r>
              <w:rPr>
                <w:rFonts w:ascii="Georgia" w:hAnsi="Georgia" w:eastAsia="Microsoft YaHei"/>
                <w:b w:val="0"/>
                <w:i w:val="0"/>
                <w:sz w:val="14"/>
              </w:rPr>
              <w:t>500 bags x 50 kg net in PP/PE laminated bags, 1 x 20'FCL (approx. 25.2 MT gross)</w:t>
            </w:r>
          </w:p>
        </w:tc>
        <w:tc>
          <w:tcPr>
            <w:tcW w:type="dxa" w:w="1814"/>
            <w:shd w:val="clear" w:color="auto" w:fill="F4F6F9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Microsoft YaHei"/>
                <w:b/>
                <w:i w:val="0"/>
                <w:color w:val="6B7A90"/>
                <w:sz w:val="12"/>
              </w:rPr>
              <w:t>TRANSHIPMENT</w:t>
            </w:r>
          </w:p>
        </w:tc>
        <w:tc>
          <w:tcPr>
            <w:tcW w:type="dxa" w:w="3288"/>
          </w:tcPr>
          <w:p>
            <w:pPr>
              <w:spacing w:before="0" w:after="0" w:line="264" w:lineRule="auto"/>
            </w:pPr>
            <w:r/>
            <w:r>
              <w:rPr>
                <w:rFonts w:ascii="Georgia" w:hAnsi="Georgia" w:eastAsia="Microsoft YaHei"/>
                <w:b w:val="0"/>
                <w:i w:val="0"/>
                <w:sz w:val="14"/>
              </w:rPr>
              <w:t>Allowed</w:t>
            </w:r>
          </w:p>
        </w:tc>
      </w:tr>
      <w:tr>
        <w:trPr>
          <w:cantSplit/>
        </w:trPr>
        <w:tc>
          <w:tcPr>
            <w:tcW w:type="dxa" w:w="1814"/>
            <w:shd w:val="clear" w:color="auto" w:fill="F4F6F9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Microsoft YaHei"/>
                <w:b/>
                <w:i w:val="0"/>
                <w:color w:val="6B7A90"/>
                <w:sz w:val="12"/>
              </w:rPr>
              <w:t>TOTAL PACKAGES</w:t>
            </w:r>
          </w:p>
        </w:tc>
        <w:tc>
          <w:tcPr>
            <w:tcW w:type="dxa" w:w="3402"/>
          </w:tcPr>
          <w:p>
            <w:pPr>
              <w:spacing w:before="0" w:after="0" w:line="264" w:lineRule="auto"/>
            </w:pPr>
            <w:r/>
            <w:r>
              <w:rPr>
                <w:rFonts w:ascii="Georgia" w:hAnsi="Georgia" w:eastAsia="Microsoft YaHei"/>
                <w:b w:val="0"/>
                <w:i w:val="0"/>
                <w:sz w:val="14"/>
              </w:rPr>
              <w:t>500   |   GROSS WEIGHT: 25,200 kg (25.20 MT)</w:t>
            </w:r>
          </w:p>
        </w:tc>
        <w:tc>
          <w:tcPr>
            <w:tcW w:type="dxa" w:w="1814"/>
            <w:shd w:val="clear" w:color="auto" w:fill="F4F6F9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Microsoft YaHei"/>
                <w:b/>
                <w:i w:val="0"/>
                <w:color w:val="6B7A90"/>
                <w:sz w:val="12"/>
              </w:rPr>
              <w:t>LEAD TIME</w:t>
            </w:r>
          </w:p>
        </w:tc>
        <w:tc>
          <w:tcPr>
            <w:tcW w:type="dxa" w:w="3288"/>
          </w:tcPr>
          <w:p>
            <w:pPr>
              <w:spacing w:before="0" w:after="0" w:line="264" w:lineRule="auto"/>
            </w:pPr>
            <w:r/>
            <w:r>
              <w:rPr>
                <w:rFonts w:ascii="Georgia" w:hAnsi="Georgia" w:eastAsia="Microsoft YaHei"/>
                <w:b w:val="0"/>
                <w:i w:val="0"/>
                <w:sz w:val="14"/>
              </w:rPr>
              <w:t>20-30 calendar days after receipt of the advance payment and confirmed order</w:t>
            </w:r>
          </w:p>
        </w:tc>
      </w:tr>
      <w:tr>
        <w:trPr>
          <w:cantSplit/>
        </w:trPr>
        <w:tc>
          <w:tcPr>
            <w:tcW w:type="dxa" w:w="1814"/>
            <w:shd w:val="clear" w:color="auto" w:fill="F4F6F9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Microsoft YaHei"/>
                <w:b/>
                <w:i w:val="0"/>
                <w:color w:val="6B7A90"/>
                <w:sz w:val="12"/>
              </w:rPr>
              <w:t>PAYMENT</w:t>
            </w:r>
          </w:p>
        </w:tc>
        <w:tc>
          <w:tcPr>
            <w:tcW w:type="dxa" w:w="3402"/>
          </w:tcPr>
          <w:p>
            <w:pPr>
              <w:spacing w:before="0" w:after="0" w:line="264" w:lineRule="auto"/>
            </w:pPr>
            <w:r/>
            <w:r>
              <w:rPr>
                <w:rFonts w:ascii="Georgia" w:hAnsi="Georgia" w:eastAsia="Microsoft YaHei"/>
                <w:b w:val="0"/>
                <w:i w:val="0"/>
                <w:sz w:val="14"/>
              </w:rPr>
              <w:t>10% T/T advance upon PI confirmation; 90% by irrevocable L/C at sight opened 15 days before the agreed shipment window.</w:t>
            </w:r>
          </w:p>
        </w:tc>
        <w:tc>
          <w:tcPr>
            <w:tcW w:type="dxa" w:w="1814"/>
            <w:shd w:val="clear" w:color="auto" w:fill="F4F6F9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Microsoft YaHei"/>
                <w:b/>
                <w:i w:val="0"/>
                <w:color w:val="6B7A90"/>
                <w:sz w:val="12"/>
              </w:rPr>
              <w:t>ORIGIN / LOADING</w:t>
            </w:r>
          </w:p>
        </w:tc>
        <w:tc>
          <w:tcPr>
            <w:tcW w:type="dxa" w:w="3288"/>
          </w:tcPr>
          <w:p>
            <w:pPr>
              <w:spacing w:before="0" w:after="0" w:line="264" w:lineRule="auto"/>
            </w:pPr>
            <w:r/>
            <w:r>
              <w:rPr>
                <w:rFonts w:ascii="Georgia" w:hAnsi="Georgia" w:eastAsia="Microsoft YaHei"/>
                <w:b w:val="0"/>
                <w:i w:val="0"/>
                <w:sz w:val="14"/>
              </w:rPr>
              <w:t>Zhanjiang, Guangdong   |   DESTINATION: Tuticorin, India</w:t>
            </w:r>
          </w:p>
        </w:tc>
      </w:tr>
    </w:tbl>
    <w:p>
      <w:pPr>
        <w:spacing w:before="0" w:after="0" w:line="269" w:lineRule="auto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8DEE6"/>
          <w:left w:val="single" w:sz="4" w:color="D8DEE6"/>
          <w:bottom w:val="single" w:sz="4" w:color="D8DEE6"/>
          <w:right w:val="single" w:sz="4" w:color="D8DEE6"/>
          <w:insideH w:val="single" w:sz="4" w:color="D8DEE6"/>
          <w:insideV w:val="single" w:sz="4" w:color="D8DEE6"/>
        </w:tblBorders>
        <w:tblCellMar>
          <w:top w:w="40" w:type="dxa"/>
          <w:left w:w="100" w:type="dxa"/>
          <w:bottom w:w="40" w:type="dxa"/>
          <w:right w:w="100" w:type="dxa"/>
        </w:tblCellMar>
      </w:tblPr>
      <w:tblGrid>
        <w:gridCol w:w="10318"/>
      </w:tblGrid>
      <w:tr>
        <w:trPr>
          <w:cantSplit/>
        </w:trPr>
        <w:tc>
          <w:tcPr>
            <w:tcW w:type="dxa" w:w="10318"/>
            <w:shd w:val="clear" w:color="auto" w:fill="FFF5F4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Microsoft YaHei"/>
                <w:b/>
                <w:i w:val="0"/>
                <w:color w:val="6B7A90"/>
                <w:sz w:val="12"/>
              </w:rPr>
              <w:t>BENEFICIARY BANK DETAILS</w:t>
            </w:r>
          </w:p>
          <w:p>
            <w:pPr>
              <w:spacing w:before="0" w:after="0" w:line="264" w:lineRule="auto"/>
            </w:pPr>
            <w:r>
              <w:rPr>
                <w:rFonts w:ascii="Georgia" w:hAnsi="Georgia" w:eastAsia="Microsoft YaHei"/>
                <w:b/>
                <w:i w:val="0"/>
                <w:color w:val="B42318"/>
                <w:sz w:val="15"/>
              </w:rPr>
              <w:t>placeholders only</w:t>
            </w:r>
          </w:p>
        </w:tc>
      </w:tr>
    </w:tbl>
    <w:p>
      <w:pPr>
        <w:spacing w:before="0" w:after="0" w:line="269" w:lineRule="auto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  <w:tblCellMar>
          <w:top w:w="0" w:type="dxa"/>
          <w:left w:w="0" w:type="dxa"/>
          <w:bottom w:w="0" w:type="dxa"/>
          <w:right w:w="120" w:type="dxa"/>
        </w:tblCellMar>
      </w:tblPr>
      <w:tblGrid>
        <w:gridCol w:w="5046"/>
        <w:gridCol w:w="5046"/>
      </w:tblGrid>
      <w:tr>
        <w:trPr>
          <w:cantSplit/>
        </w:trPr>
        <w:tc>
          <w:tcPr>
            <w:tcW w:type="dxa" w:w="5046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Microsoft YaHei"/>
                <w:b/>
                <w:i w:val="0"/>
                <w:color w:val="6B7A90"/>
                <w:sz w:val="13"/>
              </w:rPr>
              <w:t>NOTES &amp; CONDITIONS</w:t>
            </w:r>
          </w:p>
          <w:p>
            <w:pPr>
              <w:spacing w:after="10" w:line="247" w:lineRule="auto"/>
              <w:ind w:left="238" w:hanging="238"/>
            </w:pPr>
            <w:r>
              <w:rPr>
                <w:rFonts w:ascii="Georgia" w:hAnsi="Georgia" w:eastAsia="Microsoft YaHei"/>
                <w:b w:val="0"/>
                <w:i w:val="0"/>
                <w:sz w:val="15"/>
              </w:rPr>
              <w:t xml:space="preserve">1.  </w:t>
            </w:r>
            <w:r>
              <w:rPr>
                <w:rFonts w:ascii="Georgia" w:hAnsi="Georgia" w:eastAsia="Microsoft YaHei"/>
                <w:b w:val="0"/>
                <w:i w:val="0"/>
                <w:sz w:val="15"/>
              </w:rPr>
              <w:t>Prices are firm until 2026-11-05 and subject to written confirmation by the Seller.</w:t>
            </w:r>
          </w:p>
          <w:p>
            <w:pPr>
              <w:spacing w:after="10" w:line="247" w:lineRule="auto"/>
              <w:ind w:left="238" w:hanging="238"/>
            </w:pPr>
            <w:r>
              <w:rPr>
                <w:rFonts w:ascii="Georgia" w:hAnsi="Georgia" w:eastAsia="Microsoft YaHei"/>
                <w:b w:val="0"/>
                <w:i w:val="0"/>
                <w:sz w:val="15"/>
              </w:rPr>
              <w:t xml:space="preserve">2.  </w:t>
            </w:r>
            <w:r>
              <w:rPr>
                <w:rFonts w:ascii="Georgia" w:hAnsi="Georgia" w:eastAsia="Microsoft YaHei"/>
                <w:b w:val="0"/>
                <w:i w:val="0"/>
                <w:sz w:val="15"/>
              </w:rPr>
              <w:t>Documents: Bill of Lading (3 originals + 3 copies); Commercial Invoice (1 original + 5 copies); Packing List (1 original + 3 copies); Certificate of Origin; Certificate of Analysis (per shipment); Manufacturer's SDS (current revision).</w:t>
            </w:r>
          </w:p>
        </w:tc>
        <w:tc>
          <w:tcPr>
            <w:tcW w:type="dxa" w:w="5046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Microsoft YaHei"/>
                <w:b/>
                <w:i w:val="0"/>
                <w:color w:val="6B7A90"/>
                <w:sz w:val="13"/>
              </w:rPr>
              <w:t>DOCUMENTS &amp; COMPLIANCE</w:t>
            </w:r>
          </w:p>
          <w:p>
            <w:pPr>
              <w:spacing w:after="4" w:line="240" w:lineRule="auto"/>
              <w:ind w:left="170" w:hanging="170"/>
            </w:pPr>
            <w:r>
              <w:rPr>
                <w:rFonts w:ascii="Georgia" w:hAnsi="Georgia" w:eastAsia="Microsoft YaHei"/>
                <w:b w:val="0"/>
                <w:i w:val="0"/>
                <w:sz w:val="14"/>
              </w:rPr>
              <w:t xml:space="preserve">-  </w:t>
            </w:r>
            <w:r>
              <w:rPr>
                <w:rFonts w:ascii="Georgia" w:hAnsi="Georgia" w:eastAsia="Microsoft YaHei"/>
                <w:b w:val="0"/>
                <w:i w:val="0"/>
                <w:sz w:val="14"/>
              </w:rPr>
              <w:t>HS code shown is for reference; the exporter/broker confirms the final classification.</w:t>
            </w:r>
          </w:p>
          <w:p>
            <w:pPr>
              <w:spacing w:after="4" w:line="240" w:lineRule="auto"/>
              <w:ind w:left="170" w:hanging="170"/>
            </w:pPr>
            <w:r>
              <w:rPr>
                <w:rFonts w:ascii="Georgia" w:hAnsi="Georgia" w:eastAsia="Microsoft YaHei"/>
                <w:b w:val="0"/>
                <w:i w:val="0"/>
                <w:sz w:val="14"/>
              </w:rPr>
              <w:t xml:space="preserve">-  </w:t>
            </w:r>
            <w:r>
              <w:rPr>
                <w:rFonts w:ascii="Georgia" w:hAnsi="Georgia" w:eastAsia="Microsoft YaHei"/>
                <w:b w:val="0"/>
                <w:i w:val="0"/>
                <w:sz w:val="14"/>
              </w:rPr>
              <w:t>Import duties, VAT or destination charges are for the Buyer unless stated otherwise.</w:t>
            </w:r>
          </w:p>
          <w:p>
            <w:pPr>
              <w:spacing w:after="4" w:line="240" w:lineRule="auto"/>
              <w:ind w:left="170" w:hanging="170"/>
            </w:pPr>
            <w:r>
              <w:rPr>
                <w:rFonts w:ascii="Georgia" w:hAnsi="Georgia" w:eastAsia="Microsoft YaHei"/>
                <w:b w:val="0"/>
                <w:i w:val="0"/>
                <w:sz w:val="14"/>
              </w:rPr>
              <w:t xml:space="preserve">-  </w:t>
            </w:r>
            <w:r>
              <w:rPr>
                <w:rFonts w:ascii="Georgia" w:hAnsi="Georgia" w:eastAsia="Microsoft YaHei"/>
                <w:b w:val="0"/>
                <w:i w:val="0"/>
                <w:sz w:val="14"/>
              </w:rPr>
              <w:t>Quality: Certificate of Analysis per shipment; SDS accompanies the goods.</w:t>
            </w:r>
          </w:p>
          <w:p>
            <w:pPr>
              <w:spacing w:before="60"/>
            </w:pPr>
            <w:r>
              <w:rPr>
                <w:rFonts w:ascii="Arial" w:hAnsi="Arial" w:eastAsia="Microsoft YaHei"/>
                <w:b/>
                <w:i w:val="0"/>
                <w:color w:val="1B3A5B"/>
                <w:sz w:val="13"/>
              </w:rPr>
              <w:t xml:space="preserve">TRANSPORT: </w:t>
            </w:r>
            <w:r>
              <w:rPr>
                <w:rFonts w:ascii="Georgia" w:hAnsi="Georgia" w:eastAsia="Microsoft YaHei"/>
                <w:b w:val="0"/>
                <w:i w:val="0"/>
                <w:sz w:val="14"/>
              </w:rPr>
              <w:t>Outside DG scope per current supplier SDS; standard export packing; SDS copy in shipment documents.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  <w:tblCellMar>
          <w:top w:w="0" w:type="dxa"/>
          <w:left w:w="0" w:type="dxa"/>
          <w:bottom w:w="0" w:type="dxa"/>
          <w:right w:w="200" w:type="dxa"/>
        </w:tblCellMar>
      </w:tblPr>
      <w:tblGrid>
        <w:gridCol w:w="5046"/>
        <w:gridCol w:w="5046"/>
      </w:tblGrid>
      <w:tr>
        <w:trPr>
          <w:cantSplit/>
        </w:trPr>
        <w:tc>
          <w:tcPr>
            <w:tcW w:type="dxa" w:w="5046"/>
          </w:tcPr>
          <w:p>
            <w:pPr>
              <w:spacing w:before="0" w:after="0"/>
            </w:pPr>
            <w:r/>
            <w:r>
              <w:rPr>
                <w:rFonts w:ascii="Georgia" w:hAnsi="Georgia" w:eastAsia="Microsoft YaHei"/>
                <w:b w:val="0"/>
                <w:i w:val="0"/>
                <w:sz w:val="16"/>
              </w:rPr>
              <w:t>Signature: .......................................  Dated: ................</w:t>
            </w:r>
          </w:p>
          <w:p>
            <w:pPr>
              <w:spacing w:before="0" w:after="0" w:line="264" w:lineRule="auto"/>
            </w:pPr>
            <w:r>
              <w:rPr>
                <w:rFonts w:ascii="Georgia" w:hAnsi="Georgia" w:eastAsia="Microsoft YaHei"/>
                <w:b w:val="0"/>
                <w:i w:val="0"/>
                <w:sz w:val="15"/>
              </w:rPr>
              <w:t>Name: ______________________   Position: ____________________</w:t>
            </w:r>
          </w:p>
          <w:p>
            <w:pPr>
              <w:spacing w:before="0"/>
            </w:pPr>
            <w:r>
              <w:rPr>
                <w:rFonts w:ascii="Arial" w:hAnsi="Arial" w:eastAsia="Microsoft YaHei"/>
                <w:b/>
                <w:i w:val="0"/>
                <w:color w:val="6B7A90"/>
                <w:sz w:val="12"/>
              </w:rPr>
              <w:t>CONFIRMED BY THE BUYER (AUTHORISED SIGNATURE)</w:t>
            </w:r>
          </w:p>
        </w:tc>
        <w:tc>
          <w:tcPr>
            <w:tcW w:type="dxa" w:w="5046"/>
          </w:tcPr>
          <w:p>
            <w:pPr>
              <w:spacing w:before="0" w:after="0"/>
            </w:pPr>
            <w:r/>
            <w:r>
              <w:rPr>
                <w:rFonts w:ascii="Georgia" w:hAnsi="Georgia" w:eastAsia="Microsoft YaHei"/>
                <w:b w:val="0"/>
                <w:i w:val="0"/>
                <w:sz w:val="16"/>
              </w:rPr>
              <w:t>Signature: .......................................  Dated: ................</w:t>
            </w:r>
          </w:p>
          <w:p>
            <w:pPr>
              <w:spacing w:before="0" w:after="0" w:line="264" w:lineRule="auto"/>
            </w:pPr>
            <w:r>
              <w:rPr>
                <w:rFonts w:ascii="Georgia" w:hAnsi="Georgia" w:eastAsia="Microsoft YaHei"/>
                <w:b w:val="0"/>
                <w:i w:val="0"/>
                <w:sz w:val="15"/>
              </w:rPr>
              <w:t>Name: ______________________   Position: Export Sales Manager</w:t>
            </w:r>
          </w:p>
          <w:p>
            <w:pPr>
              <w:spacing w:before="0"/>
            </w:pPr>
            <w:r>
              <w:rPr>
                <w:rFonts w:ascii="Arial" w:hAnsi="Arial" w:eastAsia="Microsoft YaHei"/>
                <w:b/>
                <w:i w:val="0"/>
                <w:color w:val="6B7A90"/>
                <w:sz w:val="12"/>
              </w:rPr>
              <w:t>FOR AND ON BEHALF OF THE SELLER (AUTHORISED SIGNATURE)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567" w:right="794" w:bottom="454" w:left="794" w:header="340" w:footer="22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Microsoft YaHei"/>
        <w:b w:val="0"/>
        <w:i w:val="0"/>
        <w:color w:val="6B7A90"/>
        <w:sz w:val="13"/>
      </w:rPr>
      <w:t xml:space="preserve">Hua Bin Chemical Trading Co., Ltd. (SIMULATED DEMO)   |   PI-SIM-2610-004   |   </w:t>
    </w:r>
    <w:fldSimple w:instr="PAGE"/>
    <w:r>
      <w:rPr>
        <w:rFonts w:ascii="Arial" w:hAnsi="Arial" w:eastAsia="Microsoft YaHei"/>
        <w:b w:val="0"/>
        <w:i w:val="0"/>
        <w:color w:val="6B7A90"/>
        <w:sz w:val="13"/>
      </w:rPr>
      <w:t xml:space="preserve">   |   Draft - not a valid offer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0" w:lineRule="exact"/>
      <w:jc w:val="center"/>
    </w:pPr>
    <w:r>
      <w:rPr>
        <w:rFonts w:ascii="Georgia" w:hAnsi="Georgia" w:eastAsia="Microsoft YaHei"/>
        <w:b w:val="0"/>
        <w:i w:val="0"/>
        <w:sz w:val="2"/>
      </w:rPr>
    </w:r>
  </w:p>
  <w:r xmlns:a="http://schemas.openxmlformats.org/drawingml/2006/main">
    <w:rPr>
      <w:noProof/>
    </w:rPr>
    <w:drawing>
      <wp:anchor distT="0" distB="0" distL="0" distR="0" simplePos="0" relativeHeight="1" behindDoc="1" locked="0" layoutInCell="1" allowOverlap="1">
        <wp:simplePos x="0" y="0"/>
        <wp:positionH relativeFrom="page">
          <wp:posOffset>1244600</wp:posOffset>
        </wp:positionH>
        <wp:positionV relativeFrom="page">
          <wp:posOffset>4000000</wp:posOffset>
        </wp:positionV>
        <wp:extent cx="4200000" cy="900000"/>
        <wp:effectExtent l="0" t="0" r="0" b="0"/>
        <wp:wrapNone/>
        <wp:docPr id="91001" name="Watermark"/>
        <a:graphic>
          <a:graphicData uri="http://schemas.microsoft.com/office/word/2010/wordprocessingShape">
            <wps:wsp>
              <wps:cNvSpPr txBox="1"/>
              <wps:spPr>
                <a:xfrm rot="1905000">
                  <a:off x="0" y="0"/>
                  <a:ext cx="4200000" cy="800000"/>
                </a:xfrm>
                <a:prstGeom prst="rect">
                  <a:avLst/>
                </a:prstGeom>
                <a:noFill/>
                <a:ln w="19050">
                  <a:solidFill>
                    <a:srgbClr val="D9DFE8"/>
                  </a:solidFill>
                </a:ln>
              </wps:spPr>
              <wps:txbx>
                <w:txbxContent>
                  <w:p>
                    <w:pPr>
                      <w:jc w:val="center"/>
                    </w:pPr>
                    <w:r>
                      <w:rPr>
                        <w:rFonts w:ascii="Arial" w:hAnsi="Arial"/>
                        <w:b/>
                        <w:color w:val="CFD7E1"/>
                        <w:sz w:val="44"/>
                      </w:rPr>
                      <w:t xml:space="preserve">SIMULATED DEMO / NOT FOR TRADE USE</w:t>
                    </w:r>
                  </w:p>
                </w:txbxContent>
              </wps:txbx>
              <wps:bodyPr rot="0" vert="horz" wrap="square" lIns="0" tIns="0" rIns="0" bIns="0" anchor="ctr" anchorCtr="0">
                <a:noAutofit/>
              </wps:bodyPr>
            </wps:wsp>
          </a:graphicData>
        </a:graphic>
      </wp:anchor>
    </w:drawing>
  </w:r>
  <w:p>
    <w:pPr>
      <w:spacing w:after="0"/>
    </w:pPr>
    <w:r>
      <w:br/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Georgia" w:hAnsi="Georgia" w:eastAsia="Microsoft YaHei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