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p14">
  <w:body>
    <w:p w:rsidR="71456085" w:rsidP="58DB1B96" w:rsidRDefault="71456085" w14:paraId="63C916A1" w14:textId="75B12520">
      <w:pPr>
        <w:pStyle w:val="NoSpacing"/>
      </w:pPr>
      <w:bookmarkStart w:name="_Int_ghoT6Xbj" w:id="743876288"/>
      <w:r w:rsidR="71456085">
        <w:drawing>
          <wp:inline wp14:editId="18598451" wp14:anchorId="152A4267">
            <wp:extent cx="5694934" cy="1752287"/>
            <wp:effectExtent l="0" t="0" r="0" b="0"/>
            <wp:docPr id="1076582805" name="" title="Formules mathématiques complexes sur un tableau noir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066d2719c24d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8901" r="0" b="28901"/>
                    <a:stretch>
                      <a:fillRect/>
                    </a:stretch>
                  </pic:blipFill>
                  <pic:spPr>
                    <a:xfrm>
                      <a:off x="0" y="0"/>
                      <a:ext cx="5694934" cy="175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43876288"/>
    </w:p>
    <w:p w:rsidR="004C210C" w:rsidP="58DB1B96" w:rsidRDefault="005803FF" w14:paraId="70DDD77A" w14:textId="3E2EBB82" w14:noSpellErr="1">
      <w:pPr>
        <w:pStyle w:val="Titre"/>
        <w:rPr>
          <w:lang w:val="fr-FR"/>
        </w:rPr>
      </w:pPr>
      <w:r w:rsidRPr="58DB1B96" w:rsidR="005803FF">
        <w:rPr>
          <w:lang w:val="fr-FR"/>
        </w:rPr>
        <w:t>Ch</w:t>
      </w:r>
      <w:bookmarkStart w:name="_GoBack" w:id="0"/>
      <w:bookmarkEnd w:id="0"/>
      <w:r w:rsidRPr="58DB1B96" w:rsidR="005803FF">
        <w:rPr>
          <w:lang w:val="fr-FR"/>
        </w:rPr>
        <w:t>apitre</w:t>
      </w:r>
      <w:r w:rsidRPr="58DB1B96" w:rsidR="004C210C">
        <w:rPr>
          <w:lang w:val="fr-FR"/>
        </w:rPr>
        <w:t xml:space="preserve"> Fonctions usuelles</w:t>
      </w:r>
    </w:p>
    <w:p w:rsidR="004C210C" w:rsidP="58DB1B96" w:rsidRDefault="004C210C" w14:paraId="392CCAB6" w14:textId="2E85E456" w14:noSpellErr="1">
      <w:pPr>
        <w:pStyle w:val="Titre1"/>
        <w:rPr>
          <w:lang w:val="fr-FR"/>
        </w:rPr>
      </w:pPr>
      <w:r w:rsidRPr="58DB1B96" w:rsidR="004C210C">
        <w:rPr>
          <w:lang w:val="fr-FR"/>
        </w:rPr>
        <w:t>1 La fonction racine carrée</w:t>
      </w:r>
    </w:p>
    <w:p w:rsidR="004C210C" w:rsidP="004C210C" w:rsidRDefault="004C210C" w14:paraId="61957EDF" w14:textId="21C7C49D">
      <w:pPr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hAnsi="Cambria Math"/>
                <w:lang w:val="fr-FR"/>
              </w:rPr>
              <m:t>x</m:t>
            </m:r>
          </m:e>
        </m:rad>
        <m:r>
          <w:rPr>
            <w:rFonts w:ascii="Cambria Math" w:hAnsi="Cambria Math" w:eastAsiaTheme="minorEastAsia"/>
            <w:lang w:val="fr-FR"/>
          </w:rPr>
          <m:t>=y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sSub>
          <m:sSubPr>
            <m:ctrlPr>
              <w:rPr>
                <w:rFonts w:ascii="Cambria Math" w:hAnsi="Cambria Math" w:eastAsiaTheme="minorEastAsia"/>
                <w:i/>
                <w:lang w:val="fr-FR"/>
              </w:rPr>
            </m:ctrlPr>
          </m:sSubPr>
          <m:e>
            <m:r>
              <w:rPr>
                <w:rFonts w:ascii="Cambria Math" w:hAnsi="Cambria Math" w:eastAsiaTheme="minorEastAsia"/>
                <w:lang w:val="fr-FR"/>
              </w:rPr>
              <m:t>D</m:t>
            </m:r>
          </m:e>
          <m:sub>
            <m:r>
              <w:rPr>
                <w:rFonts w:ascii="Cambria Math" w:hAnsi="Cambria Math" w:eastAsiaTheme="minorEastAsia"/>
                <w:lang w:val="fr-FR"/>
              </w:rPr>
              <m:t>f</m:t>
            </m:r>
          </m:sub>
        </m:sSub>
        <m:r>
          <w:rPr>
            <w:rFonts w:ascii="Cambria Math" w:hAnsi="Cambria Math" w:eastAsiaTheme="minorEastAsia"/>
            <w:lang w:val="fr-FR"/>
          </w:rPr>
          <m:t>=</m:t>
        </m:r>
        <m:sSup>
          <m:sSupPr>
            <m:ctrlPr>
              <w:rPr>
                <w:rFonts w:ascii="Cambria Math" w:hAnsi="Cambria Math" w:eastAsiaTheme="minorEastAsia"/>
                <w:i/>
                <w:lang w:val="fr-FR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eastAsiaTheme="minorEastAsia"/>
                <w:lang w:val="fr-FR"/>
              </w:rPr>
              <m:t>R</m:t>
            </m:r>
          </m:e>
          <m:sup>
            <m:r>
              <w:rPr>
                <w:rFonts w:ascii="Cambria Math" w:hAnsi="Cambria Math" w:eastAsiaTheme="minorEastAsia"/>
                <w:lang w:val="fr-FR"/>
              </w:rPr>
              <m:t>+</m:t>
            </m:r>
          </m:sup>
        </m:sSup>
      </m:oMath>
    </w:p>
    <w:p w:rsidR="004C210C" w:rsidP="58DB1B96" w:rsidRDefault="004C210C" w14:paraId="07CE812C" w14:textId="35D4EB07" w14:noSpellErr="1">
      <w:pPr>
        <w:pStyle w:val="Normal"/>
        <w:rPr>
          <w:rFonts w:eastAsia="" w:eastAsiaTheme="minorEastAsia"/>
          <w:lang w:val="fr-FR"/>
        </w:rPr>
      </w:pP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 w:rsidRPr="58DB1B96" w:rsidR="004C210C">
        <w:rPr>
          <w:lang w:val="fr-FR"/>
        </w:rPr>
        <w:t xml:space="preserve">L’ensemble image est </w:t>
      </w:r>
      <m:oMath>
        <m:sSup>
          <m:sSupPr>
            <m:ctrlPr>
              <w:rPr>
                <w:rFonts w:ascii="Cambria Math" w:hAnsi="Cambria Math" w:eastAsiaTheme="minorEastAsia"/>
                <w:i/>
                <w:lang w:val="fr-FR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eastAsiaTheme="minorEastAsia"/>
                <w:lang w:val="fr-FR"/>
              </w:rPr>
              <m:t>R</m:t>
            </m:r>
          </m:e>
          <m:sup>
            <m:r>
              <w:rPr>
                <w:rFonts w:ascii="Cambria Math" w:hAnsi="Cambria Math" w:eastAsiaTheme="minorEastAsia"/>
                <w:lang w:val="fr-FR"/>
              </w:rPr>
              <m:t>+</m:t>
            </m:r>
          </m:sup>
        </m:sSup>
      </m:oMath>
    </w:p>
    <w:p w:rsidR="004C210C" w:rsidP="004C210C" w:rsidRDefault="004C210C" w14:paraId="44493D11" w14:textId="2C792E5A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Exemple :</w:t>
      </w:r>
    </w:p>
    <w:p w:rsidR="004C210C" w:rsidP="004C210C" w:rsidRDefault="004C210C" w14:paraId="3FF3FE4C" w14:textId="67F8D5A8">
      <w:pPr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4</m:t>
            </m:r>
          </m:e>
        </m:d>
        <m:r>
          <w:rPr>
            <w:rFonts w:ascii="Cambria Math" w:hAnsi="Cambria Math"/>
            <w:lang w:val="fr-FR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hAnsi="Cambria Math"/>
                <w:lang w:val="fr-FR"/>
              </w:rPr>
              <m:t>4</m:t>
            </m:r>
          </m:e>
        </m:rad>
      </m:oMath>
      <w:r>
        <w:rPr>
          <w:rFonts w:eastAsiaTheme="minorEastAsia"/>
          <w:lang w:val="fr-FR"/>
        </w:rPr>
        <w:t>=2</w:t>
      </w:r>
    </w:p>
    <w:p w:rsidR="004C210C" w:rsidP="58DB1B96" w:rsidRDefault="004C210C" w14:paraId="50298804" w14:textId="77D196B7" w14:noSpellErr="1">
      <w:pPr>
        <w:pStyle w:val="Normal"/>
        <w:rPr>
          <w:rFonts w:eastAsia=""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f(-5)</m:t>
        </m:r>
      </m:oMath>
      <w:r w:rsidRPr="58DB1B96" w:rsidR="004C210C">
        <w:rPr>
          <w:lang w:val="fr-FR"/>
        </w:rPr>
        <w:t xml:space="preserve"> </w:t>
      </w:r>
      <w:bookmarkStart w:name="_Int_MgnQrCxL" w:id="86596079"/>
      <w:r w:rsidRPr="58DB1B96" w:rsidR="004C210C">
        <w:rPr>
          <w:lang w:val="fr-FR"/>
        </w:rPr>
        <w:t>n’existe</w:t>
      </w:r>
      <w:bookmarkEnd w:id="86596079"/>
      <w:r w:rsidRPr="58DB1B96" w:rsidR="004C210C">
        <w:rPr>
          <w:lang w:val="fr-FR"/>
        </w:rPr>
        <w:t xml:space="preserve"> pas</w:t>
      </w:r>
    </w:p>
    <w:p w:rsidR="004C210C" w:rsidP="58DB1B96" w:rsidRDefault="004C210C" w14:paraId="3E8FF4A6" w14:textId="33A95C0C" w14:noSpellErr="1">
      <w:pPr>
        <w:pStyle w:val="Normal"/>
        <w:rPr>
          <w:lang w:val="fr-FR"/>
        </w:rPr>
      </w:pPr>
    </w:p>
    <w:p w:rsidR="004C210C" w:rsidP="004C210C" w:rsidRDefault="004C210C" w14:paraId="033D06BD" w14:textId="5F9508F6">
      <w:pPr>
        <w:rPr>
          <w:lang w:val="fr-FR"/>
        </w:rPr>
      </w:pPr>
      <w:r>
        <w:rPr>
          <w:noProof/>
          <w:lang w:val="en-GB" w:eastAsia="en-GB"/>
        </w:rPr>
        <w:drawing>
          <wp:inline distT="0" distB="0" distL="0" distR="0" wp14:anchorId="014041F9" wp14:editId="046631E6">
            <wp:extent cx="2989385" cy="1860062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096" cy="18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10C" w:rsidP="58DB1B96" w:rsidRDefault="004C210C" w14:paraId="7385BF59" w14:textId="366BCF07" w14:noSpellErr="1">
      <w:pPr>
        <w:pStyle w:val="Normal"/>
        <w:rPr>
          <w:lang w:val="fr-FR"/>
        </w:rPr>
      </w:pPr>
    </w:p>
    <w:p w:rsidR="004C210C" w:rsidP="58DB1B96" w:rsidRDefault="004C210C" w14:paraId="60F21E07" w14:textId="551025E0" w14:noSpellErr="1">
      <w:pPr>
        <w:pStyle w:val="Normal"/>
        <w:rPr>
          <w:rFonts w:eastAsia="" w:eastAsiaTheme="minorEastAsia"/>
          <w:lang w:val="fr-FR"/>
        </w:rPr>
      </w:pPr>
      <w:r w:rsidRPr="58DB1B96" w:rsidR="004C210C">
        <w:rPr>
          <w:lang w:val="fr-FR"/>
        </w:rPr>
        <w:t xml:space="preserve">La racine carrée est strictement croissante sur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fr-FR"/>
              </w:rPr>
              <m:t>R</m:t>
            </m:r>
          </m:e>
          <m:sup>
            <m:r>
              <w:rPr>
                <w:rFonts w:ascii="Cambria Math" w:hAnsi="Cambria Math"/>
                <w:lang w:val="fr-FR"/>
              </w:rPr>
              <m:t>+</m:t>
            </m:r>
          </m:sup>
        </m:sSup>
      </m:oMath>
      <w:r w:rsidRPr="58DB1B96" w:rsidR="004C210C">
        <w:rPr>
          <w:lang w:val="fr-FR"/>
        </w:rPr>
        <w:t>.</w:t>
      </w:r>
    </w:p>
    <w:p w:rsidR="004C210C" w:rsidP="58DB1B96" w:rsidRDefault="004C210C" w14:paraId="6789ECFF" w14:textId="3155DEAF" w14:noSpellErr="1">
      <w:pPr>
        <w:pStyle w:val="Normal"/>
        <w:rPr>
          <w:lang w:val="fr-FR"/>
        </w:rPr>
      </w:pPr>
    </w:p>
    <w:p w:rsidR="004C210C" w:rsidP="58DB1B96" w:rsidRDefault="004C210C" w14:paraId="464CB691" w14:textId="633244C0" w14:noSpellErr="1">
      <w:pPr>
        <w:pStyle w:val="Titre1"/>
        <w:rPr>
          <w:rFonts w:eastAsia="" w:eastAsiaTheme="minorEastAsia"/>
          <w:lang w:val="fr-FR"/>
        </w:rPr>
      </w:pPr>
      <w:r w:rsidRPr="58DB1B96" w:rsidR="004C210C">
        <w:rPr>
          <w:lang w:val="fr-FR"/>
        </w:rPr>
        <w:t>2 La fonction carrée</w:t>
      </w:r>
    </w:p>
    <w:p w:rsidR="004C210C" w:rsidP="004C210C" w:rsidRDefault="004C210C" w14:paraId="71789FDD" w14:textId="52089202">
      <w:pPr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=y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sSub>
          <m:sSubPr>
            <m:ctrlPr>
              <w:rPr>
                <w:rFonts w:ascii="Cambria Math" w:hAnsi="Cambria Math" w:eastAsiaTheme="minorEastAsia"/>
                <w:i/>
                <w:lang w:val="fr-FR"/>
              </w:rPr>
            </m:ctrlPr>
          </m:sSubPr>
          <m:e>
            <m:r>
              <w:rPr>
                <w:rFonts w:ascii="Cambria Math" w:hAnsi="Cambria Math" w:eastAsiaTheme="minorEastAsia"/>
                <w:lang w:val="fr-FR"/>
              </w:rPr>
              <m:t>D</m:t>
            </m:r>
          </m:e>
          <m:sub>
            <m:r>
              <w:rPr>
                <w:rFonts w:ascii="Cambria Math" w:hAnsi="Cambria Math" w:eastAsiaTheme="minorEastAsia"/>
                <w:lang w:val="fr-FR"/>
              </w:rPr>
              <m:t>g</m:t>
            </m:r>
          </m:sub>
        </m:sSub>
        <m:r>
          <m:rPr>
            <m:scr m:val="double-struck"/>
          </m:rPr>
          <w:rPr>
            <w:rFonts w:ascii="Cambria Math" w:hAnsi="Cambria Math" w:eastAsiaTheme="minorEastAsia"/>
            <w:lang w:val="fr-FR"/>
          </w:rPr>
          <m:t>=R</m:t>
        </m:r>
      </m:oMath>
    </w:p>
    <w:p w:rsidR="004C210C" w:rsidP="58DB1B96" w:rsidRDefault="004C210C" w14:paraId="2DD64B3E" w14:textId="6D720993" w14:noSpellErr="1">
      <w:pPr>
        <w:pStyle w:val="Normal"/>
        <w:rPr>
          <w:rFonts w:eastAsia="" w:eastAsiaTheme="minorEastAsia"/>
          <w:lang w:val="fr-FR"/>
        </w:rPr>
      </w:pP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 w:rsidRPr="58DB1B96" w:rsidR="004C210C">
        <w:rPr>
          <w:lang w:val="fr-FR"/>
        </w:rPr>
        <w:t xml:space="preserve">L’ensemble image est </w:t>
      </w:r>
      <m:oMath>
        <m:sSup>
          <m:sSupPr>
            <m:ctrlPr>
              <w:rPr>
                <w:rFonts w:ascii="Cambria Math" w:hAnsi="Cambria Math" w:eastAsiaTheme="minorEastAsia"/>
                <w:i/>
                <w:lang w:val="fr-FR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eastAsiaTheme="minorEastAsia"/>
                <w:lang w:val="fr-FR"/>
              </w:rPr>
              <m:t>R</m:t>
            </m:r>
          </m:e>
          <m:sup>
            <m:r>
              <w:rPr>
                <w:rFonts w:ascii="Cambria Math" w:hAnsi="Cambria Math" w:eastAsiaTheme="minorEastAsia"/>
                <w:lang w:val="fr-FR"/>
              </w:rPr>
              <m:t>+</m:t>
            </m:r>
          </m:sup>
        </m:sSup>
      </m:oMath>
    </w:p>
    <w:p w:rsidR="004C210C" w:rsidP="004C210C" w:rsidRDefault="004C210C" w14:paraId="33355E61" w14:textId="7B902FAD">
      <w:pPr>
        <w:rPr>
          <w:rFonts w:ascii="Times New Roman" w:hAnsi="Times New Roman" w:eastAsia="Times New Roman" w:cs="Times New Roman"/>
          <w:lang w:eastAsia="en-GB"/>
        </w:rPr>
      </w:pPr>
      <w:r w:rsidRPr="004C210C">
        <w:rPr>
          <w:rFonts w:ascii="Times New Roman" w:hAnsi="Times New Roman" w:eastAsia="Times New Roman" w:cs="Times New Roman"/>
          <w:lang w:eastAsia="en-GB"/>
        </w:rPr>
        <w:fldChar w:fldCharType="begin"/>
      </w:r>
      <w:r w:rsidRPr="004C210C">
        <w:rPr>
          <w:rFonts w:ascii="Times New Roman" w:hAnsi="Times New Roman" w:eastAsia="Times New Roman" w:cs="Times New Roman"/>
          <w:lang w:eastAsia="en-GB"/>
        </w:rPr>
        <w:instrText xml:space="preserve"> INCLUDEPICTURE "http://tanopah.jo.free.fr/seconde/carre.gif" \* MERGEFORMATINET </w:instrText>
      </w:r>
      <w:r w:rsidRPr="004C210C">
        <w:rPr>
          <w:rFonts w:ascii="Times New Roman" w:hAnsi="Times New Roman" w:eastAsia="Times New Roman" w:cs="Times New Roman"/>
          <w:lang w:eastAsia="en-GB"/>
        </w:rPr>
        <w:fldChar w:fldCharType="separate"/>
      </w:r>
      <w:r w:rsidRPr="004C210C">
        <w:rPr>
          <w:rFonts w:ascii="Times New Roman" w:hAnsi="Times New Roman" w:eastAsia="Times New Roman" w:cs="Times New Roman"/>
          <w:noProof/>
          <w:lang w:val="en-GB" w:eastAsia="en-GB"/>
        </w:rPr>
        <w:drawing>
          <wp:inline distT="0" distB="0" distL="0" distR="0" wp14:anchorId="041EF8A4" wp14:editId="2ABBA405">
            <wp:extent cx="2983333" cy="1952090"/>
            <wp:effectExtent l="0" t="0" r="1270" b="381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362" cy="196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10C">
        <w:rPr>
          <w:rFonts w:ascii="Times New Roman" w:hAnsi="Times New Roman" w:eastAsia="Times New Roman" w:cs="Times New Roman"/>
          <w:lang w:eastAsia="en-GB"/>
        </w:rPr>
        <w:fldChar w:fldCharType="end"/>
      </w:r>
    </w:p>
    <w:p w:rsidR="004C210C" w:rsidP="58DB1B96" w:rsidRDefault="004C210C" w14:paraId="6581F436" w14:textId="458298E7" w14:noSpellErr="1">
      <w:pPr>
        <w:pStyle w:val="Normal"/>
      </w:pPr>
    </w:p>
    <w:p w:rsidR="004C210C" w:rsidP="58DB1B96" w:rsidRDefault="004C210C" w14:paraId="3E30B53A" w14:textId="357E8B69" w14:noSpellErr="1">
      <w:pPr>
        <w:pStyle w:val="Normal"/>
        <w:rPr>
          <w:rFonts w:ascii="Times New Roman" w:hAnsi="Times New Roman" w:eastAsia="Times New Roman" w:cs="Times New Roman"/>
          <w:lang w:val="fr-FR" w:eastAsia="en-GB"/>
        </w:rPr>
      </w:pPr>
      <w:r w:rsidRPr="58DB1B96" w:rsidR="004C210C">
        <w:rPr>
          <w:lang w:val="fr-FR"/>
        </w:rPr>
        <w:t xml:space="preserve">La fonction carrée est décroissante sur </w:t>
      </w:r>
      <m:oMath>
        <m:sSup>
          <m:sSupPr>
            <m:ctrlPr>
              <w:rPr>
                <w:rFonts w:ascii="Cambria Math" w:hAnsi="Cambria Math" w:eastAsia="Times New Roman" w:cs="Times New Roman"/>
                <w:i/>
                <w:lang w:val="fr-FR" w:eastAsia="en-GB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eastAsia="Times New Roman" w:cs="Times New Roman"/>
                <w:lang w:val="fr-FR" w:eastAsia="en-GB"/>
              </w:rPr>
              <m:t>R</m:t>
            </m:r>
          </m:e>
          <m:sup>
            <m:r>
              <w:rPr>
                <w:rFonts w:ascii="Cambria Math" w:hAnsi="Cambria Math" w:eastAsia="Times New Roman" w:cs="Times New Roman"/>
                <w:lang w:val="fr-FR" w:eastAsia="en-GB"/>
              </w:rPr>
              <m:t>-</m:t>
            </m:r>
          </m:sup>
        </m:sSup>
      </m:oMath>
      <w:r w:rsidRPr="58DB1B96" w:rsidR="004C210C">
        <w:rPr>
          <w:lang w:val="fr-FR"/>
        </w:rPr>
        <w:t xml:space="preserve"> et croissante sur </w:t>
      </w:r>
      <m:oMath>
        <m:sSup>
          <m:sSupPr>
            <m:ctrlPr>
              <w:rPr>
                <w:rFonts w:ascii="Cambria Math" w:hAnsi="Cambria Math" w:eastAsia="Times New Roman" w:cs="Times New Roman"/>
                <w:i/>
                <w:lang w:val="fr-FR" w:eastAsia="en-GB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eastAsia="Times New Roman" w:cs="Times New Roman"/>
                <w:lang w:val="fr-FR" w:eastAsia="en-GB"/>
              </w:rPr>
              <m:t>R</m:t>
            </m:r>
          </m:e>
          <m:sup>
            <m:r>
              <w:rPr>
                <w:rFonts w:ascii="Cambria Math" w:hAnsi="Cambria Math" w:eastAsia="Times New Roman" w:cs="Times New Roman"/>
                <w:lang w:val="fr-FR" w:eastAsia="en-GB"/>
              </w:rPr>
              <m:t>+</m:t>
            </m:r>
          </m:sup>
        </m:sSup>
      </m:oMath>
      <w:r w:rsidRPr="58DB1B96" w:rsidR="004C210C">
        <w:rPr>
          <w:lang w:val="fr-FR"/>
        </w:rPr>
        <w:t xml:space="preserve">. La courbe représentative de </w:t>
      </w:r>
      <m:oMath>
        <m:r>
          <w:rPr>
            <w:rFonts w:ascii="Cambria Math" w:hAnsi="Cambria Math" w:eastAsia="Times New Roman" w:cs="Times New Roman"/>
            <w:lang w:val="fr-FR" w:eastAsia="en-GB"/>
          </w:rPr>
          <m:t>g</m:t>
        </m:r>
      </m:oMath>
      <w:r w:rsidRPr="58DB1B96" w:rsidR="004C210C">
        <w:rPr>
          <w:lang w:val="fr-FR"/>
        </w:rPr>
        <w:t xml:space="preserve"> est une parabole. On observe une symétrie par rapport à l’axe des ordonnées pour cette courbe.</w:t>
      </w:r>
    </w:p>
    <w:p w:rsidR="004C210C" w:rsidP="58DB1B96" w:rsidRDefault="004C210C" w14:paraId="52B71D73" w14:textId="4C76FE14" w14:noSpellErr="1">
      <w:pPr>
        <w:pStyle w:val="Normal"/>
        <w:rPr>
          <w:rFonts w:ascii="Times New Roman" w:hAnsi="Times New Roman" w:eastAsia="Times New Roman" w:cs="Times New Roman"/>
          <w:lang w:val="fr-FR" w:eastAsia="en-GB"/>
        </w:rPr>
      </w:pPr>
      <m:oMath>
        <m:r>
          <w:rPr>
            <w:rFonts w:ascii="Cambria Math" w:hAnsi="Cambria Math" w:eastAsia="Times New Roman" w:cs="Times New Roman"/>
            <w:lang w:val="fr-FR" w:eastAsia="en-GB"/>
          </w:rPr>
          <m:t>(0; 0)</m:t>
        </m:r>
      </m:oMath>
      <w:r w:rsidRPr="58DB1B96" w:rsidR="004C210C">
        <w:rPr>
          <w:lang w:val="fr-FR"/>
        </w:rPr>
        <w:t xml:space="preserve"> </w:t>
      </w:r>
      <w:bookmarkStart w:name="_Int_Pg0yFC0e" w:id="660491724"/>
      <w:r w:rsidRPr="58DB1B96" w:rsidR="004C210C">
        <w:rPr>
          <w:lang w:val="fr-FR"/>
        </w:rPr>
        <w:t>est</w:t>
      </w:r>
      <w:bookmarkEnd w:id="660491724"/>
      <w:r w:rsidRPr="58DB1B96" w:rsidR="004C210C">
        <w:rPr>
          <w:lang w:val="fr-FR"/>
        </w:rPr>
        <w:t xml:space="preserve"> le sommet de la parabole.</w:t>
      </w:r>
    </w:p>
    <w:p w:rsidR="004C210C" w:rsidP="004C210C" w:rsidRDefault="004C210C" w14:paraId="6CCAB0F9" w14:textId="77777777">
      <w:pPr>
        <w:rPr>
          <w:rFonts w:ascii="Times New Roman" w:hAnsi="Times New Roman" w:eastAsia="Times New Roman" w:cs="Times New Roman"/>
          <w:lang w:val="fr-FR" w:eastAsia="en-GB"/>
        </w:rPr>
      </w:pPr>
      <w:r>
        <w:rPr>
          <w:rFonts w:ascii="Times New Roman" w:hAnsi="Times New Roman" w:eastAsia="Times New Roman" w:cs="Times New Roman"/>
          <w:lang w:val="fr-FR" w:eastAsia="en-GB"/>
        </w:rPr>
        <w:t>On a :</w:t>
      </w:r>
    </w:p>
    <w:p w:rsidR="004C210C" w:rsidP="58DB1B96" w:rsidRDefault="00457919" w14:paraId="0BFE1F8F" w14:textId="2C87B22A" w14:noSpellErr="1">
      <w:pPr>
        <w:pStyle w:val="Normal"/>
        <w:rPr>
          <w:rFonts w:ascii="Times New Roman" w:hAnsi="Times New Roman" w:eastAsia="Times New Roman" w:cs="Times New Roman"/>
          <w:lang w:val="fr-FR" w:eastAsia="en-GB"/>
        </w:rPr>
      </w:pPr>
      <m:oMath>
        <m:rad>
          <m:radPr>
            <m:degHide m:val="1"/>
            <m:ctrlPr>
              <w:rPr>
                <w:rFonts w:ascii="Cambria Math" w:hAnsi="Cambria Math" w:eastAsia="Times New Roman" w:cs="Times New Roman"/>
                <w:i/>
                <w:lang w:val="fr-FR" w:eastAsia="en-GB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eastAsia="Times New Roman" w:cs="Times New Roman"/>
                    <w:i/>
                    <w:lang w:val="fr-FR" w:eastAsia="en-GB"/>
                  </w:rPr>
                </m:ctrlPr>
              </m:sSupPr>
              <m:e>
                <m:r>
                  <w:rPr>
                    <w:rFonts w:ascii="Cambria Math" w:hAnsi="Cambria Math" w:eastAsia="Times New Roman" w:cs="Times New Roman"/>
                    <w:lang w:val="fr-FR" w:eastAsia="en-GB"/>
                  </w:rPr>
                  <m:t>x</m:t>
                </m:r>
              </m:e>
              <m:sup>
                <m:r>
                  <w:rPr>
                    <w:rFonts w:ascii="Cambria Math" w:hAnsi="Cambria Math" w:eastAsia="Times New Roman" w:cs="Times New Roman"/>
                    <w:lang w:val="fr-FR" w:eastAsia="en-GB"/>
                  </w:rPr>
                  <m:t>2</m:t>
                </m:r>
              </m:sup>
            </m:sSup>
          </m:e>
        </m:rad>
        <m:r>
          <w:rPr>
            <w:rFonts w:ascii="Cambria Math" w:hAnsi="Cambria Math" w:eastAsia="Times New Roman" w:cs="Times New Roman"/>
            <w:lang w:val="fr-FR" w:eastAsia="en-GB"/>
          </w:rPr>
          <m:t>=x</m:t>
        </m:r>
      </m:oMath>
      <w:r w:rsidRPr="58DB1B96" w:rsidR="004C210C">
        <w:rPr>
          <w:lang w:val="fr-FR"/>
        </w:rPr>
        <w:t xml:space="preserve"> </w:t>
      </w:r>
      <w:bookmarkStart w:name="_Int_JMRkx2Xv" w:id="1065928670"/>
      <w:r w:rsidRPr="58DB1B96" w:rsidR="004C210C">
        <w:rPr>
          <w:lang w:val="fr-FR"/>
        </w:rPr>
        <w:t xml:space="preserve">si</w:t>
      </w:r>
      <w:bookmarkEnd w:id="1065928670"/>
      <w:r w:rsidRPr="58DB1B96" w:rsidR="004C210C">
        <w:rPr>
          <w:lang w:val="fr-FR"/>
        </w:rPr>
        <w:t xml:space="preserve"> </w:t>
      </w:r>
      <m:oMath>
        <m:r>
          <w:rPr>
            <w:rFonts w:ascii="Cambria Math" w:hAnsi="Cambria Math" w:eastAsia="Times New Roman" w:cs="Times New Roman"/>
            <w:lang w:val="fr-FR" w:eastAsia="en-GB"/>
          </w:rPr>
          <m:t>x≥0</m:t>
        </m:r>
      </m:oMath>
    </w:p>
    <w:p w:rsidR="004C210C" w:rsidP="58DB1B96" w:rsidRDefault="00457919" w14:paraId="53A7F9EA" w14:textId="36F437BE" w14:noSpellErr="1">
      <w:pPr>
        <w:pStyle w:val="Normal"/>
        <w:rPr>
          <w:rFonts w:ascii="Times New Roman" w:hAnsi="Times New Roman" w:eastAsia="Times New Roman" w:cs="Times New Roman"/>
          <w:lang w:val="fr-FR" w:eastAsia="en-GB"/>
        </w:rPr>
      </w:pPr>
      <m:oMath>
        <m:sSup>
          <m:sSupPr>
            <m:ctrlPr>
              <w:rPr>
                <w:rFonts w:ascii="Cambria Math" w:hAnsi="Cambria Math" w:eastAsia="Times New Roman" w:cs="Times New Roman"/>
                <w:i/>
                <w:lang w:val="fr-FR" w:eastAsia="en-GB"/>
              </w:rPr>
            </m:ctrlPr>
          </m:sSupPr>
          <m:e>
            <m:d>
              <m:dPr>
                <m:ctrlPr>
                  <w:rPr>
                    <w:rFonts w:ascii="Cambria Math" w:hAnsi="Cambria Math" w:eastAsia="Times New Roman" w:cs="Times New Roman"/>
                    <w:i/>
                    <w:lang w:val="fr-FR" w:eastAsia="en-GB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eastAsia="Times New Roman" w:cs="Times New Roman"/>
                        <w:i/>
                        <w:lang w:val="fr-FR" w:eastAsia="en-GB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eastAsia="Times New Roman" w:cs="Times New Roman"/>
                        <w:lang w:val="fr-FR" w:eastAsia="en-GB"/>
                      </w:rPr>
                      <m:t>x</m:t>
                    </m:r>
                  </m:e>
                </m:rad>
              </m:e>
            </m:d>
          </m:e>
          <m:sup>
            <m:r>
              <w:rPr>
                <w:rFonts w:ascii="Cambria Math" w:hAnsi="Cambria Math" w:eastAsia="Times New Roman" w:cs="Times New Roman"/>
                <w:lang w:val="fr-FR" w:eastAsia="en-GB"/>
              </w:rPr>
              <m:t>2</m:t>
            </m:r>
          </m:sup>
        </m:sSup>
        <m:r>
          <w:rPr>
            <w:rFonts w:ascii="Cambria Math" w:hAnsi="Cambria Math" w:eastAsia="Times New Roman" w:cs="Times New Roman"/>
            <w:lang w:val="fr-FR" w:eastAsia="en-GB"/>
          </w:rPr>
          <m:t>=x</m:t>
        </m:r>
      </m:oMath>
      <w:r w:rsidRPr="58DB1B96" w:rsidR="004C210C">
        <w:rPr>
          <w:lang w:val="fr-FR"/>
        </w:rPr>
        <w:t xml:space="preserve"> </w:t>
      </w:r>
      <w:bookmarkStart w:name="_Int_rNuIfcLL" w:id="1799894486"/>
      <w:r w:rsidRPr="58DB1B96" w:rsidR="004C210C">
        <w:rPr>
          <w:lang w:val="fr-FR"/>
        </w:rPr>
        <w:t xml:space="preserve">si</w:t>
      </w:r>
      <w:bookmarkEnd w:id="1799894486"/>
      <w:r w:rsidRPr="58DB1B96" w:rsidR="004C210C">
        <w:rPr>
          <w:lang w:val="fr-FR"/>
        </w:rPr>
        <w:t xml:space="preserve"> </w:t>
      </w:r>
      <m:oMath>
        <m:r>
          <w:rPr>
            <w:rFonts w:ascii="Cambria Math" w:hAnsi="Cambria Math" w:eastAsia="Times New Roman" w:cs="Times New Roman"/>
            <w:lang w:val="fr-FR" w:eastAsia="en-GB"/>
          </w:rPr>
          <m:t>x≥0</m:t>
        </m:r>
      </m:oMath>
    </w:p>
    <w:p w:rsidR="004C210C" w:rsidP="58DB1B96" w:rsidRDefault="004C210C" w14:paraId="520B5475" w14:textId="17B3DD94" w14:noSpellErr="1">
      <w:pPr>
        <w:pStyle w:val="Normal"/>
        <w:rPr>
          <w:lang w:val="fr-FR"/>
        </w:rPr>
      </w:pPr>
    </w:p>
    <w:p w:rsidR="004C210C" w:rsidP="58DB1B96" w:rsidRDefault="004C210C" w14:paraId="6A483EC5" w14:textId="483932DD" w14:noSpellErr="1">
      <w:pPr>
        <w:pStyle w:val="Normal"/>
        <w:rPr>
          <w:rFonts w:ascii="Times New Roman" w:hAnsi="Times New Roman" w:eastAsia="Times New Roman" w:cs="Times New Roman"/>
          <w:lang w:val="fr-FR" w:eastAsia="en-GB"/>
        </w:rPr>
      </w:pPr>
      <w:r w:rsidRPr="58DB1B96" w:rsidR="004C210C">
        <w:rPr>
          <w:lang w:val="fr-FR"/>
        </w:rPr>
        <w:t>Exercice d’application :</w:t>
      </w:r>
    </w:p>
    <w:p w:rsidR="004C210C" w:rsidP="004C210C" w:rsidRDefault="00430FE3" w14:paraId="55611BC1" w14:textId="1FB837C7">
      <w:pPr>
        <w:rPr>
          <w:rFonts w:ascii="Times New Roman" w:hAnsi="Times New Roman" w:eastAsia="Times New Roman" w:cs="Times New Roman"/>
          <w:lang w:val="fr-FR" w:eastAsia="en-GB"/>
        </w:rPr>
      </w:pPr>
      <w:r>
        <w:rPr>
          <w:rFonts w:ascii="Times New Roman" w:hAnsi="Times New Roman" w:eastAsia="Times New Roman" w:cs="Times New Roman"/>
          <w:lang w:val="fr-FR" w:eastAsia="en-GB"/>
        </w:rPr>
        <w:t>Une entreprise produit des objets A selon la fonction d’offre suivante :</w:t>
      </w:r>
    </w:p>
    <w:p w:rsidRPr="00430FE3" w:rsidR="00430FE3" w:rsidP="004C210C" w:rsidRDefault="00430FE3" w14:paraId="794091ED" w14:textId="538B1A8F">
      <w:pPr>
        <w:rPr>
          <w:rFonts w:ascii="Times New Roman" w:hAnsi="Times New Roman" w:eastAsia="Times New Roman" w:cs="Times New Roman"/>
          <w:lang w:val="fr-FR" w:eastAsia="en-GB"/>
        </w:rPr>
      </w:pPr>
      <m:oMathPara>
        <m:oMath>
          <m:r>
            <w:rPr>
              <w:rFonts w:ascii="Cambria Math" w:hAnsi="Cambria Math" w:eastAsia="Times New Roman" w:cs="Times New Roman"/>
              <w:lang w:val="fr-FR" w:eastAsia="en-GB"/>
            </w:rPr>
            <m:t>p=</m:t>
          </m:r>
          <m:rad>
            <m:radPr>
              <m:degHide m:val="1"/>
              <m:ctrlPr>
                <w:rPr>
                  <w:rFonts w:ascii="Cambria Math" w:hAnsi="Cambria Math" w:eastAsia="Times New Roman" w:cs="Times New Roman"/>
                  <w:i/>
                  <w:lang w:val="fr-FR" w:eastAsia="en-GB"/>
                </w:rPr>
              </m:ctrlPr>
            </m:radPr>
            <m:deg/>
            <m:e>
              <m:r>
                <w:rPr>
                  <w:rFonts w:ascii="Cambria Math" w:hAnsi="Cambria Math" w:eastAsia="Times New Roman" w:cs="Times New Roman"/>
                  <w:lang w:val="fr-FR" w:eastAsia="en-GB"/>
                </w:rPr>
                <m:t>3q+2</m:t>
              </m:r>
            </m:e>
          </m:rad>
        </m:oMath>
      </m:oMathPara>
    </w:p>
    <w:p w:rsidR="00430FE3" w:rsidP="58DB1B96" w:rsidRDefault="00430FE3" w14:paraId="1A86C57B" w14:textId="2F361251" w14:noSpellErr="1">
      <w:pPr>
        <w:pStyle w:val="Paragraphedeliste"/>
        <w:numPr>
          <w:ilvl w:val="0"/>
          <w:numId w:val="1"/>
        </w:numPr>
        <w:rPr>
          <w:rFonts w:ascii="Avenir Next LT Pro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fr-FR" w:eastAsia="en-GB"/>
        </w:rPr>
      </w:pPr>
      <w:r w:rsidRPr="58DB1B96" w:rsidR="00430FE3">
        <w:rPr>
          <w:lang w:val="fr-FR"/>
        </w:rPr>
        <w:t xml:space="preserve">Calculer le prix d’une unité produite si </w:t>
      </w:r>
      <m:oMath>
        <m:r>
          <w:rPr>
            <w:rFonts w:ascii="Cambria Math" w:hAnsi="Cambria Math" w:eastAsia="Times New Roman" w:cs="Times New Roman"/>
            <w:lang w:val="fr-FR" w:eastAsia="en-GB"/>
          </w:rPr>
          <m:t>q=7</m:t>
        </m:r>
      </m:oMath>
    </w:p>
    <w:p w:rsidR="00430FE3" w:rsidP="58DB1B96" w:rsidRDefault="00430FE3" w14:paraId="4869762E" w14:textId="70912AF8" w14:noSpellErr="1">
      <w:pPr>
        <w:pStyle w:val="Paragraphedeliste"/>
        <w:numPr>
          <w:ilvl w:val="0"/>
          <w:numId w:val="1"/>
        </w:numPr>
        <w:rPr>
          <w:rFonts w:ascii="Avenir Next LT Pro" w:hAnsi="Times New Roman" w:eastAsia="Times New Roman" w:cs="Times New Roman"/>
          <w:b w:val="0"/>
          <w:bCs w:val="0"/>
          <w:i w:val="0"/>
          <w:iCs w:val="0"/>
          <w:color w:val="auto"/>
          <w:sz w:val="24"/>
          <w:szCs w:val="24"/>
          <w:u w:val="none"/>
          <w:lang w:val="fr-FR" w:eastAsia="en-GB"/>
        </w:rPr>
      </w:pPr>
      <w:r w:rsidRPr="58DB1B96" w:rsidR="00430FE3">
        <w:rPr>
          <w:lang w:val="fr-FR"/>
        </w:rPr>
        <w:t>Quel est la quantité produite si le prix est de 12€ ?</w:t>
      </w:r>
    </w:p>
    <w:p w:rsidR="00430FE3" w:rsidP="58DB1B96" w:rsidRDefault="00430FE3" w14:paraId="0C2A72D1" w14:textId="7A9198CE" w14:noSpellErr="1">
      <w:pPr>
        <w:pStyle w:val="Normal"/>
        <w:rPr>
          <w:lang w:val="fr-FR"/>
        </w:rPr>
      </w:pPr>
    </w:p>
    <w:p w:rsidR="00430FE3" w:rsidP="58DB1B96" w:rsidRDefault="00430FE3" w14:paraId="3EA01876" w14:textId="66FFC975" w14:noSpellErr="1">
      <w:pPr>
        <w:pStyle w:val="Titre1"/>
        <w:rPr>
          <w:rFonts w:eastAsia="Times New Roman"/>
          <w:lang w:val="fr-FR" w:eastAsia="en-GB"/>
        </w:rPr>
      </w:pPr>
      <w:r w:rsidRPr="58DB1B96" w:rsidR="00430FE3">
        <w:rPr>
          <w:lang w:val="fr-FR"/>
        </w:rPr>
        <w:t>3 La fonction inverse</w:t>
      </w:r>
    </w:p>
    <w:p w:rsidRPr="00430FE3" w:rsidR="00430FE3" w:rsidP="58DB1B96" w:rsidRDefault="00430FE3" w14:paraId="6ACDFDF7" w14:textId="69759458" w14:noSpellErr="1">
      <w:pPr>
        <w:pStyle w:val="Normal"/>
        <w:rPr>
          <w:lang w:val="fr-FR"/>
        </w:rPr>
      </w:pPr>
    </w:p>
    <w:p w:rsidR="00430FE3" w:rsidP="00430FE3" w:rsidRDefault="00430FE3" w14:paraId="78167508" w14:textId="777777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eastAsiaTheme="minorEastAsia"/>
        </w:rPr>
      </w:pPr>
      <m:oMath>
        <m:r>
          <w:rPr>
            <w:rFonts w:ascii="Cambria Math" w:hAnsi="Cambria Math"/>
            <w:lang w:val="fr-FR" w:eastAsia="en-GB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y</m:t>
        </m:r>
      </m:oMath>
      <w:r w:rsidRPr="00430FE3">
        <w:t xml:space="preserve"> </w:t>
      </w:r>
      <w:r w:rsidRPr="00430FE3">
        <w:tab/>
      </w:r>
      <w:r w:rsidRPr="00430FE3">
        <w:tab/>
      </w:r>
      <w:r w:rsidRPr="00430FE3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:rsidRPr="00430FE3" w:rsidR="00430FE3" w:rsidP="58DB1B96" w:rsidRDefault="00430FE3" w14:paraId="432F96EC" w14:textId="18BAFB10" w14:noSpellErr="1">
      <w:pPr>
        <w:pStyle w:val="Normal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center" w:leader="none" w:pos="4513"/>
        </w:tabs>
        <w:rPr>
          <w:rFonts w:eastAsia=""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58DB1B96" w:rsidR="00430FE3">
        <w:rPr>
          <w:lang w:val="fr-FR"/>
        </w:rPr>
        <w:t xml:space="preserve">L’ensemble image est </w:t>
      </w:r>
      <m:oMath>
        <m:sSup>
          <m:sSupPr>
            <m:ctrlPr>
              <w:rPr>
                <w:rFonts w:ascii="Cambria Math" w:hAnsi="Cambria Math" w:eastAsiaTheme="minorEastAsia"/>
                <w:i/>
                <w:lang w:val="fr-FR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eastAsiaTheme="minorEastAsia"/>
                <w:lang w:val="fr-FR"/>
              </w:rPr>
              <m:t>R</m:t>
            </m:r>
          </m:e>
          <m:sup>
            <m:r>
              <w:rPr>
                <w:rFonts w:ascii="Cambria Math" w:hAnsi="Cambria Math" w:eastAsiaTheme="minorEastAsia"/>
                <w:lang w:val="fr-FR"/>
              </w:rPr>
              <m:t>*</m:t>
            </m:r>
          </m:sup>
        </m:sSup>
      </m:oMath>
    </w:p>
    <w:p w:rsidR="00430FE3" w:rsidP="58DB1B96" w:rsidRDefault="00430FE3" w14:paraId="6F9FC683" w14:textId="78804EF2" w14:noSpellErr="1">
      <w:pPr>
        <w:pStyle w:val="Normal"/>
        <w:rPr>
          <w:lang w:val="fr-FR"/>
        </w:rPr>
      </w:pPr>
    </w:p>
    <w:p w:rsidRPr="00430FE3" w:rsidR="00430FE3" w:rsidP="00430FE3" w:rsidRDefault="00430FE3" w14:paraId="3E29A775" w14:textId="1CEDA705">
      <w:pPr>
        <w:rPr>
          <w:rFonts w:ascii="Times New Roman" w:hAnsi="Times New Roman" w:eastAsia="Times New Roman" w:cs="Times New Roman"/>
          <w:lang w:eastAsia="en-GB"/>
        </w:rPr>
      </w:pPr>
      <w:r w:rsidRPr="00430FE3">
        <w:rPr>
          <w:rFonts w:ascii="Times New Roman" w:hAnsi="Times New Roman" w:eastAsia="Times New Roman" w:cs="Times New Roman"/>
          <w:lang w:eastAsia="en-GB"/>
        </w:rPr>
        <w:fldChar w:fldCharType="begin"/>
      </w:r>
      <w:r w:rsidRPr="00430FE3">
        <w:rPr>
          <w:rFonts w:ascii="Times New Roman" w:hAnsi="Times New Roman" w:eastAsia="Times New Roman" w:cs="Times New Roman"/>
          <w:lang w:eastAsia="en-GB"/>
        </w:rPr>
        <w:instrText xml:space="preserve"> INCLUDEPICTURE "http://www.jybaudot.fr/Analyse/Graphes/inverse.png" \* MERGEFORMATINET </w:instrText>
      </w:r>
      <w:r w:rsidRPr="00430FE3">
        <w:rPr>
          <w:rFonts w:ascii="Times New Roman" w:hAnsi="Times New Roman" w:eastAsia="Times New Roman" w:cs="Times New Roman"/>
          <w:lang w:eastAsia="en-GB"/>
        </w:rPr>
        <w:fldChar w:fldCharType="separate"/>
      </w:r>
      <w:r w:rsidRPr="00430FE3">
        <w:rPr>
          <w:rFonts w:ascii="Times New Roman" w:hAnsi="Times New Roman" w:eastAsia="Times New Roman" w:cs="Times New Roman"/>
          <w:noProof/>
          <w:lang w:val="en-GB" w:eastAsia="en-GB"/>
        </w:rPr>
        <w:drawing>
          <wp:inline distT="0" distB="0" distL="0" distR="0" wp14:anchorId="3FD08922" wp14:editId="0180B1CC">
            <wp:extent cx="3226085" cy="247979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580" cy="248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0FE3">
        <w:rPr>
          <w:rFonts w:ascii="Times New Roman" w:hAnsi="Times New Roman" w:eastAsia="Times New Roman" w:cs="Times New Roman"/>
          <w:lang w:eastAsia="en-GB"/>
        </w:rPr>
        <w:fldChar w:fldCharType="end"/>
      </w:r>
    </w:p>
    <w:p w:rsidRPr="00430FE3" w:rsidR="00430FE3" w:rsidP="58DB1B96" w:rsidRDefault="00430FE3" w14:paraId="5FC27834" w14:textId="77777777" w14:noSpellErr="1">
      <w:pPr>
        <w:pStyle w:val="Normal"/>
        <w:rPr>
          <w:lang w:val="fr-FR"/>
        </w:rPr>
      </w:pPr>
    </w:p>
    <w:p w:rsidRPr="00430FE3" w:rsidR="00430FE3" w:rsidP="58DB1B96" w:rsidRDefault="00430FE3" w14:paraId="4F64DFC8" w14:textId="77777777" w14:noSpellErr="1">
      <w:pPr>
        <w:pStyle w:val="Normal"/>
        <w:rPr>
          <w:lang w:val="fr-FR"/>
        </w:rPr>
      </w:pPr>
    </w:p>
    <w:p w:rsidR="004C210C" w:rsidP="58DB1B96" w:rsidRDefault="00430FE3" w14:paraId="769B5EF1" w14:textId="6E5E0F86">
      <w:pPr>
        <w:pStyle w:val="Normal"/>
        <w:rPr>
          <w:rFonts w:eastAsia="" w:eastAsiaTheme="minorEastAsia"/>
          <w:lang w:val="fr-FR"/>
        </w:rPr>
      </w:pPr>
      <m:oMath>
        <m:r>
          <w:rPr>
            <w:rFonts w:ascii="Cambria Math" w:hAnsi="Cambria Math" w:eastAsiaTheme="minorEastAsia"/>
            <w:lang w:val="fr-FR"/>
          </w:rPr>
          <m:t>h</m:t>
        </m:r>
      </m:oMath>
      <w:r w:rsidRPr="58DB1B96" w:rsidR="00430FE3">
        <w:rPr>
          <w:lang w:val="fr-FR"/>
        </w:rPr>
        <w:t xml:space="preserve"> </w:t>
      </w:r>
      <w:bookmarkStart w:name="_Int_7hPwQIyE" w:id="1910584893"/>
      <w:r w:rsidRPr="58DB1B96" w:rsidR="00430FE3">
        <w:rPr>
          <w:lang w:val="fr-FR"/>
        </w:rPr>
        <w:t xml:space="preserve">est</w:t>
      </w:r>
      <w:bookmarkEnd w:id="1910584893"/>
      <w:r w:rsidRPr="58DB1B96" w:rsidR="00430FE3">
        <w:rPr>
          <w:lang w:val="fr-FR"/>
        </w:rPr>
        <w:t xml:space="preserve"> strictement décroissante sur </w:t>
      </w:r>
      <m:oMath>
        <m:sSup>
          <m:sSupPr>
            <m:ctrlPr>
              <w:rPr>
                <w:rFonts w:ascii="Cambria Math" w:hAnsi="Cambria Math" w:eastAsiaTheme="minorEastAsia"/>
                <w:i/>
                <w:lang w:val="fr-FR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eastAsiaTheme="minorEastAsia"/>
                <w:lang w:val="fr-FR"/>
              </w:rPr>
              <m:t>R</m:t>
            </m:r>
          </m:e>
          <m:sup>
            <m:r>
              <w:rPr>
                <w:rFonts w:ascii="Cambria Math" w:hAnsi="Cambria Math" w:eastAsiaTheme="minorEastAsia"/>
                <w:lang w:val="fr-FR"/>
              </w:rPr>
              <m:t>*</m:t>
            </m:r>
          </m:sup>
        </m:sSup>
      </m:oMath>
      <w:r w:rsidRPr="58DB1B96" w:rsidR="00430FE3">
        <w:rPr>
          <w:lang w:val="fr-FR"/>
        </w:rPr>
        <w:t xml:space="preserve">. Cette courbe se nomme hyperbole. Elle a un centre de symétrie </w:t>
      </w:r>
      <m:oMath>
        <m:d>
          <m:dPr>
            <m:ctrlPr>
              <w:rPr>
                <w:rFonts w:ascii="Cambria Math" w:hAnsi="Cambria Math" w:eastAsiaTheme="minorEastAsia"/>
                <w:i/>
                <w:lang w:val="fr-FR"/>
              </w:rPr>
            </m:ctrlPr>
          </m:dPr>
          <m:e>
            <m:r>
              <w:rPr>
                <w:rFonts w:ascii="Cambria Math" w:hAnsi="Cambria Math" w:eastAsiaTheme="minorEastAsia"/>
                <w:lang w:val="fr-FR"/>
              </w:rPr>
              <m:t>0;0</m:t>
            </m:r>
          </m:e>
        </m:d>
      </m:oMath>
      <w:r w:rsidRPr="58DB1B96" w:rsidR="00430FE3">
        <w:rPr>
          <w:lang w:val="fr-FR"/>
        </w:rPr>
        <w:t>.</w:t>
      </w:r>
    </w:p>
    <w:p w:rsidR="00430FE3" w:rsidP="58DB1B96" w:rsidRDefault="00430FE3" w14:paraId="2606C379" w14:textId="6C85D21F" w14:noSpellErr="1">
      <w:pPr>
        <w:pStyle w:val="Normal"/>
        <w:rPr>
          <w:lang w:val="fr-FR"/>
        </w:rPr>
      </w:pPr>
    </w:p>
    <w:p w:rsidR="00430FE3" w:rsidP="58DB1B96" w:rsidRDefault="00430FE3" w14:paraId="64DACEF1" w14:textId="6C0BF474" w14:noSpellErr="1">
      <w:pPr>
        <w:pStyle w:val="Titre1"/>
        <w:rPr>
          <w:rFonts w:eastAsia="" w:eastAsiaTheme="minorEastAsia"/>
          <w:lang w:val="fr-FR"/>
        </w:rPr>
      </w:pPr>
      <w:r w:rsidRPr="58DB1B96" w:rsidR="00430FE3">
        <w:rPr>
          <w:lang w:val="fr-FR"/>
        </w:rPr>
        <w:t>4 La fonction cube</w:t>
      </w:r>
    </w:p>
    <w:p w:rsidR="00430FE3" w:rsidP="00430FE3" w:rsidRDefault="00430FE3" w14:paraId="21ADEEAB" w14:textId="5B967A92">
      <w:pPr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i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3</m:t>
            </m:r>
          </m:sup>
        </m:sSup>
        <m:r>
          <w:rPr>
            <w:rFonts w:ascii="Cambria Math" w:hAnsi="Cambria Math"/>
            <w:lang w:val="fr-FR"/>
          </w:rPr>
          <m:t>=y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sSub>
          <m:sSubPr>
            <m:ctrlPr>
              <w:rPr>
                <w:rFonts w:ascii="Cambria Math" w:hAnsi="Cambria Math" w:eastAsiaTheme="minorEastAsia"/>
                <w:i/>
                <w:lang w:val="fr-FR"/>
              </w:rPr>
            </m:ctrlPr>
          </m:sSubPr>
          <m:e>
            <m:r>
              <w:rPr>
                <w:rFonts w:ascii="Cambria Math" w:hAnsi="Cambria Math" w:eastAsiaTheme="minorEastAsia"/>
                <w:lang w:val="fr-FR"/>
              </w:rPr>
              <m:t>D</m:t>
            </m:r>
          </m:e>
          <m:sub>
            <m:r>
              <w:rPr>
                <w:rFonts w:ascii="Cambria Math" w:hAnsi="Cambria Math" w:eastAsiaTheme="minorEastAsia"/>
                <w:lang w:val="fr-FR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 w:eastAsiaTheme="minorEastAsia"/>
            <w:lang w:val="fr-FR"/>
          </w:rPr>
          <m:t>=R</m:t>
        </m:r>
      </m:oMath>
    </w:p>
    <w:p w:rsidR="00430FE3" w:rsidP="58DB1B96" w:rsidRDefault="00430FE3" w14:paraId="36E91C8A" w14:textId="4B68A5EA" w14:noSpellErr="1">
      <w:pPr>
        <w:pStyle w:val="Normal"/>
        <w:rPr>
          <w:rFonts w:eastAsia="" w:eastAsiaTheme="minorEastAsia"/>
          <w:lang w:val="fr-FR"/>
        </w:rPr>
      </w:pP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 w:rsidRPr="58DB1B96" w:rsidR="00430FE3">
        <w:rPr>
          <w:lang w:val="fr-FR"/>
        </w:rPr>
        <w:t xml:space="preserve">L’ensemble image est </w:t>
      </w:r>
      <m:oMath>
        <m:r>
          <m:rPr>
            <m:scr m:val="double-struck"/>
          </m:rPr>
          <w:rPr>
            <w:rFonts w:ascii="Cambria Math" w:hAnsi="Cambria Math" w:eastAsiaTheme="minorEastAsia"/>
            <w:lang w:val="fr-FR"/>
          </w:rPr>
          <m:t>R</m:t>
        </m:r>
      </m:oMath>
    </w:p>
    <w:p w:rsidRPr="00430FE3" w:rsidR="00430FE3" w:rsidP="00430FE3" w:rsidRDefault="00430FE3" w14:paraId="2F763C1E" w14:textId="4C79B79F">
      <w:pPr>
        <w:rPr>
          <w:rFonts w:ascii="Times New Roman" w:hAnsi="Times New Roman" w:eastAsia="Times New Roman" w:cs="Times New Roman"/>
          <w:lang w:eastAsia="en-GB"/>
        </w:rPr>
      </w:pPr>
      <w:r w:rsidRPr="00430FE3">
        <w:rPr>
          <w:rFonts w:ascii="Times New Roman" w:hAnsi="Times New Roman" w:eastAsia="Times New Roman" w:cs="Times New Roman"/>
          <w:lang w:eastAsia="en-GB"/>
        </w:rPr>
        <w:fldChar w:fldCharType="begin"/>
      </w:r>
      <w:r w:rsidRPr="00430FE3">
        <w:rPr>
          <w:rFonts w:ascii="Times New Roman" w:hAnsi="Times New Roman" w:eastAsia="Times New Roman" w:cs="Times New Roman"/>
          <w:lang w:eastAsia="en-GB"/>
        </w:rPr>
        <w:instrText xml:space="preserve"> INCLUDEPICTURE "http://tanopah.jo.free.fr/seconde/cube1.gif" \* MERGEFORMATINET </w:instrText>
      </w:r>
      <w:r w:rsidRPr="00430FE3">
        <w:rPr>
          <w:rFonts w:ascii="Times New Roman" w:hAnsi="Times New Roman" w:eastAsia="Times New Roman" w:cs="Times New Roman"/>
          <w:lang w:eastAsia="en-GB"/>
        </w:rPr>
        <w:fldChar w:fldCharType="separate"/>
      </w:r>
      <w:r w:rsidRPr="00430FE3">
        <w:rPr>
          <w:rFonts w:ascii="Times New Roman" w:hAnsi="Times New Roman" w:eastAsia="Times New Roman" w:cs="Times New Roman"/>
          <w:noProof/>
          <w:lang w:val="en-GB" w:eastAsia="en-GB"/>
        </w:rPr>
        <w:drawing>
          <wp:inline distT="0" distB="0" distL="0" distR="0" wp14:anchorId="498CC49D" wp14:editId="385FA4C3">
            <wp:extent cx="2547991" cy="3136139"/>
            <wp:effectExtent l="0" t="0" r="5080" b="127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447" cy="314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0FE3">
        <w:rPr>
          <w:rFonts w:ascii="Times New Roman" w:hAnsi="Times New Roman" w:eastAsia="Times New Roman" w:cs="Times New Roman"/>
          <w:lang w:eastAsia="en-GB"/>
        </w:rPr>
        <w:fldChar w:fldCharType="end"/>
      </w:r>
    </w:p>
    <w:p w:rsidR="00430FE3" w:rsidP="58DB1B96" w:rsidRDefault="00430FE3" w14:paraId="247553CD" w14:textId="74862766" w14:noSpellErr="1">
      <w:pPr>
        <w:pStyle w:val="Normal"/>
        <w:rPr>
          <w:rFonts w:ascii="Times New Roman" w:hAnsi="Times New Roman" w:eastAsia="Times New Roman" w:cs="Times New Roman"/>
          <w:lang w:val="fr-FR" w:eastAsia="en-GB"/>
        </w:rPr>
      </w:pPr>
      <m:oMath>
        <m:r>
          <w:rPr>
            <w:rFonts w:ascii="Cambria Math" w:hAnsi="Cambria Math" w:eastAsia="Times New Roman" w:cs="Times New Roman"/>
            <w:lang w:eastAsia="en-GB"/>
          </w:rPr>
          <m:t>i</m:t>
        </m:r>
      </m:oMath>
      <w:r w:rsidRPr="58DB1B96" w:rsidR="00430FE3">
        <w:rPr>
          <w:lang w:val="fr-FR"/>
        </w:rPr>
        <w:t xml:space="preserve"> </w:t>
      </w:r>
      <w:bookmarkStart w:name="_Int_lcn91hnx" w:id="307770190"/>
      <w:r w:rsidRPr="58DB1B96" w:rsidR="00430FE3">
        <w:rPr>
          <w:lang w:val="fr-FR"/>
        </w:rPr>
        <w:t xml:space="preserve">est</w:t>
      </w:r>
      <w:bookmarkEnd w:id="307770190"/>
      <w:r w:rsidRPr="58DB1B96" w:rsidR="00430FE3">
        <w:rPr>
          <w:lang w:val="fr-FR"/>
        </w:rPr>
        <w:t xml:space="preserve"> strictement croissante sur </w:t>
      </w:r>
      <m:oMath>
        <m:r>
          <m:rPr>
            <m:scr m:val="double-struck"/>
          </m:rPr>
          <w:rPr>
            <w:rFonts w:ascii="Cambria Math" w:hAnsi="Cambria Math" w:eastAsia="Times New Roman" w:cs="Times New Roman"/>
            <w:lang w:val="fr-FR" w:eastAsia="en-GB"/>
          </w:rPr>
          <m:t>R</m:t>
        </m:r>
      </m:oMath>
    </w:p>
    <w:p w:rsidR="00430FE3" w:rsidP="58DB1B96" w:rsidRDefault="00430FE3" w14:paraId="59A26FAF" w14:textId="26F4091D" w14:noSpellErr="1">
      <w:pPr>
        <w:pStyle w:val="Normal"/>
        <w:rPr>
          <w:rFonts w:ascii="Times New Roman" w:hAnsi="Times New Roman" w:eastAsia="Times New Roman" w:cs="Times New Roman"/>
          <w:lang w:val="fr-FR" w:eastAsia="en-GB"/>
        </w:rPr>
      </w:pPr>
      <w:r w:rsidRPr="58DB1B96" w:rsidR="00430FE3">
        <w:rPr>
          <w:lang w:val="fr-FR"/>
        </w:rPr>
        <w:t xml:space="preserve">Cette courbe a un centre de symétrie </w:t>
      </w:r>
      <m:oMath>
        <m:r>
          <w:rPr>
            <w:rFonts w:ascii="Cambria Math" w:hAnsi="Cambria Math" w:eastAsia="Times New Roman" w:cs="Times New Roman"/>
            <w:lang w:val="fr-FR" w:eastAsia="en-GB"/>
          </w:rPr>
          <m:t>(0;0)</m:t>
        </m:r>
      </m:oMath>
    </w:p>
    <w:p w:rsidR="00430FE3" w:rsidP="58DB1B96" w:rsidRDefault="00457919" w14:paraId="7B0E6F6E" w14:textId="7E1D1469">
      <w:pPr>
        <w:pStyle w:val="Normal"/>
        <w:rPr>
          <w:rFonts w:ascii="Times New Roman" w:hAnsi="Times New Roman" w:eastAsia="Times New Roman" w:cs="Times New Roman"/>
          <w:lang w:val="fr-FR" w:eastAsia="en-GB"/>
        </w:rPr>
      </w:pPr>
      <m:oMath>
        <m:d>
          <m:dPr>
            <m:ctrlPr>
              <w:rPr>
                <w:rFonts w:ascii="Cambria Math" w:hAnsi="Cambria Math" w:eastAsia="Times New Roman" w:cs="Times New Roman"/>
                <w:i/>
                <w:lang w:val="fr-FR" w:eastAsia="en-GB"/>
              </w:rPr>
            </m:ctrlPr>
          </m:dPr>
          <m:e>
            <m:r>
              <w:rPr>
                <w:rFonts w:ascii="Cambria Math" w:hAnsi="Cambria Math" w:eastAsia="Times New Roman" w:cs="Times New Roman"/>
                <w:lang w:val="fr-FR" w:eastAsia="en-GB"/>
              </w:rPr>
              <m:t>0;0</m:t>
            </m:r>
          </m:e>
        </m:d>
      </m:oMath>
      <w:r w:rsidRPr="58DB1B96" w:rsidR="00430FE3">
        <w:rPr>
          <w:lang w:val="fr-FR"/>
        </w:rPr>
        <w:t xml:space="preserve"> </w:t>
      </w:r>
      <w:r w:rsidRPr="58DB1B96" w:rsidR="3C7D92A5">
        <w:rPr>
          <w:lang w:val="fr-FR"/>
        </w:rPr>
        <w:t xml:space="preserve">         </w:t>
      </w:r>
      <w:bookmarkStart w:name="_Int_uroZET6t" w:id="487289964"/>
      <w:r w:rsidRPr="58DB1B96" w:rsidR="00430FE3">
        <w:rPr>
          <w:lang w:val="fr-FR"/>
        </w:rPr>
        <w:t>est</w:t>
      </w:r>
      <w:bookmarkEnd w:id="487289964"/>
      <w:r w:rsidRPr="58DB1B96" w:rsidR="00430FE3">
        <w:rPr>
          <w:lang w:val="fr-FR"/>
        </w:rPr>
        <w:t xml:space="preserve"> un point d’inflexion.</w:t>
      </w:r>
    </w:p>
    <w:p w:rsidR="00430FE3" w:rsidP="58DB1B96" w:rsidRDefault="00430FE3" w14:paraId="0AC45267" w14:textId="2899F417" w14:noSpellErr="1">
      <w:pPr>
        <w:pStyle w:val="Normal"/>
        <w:rPr>
          <w:lang w:val="fr-FR"/>
        </w:rPr>
      </w:pPr>
    </w:p>
    <w:p w:rsidRPr="00430FE3" w:rsidR="00430FE3" w:rsidP="58DB1B96" w:rsidRDefault="00430FE3" w14:paraId="3535D273" w14:textId="77777777" w14:noSpellErr="1">
      <w:pPr>
        <w:pStyle w:val="Normal"/>
        <w:rPr>
          <w:lang w:val="fr-FR"/>
        </w:rPr>
      </w:pPr>
    </w:p>
    <w:p w:rsidR="00430FE3" w:rsidP="58DB1B96" w:rsidRDefault="00430FE3" w14:paraId="6F398191" w14:textId="77777777" w14:noSpellErr="1">
      <w:pPr>
        <w:pStyle w:val="Normal"/>
        <w:rPr>
          <w:lang w:val="fr-FR"/>
        </w:rPr>
      </w:pPr>
    </w:p>
    <w:p w:rsidRPr="00430FE3" w:rsidR="00430FE3" w:rsidP="58DB1B96" w:rsidRDefault="00430FE3" w14:paraId="3C4D19B2" w14:textId="77FAD35E" w14:noSpellErr="1">
      <w:pPr>
        <w:pStyle w:val="Normal"/>
      </w:pPr>
    </w:p>
    <w:p w:rsidR="00430FE3" w:rsidP="58DB1B96" w:rsidRDefault="00430FE3" w14:paraId="661671E0" w14:textId="1B934603" w14:noSpellErr="1">
      <w:pPr>
        <w:pStyle w:val="Normal"/>
        <w:rPr>
          <w:lang w:val="fr-FR"/>
        </w:rPr>
      </w:pPr>
      <w:r w:rsidRPr="58DB1B96" w:rsidR="00430FE3">
        <w:rPr>
          <w:lang w:val="fr-FR"/>
        </w:rPr>
        <w:t>Exercice d’application</w:t>
      </w:r>
    </w:p>
    <w:p w:rsidR="00430FE3" w:rsidP="00430FE3" w:rsidRDefault="00430FE3" w14:paraId="7BF1A6EB" w14:textId="1766B398">
      <w:pPr>
        <w:rPr>
          <w:rFonts w:eastAsiaTheme="minorEastAsia"/>
          <w:lang w:val="fr-FR"/>
        </w:rPr>
      </w:pPr>
      <w:r>
        <w:rPr>
          <w:lang w:val="fr-FR"/>
        </w:rPr>
        <w:t xml:space="preserve">Dans une </w:t>
      </w:r>
      <w:r w:rsidR="004A41CF">
        <w:rPr>
          <w:lang w:val="fr-FR"/>
        </w:rPr>
        <w:t>entreprise,</w:t>
      </w:r>
      <w:r>
        <w:rPr>
          <w:lang w:val="fr-FR"/>
        </w:rPr>
        <w:t xml:space="preserve"> le coût total de production </w:t>
      </w:r>
      <m:oMath>
        <m:r>
          <w:rPr>
            <w:rFonts w:ascii="Cambria Math" w:hAnsi="Cambria Math"/>
            <w:lang w:val="fr-FR"/>
          </w:rPr>
          <m:t>C</m:t>
        </m:r>
      </m:oMath>
      <w:r>
        <w:rPr>
          <w:rFonts w:eastAsiaTheme="minorEastAsia"/>
          <w:lang w:val="fr-FR"/>
        </w:rPr>
        <w:t xml:space="preserve"> dépend de la quantité produite :</w:t>
      </w:r>
    </w:p>
    <w:p w:rsidRPr="004A41CF" w:rsidR="00430FE3" w:rsidP="00430FE3" w:rsidRDefault="00457919" w14:paraId="4BAF0134" w14:textId="5D43B564">
      <w:pPr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C</m:t>
              </m:r>
            </m:e>
            <m:sub>
              <m:r>
                <w:rPr>
                  <w:rFonts w:ascii="Cambria Math" w:hAnsi="Cambria Math"/>
                  <w:lang w:val="fr-FR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q</m:t>
              </m:r>
            </m:e>
          </m:d>
          <m: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1</m:t>
              </m:r>
            </m:num>
            <m:den>
              <m:r>
                <w:rPr>
                  <w:rFonts w:ascii="Cambria Math" w:hAnsi="Cambria Math"/>
                  <w:lang w:val="fr-FR"/>
                </w:rPr>
                <m:t>q</m:t>
              </m:r>
            </m:den>
          </m:f>
          <m:r>
            <w:rPr>
              <w:rFonts w:ascii="Cambria Math" w:hAnsi="Cambria Math"/>
              <w:lang w:val="fr-FR"/>
            </w:rPr>
            <m:t>+2</m:t>
          </m:r>
        </m:oMath>
      </m:oMathPara>
    </w:p>
    <w:p w:rsidRPr="004A41CF" w:rsidR="004A41CF" w:rsidP="58DB1B96" w:rsidRDefault="004A41CF" w14:paraId="09929BBE" w14:textId="7D40A61E" w14:noSpellErr="1">
      <w:pPr>
        <w:pStyle w:val="Paragraphedeliste"/>
        <w:numPr>
          <w:ilvl w:val="0"/>
          <w:numId w:val="2"/>
        </w:numPr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  <w:lang w:val="fr-FR"/>
        </w:rPr>
      </w:pPr>
      <w:r w:rsidRPr="58DB1B96" w:rsidR="004A41CF">
        <w:rPr>
          <w:lang w:val="fr-FR"/>
        </w:rPr>
        <w:t xml:space="preserve">Donner l’ensemble de définition et l’ensemble image de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C</m:t>
            </m:r>
          </m:e>
          <m:sub>
            <m:r>
              <w:rPr>
                <w:rFonts w:ascii="Cambria Math" w:hAnsi="Cambria Math"/>
                <w:lang w:val="fr-FR"/>
              </w:rPr>
              <m:t>T</m:t>
            </m:r>
          </m:sub>
        </m:sSub>
        <m:r>
          <w:rPr>
            <w:rFonts w:ascii="Cambria Math" w:hAnsi="Cambria Math"/>
            <w:lang w:val="fr-FR"/>
          </w:rPr>
          <m:t> </m:t>
        </m:r>
      </m:oMath>
      <w:r w:rsidRPr="58DB1B96" w:rsidR="004A41CF">
        <w:rPr>
          <w:lang w:val="fr-FR"/>
        </w:rPr>
        <w:t>;</w:t>
      </w:r>
    </w:p>
    <w:p w:rsidRPr="004A41CF" w:rsidR="004A41CF" w:rsidP="58DB1B96" w:rsidRDefault="004A41CF" w14:paraId="1E25D2F7" w14:textId="304901D4" w14:noSpellErr="1">
      <w:pPr>
        <w:pStyle w:val="Paragraphedeliste"/>
        <w:numPr>
          <w:ilvl w:val="0"/>
          <w:numId w:val="2"/>
        </w:numPr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  <w:lang w:val="fr-FR"/>
        </w:rPr>
      </w:pPr>
      <w:r w:rsidRPr="58DB1B96" w:rsidR="004A41CF">
        <w:rPr>
          <w:lang w:val="fr-FR"/>
        </w:rPr>
        <w:t>Calculer le coût pour 20 unités, 15 unités, 100 unités ;</w:t>
      </w:r>
    </w:p>
    <w:p w:rsidR="004A41CF" w:rsidP="58DB1B96" w:rsidRDefault="004A41CF" w14:paraId="5B23A79D" w14:textId="1FC42201" w14:noSpellErr="1">
      <w:pPr>
        <w:pStyle w:val="Paragraphedeliste"/>
        <w:numPr>
          <w:ilvl w:val="0"/>
          <w:numId w:val="2"/>
        </w:numPr>
        <w:rPr>
          <w:rFonts w:ascii="Avenir Next LT Pro"/>
          <w:b w:val="0"/>
          <w:bCs w:val="0"/>
          <w:i w:val="0"/>
          <w:iCs w:val="0"/>
          <w:color w:val="auto"/>
          <w:sz w:val="24"/>
          <w:szCs w:val="24"/>
          <w:u w:val="none"/>
          <w:lang w:val="fr-FR"/>
        </w:rPr>
      </w:pPr>
      <w:r w:rsidRPr="58DB1B96" w:rsidR="004A41CF">
        <w:rPr>
          <w:lang w:val="fr-FR"/>
        </w:rPr>
        <w:t>Déterminer la quantité produite si le coût total est de 28€.</w:t>
      </w:r>
    </w:p>
    <w:p w:rsidR="004A41CF" w:rsidP="58DB1B96" w:rsidRDefault="004A41CF" w14:paraId="4259375C" w14:textId="7C2A0F93" w14:noSpellErr="1">
      <w:pPr>
        <w:pStyle w:val="Normal"/>
        <w:rPr>
          <w:lang w:val="fr-FR"/>
        </w:rPr>
      </w:pPr>
    </w:p>
    <w:p w:rsidR="004A41CF" w:rsidP="58DB1B96" w:rsidRDefault="004A41CF" w14:paraId="74A4664C" w14:textId="55487EAD" w14:noSpellErr="1">
      <w:pPr>
        <w:pStyle w:val="Titre1"/>
        <w:rPr>
          <w:lang w:val="fr-FR"/>
        </w:rPr>
      </w:pPr>
      <w:r w:rsidRPr="58DB1B96" w:rsidR="004A41CF">
        <w:rPr>
          <w:lang w:val="fr-FR"/>
        </w:rPr>
        <w:t>5 Les polynômes du 2</w:t>
      </w:r>
      <w:r w:rsidRPr="58DB1B96" w:rsidR="004A41CF">
        <w:rPr>
          <w:vertAlign w:val="superscript"/>
          <w:lang w:val="fr-FR"/>
        </w:rPr>
        <w:t>nd</w:t>
      </w:r>
      <w:r w:rsidRPr="58DB1B96" w:rsidR="004A41CF">
        <w:rPr>
          <w:lang w:val="fr-FR"/>
        </w:rPr>
        <w:t xml:space="preserve"> degré (trinôme)</w:t>
      </w:r>
    </w:p>
    <w:p w:rsidR="004A41CF" w:rsidP="58DB1B96" w:rsidRDefault="004A41CF" w14:paraId="560A6AE2" w14:textId="68B340D6" w14:noSpellErr="1">
      <w:pPr>
        <w:pStyle w:val="Normal"/>
        <w:rPr>
          <w:lang w:val="fr-FR"/>
        </w:rPr>
      </w:pPr>
    </w:p>
    <w:p w:rsidR="004A41CF" w:rsidP="58DB1B96" w:rsidRDefault="004A41CF" w14:paraId="3FCB2F54" w14:textId="79F0A23E" w14:noSpellErr="1">
      <w:pPr>
        <w:pStyle w:val="Normal"/>
        <w:rPr>
          <w:rFonts w:eastAsia="" w:eastAsiaTheme="minorEastAsia"/>
          <w:lang w:val="fr-FR"/>
        </w:rPr>
      </w:pPr>
      <w:r w:rsidRPr="58DB1B96" w:rsidR="004A41CF">
        <w:rPr>
          <w:lang w:val="fr-FR"/>
        </w:rPr>
        <w:t>Une fonction polynomiale du 2</w:t>
      </w:r>
      <w:r w:rsidRPr="58DB1B96" w:rsidR="004A41CF">
        <w:rPr>
          <w:vertAlign w:val="superscript"/>
          <w:lang w:val="fr-FR"/>
        </w:rPr>
        <w:t>nd</w:t>
      </w:r>
      <w:r w:rsidRPr="58DB1B96" w:rsidR="004A41CF">
        <w:rPr>
          <w:lang w:val="fr-FR"/>
        </w:rPr>
        <w:t xml:space="preserve"> degré est toujours de la forme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=a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+bx+c</m:t>
        </m:r>
      </m:oMath>
      <w:r w:rsidRPr="58DB1B96" w:rsidR="004A41CF">
        <w:rPr>
          <w:lang w:val="fr-FR"/>
        </w:rPr>
        <w:t xml:space="preserve"> où </w:t>
      </w:r>
      <m:oMath>
        <m:r>
          <w:rPr>
            <w:rFonts w:ascii="Cambria Math" w:hAnsi="Cambria Math" w:eastAsiaTheme="minorEastAsia"/>
            <w:lang w:val="fr-FR"/>
          </w:rPr>
          <m:t>a,b,c</m:t>
        </m:r>
      </m:oMath>
      <w:r w:rsidRPr="58DB1B96" w:rsidR="004A41CF">
        <w:rPr>
          <w:lang w:val="fr-FR"/>
        </w:rPr>
        <w:t xml:space="preserve"> sont des nombres réels et </w:t>
      </w:r>
      <m:oMath>
        <m:r>
          <w:rPr>
            <w:rFonts w:ascii="Cambria Math" w:hAnsi="Cambria Math" w:eastAsiaTheme="minorEastAsia"/>
            <w:lang w:val="fr-FR"/>
          </w:rPr>
          <m:t xml:space="preserve">a </m:t>
        </m:r>
      </m:oMath>
      <w:r w:rsidRPr="58DB1B96" w:rsidR="004A41CF">
        <w:rPr>
          <w:lang w:val="fr-FR"/>
        </w:rPr>
        <w:t>est non nul.</w:t>
      </w:r>
    </w:p>
    <w:p w:rsidR="004A41CF" w:rsidP="58DB1B96" w:rsidRDefault="004A41CF" w14:paraId="1F8D27A6" w14:textId="23449C6A" w14:noSpellErr="1">
      <w:pPr>
        <w:pStyle w:val="Normal"/>
        <w:rPr>
          <w:rFonts w:eastAsia="" w:eastAsiaTheme="minorEastAsia"/>
          <w:lang w:val="fr-FR"/>
        </w:rPr>
      </w:pPr>
      <w:r w:rsidRPr="58DB1B96" w:rsidR="004A41CF">
        <w:rPr>
          <w:lang w:val="fr-FR"/>
        </w:rPr>
        <w:t xml:space="preserve">La courbe représentant </w:t>
      </w:r>
      <m:oMath>
        <m:r>
          <w:rPr>
            <w:rFonts w:ascii="Cambria Math" w:hAnsi="Cambria Math" w:eastAsiaTheme="minorEastAsia"/>
            <w:lang w:val="fr-FR"/>
          </w:rPr>
          <m:t>f</m:t>
        </m:r>
      </m:oMath>
      <w:r w:rsidRPr="58DB1B96" w:rsidR="004A41CF">
        <w:rPr>
          <w:lang w:val="fr-FR"/>
        </w:rPr>
        <w:t xml:space="preserve"> est une parabole tournée vers le haut si </w:t>
      </w:r>
      <m:oMath>
        <m:r>
          <w:rPr>
            <w:rFonts w:ascii="Cambria Math" w:hAnsi="Cambria Math" w:eastAsiaTheme="minorEastAsia"/>
            <w:lang w:val="fr-FR"/>
          </w:rPr>
          <m:t xml:space="preserve">a&gt;0 </m:t>
        </m:r>
      </m:oMath>
      <w:r w:rsidRPr="58DB1B96" w:rsidR="004A41CF">
        <w:rPr>
          <w:lang w:val="fr-FR"/>
        </w:rPr>
        <w:t xml:space="preserve"> et tournée vers le bas si </w:t>
      </w:r>
      <m:oMath>
        <m:r>
          <w:rPr>
            <w:rFonts w:ascii="Cambria Math" w:hAnsi="Cambria Math" w:eastAsiaTheme="minorEastAsia"/>
            <w:lang w:val="fr-FR"/>
          </w:rPr>
          <m:t xml:space="preserve">a&lt;0 </m:t>
        </m:r>
      </m:oMath>
      <w:r w:rsidRPr="58DB1B96" w:rsidR="004A41CF">
        <w:rPr>
          <w:lang w:val="fr-FR"/>
        </w:rPr>
        <w:t>.</w:t>
      </w:r>
      <w:r w:rsidRPr="58DB1B96" w:rsidR="009C4C0D">
        <w:rPr>
          <w:lang w:val="fr-FR"/>
        </w:rPr>
        <w:t xml:space="preserve"> </w:t>
      </w:r>
    </w:p>
    <w:p w:rsidR="004A41CF" w:rsidP="58DB1B96" w:rsidRDefault="004A41CF" w14:paraId="0EC7B72A" w14:textId="29CEE558" w14:noSpellErr="1">
      <w:pPr>
        <w:pStyle w:val="Normal"/>
        <w:rPr>
          <w:rFonts w:eastAsia="" w:eastAsiaTheme="minorEastAsia"/>
          <w:lang w:val="fr-FR"/>
        </w:rPr>
      </w:pPr>
      <w:r w:rsidRPr="58DB1B96" w:rsidR="004A41CF">
        <w:rPr>
          <w:lang w:val="fr-FR"/>
        </w:rPr>
        <w:t xml:space="preserve">Un point très important de cette parabole est le sommet S dont les coordonnées sont données par </w:t>
      </w:r>
      <m:oMath>
        <m:r>
          <w:rPr>
            <w:rFonts w:ascii="Cambria Math" w:hAnsi="Cambria Math" w:eastAsiaTheme="minorEastAsia"/>
            <w:lang w:val="fr-FR"/>
          </w:rPr>
          <m:t>-</m:t>
        </m:r>
        <m:f>
          <m:fPr>
            <m:ctrlPr>
              <w:rPr>
                <w:rFonts w:ascii="Cambria Math" w:hAnsi="Cambria Math" w:eastAsiaTheme="minorEastAsia"/>
                <w:i/>
                <w:lang w:val="fr-FR"/>
              </w:rPr>
            </m:ctrlPr>
          </m:fPr>
          <m:num>
            <m:r>
              <w:rPr>
                <w:rFonts w:ascii="Cambria Math" w:hAnsi="Cambria Math" w:eastAsiaTheme="minorEastAsia"/>
                <w:lang w:val="fr-FR"/>
              </w:rPr>
              <m:t>b</m:t>
            </m:r>
          </m:num>
          <m:den>
            <m:r>
              <w:rPr>
                <w:rFonts w:ascii="Cambria Math" w:hAnsi="Cambria Math" w:eastAsiaTheme="minorEastAsia"/>
                <w:lang w:val="fr-FR"/>
              </w:rPr>
              <m:t>2a</m:t>
            </m:r>
          </m:den>
        </m:f>
      </m:oMath>
      <w:r w:rsidRPr="58DB1B96" w:rsidR="004A41CF">
        <w:rPr>
          <w:lang w:val="fr-FR"/>
        </w:rPr>
        <w:t xml:space="preserve">  pour l’abscisse et </w:t>
      </w:r>
      <m:oMath>
        <m:r>
          <w:rPr>
            <w:rFonts w:ascii="Cambria Math" w:hAnsi="Cambria Math" w:eastAsiaTheme="minorEastAsia"/>
            <w:lang w:val="fr-FR"/>
          </w:rPr>
          <m:t>f</m:t>
        </m:r>
        <m:d>
          <m:dPr>
            <m:ctrlPr>
              <w:rPr>
                <w:rFonts w:ascii="Cambria Math" w:hAnsi="Cambria Math" w:eastAsiaTheme="minorEastAsia"/>
                <w:i/>
                <w:lang w:val="fr-FR"/>
              </w:rPr>
            </m:ctrlPr>
          </m:dPr>
          <m:e>
            <m:r>
              <w:rPr>
                <w:rFonts w:ascii="Cambria Math" w:hAnsi="Cambria Math" w:eastAsiaTheme="minorEastAsia"/>
                <w:lang w:val="fr-FR"/>
              </w:rPr>
              <m:t>-</m:t>
            </m:r>
            <m:f>
              <m:fPr>
                <m:ctrlPr>
                  <w:rPr>
                    <w:rFonts w:ascii="Cambria Math" w:hAnsi="Cambria Math" w:eastAsiaTheme="minorEastAsia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 w:eastAsiaTheme="minorEastAsia"/>
                    <w:lang w:val="fr-FR"/>
                  </w:rPr>
                  <m:t>b</m:t>
                </m:r>
              </m:num>
              <m:den>
                <m:r>
                  <w:rPr>
                    <w:rFonts w:ascii="Cambria Math" w:hAnsi="Cambria Math" w:eastAsiaTheme="minorEastAsia"/>
                    <w:lang w:val="fr-FR"/>
                  </w:rPr>
                  <m:t>2a</m:t>
                </m:r>
              </m:den>
            </m:f>
          </m:e>
        </m:d>
      </m:oMath>
      <w:r w:rsidRPr="58DB1B96" w:rsidR="004A41CF">
        <w:rPr>
          <w:lang w:val="fr-FR"/>
        </w:rPr>
        <w:t xml:space="preserve"> pour l’ordonnée.</w:t>
      </w:r>
    </w:p>
    <w:p w:rsidRPr="009C4C0D" w:rsidR="004A41CF" w:rsidP="004A41CF" w:rsidRDefault="004A41CF" w14:paraId="01412349" w14:textId="1A315013">
      <w:pPr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2a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;f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2a</m:t>
                      </m:r>
                    </m:den>
                  </m:f>
                </m:e>
              </m:d>
            </m:e>
          </m:d>
        </m:oMath>
      </m:oMathPara>
    </w:p>
    <w:p w:rsidR="009C4C0D" w:rsidP="004A41CF" w:rsidRDefault="009C4C0D" w14:paraId="70D999E7" w14:textId="01AC40EA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Si </w:t>
      </w:r>
      <m:oMath>
        <m:r>
          <w:rPr>
            <w:rFonts w:ascii="Cambria Math" w:hAnsi="Cambria Math" w:eastAsiaTheme="minorEastAsia"/>
            <w:lang w:val="fr-FR"/>
          </w:rPr>
          <m:t>a&gt;0</m:t>
        </m:r>
      </m:oMath>
      <w:r>
        <w:rPr>
          <w:rFonts w:eastAsiaTheme="minorEastAsia"/>
          <w:lang w:val="fr-FR"/>
        </w:rPr>
        <w:t xml:space="preserve">, </w:t>
      </w:r>
      <m:oMath>
        <m:r>
          <w:rPr>
            <w:rFonts w:ascii="Cambria Math" w:hAnsi="Cambria Math" w:eastAsiaTheme="minorEastAsia"/>
            <w:lang w:val="fr-FR"/>
          </w:rPr>
          <m:t>f</m:t>
        </m:r>
      </m:oMath>
      <w:r>
        <w:rPr>
          <w:rFonts w:eastAsiaTheme="minorEastAsia"/>
          <w:lang w:val="fr-FR"/>
        </w:rPr>
        <w:t xml:space="preserve"> admet un minimum atteint en </w:t>
      </w:r>
      <m:oMath>
        <m:r>
          <w:rPr>
            <w:rFonts w:ascii="Cambria Math" w:hAnsi="Cambria Math" w:eastAsiaTheme="minorEastAsia"/>
            <w:lang w:val="fr-FR"/>
          </w:rPr>
          <m:t>-</m:t>
        </m:r>
        <m:f>
          <m:fPr>
            <m:ctrlPr>
              <w:rPr>
                <w:rFonts w:ascii="Cambria Math" w:hAnsi="Cambria Math" w:eastAsiaTheme="minorEastAsia"/>
                <w:i/>
                <w:lang w:val="fr-FR"/>
              </w:rPr>
            </m:ctrlPr>
          </m:fPr>
          <m:num>
            <m:r>
              <w:rPr>
                <w:rFonts w:ascii="Cambria Math" w:hAnsi="Cambria Math" w:eastAsiaTheme="minorEastAsia"/>
                <w:lang w:val="fr-FR"/>
              </w:rPr>
              <m:t>b</m:t>
            </m:r>
          </m:num>
          <m:den>
            <m:r>
              <w:rPr>
                <w:rFonts w:ascii="Cambria Math" w:hAnsi="Cambria Math" w:eastAsiaTheme="minorEastAsia"/>
                <w:lang w:val="fr-FR"/>
              </w:rPr>
              <m:t>2a</m:t>
            </m:r>
          </m:den>
        </m:f>
      </m:oMath>
      <w:r>
        <w:rPr>
          <w:rFonts w:eastAsiaTheme="minorEastAsia"/>
          <w:lang w:val="fr-FR"/>
        </w:rPr>
        <w:t xml:space="preserve"> qui vaut </w:t>
      </w:r>
      <m:oMath>
        <m:r>
          <w:rPr>
            <w:rFonts w:ascii="Cambria Math" w:hAnsi="Cambria Math" w:eastAsiaTheme="minorEastAsia"/>
            <w:lang w:val="fr-FR"/>
          </w:rPr>
          <m:t>f</m:t>
        </m:r>
        <m:d>
          <m:dPr>
            <m:ctrlPr>
              <w:rPr>
                <w:rFonts w:ascii="Cambria Math" w:hAnsi="Cambria Math" w:eastAsiaTheme="minorEastAsia"/>
                <w:i/>
                <w:lang w:val="fr-FR"/>
              </w:rPr>
            </m:ctrlPr>
          </m:dPr>
          <m:e>
            <m:r>
              <w:rPr>
                <w:rFonts w:ascii="Cambria Math" w:hAnsi="Cambria Math" w:eastAsiaTheme="minorEastAsia"/>
                <w:lang w:val="fr-FR"/>
              </w:rPr>
              <m:t>-</m:t>
            </m:r>
            <m:f>
              <m:fPr>
                <m:ctrlPr>
                  <w:rPr>
                    <w:rFonts w:ascii="Cambria Math" w:hAnsi="Cambria Math" w:eastAsiaTheme="minorEastAsia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 w:eastAsiaTheme="minorEastAsia"/>
                    <w:lang w:val="fr-FR"/>
                  </w:rPr>
                  <m:t>b</m:t>
                </m:r>
              </m:num>
              <m:den>
                <m:r>
                  <w:rPr>
                    <w:rFonts w:ascii="Cambria Math" w:hAnsi="Cambria Math" w:eastAsiaTheme="minorEastAsia"/>
                    <w:lang w:val="fr-FR"/>
                  </w:rPr>
                  <m:t>2a</m:t>
                </m:r>
              </m:den>
            </m:f>
          </m:e>
        </m:d>
      </m:oMath>
    </w:p>
    <w:p w:rsidR="009C4C0D" w:rsidP="58DB1B96" w:rsidRDefault="009C4C0D" w14:paraId="3B0C09C6" w14:textId="324D1D71">
      <w:pPr>
        <w:rPr>
          <w:rFonts w:eastAsia="" w:eastAsiaTheme="minorEastAsia"/>
          <w:lang w:val="fr-FR"/>
        </w:rPr>
      </w:pPr>
      <w:r w:rsidRPr="58DB1B96" w:rsidR="009C4C0D">
        <w:rPr>
          <w:rFonts w:eastAsia="" w:eastAsiaTheme="minorEastAsia"/>
          <w:lang w:val="fr-FR"/>
        </w:rPr>
        <w:t xml:space="preserve">Si </w:t>
      </w:r>
      <m:oMath>
        <m:r>
          <w:rPr>
            <w:rFonts w:ascii="Cambria Math" w:hAnsi="Cambria Math" w:eastAsiaTheme="minorEastAsia"/>
            <w:lang w:val="fr-FR"/>
          </w:rPr>
          <m:t>a&lt;0</m:t>
        </m:r>
      </m:oMath>
      <w:r w:rsidRPr="58DB1B96" w:rsidR="009C4C0D">
        <w:rPr>
          <w:rFonts w:eastAsia="" w:eastAsiaTheme="minorEastAsia"/>
          <w:lang w:val="fr-FR"/>
        </w:rPr>
        <w:t xml:space="preserve">, </w:t>
      </w:r>
      <m:oMath>
        <m:r>
          <w:rPr>
            <w:rFonts w:ascii="Cambria Math" w:hAnsi="Cambria Math" w:eastAsiaTheme="minorEastAsia"/>
            <w:lang w:val="fr-FR"/>
          </w:rPr>
          <m:t>f</m:t>
        </m:r>
      </m:oMath>
      <w:r w:rsidRPr="58DB1B96" w:rsidR="009C4C0D">
        <w:rPr>
          <w:rFonts w:eastAsia="" w:eastAsiaTheme="minorEastAsia"/>
          <w:lang w:val="fr-FR"/>
        </w:rPr>
        <w:t xml:space="preserve"> admet un maximum atteint en </w:t>
      </w:r>
      <m:oMath>
        <m:r>
          <w:rPr>
            <w:rFonts w:ascii="Cambria Math" w:hAnsi="Cambria Math" w:eastAsiaTheme="minorEastAsia"/>
            <w:lang w:val="fr-FR"/>
          </w:rPr>
          <m:t>-</m:t>
        </m:r>
        <m:f>
          <m:fPr>
            <m:ctrlPr>
              <w:rPr>
                <w:rFonts w:ascii="Cambria Math" w:hAnsi="Cambria Math" w:eastAsiaTheme="minorEastAsia"/>
                <w:i/>
                <w:lang w:val="fr-FR"/>
              </w:rPr>
            </m:ctrlPr>
          </m:fPr>
          <m:num>
            <m:r>
              <w:rPr>
                <w:rFonts w:ascii="Cambria Math" w:hAnsi="Cambria Math" w:eastAsiaTheme="minorEastAsia"/>
                <w:lang w:val="fr-FR"/>
              </w:rPr>
              <m:t>b</m:t>
            </m:r>
          </m:num>
          <m:den>
            <m:r>
              <w:rPr>
                <w:rFonts w:ascii="Cambria Math" w:hAnsi="Cambria Math" w:eastAsiaTheme="minorEastAsia"/>
                <w:lang w:val="fr-FR"/>
              </w:rPr>
              <m:t>2a</m:t>
            </m:r>
          </m:den>
        </m:f>
      </m:oMath>
      <w:r w:rsidRPr="58DB1B96" w:rsidR="009C4C0D">
        <w:rPr>
          <w:rFonts w:eastAsia="" w:eastAsiaTheme="minorEastAsia"/>
          <w:lang w:val="fr-FR"/>
        </w:rPr>
        <w:t xml:space="preserve"> qui vaut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−</m:t>
              </m:r>
              <m:f>
                <m:fPr>
                  <m:ctrlPr/>
                </m:fPr>
                <m:num>
                  <m:r>
                    <m:t>𝑏</m:t>
                  </m:r>
                </m:num>
                <m:den>
                  <m:r>
                    <m:t>2</m:t>
                  </m:r>
                  <m:r>
                    <m:t>𝑎</m:t>
                  </m:r>
                </m:den>
              </m:f>
            </m:e>
          </m:d>
        </m:oMath>
      </m:oMathPara>
    </w:p>
    <w:p w:rsidRPr="004A41CF" w:rsidR="009C4C0D" w:rsidP="58DB1B96" w:rsidRDefault="009C4C0D" w14:paraId="4467CDE7" w14:textId="77777777" w14:noSpellErr="1">
      <w:pPr>
        <w:pStyle w:val="Normal"/>
        <w:rPr>
          <w:lang w:val="fr-FR"/>
        </w:rPr>
      </w:pPr>
    </w:p>
    <w:p w:rsidR="004A41CF" w:rsidP="58DB1B96" w:rsidRDefault="004A41CF" w14:paraId="41C3A96D" w14:textId="708478D6" w14:noSpellErr="1">
      <w:pPr>
        <w:pStyle w:val="Normal"/>
        <w:rPr>
          <w:rFonts w:eastAsia="" w:eastAsiaTheme="minorEastAsia"/>
          <w:lang w:val="fr-FR"/>
        </w:rPr>
      </w:pPr>
      <w:r w:rsidRPr="58DB1B96" w:rsidR="004A41CF">
        <w:rPr>
          <w:lang w:val="fr-FR"/>
        </w:rPr>
        <w:t xml:space="preserve">La parabole admet un axe de symétrie qui est la droite d’équation </w:t>
      </w:r>
      <m:oMath>
        <m:r>
          <w:rPr>
            <w:rFonts w:ascii="Cambria Math" w:hAnsi="Cambria Math" w:eastAsiaTheme="minorEastAsia"/>
            <w:lang w:val="fr-FR"/>
          </w:rPr>
          <m:t>x=-</m:t>
        </m:r>
        <m:f>
          <m:fPr>
            <m:ctrlPr>
              <w:rPr>
                <w:rFonts w:ascii="Cambria Math" w:hAnsi="Cambria Math" w:eastAsiaTheme="minorEastAsia"/>
                <w:i/>
                <w:lang w:val="fr-FR"/>
              </w:rPr>
            </m:ctrlPr>
          </m:fPr>
          <m:num>
            <m:r>
              <w:rPr>
                <w:rFonts w:ascii="Cambria Math" w:hAnsi="Cambria Math" w:eastAsiaTheme="minorEastAsia"/>
                <w:lang w:val="fr-FR"/>
              </w:rPr>
              <m:t>b</m:t>
            </m:r>
          </m:num>
          <m:den>
            <m:r>
              <w:rPr>
                <w:rFonts w:ascii="Cambria Math" w:hAnsi="Cambria Math" w:eastAsiaTheme="minorEastAsia"/>
                <w:lang w:val="fr-FR"/>
              </w:rPr>
              <m:t>2a</m:t>
            </m:r>
          </m:den>
        </m:f>
      </m:oMath>
    </w:p>
    <w:p w:rsidR="004A41CF" w:rsidP="58DB1B96" w:rsidRDefault="004A41CF" w14:paraId="251C8C33" w14:textId="6946DD80" w14:noSpellErr="1">
      <w:pPr>
        <w:pStyle w:val="Normal"/>
        <w:rPr>
          <w:rFonts w:eastAsia="" w:eastAsiaTheme="minorEastAsia"/>
          <w:lang w:val="fr-FR"/>
        </w:rPr>
      </w:pPr>
      <w:r w:rsidRPr="58DB1B96" w:rsidR="004A41CF">
        <w:rPr>
          <w:lang w:val="fr-FR"/>
        </w:rPr>
        <w:t xml:space="preserve">La parabole admet une intersection avec l’axe des ordonnées qui est le point de coordonnées </w:t>
      </w:r>
      <m:oMath>
        <m:d>
          <m:dPr>
            <m:ctrlPr>
              <w:rPr>
                <w:rFonts w:ascii="Cambria Math" w:hAnsi="Cambria Math" w:eastAsiaTheme="minorEastAsia"/>
                <w:i/>
                <w:lang w:val="fr-FR"/>
              </w:rPr>
            </m:ctrlPr>
          </m:dPr>
          <m:e>
            <m:r>
              <w:rPr>
                <w:rFonts w:ascii="Cambria Math" w:hAnsi="Cambria Math" w:eastAsiaTheme="minorEastAsia"/>
                <w:lang w:val="fr-FR"/>
              </w:rPr>
              <m:t>0;c</m:t>
            </m:r>
          </m:e>
        </m:d>
      </m:oMath>
      <w:r w:rsidRPr="58DB1B96" w:rsidR="004A41CF">
        <w:rPr>
          <w:lang w:val="fr-FR"/>
        </w:rPr>
        <w:t xml:space="preserve"> puisque </w:t>
      </w:r>
      <m:oMath>
        <m:r>
          <w:rPr>
            <w:rFonts w:ascii="Cambria Math" w:hAnsi="Cambria Math" w:eastAsiaTheme="minorEastAsia"/>
            <w:lang w:val="fr-FR"/>
          </w:rPr>
          <m:t>f</m:t>
        </m:r>
        <m:d>
          <m:dPr>
            <m:ctrlPr>
              <w:rPr>
                <w:rFonts w:ascii="Cambria Math" w:hAnsi="Cambria Math" w:eastAsiaTheme="minorEastAsia"/>
                <w:i/>
                <w:lang w:val="fr-FR"/>
              </w:rPr>
            </m:ctrlPr>
          </m:dPr>
          <m:e>
            <m:r>
              <w:rPr>
                <w:rFonts w:ascii="Cambria Math" w:hAnsi="Cambria Math" w:eastAsiaTheme="minorEastAsia"/>
                <w:lang w:val="fr-FR"/>
              </w:rPr>
              <m:t>0</m:t>
            </m:r>
          </m:e>
        </m:d>
        <m:r>
          <w:rPr>
            <w:rFonts w:ascii="Cambria Math" w:hAnsi="Cambria Math" w:eastAsiaTheme="minorEastAsia"/>
            <w:lang w:val="fr-FR"/>
          </w:rPr>
          <m:t>=c</m:t>
        </m:r>
      </m:oMath>
      <w:r w:rsidRPr="58DB1B96" w:rsidR="004A41CF">
        <w:rPr>
          <w:lang w:val="fr-FR"/>
        </w:rPr>
        <w:t>.</w:t>
      </w:r>
    </w:p>
    <w:p w:rsidR="004A41CF" w:rsidP="58DB1B96" w:rsidRDefault="004A41CF" w14:paraId="5EAC6305" w14:textId="4EF4607C" w14:noSpellErr="1">
      <w:pPr>
        <w:pStyle w:val="Normal"/>
        <w:rPr>
          <w:rFonts w:eastAsia="" w:eastAsiaTheme="minorEastAsia"/>
          <w:lang w:val="fr-FR"/>
        </w:rPr>
      </w:pPr>
      <w:r w:rsidRPr="58DB1B96" w:rsidR="004A41CF">
        <w:rPr>
          <w:lang w:val="fr-FR"/>
        </w:rPr>
        <w:t>La parabole admet deux points d’intersection avec l’axe des abscisses (racines du polynôme)</w:t>
      </w:r>
      <w:r w:rsidRPr="58DB1B96" w:rsidR="009C4C0D">
        <w:rPr>
          <w:lang w:val="fr-FR"/>
        </w:rPr>
        <w:t>, ou un point d’intersection avec l’axe des abscisses (sommet de la parabole) ou aucun point d’intersection avec l’axe des abscisses (cas où la parabole est complètement au-dessus ou complètement au-dessous de l’axe des abscisses).</w:t>
      </w:r>
    </w:p>
    <w:p w:rsidR="009C4C0D" w:rsidP="58DB1B96" w:rsidRDefault="009C4C0D" w14:paraId="10264E4A" w14:textId="28962D2C" w14:noSpellErr="1">
      <w:pPr>
        <w:pStyle w:val="Normal"/>
        <w:rPr>
          <w:lang w:val="fr-FR"/>
        </w:rPr>
      </w:pPr>
    </w:p>
    <w:p w:rsidR="009C4C0D" w:rsidP="58DB1B96" w:rsidRDefault="009C4C0D" w14:paraId="244FC4FB" w14:textId="77777777" w14:noSpellErr="1">
      <w:pPr>
        <w:pStyle w:val="Normal"/>
        <w:rPr>
          <w:lang w:val="fr-FR"/>
        </w:rPr>
      </w:pPr>
    </w:p>
    <w:p w:rsidRPr="009C4C0D" w:rsidR="009C4C0D" w:rsidP="009C4C0D" w:rsidRDefault="009C4C0D" w14:paraId="7F2E052E" w14:textId="47FE742C">
      <w:pPr>
        <w:rPr>
          <w:rFonts w:ascii="Times New Roman" w:hAnsi="Times New Roman" w:eastAsia="Times New Roman" w:cs="Times New Roman"/>
          <w:lang w:eastAsia="en-GB"/>
        </w:rPr>
      </w:pPr>
      <w:r w:rsidRPr="009C4C0D">
        <w:rPr>
          <w:rFonts w:ascii="Times New Roman" w:hAnsi="Times New Roman" w:eastAsia="Times New Roman" w:cs="Times New Roman"/>
          <w:lang w:eastAsia="en-GB"/>
        </w:rPr>
        <w:fldChar w:fldCharType="begin"/>
      </w:r>
      <w:r w:rsidRPr="009C4C0D">
        <w:rPr>
          <w:rFonts w:ascii="Times New Roman" w:hAnsi="Times New Roman" w:eastAsia="Times New Roman" w:cs="Times New Roman"/>
          <w:lang w:eastAsia="en-GB"/>
        </w:rPr>
        <w:instrText xml:space="preserve"> INCLUDEPICTURE "https://www.auto-math.be/uploads/theorie/Theorie/Paraboles/paraboles07.jpg" \* MERGEFORMATINET </w:instrText>
      </w:r>
      <w:r w:rsidRPr="009C4C0D">
        <w:rPr>
          <w:rFonts w:ascii="Times New Roman" w:hAnsi="Times New Roman" w:eastAsia="Times New Roman" w:cs="Times New Roman"/>
          <w:lang w:eastAsia="en-GB"/>
        </w:rPr>
        <w:fldChar w:fldCharType="separate"/>
      </w:r>
      <w:r w:rsidRPr="009C4C0D">
        <w:rPr>
          <w:rFonts w:ascii="Times New Roman" w:hAnsi="Times New Roman" w:eastAsia="Times New Roman" w:cs="Times New Roman"/>
          <w:noProof/>
          <w:lang w:val="en-GB" w:eastAsia="en-GB"/>
        </w:rPr>
        <w:drawing>
          <wp:inline distT="0" distB="0" distL="0" distR="0" wp14:anchorId="1EA370E0" wp14:editId="4E071FC6">
            <wp:extent cx="2640458" cy="2968061"/>
            <wp:effectExtent l="0" t="0" r="1270" b="3810"/>
            <wp:docPr id="7" name="Picture 7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264" cy="298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4C0D">
        <w:rPr>
          <w:rFonts w:ascii="Times New Roman" w:hAnsi="Times New Roman" w:eastAsia="Times New Roman" w:cs="Times New Roman"/>
          <w:lang w:eastAsia="en-GB"/>
        </w:rPr>
        <w:fldChar w:fldCharType="end"/>
      </w:r>
    </w:p>
    <w:p w:rsidR="009C4C0D" w:rsidP="58DB1B96" w:rsidRDefault="009C4C0D" w14:paraId="03CF5CB7" w14:textId="025ADD61" w14:noSpellErr="1">
      <w:pPr>
        <w:pStyle w:val="Normal"/>
        <w:rPr>
          <w:lang w:val="fr-FR"/>
        </w:rPr>
      </w:pPr>
    </w:p>
    <w:p w:rsidRPr="004A41CF" w:rsidR="009C4C0D" w:rsidP="58DB1B96" w:rsidRDefault="009C4C0D" w14:paraId="72EB7BAC" w14:textId="77777777" w14:noSpellErr="1">
      <w:pPr>
        <w:pStyle w:val="Normal"/>
        <w:rPr>
          <w:lang w:val="fr-FR"/>
        </w:rPr>
      </w:pPr>
    </w:p>
    <w:sectPr w:rsidRPr="004A41CF" w:rsidR="009C4C0D">
      <w:headerReference w:type="default" r:id="rId13"/>
      <w:pgSz w:w="11906" w:h="16838" w:orient="portrait"/>
      <w:pgMar w:top="1440" w:right="1440" w:bottom="1440" w:left="1440" w:header="708" w:footer="708" w:gutter="0"/>
      <w:cols w:space="708"/>
      <w:docGrid w:linePitch="360"/>
      <w:footerReference w:type="default" r:id="Rb1ef6f7bf38b434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919" w:rsidP="005803FF" w:rsidRDefault="00457919" w14:paraId="7D1C50EE" w14:textId="77777777">
      <w:r>
        <w:separator/>
      </w:r>
    </w:p>
  </w:endnote>
  <w:endnote w:type="continuationSeparator" w:id="0">
    <w:p w:rsidR="00457919" w:rsidP="005803FF" w:rsidRDefault="00457919" w14:paraId="07E4D74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8DB1B96" w:rsidTr="58DB1B96" w14:paraId="77870C22">
      <w:trPr>
        <w:trHeight w:val="300"/>
      </w:trPr>
      <w:tc>
        <w:tcPr>
          <w:tcW w:w="3005" w:type="dxa"/>
          <w:tcMar/>
        </w:tcPr>
        <w:p w:rsidR="58DB1B96" w:rsidP="58DB1B96" w:rsidRDefault="58DB1B96" w14:paraId="13CF0D64" w14:textId="4C1A1351">
          <w:pPr>
            <w:pStyle w:val="En-tte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8DB1B96" w:rsidP="58DB1B96" w:rsidRDefault="58DB1B96" w14:paraId="16384BFD" w14:textId="7C5B1A9D">
          <w:pPr>
            <w:pStyle w:val="En-tte"/>
            <w:bidi w:val="0"/>
            <w:jc w:val="center"/>
          </w:pPr>
        </w:p>
      </w:tc>
      <w:tc>
        <w:tcPr>
          <w:tcW w:w="3005" w:type="dxa"/>
          <w:tcMar/>
        </w:tcPr>
        <w:p w:rsidR="58DB1B96" w:rsidP="58DB1B96" w:rsidRDefault="58DB1B96" w14:paraId="55D457C3" w14:textId="7F02CAC5">
          <w:pPr>
            <w:pStyle w:val="En-tte"/>
            <w:bidi w:val="0"/>
            <w:ind w:right="-115"/>
            <w:jc w:val="right"/>
          </w:pPr>
        </w:p>
      </w:tc>
    </w:tr>
  </w:tbl>
  <w:p w:rsidR="58DB1B96" w:rsidP="58DB1B96" w:rsidRDefault="58DB1B96" w14:paraId="539BE133" w14:textId="2A8FF905">
    <w:pPr>
      <w:pStyle w:val="Pieddepage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919" w:rsidP="005803FF" w:rsidRDefault="00457919" w14:paraId="0EA76BEF" w14:textId="77777777">
      <w:r>
        <w:separator/>
      </w:r>
    </w:p>
  </w:footnote>
  <w:footnote w:type="continuationSeparator" w:id="0">
    <w:p w:rsidR="00457919" w:rsidP="005803FF" w:rsidRDefault="00457919" w14:paraId="2320ABD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5803FF" w:rsidRDefault="005803FF" w14:paraId="7515821E" w14:textId="4CE65EAF">
    <w:pPr>
      <w:pStyle w:val="En-tte"/>
    </w:pPr>
    <w:r w:rsidR="58DB1B96">
      <w:drawing>
        <wp:inline wp14:editId="0C382075" wp14:anchorId="3CCB4FD1">
          <wp:extent cx="1257300" cy="396688"/>
          <wp:effectExtent l="0" t="0" r="0" b="3810"/>
          <wp:docPr id="2" name="Image 2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 2"/>
                  <pic:cNvPicPr/>
                </pic:nvPicPr>
                <pic:blipFill>
                  <a:blip r:embed="R61e93eb94a384fa2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1257300" cy="3966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bookmark int2:bookmarkName="_Int_ghoT6Xbj" int2:invalidationBookmarkName="" int2:hashCode="ja6QQs7tE7uC44" int2:id="6Da8yT51">
      <int2:state int2:type="WordDesignerThemeImageAnnotation" int2:value="Reviewed"/>
    </int2:bookmark>
    <int2:bookmark int2:bookmarkName="_Int_4P20nCGw" int2:invalidationBookmarkName="" int2:hashCode="ja6QQs7tE7uC44" int2:id="T6D9jgUY">
      <int2:state int2:type="WordDesignerThemeImageAnnotation" int2:value="Reviewed"/>
    </int2:bookmark>
    <int2:bookmark int2:bookmarkName="_Int_yRmPUSSy" int2:invalidationBookmarkName="" int2:hashCode="ja6QQs7tE7uC44" int2:id="4IxAMwuJ">
      <int2:state int2:type="WordDesignerThemeImageAnnotation" int2:value="Reviewed"/>
    </int2:bookmark>
    <int2:bookmark int2:bookmarkName="_Int_uroZET6t" int2:invalidationBookmarkName="" int2:hashCode="Zl3h8ndcoLZNPO" int2:id="U7CpfFni">
      <int2:state int2:type="AugLoop_Text_Critique" int2:value="Rejected"/>
    </int2:bookmark>
    <int2:bookmark int2:bookmarkName="_Int_lcn91hnx" int2:invalidationBookmarkName="" int2:hashCode="Zl3h8ndcoLZNPO" int2:id="5DanqAhY">
      <int2:state int2:type="AugLoop_Text_Critique" int2:value="Rejected"/>
    </int2:bookmark>
    <int2:bookmark int2:bookmarkName="_Int_7hPwQIyE" int2:invalidationBookmarkName="" int2:hashCode="Zl3h8ndcoLZNPO" int2:id="5QhjYHaH">
      <int2:state int2:type="AugLoop_Text_Critique" int2:value="Rejected"/>
    </int2:bookmark>
    <int2:bookmark int2:bookmarkName="_Int_rNuIfcLL" int2:invalidationBookmarkName="" int2:hashCode="fdmzOIEiXHrEHc" int2:id="OtVdfaic">
      <int2:state int2:type="AugLoop_Text_Critique" int2:value="Rejected"/>
    </int2:bookmark>
    <int2:bookmark int2:bookmarkName="_Int_JMRkx2Xv" int2:invalidationBookmarkName="" int2:hashCode="fdmzOIEiXHrEHc" int2:id="xJXh4Zjr">
      <int2:state int2:type="AugLoop_Text_Critique" int2:value="Rejected"/>
    </int2:bookmark>
    <int2:bookmark int2:bookmarkName="_Int_Pg0yFC0e" int2:invalidationBookmarkName="" int2:hashCode="Zl3h8ndcoLZNPO" int2:id="VLZOelLG">
      <int2:state int2:type="AugLoop_Text_Critique" int2:value="Rejected"/>
    </int2:bookmark>
    <int2:bookmark int2:bookmarkName="_Int_MgnQrCxL" int2:invalidationBookmarkName="" int2:hashCode="UWIf8yjEqngthK" int2:id="d7Sn5Nzl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23885"/>
    <w:multiLevelType w:val="hybridMultilevel"/>
    <w:tmpl w:val="8EAA72F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F4588"/>
    <w:multiLevelType w:val="hybridMultilevel"/>
    <w:tmpl w:val="6250F3EC"/>
    <w:lvl w:ilvl="0" w:tplc="DEC6FA06">
      <w:start w:val="1"/>
      <w:numFmt w:val="lowerLetter"/>
      <w:lvlText w:val="%1)"/>
      <w:lvlJc w:val="left"/>
      <w:pPr>
        <w:ind w:left="720" w:hanging="360"/>
      </w:pPr>
      <w:rPr>
        <w:rFonts w:hint="default" w:eastAsiaTheme="minor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0C"/>
    <w:rsid w:val="00424647"/>
    <w:rsid w:val="00430FE3"/>
    <w:rsid w:val="00457919"/>
    <w:rsid w:val="004A41CF"/>
    <w:rsid w:val="004C210C"/>
    <w:rsid w:val="005803FF"/>
    <w:rsid w:val="009C4C0D"/>
    <w:rsid w:val="0B17B310"/>
    <w:rsid w:val="13D19B91"/>
    <w:rsid w:val="22C5F82F"/>
    <w:rsid w:val="2CDFA3C7"/>
    <w:rsid w:val="3C7D92A5"/>
    <w:rsid w:val="58DB1B96"/>
    <w:rsid w:val="616EEC69"/>
    <w:rsid w:val="7145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BF4F"/>
  <w15:chartTrackingRefBased/>
  <w15:docId w15:val="{FE47A15F-5500-FF4B-A042-D4CC2627A8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8DB1B96"/>
    <w:rPr>
      <w:rFonts w:ascii="Avenir Next LT Pro"/>
      <w:b w:val="0"/>
      <w:bCs w:val="0"/>
      <w:i w:val="0"/>
      <w:iCs w:val="0"/>
      <w:color w:val="auto"/>
      <w:u w:val="none"/>
    </w:rPr>
    <w:pPr>
      <w:spacing w:before="0" w:after="240" w:line="312" w:lineRule="auto"/>
      <w:jc w:val="left"/>
    </w:pPr>
  </w:style>
  <w:style w:type="paragraph" w:styleId="Titre1">
    <w:uiPriority w:val="9"/>
    <w:name w:val="heading 1"/>
    <w:basedOn w:val="Normal"/>
    <w:next w:val="Normal"/>
    <w:link w:val="Titre1Car"/>
    <w:qFormat/>
    <w:rsid w:val="58DB1B96"/>
    <w:rPr>
      <w:rFonts w:hAnsi="" w:eastAsia="" w:cs=""/>
      <w:color w:val="5066DB"/>
      <w:sz w:val="48"/>
      <w:szCs w:val="48"/>
    </w:rPr>
    <w:pPr>
      <w:keepNext w:val="1"/>
      <w:keepLines w:val="1"/>
      <w:spacing w:before="480" w:after="80"/>
      <w:outlineLvl w:val="0"/>
    </w:p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Titre">
    <w:uiPriority w:val="10"/>
    <w:name w:val="Title"/>
    <w:basedOn w:val="Normal"/>
    <w:next w:val="Normal"/>
    <w:link w:val="TitreCar"/>
    <w:qFormat/>
    <w:rsid w:val="58DB1B96"/>
    <w:rPr>
      <w:rFonts w:ascii="Modern Love" w:hAnsi="" w:eastAsia="" w:cs=""/>
      <w:color w:val="262626" w:themeColor="text1" w:themeTint="D9" w:themeShade="FF"/>
      <w:sz w:val="92"/>
      <w:szCs w:val="92"/>
    </w:rPr>
    <w:pPr>
      <w:spacing w:after="200"/>
      <w:jc w:val="center"/>
    </w:pPr>
  </w:style>
  <w:style w:type="character" w:styleId="TitreCar" w:customStyle="true">
    <w:uiPriority w:val="10"/>
    <w:name w:val="Titre Car"/>
    <w:basedOn w:val="Policepardfaut"/>
    <w:link w:val="Titre"/>
    <w:rsid w:val="58DB1B96"/>
    <w:rPr>
      <w:rFonts w:ascii="Modern Love" w:hAnsi="" w:eastAsia="" w:cs=""/>
      <w:b w:val="0"/>
      <w:bCs w:val="0"/>
      <w:i w:val="0"/>
      <w:iCs w:val="0"/>
      <w:color w:val="262626" w:themeColor="text1" w:themeTint="D9" w:themeShade="FF"/>
      <w:sz w:val="92"/>
      <w:szCs w:val="92"/>
      <w:u w:val="none"/>
    </w:rPr>
  </w:style>
  <w:style w:type="character" w:styleId="Titre1Car" w:customStyle="true">
    <w:uiPriority w:val="9"/>
    <w:name w:val="Titre 1 Car"/>
    <w:basedOn w:val="Policepardfaut"/>
    <w:link w:val="Titre1"/>
    <w:rsid w:val="58DB1B96"/>
    <w:rPr>
      <w:rFonts w:ascii="Avenir Next LT Pro" w:hAnsi="" w:eastAsia="" w:cs=""/>
      <w:b w:val="0"/>
      <w:bCs w:val="0"/>
      <w:i w:val="0"/>
      <w:iCs w:val="0"/>
      <w:color w:val="5066DB"/>
      <w:sz w:val="48"/>
      <w:szCs w:val="48"/>
      <w:u w:val="none"/>
    </w:rPr>
  </w:style>
  <w:style w:type="character" w:styleId="Textedelespacerserv">
    <w:name w:val="Placeholder Text"/>
    <w:basedOn w:val="Policepardfaut"/>
    <w:uiPriority w:val="99"/>
    <w:semiHidden/>
    <w:rsid w:val="004C210C"/>
    <w:rPr>
      <w:color w:val="808080"/>
    </w:rPr>
  </w:style>
  <w:style w:type="paragraph" w:styleId="Paragraphedeliste">
    <w:uiPriority w:val="34"/>
    <w:name w:val="List Paragraph"/>
    <w:basedOn w:val="Normal"/>
    <w:qFormat/>
    <w:rsid w:val="58DB1B96"/>
    <w:pPr>
      <w:spacing/>
      <w:ind w:left="0" w:hanging="360"/>
      <w:contextualSpacing/>
    </w:pPr>
  </w:style>
  <w:style w:type="paragraph" w:styleId="En-tte">
    <w:uiPriority w:val="99"/>
    <w:name w:val="header"/>
    <w:basedOn w:val="Normal"/>
    <w:unhideWhenUsed/>
    <w:link w:val="En-tteCar"/>
    <w:rsid w:val="58DB1B96"/>
    <w:pPr>
      <w:tabs>
        <w:tab w:val="center" w:leader="none" w:pos="4536"/>
        <w:tab w:val="right" w:leader="none" w:pos="9072"/>
      </w:tabs>
    </w:pPr>
  </w:style>
  <w:style w:type="character" w:styleId="En-tteCar" w:customStyle="true">
    <w:uiPriority w:val="99"/>
    <w:name w:val="En-tête Car"/>
    <w:basedOn w:val="Policepardfaut"/>
    <w:link w:val="En-tte"/>
    <w:rsid w:val="58DB1B96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Pieddepage">
    <w:uiPriority w:val="99"/>
    <w:name w:val="footer"/>
    <w:basedOn w:val="Normal"/>
    <w:unhideWhenUsed/>
    <w:link w:val="PieddepageCar"/>
    <w:rsid w:val="58DB1B96"/>
    <w:pPr>
      <w:tabs>
        <w:tab w:val="center" w:leader="none" w:pos="4536"/>
        <w:tab w:val="right" w:leader="none" w:pos="9072"/>
      </w:tabs>
    </w:pPr>
  </w:style>
  <w:style w:type="character" w:styleId="PieddepageCar" w:customStyle="true">
    <w:uiPriority w:val="99"/>
    <w:name w:val="Pied de page Car"/>
    <w:basedOn w:val="Policepardfaut"/>
    <w:link w:val="Pieddepage"/>
    <w:rsid w:val="58DB1B96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8DB1B96"/>
    <w:rPr>
      <w:rFonts w:hAnsi="" w:eastAsia="" w:cs=""/>
      <w:color w:val="5066DB"/>
      <w:sz w:val="34"/>
      <w:szCs w:val="34"/>
    </w:rPr>
    <w:pPr>
      <w:keepNext w:val="1"/>
      <w:keepLines w:val="1"/>
      <w:spacing w:before="24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8DB1B96"/>
    <w:rPr>
      <w:rFonts w:hAnsi="" w:eastAsia="" w:cs=""/>
      <w:color w:val="5066DB"/>
      <w:sz w:val="32"/>
      <w:szCs w:val="32"/>
    </w:rPr>
    <w:pPr>
      <w:keepNext w:val="1"/>
      <w:keepLines w:val="1"/>
      <w:spacing w:before="24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8DB1B96"/>
    <w:rPr>
      <w:rFonts w:hAnsi="" w:eastAsia="" w:cs=""/>
      <w:color w:val="5066DB"/>
      <w:sz w:val="30"/>
      <w:szCs w:val="30"/>
    </w:rPr>
    <w:pPr>
      <w:keepNext w:val="1"/>
      <w:keepLines w:val="1"/>
      <w:spacing w:before="240" w:after="8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8DB1B96"/>
    <w:rPr>
      <w:rFonts w:hAnsi="" w:eastAsia="" w:cs=""/>
      <w:color w:val="5066DB"/>
      <w:sz w:val="29"/>
      <w:szCs w:val="29"/>
    </w:rPr>
    <w:pPr>
      <w:keepNext w:val="1"/>
      <w:keepLines w:val="1"/>
      <w:spacing w:before="240" w:after="8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8DB1B96"/>
    <w:rPr>
      <w:rFonts w:hAnsi="" w:eastAsia="" w:cs=""/>
      <w:color w:val="5066DB"/>
      <w:sz w:val="28"/>
      <w:szCs w:val="28"/>
    </w:rPr>
    <w:pPr>
      <w:keepNext w:val="1"/>
      <w:keepLines w:val="1"/>
      <w:spacing w:before="240" w:after="8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8DB1B96"/>
    <w:rPr>
      <w:rFonts w:hAnsi="" w:eastAsia="" w:cs=""/>
      <w:color w:val="5066DB"/>
      <w:sz w:val="27"/>
      <w:szCs w:val="27"/>
    </w:rPr>
    <w:pPr>
      <w:keepNext w:val="1"/>
      <w:keepLines w:val="1"/>
      <w:spacing w:before="240" w:after="8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8DB1B96"/>
    <w:rPr>
      <w:rFonts w:hAnsi="" w:eastAsia="" w:cs=""/>
      <w:color w:val="5066DB"/>
      <w:sz w:val="25"/>
      <w:szCs w:val="25"/>
    </w:rPr>
    <w:pPr>
      <w:keepNext w:val="1"/>
      <w:keepLines w:val="1"/>
      <w:spacing w:before="240" w:after="8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8DB1B96"/>
    <w:rPr>
      <w:rFonts w:hAnsi="" w:eastAsia="" w:cs=""/>
      <w:color w:val="5066DB"/>
    </w:rPr>
    <w:pPr>
      <w:keepNext w:val="1"/>
      <w:keepLines w:val="1"/>
      <w:spacing w:before="240" w:after="8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58DB1B96"/>
    <w:rPr>
      <w:rFonts w:ascii="Modern Love Caps" w:hAnsi="" w:eastAsia="" w:cs=""/>
      <w:color w:val="5066DB"/>
      <w:sz w:val="46"/>
      <w:szCs w:val="46"/>
    </w:rPr>
    <w:pPr>
      <w:spacing w:after="480"/>
      <w:jc w:val="center"/>
    </w:pPr>
  </w:style>
  <w:style w:type="paragraph" w:styleId="Quote">
    <w:uiPriority w:val="29"/>
    <w:name w:val="Quote"/>
    <w:basedOn w:val="Normal"/>
    <w:next w:val="Normal"/>
    <w:link w:val="QuoteChar"/>
    <w:qFormat/>
    <w:rsid w:val="58DB1B96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8DB1B96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2Char" w:customStyle="true">
    <w:uiPriority w:val="9"/>
    <w:name w:val="Heading 2 Char"/>
    <w:basedOn w:val="Policepardfaut"/>
    <w:link w:val="Heading2"/>
    <w:rsid w:val="58DB1B96"/>
    <w:rPr>
      <w:rFonts w:ascii="Avenir Next LT Pro" w:hAnsi="" w:eastAsia="" w:cs=""/>
      <w:b w:val="0"/>
      <w:bCs w:val="0"/>
      <w:i w:val="0"/>
      <w:iCs w:val="0"/>
      <w:color w:val="5066DB"/>
      <w:sz w:val="34"/>
      <w:szCs w:val="34"/>
      <w:u w:val="none"/>
    </w:rPr>
  </w:style>
  <w:style w:type="character" w:styleId="Heading3Char" w:customStyle="true">
    <w:uiPriority w:val="9"/>
    <w:name w:val="Heading 3 Char"/>
    <w:basedOn w:val="Policepardfaut"/>
    <w:link w:val="Heading3"/>
    <w:rsid w:val="58DB1B96"/>
    <w:rPr>
      <w:rFonts w:ascii="Avenir Next LT Pro" w:hAnsi="" w:eastAsia="" w:cs=""/>
      <w:b w:val="0"/>
      <w:bCs w:val="0"/>
      <w:i w:val="0"/>
      <w:iCs w:val="0"/>
      <w:color w:val="5066DB"/>
      <w:sz w:val="32"/>
      <w:szCs w:val="32"/>
      <w:u w:val="none"/>
    </w:rPr>
  </w:style>
  <w:style w:type="character" w:styleId="Heading4Char" w:customStyle="true">
    <w:uiPriority w:val="9"/>
    <w:name w:val="Heading 4 Char"/>
    <w:basedOn w:val="Policepardfaut"/>
    <w:link w:val="Heading4"/>
    <w:rsid w:val="58DB1B96"/>
    <w:rPr>
      <w:rFonts w:ascii="Avenir Next LT Pro" w:hAnsi="" w:eastAsia="" w:cs=""/>
      <w:b w:val="0"/>
      <w:bCs w:val="0"/>
      <w:i w:val="0"/>
      <w:iCs w:val="0"/>
      <w:color w:val="5066DB"/>
      <w:sz w:val="30"/>
      <w:szCs w:val="30"/>
      <w:u w:val="none"/>
    </w:rPr>
  </w:style>
  <w:style w:type="character" w:styleId="Heading5Char" w:customStyle="true">
    <w:uiPriority w:val="9"/>
    <w:name w:val="Heading 5 Char"/>
    <w:basedOn w:val="Policepardfaut"/>
    <w:link w:val="Heading5"/>
    <w:rsid w:val="58DB1B96"/>
    <w:rPr>
      <w:rFonts w:ascii="Avenir Next LT Pro" w:hAnsi="" w:eastAsia="" w:cs=""/>
      <w:b w:val="0"/>
      <w:bCs w:val="0"/>
      <w:i w:val="0"/>
      <w:iCs w:val="0"/>
      <w:color w:val="5066DB"/>
      <w:sz w:val="29"/>
      <w:szCs w:val="29"/>
      <w:u w:val="none"/>
    </w:rPr>
  </w:style>
  <w:style w:type="character" w:styleId="Heading6Char" w:customStyle="true">
    <w:uiPriority w:val="9"/>
    <w:name w:val="Heading 6 Char"/>
    <w:basedOn w:val="Policepardfaut"/>
    <w:link w:val="Heading6"/>
    <w:rsid w:val="58DB1B96"/>
    <w:rPr>
      <w:rFonts w:ascii="Avenir Next LT Pro" w:hAnsi="" w:eastAsia="" w:cs=""/>
      <w:b w:val="0"/>
      <w:bCs w:val="0"/>
      <w:i w:val="0"/>
      <w:iCs w:val="0"/>
      <w:color w:val="5066DB"/>
      <w:sz w:val="28"/>
      <w:szCs w:val="28"/>
      <w:u w:val="none"/>
    </w:rPr>
  </w:style>
  <w:style w:type="character" w:styleId="Heading7Char" w:customStyle="true">
    <w:uiPriority w:val="9"/>
    <w:name w:val="Heading 7 Char"/>
    <w:basedOn w:val="Policepardfaut"/>
    <w:link w:val="Heading7"/>
    <w:rsid w:val="58DB1B96"/>
    <w:rPr>
      <w:rFonts w:ascii="Avenir Next LT Pro" w:hAnsi="" w:eastAsia="" w:cs=""/>
      <w:b w:val="0"/>
      <w:bCs w:val="0"/>
      <w:i w:val="0"/>
      <w:iCs w:val="0"/>
      <w:color w:val="5066DB"/>
      <w:sz w:val="27"/>
      <w:szCs w:val="27"/>
      <w:u w:val="none"/>
    </w:rPr>
  </w:style>
  <w:style w:type="character" w:styleId="Heading8Char" w:customStyle="true">
    <w:uiPriority w:val="9"/>
    <w:name w:val="Heading 8 Char"/>
    <w:basedOn w:val="Policepardfaut"/>
    <w:link w:val="Heading8"/>
    <w:rsid w:val="58DB1B96"/>
    <w:rPr>
      <w:rFonts w:ascii="Avenir Next LT Pro" w:hAnsi="" w:eastAsia="" w:cs=""/>
      <w:b w:val="0"/>
      <w:bCs w:val="0"/>
      <w:i w:val="0"/>
      <w:iCs w:val="0"/>
      <w:color w:val="5066DB"/>
      <w:sz w:val="25"/>
      <w:szCs w:val="25"/>
      <w:u w:val="none"/>
    </w:rPr>
  </w:style>
  <w:style w:type="character" w:styleId="Heading9Char" w:customStyle="true">
    <w:uiPriority w:val="9"/>
    <w:name w:val="Heading 9 Char"/>
    <w:basedOn w:val="Policepardfaut"/>
    <w:link w:val="Heading9"/>
    <w:rsid w:val="58DB1B96"/>
    <w:rPr>
      <w:rFonts w:ascii="Avenir Next LT Pro" w:hAnsi="" w:eastAsia="" w:cs=""/>
      <w:b w:val="0"/>
      <w:bCs w:val="0"/>
      <w:i w:val="0"/>
      <w:iCs w:val="0"/>
      <w:color w:val="5066DB"/>
      <w:sz w:val="24"/>
      <w:szCs w:val="24"/>
      <w:u w:val="none"/>
    </w:rPr>
  </w:style>
  <w:style w:type="character" w:styleId="SubtitleChar" w:customStyle="true">
    <w:uiPriority w:val="11"/>
    <w:name w:val="Subtitle Char"/>
    <w:basedOn w:val="Policepardfaut"/>
    <w:link w:val="Subtitle"/>
    <w:rsid w:val="58DB1B96"/>
    <w:rPr>
      <w:rFonts w:ascii="Modern Love Caps" w:hAnsi="" w:eastAsia="" w:cs=""/>
      <w:b w:val="0"/>
      <w:bCs w:val="0"/>
      <w:i w:val="0"/>
      <w:iCs w:val="0"/>
      <w:color w:val="5066DB"/>
      <w:sz w:val="46"/>
      <w:szCs w:val="46"/>
      <w:u w:val="none"/>
    </w:rPr>
  </w:style>
  <w:style w:type="character" w:styleId="QuoteChar" w:customStyle="true">
    <w:uiPriority w:val="29"/>
    <w:name w:val="Quote Char"/>
    <w:basedOn w:val="Policepardfaut"/>
    <w:link w:val="Quote"/>
    <w:rsid w:val="58DB1B96"/>
    <w:rPr>
      <w:rFonts w:ascii="Avenir Next LT Pro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Policepardfaut"/>
    <w:link w:val="IntenseQuote"/>
    <w:rsid w:val="58DB1B96"/>
    <w:rPr>
      <w:rFonts w:ascii="Avenir Next LT Pro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58DB1B96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8DB1B96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8DB1B96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8DB1B96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8DB1B96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8DB1B96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8DB1B96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8DB1B96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8DB1B96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8DB1B96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Policepardfaut"/>
    <w:semiHidden/>
    <w:link w:val="EndnoteText"/>
    <w:rsid w:val="58DB1B96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8DB1B96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Policepardfaut"/>
    <w:semiHidden/>
    <w:link w:val="FootnoteText"/>
    <w:rsid w:val="58DB1B96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4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svg" Id="rId8" /><Relationship Type="http://schemas.openxmlformats.org/officeDocument/2006/relationships/header" Target="header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5.jpe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4.gif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image" Target="media/image3.png" Id="rId10" /><Relationship Type="http://schemas.openxmlformats.org/officeDocument/2006/relationships/webSettings" Target="webSettings.xml" Id="rId4" /><Relationship Type="http://schemas.openxmlformats.org/officeDocument/2006/relationships/image" Target="media/image2.gif" Id="rId9" /><Relationship Type="http://schemas.openxmlformats.org/officeDocument/2006/relationships/fontTable" Target="fontTable.xml" Id="rId14" /><Relationship Type="http://schemas.openxmlformats.org/officeDocument/2006/relationships/image" Target="/media/image2.jpg" Id="R0e066d2719c24d2a" /><Relationship Type="http://schemas.openxmlformats.org/officeDocument/2006/relationships/footer" Target="footer.xml" Id="Rb1ef6f7bf38b434b" /><Relationship Type="http://schemas.microsoft.com/office/2020/10/relationships/intelligence" Target="intelligence2.xml" Id="Ra3130e3302194bd6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4.png" Id="R61e93eb94a384f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Herve Meunier</dc:creator>
  <keywords/>
  <dc:description/>
  <lastModifiedBy>Ziyad  OSSART</lastModifiedBy>
  <revision>3</revision>
  <dcterms:created xsi:type="dcterms:W3CDTF">2021-10-03T21:39:00.0000000Z</dcterms:created>
  <dcterms:modified xsi:type="dcterms:W3CDTF">2023-10-04T15:28:43.5519752Z</dcterms:modified>
</coreProperties>
</file>