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6A41" w14:textId="77777777" w:rsidR="007618B9" w:rsidRPr="00A768D9" w:rsidRDefault="00000000">
      <w:pPr>
        <w:jc w:val="center"/>
      </w:pPr>
      <w:r w:rsidRPr="00A768D9">
        <w:rPr>
          <w:b/>
          <w:bCs/>
          <w:color w:val="1F4E79"/>
          <w:sz w:val="26"/>
          <w:szCs w:val="26"/>
        </w:rPr>
        <w:t>SIMATS ENGINEERING (SAVEETHA SCHOOL OF ENGINEERING)</w:t>
      </w:r>
    </w:p>
    <w:p w14:paraId="01CA0201" w14:textId="77777777" w:rsidR="007618B9" w:rsidRPr="00A768D9" w:rsidRDefault="00000000">
      <w:pPr>
        <w:jc w:val="center"/>
      </w:pPr>
      <w:r w:rsidRPr="00A768D9">
        <w:rPr>
          <w:b/>
          <w:bCs/>
          <w:color w:val="2E75B6"/>
          <w:sz w:val="22"/>
          <w:szCs w:val="22"/>
        </w:rPr>
        <w:t>Department of Computer Science and Engineering</w:t>
      </w:r>
    </w:p>
    <w:p w14:paraId="3DBB914B" w14:textId="328AAD17" w:rsidR="007618B9" w:rsidRPr="00A768D9" w:rsidRDefault="00000000">
      <w:pPr>
        <w:pBdr>
          <w:bottom w:val="single" w:sz="6" w:space="1" w:color="1F4E79"/>
        </w:pBdr>
        <w:spacing w:after="80"/>
        <w:jc w:val="center"/>
      </w:pPr>
      <w:r w:rsidRPr="00A768D9">
        <w:rPr>
          <w:b/>
          <w:bCs/>
          <w:color w:val="C00000"/>
          <w:sz w:val="24"/>
          <w:szCs w:val="24"/>
        </w:rPr>
        <w:t xml:space="preserve">ASSESSMENT TOOL </w:t>
      </w:r>
      <w:r w:rsidR="005C2A06" w:rsidRPr="00A768D9">
        <w:rPr>
          <w:b/>
          <w:bCs/>
          <w:color w:val="C00000"/>
          <w:sz w:val="24"/>
          <w:szCs w:val="24"/>
        </w:rPr>
        <w:t>2</w:t>
      </w:r>
      <w:r w:rsidRPr="00A768D9">
        <w:rPr>
          <w:b/>
          <w:bCs/>
          <w:color w:val="C00000"/>
          <w:sz w:val="24"/>
          <w:szCs w:val="24"/>
        </w:rPr>
        <w:t xml:space="preserve"> – </w:t>
      </w:r>
      <w:r w:rsidR="00B03F17" w:rsidRPr="00A768D9">
        <w:rPr>
          <w:b/>
          <w:bCs/>
          <w:color w:val="C00000"/>
          <w:sz w:val="24"/>
          <w:szCs w:val="24"/>
        </w:rPr>
        <w:t>CONCEPT MAPPING</w:t>
      </w:r>
      <w:r w:rsidR="00B03F17" w:rsidRPr="00A768D9">
        <w:rPr>
          <w:sz w:val="18"/>
          <w:szCs w:val="18"/>
        </w:rPr>
        <w:t xml:space="preserve"> </w:t>
      </w:r>
    </w:p>
    <w:p w14:paraId="5FC1CC2C" w14:textId="77777777" w:rsidR="007618B9" w:rsidRPr="00A768D9" w:rsidRDefault="007618B9">
      <w:pPr>
        <w:spacing w:after="6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618B9" w:rsidRPr="00A768D9" w14:paraId="521252B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C295B1" w14:textId="77777777" w:rsidR="007618B9" w:rsidRPr="00A768D9" w:rsidRDefault="00000000">
            <w:r w:rsidRPr="00A768D9">
              <w:rPr>
                <w:b/>
                <w:bCs/>
                <w:color w:val="1F4E79"/>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F57BBF" w14:textId="57741B5C" w:rsidR="007618B9" w:rsidRPr="00A768D9" w:rsidRDefault="00000000">
            <w:r w:rsidRPr="00A768D9">
              <w:t>CSA0</w:t>
            </w:r>
            <w:r w:rsidR="006F6AFD" w:rsidRPr="00A768D9">
              <w:t>6</w:t>
            </w:r>
            <w:r w:rsidRPr="00A768D9">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991D10" w14:textId="77777777" w:rsidR="007618B9" w:rsidRPr="00A768D9" w:rsidRDefault="00000000">
            <w:r w:rsidRPr="00A768D9">
              <w:rPr>
                <w:b/>
                <w:bCs/>
                <w:color w:val="1F4E79"/>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FCBE03" w14:textId="483121B5" w:rsidR="007618B9" w:rsidRPr="00A768D9" w:rsidRDefault="006F6AFD">
            <w:r w:rsidRPr="00A768D9">
              <w:t>Design and Analysis of Algorithms</w:t>
            </w:r>
          </w:p>
        </w:tc>
      </w:tr>
      <w:tr w:rsidR="007618B9" w:rsidRPr="00A768D9" w14:paraId="3FCABA9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FBA686" w14:textId="77777777" w:rsidR="007618B9" w:rsidRPr="00A768D9" w:rsidRDefault="00000000">
            <w:r w:rsidRPr="00A768D9">
              <w:rPr>
                <w:b/>
                <w:bCs/>
                <w:color w:val="1F4E79"/>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302213" w14:textId="0DE0926B" w:rsidR="007618B9" w:rsidRPr="00A768D9" w:rsidRDefault="00000000">
            <w:r w:rsidRPr="00A768D9">
              <w:t xml:space="preserve">CO1 – </w:t>
            </w:r>
            <w:r w:rsidR="00F96B82" w:rsidRPr="00A768D9">
              <w:t xml:space="preserve">Precision </w:t>
            </w:r>
            <w:r w:rsidR="006F6AFD" w:rsidRPr="00A768D9">
              <w:t>(BL1, BL2,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97D9A4" w14:textId="77777777" w:rsidR="007618B9" w:rsidRPr="00A768D9" w:rsidRDefault="00000000">
            <w:r w:rsidRPr="00A768D9">
              <w:rPr>
                <w:b/>
                <w:bCs/>
                <w:color w:val="1F4E79"/>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853EE6" w14:textId="3978765E" w:rsidR="007618B9" w:rsidRPr="00A768D9" w:rsidRDefault="00000000">
            <w:r w:rsidRPr="00A768D9">
              <w:t xml:space="preserve">Assessment Tool </w:t>
            </w:r>
            <w:r w:rsidR="00A768D9" w:rsidRPr="00A768D9">
              <w:t>2</w:t>
            </w:r>
            <w:r w:rsidRPr="00A768D9">
              <w:t xml:space="preserve"> – </w:t>
            </w:r>
            <w:r w:rsidR="00F96B82" w:rsidRPr="00A768D9">
              <w:t>Concept Mapping</w:t>
            </w:r>
          </w:p>
        </w:tc>
      </w:tr>
      <w:tr w:rsidR="007618B9" w:rsidRPr="00A768D9" w14:paraId="54952D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664106" w14:textId="77777777" w:rsidR="007618B9" w:rsidRPr="00A768D9" w:rsidRDefault="00000000">
            <w:r w:rsidRPr="00A768D9">
              <w:rPr>
                <w:b/>
                <w:bCs/>
                <w:color w:val="1F4E79"/>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D96628" w14:textId="5D5A8A0C" w:rsidR="007618B9" w:rsidRPr="00A768D9" w:rsidRDefault="00A768D9">
            <w:r w:rsidRPr="00A768D9">
              <w:t>20</w:t>
            </w:r>
            <w:r w:rsidR="006F6AFD" w:rsidRPr="00A768D9">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310AB5" w14:textId="77777777" w:rsidR="007618B9" w:rsidRPr="00A768D9" w:rsidRDefault="00000000">
            <w:r w:rsidRPr="00A768D9">
              <w:rPr>
                <w:b/>
                <w:bCs/>
                <w:color w:val="1F4E79"/>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74BD75" w14:textId="25276A89" w:rsidR="007618B9" w:rsidRPr="00A768D9" w:rsidRDefault="00000000">
            <w:proofErr w:type="gramStart"/>
            <w:r w:rsidRPr="00A768D9">
              <w:t>100  (</w:t>
            </w:r>
            <w:proofErr w:type="gramEnd"/>
            <w:r w:rsidRPr="00A768D9">
              <w:t>2 Questions × 5</w:t>
            </w:r>
            <w:r w:rsidR="006F6AFD" w:rsidRPr="00A768D9">
              <w:t>0</w:t>
            </w:r>
            <w:r w:rsidRPr="00A768D9">
              <w:t xml:space="preserve"> Marks)</w:t>
            </w:r>
          </w:p>
        </w:tc>
      </w:tr>
      <w:tr w:rsidR="007618B9" w:rsidRPr="00A768D9" w14:paraId="20AA94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FCE5F2" w14:textId="77777777" w:rsidR="007618B9" w:rsidRPr="00A768D9" w:rsidRDefault="00000000">
            <w:r w:rsidRPr="00A768D9">
              <w:rPr>
                <w:b/>
                <w:bCs/>
                <w:color w:val="1F4E79"/>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60E60F5" w14:textId="2C8C4B6F" w:rsidR="007618B9" w:rsidRPr="00A768D9" w:rsidRDefault="006F6AFD">
            <w:r w:rsidRPr="00A768D9">
              <w:rPr>
                <w:i/>
                <w:iCs/>
              </w:rPr>
              <w:t>Determine algorithm efficiency using asymptotic notations and mathematical techniques including Master Theorem and substitution method. (BL1, BL2, BL3)</w:t>
            </w:r>
          </w:p>
        </w:tc>
      </w:tr>
      <w:tr w:rsidR="007618B9" w:rsidRPr="00A768D9" w14:paraId="759A4BC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1022A8" w14:textId="77777777" w:rsidR="007618B9" w:rsidRPr="00A768D9" w:rsidRDefault="00000000">
            <w:r w:rsidRPr="00A768D9">
              <w:rPr>
                <w:b/>
                <w:bCs/>
                <w:color w:val="1F4E79"/>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0E624B" w14:textId="6835BC4B" w:rsidR="007618B9" w:rsidRPr="00A768D9" w:rsidRDefault="006C0362">
            <w:r>
              <w:t>Dinesh Karthick 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DDBA3A" w14:textId="77777777" w:rsidR="007618B9" w:rsidRPr="00A768D9" w:rsidRDefault="00000000">
            <w:r w:rsidRPr="00A768D9">
              <w:rPr>
                <w:b/>
                <w:bCs/>
                <w:color w:val="1F4E79"/>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3E1AE2" w14:textId="53DBEB83" w:rsidR="007618B9" w:rsidRPr="00A768D9" w:rsidRDefault="006C0362">
            <w:r>
              <w:t>192524121</w:t>
            </w:r>
          </w:p>
        </w:tc>
      </w:tr>
      <w:tr w:rsidR="007618B9" w:rsidRPr="00A768D9" w14:paraId="052B0E6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5B19D8" w14:textId="77777777" w:rsidR="007618B9" w:rsidRPr="00A768D9" w:rsidRDefault="00000000">
            <w:r w:rsidRPr="00A768D9">
              <w:rPr>
                <w:b/>
                <w:bCs/>
                <w:color w:val="1F4E79"/>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FB3EA0" w14:textId="54110035" w:rsidR="007618B9" w:rsidRPr="00A768D9" w:rsidRDefault="006C0362">
            <w:r>
              <w:t>02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9E3AB8" w14:textId="77777777" w:rsidR="007618B9" w:rsidRPr="00A768D9" w:rsidRDefault="00000000">
            <w:r w:rsidRPr="00A768D9">
              <w:rPr>
                <w:b/>
                <w:bCs/>
                <w:color w:val="1F4E79"/>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3F8055" w14:textId="469AE240" w:rsidR="007618B9" w:rsidRPr="00A768D9" w:rsidRDefault="006C0362">
            <w:r>
              <w:t>23/07/2026</w:t>
            </w:r>
          </w:p>
        </w:tc>
      </w:tr>
    </w:tbl>
    <w:p w14:paraId="5FD450DF" w14:textId="77777777" w:rsidR="007618B9" w:rsidRPr="00A768D9" w:rsidRDefault="007618B9">
      <w:pPr>
        <w:spacing w:after="6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A768D9" w14:paraId="2DA081F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6F2F517A" w14:textId="77777777" w:rsidR="007618B9" w:rsidRPr="00A768D9" w:rsidRDefault="00000000">
            <w:r w:rsidRPr="00A768D9">
              <w:rPr>
                <w:b/>
                <w:bCs/>
                <w:color w:val="C00000"/>
              </w:rPr>
              <w:t>Instructions to Students</w:t>
            </w:r>
          </w:p>
          <w:p w14:paraId="5DFC283D" w14:textId="56EBB078" w:rsidR="007618B9" w:rsidRPr="00A768D9" w:rsidRDefault="001A15E9" w:rsidP="001A15E9">
            <w:pPr>
              <w:pBdr>
                <w:top w:val="nil"/>
                <w:left w:val="nil"/>
                <w:bottom w:val="nil"/>
                <w:right w:val="nil"/>
                <w:between w:val="nil"/>
              </w:pBdr>
              <w:ind w:left="720"/>
            </w:pPr>
            <w:r w:rsidRPr="00A768D9">
              <w:rPr>
                <w:color w:val="000000"/>
                <w:sz w:val="18"/>
                <w:szCs w:val="18"/>
              </w:rPr>
              <w:t>• Answer BOTH questions. Each question carries 50 Marks. Total: 100 Marks.</w:t>
            </w:r>
            <w:r w:rsidRPr="00A768D9">
              <w:rPr>
                <w:color w:val="000000"/>
                <w:sz w:val="18"/>
                <w:szCs w:val="18"/>
              </w:rPr>
              <w:br/>
              <w:t>• Draw a clear and neat concept map for each question.</w:t>
            </w:r>
            <w:r w:rsidRPr="00A768D9">
              <w:rPr>
                <w:color w:val="000000"/>
                <w:sz w:val="18"/>
                <w:szCs w:val="18"/>
              </w:rPr>
              <w:br/>
              <w:t>• Identify all key concepts and arrange them in a logical hierarchy.</w:t>
            </w:r>
            <w:r w:rsidRPr="00A768D9">
              <w:rPr>
                <w:color w:val="000000"/>
                <w:sz w:val="18"/>
                <w:szCs w:val="18"/>
              </w:rPr>
              <w:br/>
              <w:t>• Show meaningful linkages between concepts using arrows and connecting words.</w:t>
            </w:r>
            <w:r w:rsidRPr="00A768D9">
              <w:rPr>
                <w:color w:val="000000"/>
                <w:sz w:val="18"/>
                <w:szCs w:val="18"/>
              </w:rPr>
              <w:br/>
              <w:t>• Compare related concepts wherever required and justify the relationships clearly.</w:t>
            </w:r>
            <w:r w:rsidRPr="00A768D9">
              <w:rPr>
                <w:color w:val="000000"/>
                <w:sz w:val="18"/>
                <w:szCs w:val="18"/>
              </w:rPr>
              <w:br/>
              <w:t>• Ensure the concept map is well-organized, readable, and properly labelled.</w:t>
            </w:r>
          </w:p>
        </w:tc>
      </w:tr>
    </w:tbl>
    <w:p w14:paraId="01A646A9" w14:textId="77777777" w:rsidR="007618B9" w:rsidRPr="00A768D9" w:rsidRDefault="007618B9">
      <w:pPr>
        <w:spacing w:after="6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880"/>
        <w:gridCol w:w="1600"/>
        <w:gridCol w:w="1600"/>
      </w:tblGrid>
      <w:tr w:rsidR="007618B9" w:rsidRPr="00A768D9" w14:paraId="1D14DF2E" w14:textId="77777777">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F16CC7" w14:textId="77777777" w:rsidR="007618B9" w:rsidRPr="00A768D9" w:rsidRDefault="00000000">
            <w:pPr>
              <w:jc w:val="center"/>
            </w:pPr>
            <w:r w:rsidRPr="00A768D9">
              <w:rPr>
                <w:b/>
                <w:bCs/>
                <w:color w:val="FFFFFF"/>
                <w:sz w:val="19"/>
                <w:szCs w:val="19"/>
              </w:rPr>
              <w:t>Question Type</w:t>
            </w:r>
          </w:p>
        </w:tc>
        <w:tc>
          <w:tcPr>
            <w:tcW w:w="38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E6EEA6" w14:textId="77777777" w:rsidR="007618B9" w:rsidRPr="00A768D9" w:rsidRDefault="00000000">
            <w:pPr>
              <w:jc w:val="center"/>
            </w:pPr>
            <w:r w:rsidRPr="00A768D9">
              <w:rPr>
                <w:b/>
                <w:bCs/>
                <w:color w:val="FFFFFF"/>
                <w:sz w:val="19"/>
                <w:szCs w:val="19"/>
              </w:rPr>
              <w:t>Focus Area</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05E523C" w14:textId="77777777" w:rsidR="007618B9" w:rsidRPr="00A768D9" w:rsidRDefault="00000000">
            <w:pPr>
              <w:jc w:val="center"/>
            </w:pPr>
            <w:r w:rsidRPr="00A768D9">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D85B245" w14:textId="77777777" w:rsidR="007618B9" w:rsidRPr="00A768D9" w:rsidRDefault="00000000">
            <w:pPr>
              <w:jc w:val="center"/>
            </w:pPr>
            <w:r w:rsidRPr="00A768D9">
              <w:rPr>
                <w:b/>
                <w:bCs/>
                <w:color w:val="FFFFFF"/>
                <w:sz w:val="19"/>
                <w:szCs w:val="19"/>
              </w:rPr>
              <w:t>Marks</w:t>
            </w:r>
          </w:p>
        </w:tc>
      </w:tr>
      <w:tr w:rsidR="006F6AFD" w:rsidRPr="00A768D9" w14:paraId="6AE4C352" w14:textId="77777777">
        <w:tc>
          <w:tcPr>
            <w:tcW w:w="30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4C2A095" w14:textId="18BA6DF4" w:rsidR="006F6AFD" w:rsidRPr="00A768D9" w:rsidRDefault="005C2A06" w:rsidP="006F6AFD">
            <w:pPr>
              <w:rPr>
                <w:sz w:val="24"/>
                <w:szCs w:val="24"/>
              </w:rPr>
            </w:pPr>
            <w:r w:rsidRPr="00A768D9">
              <w:rPr>
                <w:b/>
                <w:bCs/>
                <w:color w:val="1F4E79"/>
                <w:sz w:val="24"/>
                <w:szCs w:val="24"/>
              </w:rPr>
              <w:t xml:space="preserve">          </w:t>
            </w:r>
            <w:r w:rsidR="001A15E9" w:rsidRPr="00A768D9">
              <w:rPr>
                <w:b/>
                <w:bCs/>
                <w:color w:val="1F4E79"/>
                <w:sz w:val="24"/>
                <w:szCs w:val="24"/>
              </w:rPr>
              <w:t>Concept Mapping</w:t>
            </w:r>
          </w:p>
        </w:tc>
        <w:tc>
          <w:tcPr>
            <w:tcW w:w="38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9748CB" w14:textId="5E4CE411" w:rsidR="006F6AFD" w:rsidRPr="00A768D9" w:rsidRDefault="001A15E9" w:rsidP="006F6AFD">
            <w:pPr>
              <w:rPr>
                <w:sz w:val="24"/>
                <w:szCs w:val="24"/>
              </w:rPr>
            </w:pPr>
            <w:r w:rsidRPr="00A768D9">
              <w:rPr>
                <w:sz w:val="24"/>
                <w:szCs w:val="24"/>
              </w:rPr>
              <w:t>Map algorithm efficiency concepts using asymptotic analysis, search techniques, recurrence relations, and recursion tree method</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D09DB1" w14:textId="57999E9C" w:rsidR="006F6AFD" w:rsidRPr="00A768D9" w:rsidRDefault="006F6AFD" w:rsidP="006F6AFD">
            <w:pPr>
              <w:jc w:val="center"/>
              <w:rPr>
                <w:sz w:val="24"/>
                <w:szCs w:val="24"/>
              </w:rPr>
            </w:pPr>
            <w:r w:rsidRPr="00A768D9">
              <w:rPr>
                <w:sz w:val="24"/>
                <w:szCs w:val="24"/>
              </w:rPr>
              <w:t>Q1 – Q2</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3E5236" w14:textId="12F26029" w:rsidR="006F6AFD" w:rsidRPr="00A768D9" w:rsidRDefault="005C2A06" w:rsidP="006F6AFD">
            <w:pPr>
              <w:jc w:val="center"/>
              <w:rPr>
                <w:sz w:val="24"/>
                <w:szCs w:val="24"/>
              </w:rPr>
            </w:pPr>
            <w:r w:rsidRPr="00A768D9">
              <w:rPr>
                <w:sz w:val="24"/>
                <w:szCs w:val="24"/>
              </w:rPr>
              <w:t xml:space="preserve">Q1 –50 </w:t>
            </w:r>
            <w:r w:rsidRPr="00A768D9">
              <w:rPr>
                <w:sz w:val="24"/>
                <w:szCs w:val="24"/>
              </w:rPr>
              <w:br/>
              <w:t>Q2 –50</w:t>
            </w:r>
          </w:p>
        </w:tc>
      </w:tr>
      <w:tr w:rsidR="007618B9" w:rsidRPr="00A768D9" w14:paraId="5B6FBCD5" w14:textId="77777777">
        <w:tc>
          <w:tcPr>
            <w:tcW w:w="688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091BF19A" w14:textId="77777777" w:rsidR="007618B9" w:rsidRPr="00A768D9" w:rsidRDefault="00000000">
            <w:pPr>
              <w:jc w:val="right"/>
            </w:pPr>
            <w:r w:rsidRPr="00A768D9">
              <w:rPr>
                <w:b/>
                <w:bCs/>
                <w:color w:val="FFFFFF"/>
              </w:rPr>
              <w:t>GRAND TOTAL:</w:t>
            </w:r>
          </w:p>
        </w:tc>
        <w:tc>
          <w:tcPr>
            <w:tcW w:w="3200"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10104690" w14:textId="77777777" w:rsidR="007618B9" w:rsidRPr="00A768D9" w:rsidRDefault="00000000">
            <w:pPr>
              <w:jc w:val="center"/>
            </w:pPr>
            <w:r w:rsidRPr="00A768D9">
              <w:rPr>
                <w:b/>
                <w:bCs/>
                <w:color w:val="FFFFFF"/>
                <w:sz w:val="22"/>
                <w:szCs w:val="22"/>
              </w:rPr>
              <w:t>100 Marks</w:t>
            </w:r>
          </w:p>
        </w:tc>
      </w:tr>
    </w:tbl>
    <w:p w14:paraId="68AC0BE5" w14:textId="77777777" w:rsidR="007618B9" w:rsidRPr="00A768D9" w:rsidRDefault="007618B9">
      <w:pPr>
        <w:spacing w:after="60"/>
      </w:pPr>
    </w:p>
    <w:p w14:paraId="62F584D9" w14:textId="3C0E2F2D" w:rsidR="002D0339" w:rsidRDefault="002D0339" w:rsidP="002D0339">
      <w:pPr>
        <w:spacing w:after="60"/>
        <w:rPr>
          <w:b/>
          <w:bCs/>
          <w:color w:val="1F4E79"/>
          <w:sz w:val="22"/>
          <w:szCs w:val="22"/>
        </w:rPr>
      </w:pPr>
      <w:r w:rsidRPr="00A768D9">
        <w:rPr>
          <w:b/>
          <w:bCs/>
          <w:color w:val="1F4E79"/>
          <w:sz w:val="22"/>
          <w:szCs w:val="22"/>
        </w:rPr>
        <w:t xml:space="preserve">SECTION A – </w:t>
      </w:r>
      <w:r w:rsidR="001A15E9" w:rsidRPr="00A768D9">
        <w:rPr>
          <w:b/>
          <w:bCs/>
          <w:color w:val="1F4E79"/>
          <w:sz w:val="22"/>
          <w:szCs w:val="22"/>
        </w:rPr>
        <w:t>CONCEPT MAP</w:t>
      </w:r>
      <w:r w:rsidR="005C2A06" w:rsidRPr="00A768D9">
        <w:rPr>
          <w:b/>
          <w:bCs/>
          <w:color w:val="1F4E79"/>
          <w:sz w:val="22"/>
          <w:szCs w:val="22"/>
        </w:rPr>
        <w:t>PING</w:t>
      </w:r>
    </w:p>
    <w:p w14:paraId="7AFB7109" w14:textId="77777777" w:rsidR="006C0362" w:rsidRDefault="006C0362" w:rsidP="002D0339">
      <w:pPr>
        <w:spacing w:after="60"/>
        <w:rPr>
          <w:b/>
          <w:bCs/>
          <w:color w:val="1F4E79"/>
          <w:sz w:val="22"/>
          <w:szCs w:val="22"/>
        </w:rPr>
      </w:pPr>
    </w:p>
    <w:p w14:paraId="0FB7B50D" w14:textId="77777777" w:rsidR="006C0362" w:rsidRDefault="006C0362" w:rsidP="002D0339">
      <w:pPr>
        <w:spacing w:after="60"/>
        <w:rPr>
          <w:b/>
          <w:bCs/>
          <w:color w:val="1F4E79"/>
          <w:sz w:val="22"/>
          <w:szCs w:val="22"/>
        </w:rPr>
      </w:pPr>
    </w:p>
    <w:p w14:paraId="20F6E989" w14:textId="77777777" w:rsidR="006C0362" w:rsidRPr="00A768D9" w:rsidRDefault="006C0362" w:rsidP="002D0339">
      <w:pPr>
        <w:spacing w:after="60"/>
        <w:rPr>
          <w:b/>
          <w:bCs/>
          <w:color w:val="1F4E79"/>
          <w:sz w:val="22"/>
          <w:szCs w:val="22"/>
        </w:rPr>
      </w:pPr>
    </w:p>
    <w:p w14:paraId="5B6E2D5B" w14:textId="526798D1" w:rsidR="006C0362" w:rsidRDefault="006C0362" w:rsidP="006C0362">
      <w:pPr>
        <w:jc w:val="both"/>
      </w:pPr>
      <w:r>
        <w:t xml:space="preserve">Q1. </w:t>
      </w:r>
      <w:r>
        <w:t>Explain how recursion depth affects stack memory usage. Extend the map by including input size dependency. Justify why deep recursion increases memory usage. Interpret how this mapping helps optimize recursive solutions.</w:t>
      </w:r>
    </w:p>
    <w:p w14:paraId="16EAA8F0" w14:textId="77777777" w:rsidR="006C0362" w:rsidRDefault="006C0362" w:rsidP="006C0362">
      <w:pPr>
        <w:jc w:val="both"/>
      </w:pPr>
    </w:p>
    <w:p w14:paraId="489E0935" w14:textId="77777777" w:rsidR="006C0362" w:rsidRDefault="006C0362" w:rsidP="006C0362">
      <w:pPr>
        <w:jc w:val="both"/>
      </w:pPr>
    </w:p>
    <w:p w14:paraId="69B26CB3" w14:textId="77777777" w:rsidR="006C0362" w:rsidRDefault="006C0362" w:rsidP="006C0362">
      <w:pPr>
        <w:jc w:val="both"/>
      </w:pPr>
    </w:p>
    <w:p w14:paraId="6CC1F405" w14:textId="1D1A7716" w:rsidR="004772D9" w:rsidRDefault="006C0362" w:rsidP="004772D9">
      <w:pPr>
        <w:spacing w:before="240" w:after="240"/>
        <w:jc w:val="both"/>
        <w:rPr>
          <w:rFonts w:eastAsia="Times New Roman"/>
          <w:sz w:val="24"/>
          <w:szCs w:val="24"/>
        </w:rPr>
      </w:pPr>
      <w:r>
        <w:rPr>
          <w:rFonts w:eastAsia="Times New Roman"/>
          <w:sz w:val="24"/>
          <w:szCs w:val="24"/>
        </w:rPr>
        <w:t>Q2.</w:t>
      </w:r>
      <w:r w:rsidRPr="006C0362">
        <w:t xml:space="preserve"> </w:t>
      </w:r>
      <w:r w:rsidRPr="006C0362">
        <w:rPr>
          <w:rFonts w:eastAsia="Times New Roman"/>
          <w:sz w:val="24"/>
          <w:szCs w:val="24"/>
        </w:rPr>
        <w:t>Explain how the increase in input size affects the growth rate and how this leads to classification of time complexity. Extend the map by including Big-O, Big-Theta, and Big-Omega as branches under asymptotic notation. Justify how each notation provides a different perspective of algorithm performance. Interpret how this map helps in evaluating scalability for large inputs</w:t>
      </w:r>
    </w:p>
    <w:p w14:paraId="58C58A2C" w14:textId="77777777" w:rsidR="006C0362" w:rsidRDefault="006C0362" w:rsidP="004772D9">
      <w:pPr>
        <w:spacing w:before="240" w:after="240"/>
        <w:jc w:val="both"/>
        <w:rPr>
          <w:rFonts w:eastAsia="Times New Roman"/>
          <w:sz w:val="24"/>
          <w:szCs w:val="24"/>
        </w:rPr>
      </w:pPr>
    </w:p>
    <w:p w14:paraId="533A601E" w14:textId="77777777" w:rsidR="006C0362" w:rsidRPr="00A768D9" w:rsidRDefault="006C0362" w:rsidP="004772D9">
      <w:pPr>
        <w:spacing w:before="240" w:after="240"/>
        <w:jc w:val="both"/>
        <w:rPr>
          <w:rFonts w:eastAsia="Times New Roman"/>
          <w:sz w:val="24"/>
          <w:szCs w:val="24"/>
        </w:rPr>
      </w:pPr>
    </w:p>
    <w:p w14:paraId="5DCC580D" w14:textId="77777777" w:rsidR="0037348B" w:rsidRPr="00A768D9" w:rsidRDefault="0037348B" w:rsidP="004772D9">
      <w:pPr>
        <w:spacing w:before="240" w:after="240"/>
        <w:jc w:val="both"/>
        <w:rPr>
          <w:rFonts w:eastAsia="Times New Roman"/>
          <w:sz w:val="24"/>
          <w:szCs w:val="24"/>
        </w:rPr>
      </w:pPr>
    </w:p>
    <w:p w14:paraId="4D58CCCB" w14:textId="77777777" w:rsidR="0037348B" w:rsidRPr="00A768D9" w:rsidRDefault="0037348B" w:rsidP="004772D9">
      <w:pPr>
        <w:spacing w:before="240" w:after="240"/>
        <w:jc w:val="both"/>
        <w:rPr>
          <w:rFonts w:eastAsia="Times New Roman"/>
          <w:sz w:val="24"/>
          <w:szCs w:val="24"/>
        </w:rPr>
      </w:pPr>
    </w:p>
    <w:p w14:paraId="6FE9664F" w14:textId="77777777" w:rsidR="007618B9" w:rsidRPr="00A768D9" w:rsidRDefault="007618B9">
      <w:pPr>
        <w:spacing w:after="60"/>
        <w:rPr>
          <w:b/>
          <w:bCs/>
          <w:color w:val="1F4E79"/>
          <w:sz w:val="22"/>
          <w:szCs w:val="22"/>
        </w:rPr>
      </w:pPr>
    </w:p>
    <w:tbl>
      <w:tblPr>
        <w:tblStyle w:val="af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A768D9" w14:paraId="7A8AAA3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789A3061" w14:textId="77777777" w:rsidR="007618B9" w:rsidRPr="00A768D9" w:rsidRDefault="00000000">
            <w:r w:rsidRPr="00A768D9">
              <w:rPr>
                <w:b/>
                <w:bCs/>
                <w:color w:val="C00000"/>
              </w:rPr>
              <w:t>Code of Conduct</w:t>
            </w:r>
          </w:p>
          <w:p w14:paraId="4E3EE9DB" w14:textId="70C020A4" w:rsidR="007618B9" w:rsidRPr="00A768D9" w:rsidRDefault="00000000">
            <w:pPr>
              <w:spacing w:after="80"/>
            </w:pPr>
            <w:r w:rsidRPr="00A768D9">
              <w:rPr>
                <w:i/>
                <w:iCs/>
              </w:rPr>
              <w:t>I ___</w:t>
            </w:r>
            <w:r w:rsidR="006C0362">
              <w:rPr>
                <w:i/>
                <w:iCs/>
              </w:rPr>
              <w:t>DINESHKARTHICK R (</w:t>
            </w:r>
            <w:proofErr w:type="gramStart"/>
            <w:r w:rsidR="006C0362">
              <w:rPr>
                <w:i/>
                <w:iCs/>
              </w:rPr>
              <w:t>192524121)</w:t>
            </w:r>
            <w:r w:rsidRPr="00A768D9">
              <w:rPr>
                <w:i/>
                <w:iCs/>
              </w:rPr>
              <w:t>_</w:t>
            </w:r>
            <w:proofErr w:type="gramEnd"/>
            <w:r w:rsidRPr="00A768D9">
              <w:rPr>
                <w:i/>
                <w:iCs/>
              </w:rPr>
              <w:t>______________________ (Name / Reg No) certify that this submission is my original work and that I have adhered to the guidelines specified for this assessment. I understand that any violation of academic integrity rules will result in disciplinary action.</w:t>
            </w:r>
          </w:p>
          <w:p w14:paraId="5E9E50B2" w14:textId="77777777" w:rsidR="007618B9" w:rsidRPr="00A768D9" w:rsidRDefault="00000000">
            <w:r w:rsidRPr="00A768D9">
              <w:t>Signature of the Student: _________________________</w:t>
            </w:r>
          </w:p>
        </w:tc>
      </w:tr>
    </w:tbl>
    <w:p w14:paraId="7757BE7A" w14:textId="77777777" w:rsidR="007618B9" w:rsidRPr="00A768D9" w:rsidRDefault="00000000">
      <w:pPr>
        <w:pBdr>
          <w:bottom w:val="single" w:sz="4" w:space="1" w:color="2E75B6"/>
        </w:pBdr>
        <w:spacing w:before="120" w:after="60"/>
      </w:pPr>
      <w:r w:rsidRPr="00A768D9">
        <w:rPr>
          <w:b/>
          <w:bCs/>
          <w:color w:val="1F4E79"/>
          <w:sz w:val="22"/>
          <w:szCs w:val="22"/>
        </w:rPr>
        <w:t>RUBRICS FOR CALCULATION</w:t>
      </w:r>
    </w:p>
    <w:tbl>
      <w:tblPr>
        <w:tblStyle w:val="af7"/>
        <w:tblW w:w="101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3"/>
        <w:gridCol w:w="1209"/>
        <w:gridCol w:w="2161"/>
        <w:gridCol w:w="1935"/>
        <w:gridCol w:w="1936"/>
        <w:gridCol w:w="1511"/>
      </w:tblGrid>
      <w:tr w:rsidR="001A15E9" w:rsidRPr="00A768D9" w14:paraId="06F0FEFE" w14:textId="77777777" w:rsidTr="007C7612">
        <w:trPr>
          <w:trHeight w:val="835"/>
        </w:trPr>
        <w:tc>
          <w:tcPr>
            <w:tcW w:w="141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C333951" w14:textId="714522E1"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Criteria</w:t>
            </w:r>
          </w:p>
        </w:tc>
        <w:tc>
          <w:tcPr>
            <w:tcW w:w="120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42AC0F3" w14:textId="42675448"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Weightage</w:t>
            </w:r>
          </w:p>
        </w:tc>
        <w:tc>
          <w:tcPr>
            <w:tcW w:w="216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739131B" w14:textId="0A4EB3C6"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Level 4 – Exemplary</w:t>
            </w:r>
          </w:p>
        </w:tc>
        <w:tc>
          <w:tcPr>
            <w:tcW w:w="193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39EAAB5" w14:textId="024498B1"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Level 3 – Proficient</w:t>
            </w:r>
          </w:p>
        </w:tc>
        <w:tc>
          <w:tcPr>
            <w:tcW w:w="193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907A88F" w14:textId="1D13A691"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Level 2 – Developing</w:t>
            </w:r>
          </w:p>
        </w:tc>
        <w:tc>
          <w:tcPr>
            <w:tcW w:w="151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5DA68BD" w14:textId="45EC12EC"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Level 1 – Beginning</w:t>
            </w:r>
          </w:p>
        </w:tc>
      </w:tr>
      <w:tr w:rsidR="001A15E9" w:rsidRPr="00A768D9" w14:paraId="13BA4D25" w14:textId="77777777" w:rsidTr="007C7612">
        <w:trPr>
          <w:trHeight w:val="1158"/>
        </w:trPr>
        <w:tc>
          <w:tcPr>
            <w:tcW w:w="141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731210" w14:textId="1FF6DEC1" w:rsidR="001A15E9" w:rsidRPr="00A768D9" w:rsidRDefault="001A15E9" w:rsidP="001A15E9">
            <w:r w:rsidRPr="00A768D9">
              <w:rPr>
                <w:rFonts w:eastAsia="Times New Roman"/>
              </w:rPr>
              <w:t>Concept Identification</w:t>
            </w:r>
          </w:p>
        </w:tc>
        <w:tc>
          <w:tcPr>
            <w:tcW w:w="12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788EE11" w14:textId="274DF8B9" w:rsidR="001A15E9" w:rsidRPr="00A768D9" w:rsidRDefault="001A15E9" w:rsidP="001A15E9">
            <w:pPr>
              <w:jc w:val="center"/>
            </w:pPr>
            <w:r w:rsidRPr="00A768D9">
              <w:rPr>
                <w:rFonts w:eastAsia="Times New Roman"/>
              </w:rPr>
              <w:t>25%</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B21DE7E" w14:textId="6FA942AA" w:rsidR="001A15E9" w:rsidRPr="00A768D9" w:rsidRDefault="001A15E9" w:rsidP="001A15E9">
            <w:r w:rsidRPr="00A768D9">
              <w:rPr>
                <w:rFonts w:eastAsia="Times New Roman"/>
              </w:rPr>
              <w:t>Identifies all key concepts from literature accurately and comprehensively</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D6132DC" w14:textId="0970A7C7" w:rsidR="001A15E9" w:rsidRPr="00A768D9" w:rsidRDefault="001A15E9" w:rsidP="001A15E9">
            <w:r w:rsidRPr="00A768D9">
              <w:rPr>
                <w:rFonts w:eastAsia="Times New Roman"/>
              </w:rPr>
              <w:t>Identifies most key concepts with minor omissions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4E8E669" w14:textId="7982CB6E" w:rsidR="001A15E9" w:rsidRPr="00A768D9" w:rsidRDefault="001A15E9" w:rsidP="001A15E9">
            <w:r w:rsidRPr="00A768D9">
              <w:rPr>
                <w:rFonts w:eastAsia="Times New Roman"/>
              </w:rPr>
              <w:t>Identifies limited concepts; some are irrelevant or missing</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5DBFE5E" w14:textId="4123730B" w:rsidR="001A15E9" w:rsidRPr="00A768D9" w:rsidRDefault="001A15E9" w:rsidP="001A15E9">
            <w:r w:rsidRPr="00A768D9">
              <w:rPr>
                <w:rFonts w:eastAsia="Times New Roman"/>
              </w:rPr>
              <w:t>Fails to identify essential concepts</w:t>
            </w:r>
          </w:p>
        </w:tc>
      </w:tr>
      <w:tr w:rsidR="001A15E9" w:rsidRPr="00A768D9" w14:paraId="198D1624" w14:textId="77777777" w:rsidTr="007C7612">
        <w:trPr>
          <w:trHeight w:val="1158"/>
        </w:trPr>
        <w:tc>
          <w:tcPr>
            <w:tcW w:w="141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D2E349E" w14:textId="336EF845" w:rsidR="001A15E9" w:rsidRPr="00A768D9" w:rsidRDefault="001A15E9" w:rsidP="001A15E9">
            <w:r w:rsidRPr="00A768D9">
              <w:rPr>
                <w:rFonts w:eastAsia="Times New Roman"/>
              </w:rPr>
              <w:t>Linkages</w:t>
            </w:r>
          </w:p>
        </w:tc>
        <w:tc>
          <w:tcPr>
            <w:tcW w:w="12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0A589BC" w14:textId="39203309" w:rsidR="001A15E9" w:rsidRPr="00A768D9" w:rsidRDefault="001A15E9" w:rsidP="001A15E9">
            <w:pPr>
              <w:jc w:val="center"/>
            </w:pPr>
            <w:r w:rsidRPr="00A768D9">
              <w:rPr>
                <w:rFonts w:eastAsia="Times New Roman"/>
              </w:rPr>
              <w:t>25%</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9A1C05A" w14:textId="34D7D715" w:rsidR="001A15E9" w:rsidRPr="00A768D9" w:rsidRDefault="001A15E9" w:rsidP="001A15E9">
            <w:r w:rsidRPr="00A768D9">
              <w:rPr>
                <w:rFonts w:eastAsia="Times New Roman"/>
              </w:rPr>
              <w:t>Establishes clear, meaningful, and accurate relationships between concepts</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D5CE203" w14:textId="0DA83A0A" w:rsidR="001A15E9" w:rsidRPr="00A768D9" w:rsidRDefault="001A15E9" w:rsidP="001A15E9">
            <w:r w:rsidRPr="00A768D9">
              <w:rPr>
                <w:rFonts w:eastAsia="Times New Roman"/>
              </w:rPr>
              <w:t>Shows correct relationships with minor gaps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F57521A" w14:textId="3DFDA5F9" w:rsidR="001A15E9" w:rsidRPr="00A768D9" w:rsidRDefault="001A15E9" w:rsidP="001A15E9">
            <w:r w:rsidRPr="00A768D9">
              <w:rPr>
                <w:rFonts w:eastAsia="Times New Roman"/>
              </w:rPr>
              <w:t>Relationships are weak, unclear, or partially incorrect</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23F56E16" w14:textId="766B7C76" w:rsidR="001A15E9" w:rsidRPr="00A768D9" w:rsidRDefault="001A15E9" w:rsidP="001A15E9">
            <w:r w:rsidRPr="00A768D9">
              <w:rPr>
                <w:rFonts w:eastAsia="Times New Roman"/>
              </w:rPr>
              <w:t>No meaningful relationships established</w:t>
            </w:r>
          </w:p>
        </w:tc>
      </w:tr>
      <w:tr w:rsidR="001A15E9" w:rsidRPr="00A768D9" w14:paraId="3CF2DAB9" w14:textId="77777777" w:rsidTr="007C7612">
        <w:trPr>
          <w:trHeight w:val="1158"/>
        </w:trPr>
        <w:tc>
          <w:tcPr>
            <w:tcW w:w="141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9715E1" w14:textId="5C8F8E51" w:rsidR="001A15E9" w:rsidRPr="00A768D9" w:rsidRDefault="001A15E9" w:rsidP="001A15E9">
            <w:r w:rsidRPr="00A768D9">
              <w:rPr>
                <w:rFonts w:eastAsia="Times New Roman"/>
              </w:rPr>
              <w:t>Organization</w:t>
            </w:r>
          </w:p>
        </w:tc>
        <w:tc>
          <w:tcPr>
            <w:tcW w:w="12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32F386C" w14:textId="4433FEA4" w:rsidR="001A15E9" w:rsidRPr="00A768D9" w:rsidRDefault="001A15E9" w:rsidP="001A15E9">
            <w:pPr>
              <w:jc w:val="center"/>
            </w:pPr>
            <w:r w:rsidRPr="00A768D9">
              <w:rPr>
                <w:rFonts w:eastAsia="Times New Roman"/>
              </w:rPr>
              <w:t>20%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5945F5B" w14:textId="77A63CC1" w:rsidR="001A15E9" w:rsidRPr="00A768D9" w:rsidRDefault="001A15E9" w:rsidP="001A15E9">
            <w:r w:rsidRPr="00A768D9">
              <w:rPr>
                <w:rFonts w:eastAsia="Times New Roman"/>
              </w:rPr>
              <w:t>Concepts are well-structured hierarchically with logical flow and grouping</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81ACA8D" w14:textId="2240EC58" w:rsidR="001A15E9" w:rsidRPr="00A768D9" w:rsidRDefault="001A15E9" w:rsidP="001A15E9">
            <w:r w:rsidRPr="00A768D9">
              <w:rPr>
                <w:rFonts w:eastAsia="Times New Roman"/>
              </w:rPr>
              <w:t>Mostly organized with minor structural issues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26D9484F" w14:textId="35DF2262" w:rsidR="001A15E9" w:rsidRPr="00A768D9" w:rsidRDefault="001A15E9" w:rsidP="001A15E9">
            <w:r w:rsidRPr="00A768D9">
              <w:rPr>
                <w:rFonts w:eastAsia="Times New Roman"/>
              </w:rPr>
              <w:t>Some organization but lacks clear hierarchy</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8B7C44E" w14:textId="70CE9713" w:rsidR="001A15E9" w:rsidRPr="00A768D9" w:rsidRDefault="001A15E9" w:rsidP="001A15E9">
            <w:r w:rsidRPr="00A768D9">
              <w:rPr>
                <w:rFonts w:eastAsia="Times New Roman"/>
              </w:rPr>
              <w:t>No logical organization or structure</w:t>
            </w:r>
          </w:p>
        </w:tc>
      </w:tr>
      <w:tr w:rsidR="001A15E9" w:rsidRPr="00A768D9" w14:paraId="4460E5BF" w14:textId="77777777" w:rsidTr="007C7612">
        <w:trPr>
          <w:trHeight w:val="931"/>
        </w:trPr>
        <w:tc>
          <w:tcPr>
            <w:tcW w:w="141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BBDC4BF" w14:textId="079085FA" w:rsidR="001A15E9" w:rsidRPr="00A768D9" w:rsidRDefault="001A15E9" w:rsidP="001A15E9">
            <w:r w:rsidRPr="00A768D9">
              <w:rPr>
                <w:rFonts w:eastAsia="Times New Roman"/>
              </w:rPr>
              <w:t>Integration of Literature</w:t>
            </w:r>
          </w:p>
        </w:tc>
        <w:tc>
          <w:tcPr>
            <w:tcW w:w="12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A31AF8C" w14:textId="498DA2EE" w:rsidR="001A15E9" w:rsidRPr="00A768D9" w:rsidRDefault="001A15E9" w:rsidP="001A15E9">
            <w:pPr>
              <w:jc w:val="center"/>
            </w:pPr>
            <w:r w:rsidRPr="00A768D9">
              <w:rPr>
                <w:rFonts w:eastAsia="Times New Roman"/>
              </w:rPr>
              <w:t>20%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F2877BB" w14:textId="60B0C407" w:rsidR="001A15E9" w:rsidRPr="00A768D9" w:rsidRDefault="001A15E9" w:rsidP="001A15E9">
            <w:r w:rsidRPr="00A768D9">
              <w:rPr>
                <w:rFonts w:eastAsia="Times New Roman"/>
              </w:rPr>
              <w:t>Integrates multiple studies effectively to show connections and comparisons</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E863405" w14:textId="2905F98A" w:rsidR="001A15E9" w:rsidRPr="00A768D9" w:rsidRDefault="001A15E9" w:rsidP="001A15E9">
            <w:r w:rsidRPr="00A768D9">
              <w:rPr>
                <w:rFonts w:eastAsia="Times New Roman"/>
              </w:rPr>
              <w:t>Shows some integration of literature</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7D86A404" w14:textId="53B687BC" w:rsidR="001A15E9" w:rsidRPr="00A768D9" w:rsidRDefault="001A15E9" w:rsidP="001A15E9">
            <w:r w:rsidRPr="00A768D9">
              <w:rPr>
                <w:rFonts w:eastAsia="Times New Roman"/>
              </w:rPr>
              <w:t>Limited integration; mostly isolated concepts</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14F2590" w14:textId="4653AC51" w:rsidR="001A15E9" w:rsidRPr="00A768D9" w:rsidRDefault="001A15E9" w:rsidP="001A15E9">
            <w:r w:rsidRPr="00A768D9">
              <w:rPr>
                <w:rFonts w:eastAsia="Times New Roman"/>
              </w:rPr>
              <w:t>No integration of literature evidence</w:t>
            </w:r>
          </w:p>
        </w:tc>
      </w:tr>
      <w:tr w:rsidR="001A15E9" w:rsidRPr="00A768D9" w14:paraId="7AA2F5D6" w14:textId="77777777" w:rsidTr="007C7612">
        <w:trPr>
          <w:trHeight w:val="919"/>
        </w:trPr>
        <w:tc>
          <w:tcPr>
            <w:tcW w:w="141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5AA175" w14:textId="794D440C" w:rsidR="001A15E9" w:rsidRPr="00A768D9" w:rsidRDefault="001A15E9" w:rsidP="001A15E9">
            <w:r w:rsidRPr="00A768D9">
              <w:rPr>
                <w:rFonts w:eastAsia="Times New Roman"/>
              </w:rPr>
              <w:t>Clarity</w:t>
            </w:r>
          </w:p>
        </w:tc>
        <w:tc>
          <w:tcPr>
            <w:tcW w:w="12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3F0F3E0" w14:textId="23E00622" w:rsidR="001A15E9" w:rsidRPr="00A768D9" w:rsidRDefault="001A15E9" w:rsidP="001A15E9">
            <w:pPr>
              <w:jc w:val="center"/>
            </w:pPr>
            <w:r w:rsidRPr="00A768D9">
              <w:rPr>
                <w:rFonts w:eastAsia="Times New Roman"/>
              </w:rPr>
              <w:t>10%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DC8A135" w14:textId="22C0F605" w:rsidR="001A15E9" w:rsidRPr="00A768D9" w:rsidRDefault="001A15E9" w:rsidP="001A15E9">
            <w:r w:rsidRPr="00A768D9">
              <w:rPr>
                <w:rFonts w:eastAsia="Times New Roman"/>
              </w:rPr>
              <w:t>Concept map is clear, neat, visually structured, and easy to interpret</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4DD3702" w14:textId="3984C0E4" w:rsidR="001A15E9" w:rsidRPr="00A768D9" w:rsidRDefault="001A15E9" w:rsidP="001A15E9">
            <w:r w:rsidRPr="00A768D9">
              <w:rPr>
                <w:rFonts w:eastAsia="Times New Roman"/>
              </w:rPr>
              <w:t>Generally clear with minor readability issues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5942FE0" w14:textId="5E246471" w:rsidR="001A15E9" w:rsidRPr="00A768D9" w:rsidRDefault="001A15E9" w:rsidP="001A15E9">
            <w:r w:rsidRPr="00A768D9">
              <w:rPr>
                <w:rFonts w:eastAsia="Times New Roman"/>
              </w:rPr>
              <w:t>Clarity is reduced; difficult to interpret in parts</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60FD90A5" w14:textId="47A96AE2" w:rsidR="001A15E9" w:rsidRPr="00A768D9" w:rsidRDefault="001A15E9" w:rsidP="001A15E9">
            <w:r w:rsidRPr="00A768D9">
              <w:rPr>
                <w:rFonts w:eastAsia="Times New Roman"/>
              </w:rPr>
              <w:t>Poorly presented and hard to understand</w:t>
            </w:r>
          </w:p>
        </w:tc>
      </w:tr>
    </w:tbl>
    <w:p w14:paraId="33E4BB0A" w14:textId="77777777" w:rsidR="00DA142D" w:rsidRPr="00A768D9" w:rsidRDefault="00DA142D" w:rsidP="00DA142D">
      <w:pPr>
        <w:rPr>
          <w:rFonts w:eastAsia="Times New Roman"/>
          <w:b/>
          <w:bCs/>
          <w:sz w:val="24"/>
          <w:szCs w:val="24"/>
        </w:rPr>
      </w:pPr>
      <w:r w:rsidRPr="00A768D9">
        <w:rPr>
          <w:rFonts w:eastAsia="Times New Roman"/>
          <w:b/>
          <w:bCs/>
          <w:sz w:val="24"/>
          <w:szCs w:val="24"/>
        </w:rPr>
        <w:t>Marks Evaluation:</w:t>
      </w:r>
    </w:p>
    <w:tbl>
      <w:tblPr>
        <w:tblW w:w="9713" w:type="dxa"/>
        <w:tblInd w:w="-5" w:type="dxa"/>
        <w:tblLook w:val="04A0" w:firstRow="1" w:lastRow="0" w:firstColumn="1" w:lastColumn="0" w:noHBand="0" w:noVBand="1"/>
      </w:tblPr>
      <w:tblGrid>
        <w:gridCol w:w="1088"/>
        <w:gridCol w:w="1660"/>
        <w:gridCol w:w="1609"/>
        <w:gridCol w:w="1446"/>
        <w:gridCol w:w="1256"/>
        <w:gridCol w:w="1221"/>
        <w:gridCol w:w="1433"/>
      </w:tblGrid>
      <w:tr w:rsidR="00DA142D" w:rsidRPr="00A768D9" w14:paraId="39E02967" w14:textId="77777777" w:rsidTr="009707BC">
        <w:trPr>
          <w:trHeight w:val="976"/>
        </w:trPr>
        <w:tc>
          <w:tcPr>
            <w:tcW w:w="1088" w:type="dxa"/>
            <w:tcBorders>
              <w:top w:val="single" w:sz="4" w:space="0" w:color="auto"/>
              <w:left w:val="single" w:sz="4" w:space="0" w:color="auto"/>
              <w:bottom w:val="single" w:sz="4" w:space="0" w:color="auto"/>
              <w:right w:val="single" w:sz="4" w:space="0" w:color="auto"/>
            </w:tcBorders>
            <w:shd w:val="clear" w:color="000000" w:fill="FFE699"/>
            <w:vAlign w:val="center"/>
          </w:tcPr>
          <w:p w14:paraId="68E834EA" w14:textId="77777777" w:rsidR="00DA142D" w:rsidRPr="00A768D9" w:rsidRDefault="00DA142D" w:rsidP="00FF74E0">
            <w:pPr>
              <w:jc w:val="center"/>
              <w:rPr>
                <w:rFonts w:eastAsia="Times New Roman"/>
                <w:b/>
                <w:bCs/>
                <w:color w:val="000000"/>
                <w:sz w:val="24"/>
                <w:szCs w:val="24"/>
              </w:rPr>
            </w:pPr>
            <w:r w:rsidRPr="00A768D9">
              <w:rPr>
                <w:b/>
                <w:bCs/>
              </w:rPr>
              <w:t>Question No.</w:t>
            </w:r>
          </w:p>
        </w:tc>
        <w:tc>
          <w:tcPr>
            <w:tcW w:w="1660" w:type="dxa"/>
            <w:tcBorders>
              <w:top w:val="single" w:sz="4" w:space="0" w:color="auto"/>
              <w:left w:val="nil"/>
              <w:bottom w:val="single" w:sz="4" w:space="0" w:color="auto"/>
              <w:right w:val="single" w:sz="4" w:space="0" w:color="auto"/>
            </w:tcBorders>
            <w:shd w:val="clear" w:color="000000" w:fill="FFE699"/>
            <w:vAlign w:val="center"/>
          </w:tcPr>
          <w:p w14:paraId="2F42DD62" w14:textId="0B3B62EC" w:rsidR="00DA142D" w:rsidRPr="00A768D9" w:rsidRDefault="005C2A06" w:rsidP="00FF74E0">
            <w:pPr>
              <w:jc w:val="center"/>
              <w:rPr>
                <w:b/>
                <w:bCs/>
              </w:rPr>
            </w:pPr>
            <w:r w:rsidRPr="00A768D9">
              <w:rPr>
                <w:b/>
                <w:bCs/>
              </w:rPr>
              <w:t xml:space="preserve">Concept Identification </w:t>
            </w:r>
            <w:r w:rsidR="00DA142D" w:rsidRPr="00A768D9">
              <w:rPr>
                <w:b/>
                <w:bCs/>
              </w:rPr>
              <w:t>(25%)</w:t>
            </w:r>
          </w:p>
        </w:tc>
        <w:tc>
          <w:tcPr>
            <w:tcW w:w="1609" w:type="dxa"/>
            <w:tcBorders>
              <w:top w:val="single" w:sz="4" w:space="0" w:color="auto"/>
              <w:left w:val="nil"/>
              <w:bottom w:val="single" w:sz="4" w:space="0" w:color="auto"/>
              <w:right w:val="single" w:sz="4" w:space="0" w:color="auto"/>
            </w:tcBorders>
            <w:shd w:val="clear" w:color="000000" w:fill="FFE699"/>
            <w:vAlign w:val="center"/>
          </w:tcPr>
          <w:p w14:paraId="3333D36A" w14:textId="77777777" w:rsidR="00DA142D" w:rsidRPr="00A768D9" w:rsidRDefault="00DA142D" w:rsidP="00FF74E0">
            <w:pPr>
              <w:jc w:val="center"/>
              <w:rPr>
                <w:b/>
                <w:bCs/>
              </w:rPr>
            </w:pPr>
            <w:r w:rsidRPr="00A768D9">
              <w:rPr>
                <w:b/>
                <w:bCs/>
              </w:rPr>
              <w:t>Linkages (25%)</w:t>
            </w:r>
          </w:p>
        </w:tc>
        <w:tc>
          <w:tcPr>
            <w:tcW w:w="1446" w:type="dxa"/>
            <w:tcBorders>
              <w:top w:val="single" w:sz="4" w:space="0" w:color="auto"/>
              <w:left w:val="nil"/>
              <w:bottom w:val="single" w:sz="4" w:space="0" w:color="auto"/>
              <w:right w:val="single" w:sz="4" w:space="0" w:color="auto"/>
            </w:tcBorders>
            <w:shd w:val="clear" w:color="000000" w:fill="FFE699"/>
            <w:vAlign w:val="center"/>
          </w:tcPr>
          <w:p w14:paraId="6642690A" w14:textId="77777777" w:rsidR="00DA142D" w:rsidRPr="00A768D9" w:rsidRDefault="00DA142D" w:rsidP="00FF74E0">
            <w:pPr>
              <w:jc w:val="center"/>
              <w:rPr>
                <w:rFonts w:eastAsia="Times New Roman"/>
                <w:b/>
                <w:bCs/>
                <w:color w:val="000000"/>
                <w:sz w:val="24"/>
                <w:szCs w:val="24"/>
              </w:rPr>
            </w:pPr>
            <w:r w:rsidRPr="00A768D9">
              <w:rPr>
                <w:b/>
                <w:bCs/>
              </w:rPr>
              <w:t>Organization (20%)</w:t>
            </w:r>
          </w:p>
        </w:tc>
        <w:tc>
          <w:tcPr>
            <w:tcW w:w="1256" w:type="dxa"/>
            <w:tcBorders>
              <w:top w:val="single" w:sz="4" w:space="0" w:color="auto"/>
              <w:left w:val="nil"/>
              <w:bottom w:val="single" w:sz="4" w:space="0" w:color="auto"/>
              <w:right w:val="single" w:sz="4" w:space="0" w:color="auto"/>
            </w:tcBorders>
            <w:shd w:val="clear" w:color="000000" w:fill="FFE699"/>
            <w:vAlign w:val="center"/>
          </w:tcPr>
          <w:p w14:paraId="1CC4952D" w14:textId="77777777" w:rsidR="00DA142D" w:rsidRPr="00A768D9" w:rsidRDefault="00DA142D" w:rsidP="00FF74E0">
            <w:pPr>
              <w:jc w:val="center"/>
              <w:rPr>
                <w:rFonts w:eastAsia="Times New Roman"/>
                <w:b/>
                <w:bCs/>
                <w:color w:val="000000"/>
                <w:sz w:val="24"/>
                <w:szCs w:val="24"/>
              </w:rPr>
            </w:pPr>
            <w:r w:rsidRPr="00A768D9">
              <w:rPr>
                <w:b/>
                <w:bCs/>
              </w:rPr>
              <w:t>Integration of Literature (20%)</w:t>
            </w:r>
          </w:p>
        </w:tc>
        <w:tc>
          <w:tcPr>
            <w:tcW w:w="1220" w:type="dxa"/>
            <w:tcBorders>
              <w:top w:val="single" w:sz="4" w:space="0" w:color="auto"/>
              <w:left w:val="nil"/>
              <w:bottom w:val="single" w:sz="4" w:space="0" w:color="auto"/>
              <w:right w:val="single" w:sz="4" w:space="0" w:color="auto"/>
            </w:tcBorders>
            <w:shd w:val="clear" w:color="000000" w:fill="FFE699"/>
            <w:vAlign w:val="center"/>
          </w:tcPr>
          <w:p w14:paraId="3C9BB272" w14:textId="77777777" w:rsidR="00DA142D" w:rsidRPr="00A768D9" w:rsidRDefault="00DA142D" w:rsidP="00FF74E0">
            <w:pPr>
              <w:jc w:val="center"/>
              <w:rPr>
                <w:rFonts w:eastAsia="Times New Roman"/>
                <w:b/>
                <w:bCs/>
                <w:color w:val="000000"/>
                <w:sz w:val="24"/>
                <w:szCs w:val="24"/>
              </w:rPr>
            </w:pPr>
            <w:r w:rsidRPr="00A768D9">
              <w:rPr>
                <w:b/>
                <w:bCs/>
              </w:rPr>
              <w:t>Clarity (10%)</w:t>
            </w:r>
          </w:p>
        </w:tc>
        <w:tc>
          <w:tcPr>
            <w:tcW w:w="1433" w:type="dxa"/>
            <w:tcBorders>
              <w:top w:val="single" w:sz="4" w:space="0" w:color="auto"/>
              <w:left w:val="nil"/>
              <w:bottom w:val="single" w:sz="4" w:space="0" w:color="auto"/>
              <w:right w:val="single" w:sz="4" w:space="0" w:color="auto"/>
            </w:tcBorders>
            <w:shd w:val="clear" w:color="000000" w:fill="FFE699"/>
            <w:vAlign w:val="center"/>
          </w:tcPr>
          <w:p w14:paraId="3C1983C0" w14:textId="77777777" w:rsidR="00DA142D" w:rsidRPr="00A768D9" w:rsidRDefault="00DA142D" w:rsidP="00FF74E0">
            <w:pPr>
              <w:jc w:val="center"/>
              <w:rPr>
                <w:rFonts w:eastAsia="Times New Roman"/>
                <w:b/>
                <w:bCs/>
                <w:color w:val="000000"/>
                <w:sz w:val="24"/>
                <w:szCs w:val="24"/>
              </w:rPr>
            </w:pPr>
            <w:r w:rsidRPr="00A768D9">
              <w:rPr>
                <w:b/>
                <w:bCs/>
              </w:rPr>
              <w:t>Total Marks (Each – 50)</w:t>
            </w:r>
          </w:p>
        </w:tc>
      </w:tr>
      <w:tr w:rsidR="00DA142D" w:rsidRPr="00A768D9" w14:paraId="0909D52D" w14:textId="77777777" w:rsidTr="006D1340">
        <w:trPr>
          <w:trHeight w:val="370"/>
        </w:trPr>
        <w:tc>
          <w:tcPr>
            <w:tcW w:w="1088" w:type="dxa"/>
            <w:tcBorders>
              <w:top w:val="nil"/>
              <w:left w:val="single" w:sz="4" w:space="0" w:color="auto"/>
              <w:bottom w:val="single" w:sz="4" w:space="0" w:color="auto"/>
              <w:right w:val="single" w:sz="4" w:space="0" w:color="auto"/>
            </w:tcBorders>
            <w:noWrap/>
            <w:vAlign w:val="center"/>
            <w:hideMark/>
          </w:tcPr>
          <w:p w14:paraId="67A12749" w14:textId="4800E1D3" w:rsidR="00DA142D" w:rsidRPr="00A768D9" w:rsidRDefault="00DA142D" w:rsidP="00FF74E0">
            <w:pPr>
              <w:jc w:val="center"/>
              <w:rPr>
                <w:rFonts w:eastAsia="Times New Roman"/>
                <w:b/>
                <w:bCs/>
                <w:color w:val="000000"/>
                <w:sz w:val="24"/>
                <w:szCs w:val="24"/>
              </w:rPr>
            </w:pPr>
            <w:r w:rsidRPr="00A768D9">
              <w:rPr>
                <w:rFonts w:eastAsia="Times New Roman"/>
                <w:b/>
                <w:bCs/>
                <w:color w:val="000000"/>
                <w:sz w:val="24"/>
                <w:szCs w:val="24"/>
              </w:rPr>
              <w:t>Q1</w:t>
            </w:r>
            <w:r w:rsidR="00DA19C7">
              <w:rPr>
                <w:rFonts w:eastAsia="Times New Roman"/>
                <w:b/>
                <w:bCs/>
                <w:color w:val="000000"/>
                <w:sz w:val="24"/>
                <w:szCs w:val="24"/>
              </w:rPr>
              <w:t xml:space="preserve"> </w:t>
            </w:r>
          </w:p>
        </w:tc>
        <w:tc>
          <w:tcPr>
            <w:tcW w:w="1660" w:type="dxa"/>
            <w:tcBorders>
              <w:top w:val="nil"/>
              <w:left w:val="nil"/>
              <w:bottom w:val="single" w:sz="4" w:space="0" w:color="auto"/>
              <w:right w:val="single" w:sz="4" w:space="0" w:color="auto"/>
            </w:tcBorders>
            <w:noWrap/>
            <w:vAlign w:val="center"/>
          </w:tcPr>
          <w:p w14:paraId="2C6D17AD" w14:textId="6C2F42E7" w:rsidR="00DA142D" w:rsidRPr="00A768D9" w:rsidRDefault="00DA142D" w:rsidP="00FF74E0">
            <w:pPr>
              <w:jc w:val="center"/>
              <w:rPr>
                <w:rFonts w:eastAsia="Times New Roman"/>
                <w:color w:val="000000"/>
                <w:sz w:val="24"/>
                <w:szCs w:val="24"/>
              </w:rPr>
            </w:pPr>
          </w:p>
        </w:tc>
        <w:tc>
          <w:tcPr>
            <w:tcW w:w="1609" w:type="dxa"/>
            <w:tcBorders>
              <w:top w:val="nil"/>
              <w:left w:val="nil"/>
              <w:bottom w:val="single" w:sz="4" w:space="0" w:color="auto"/>
              <w:right w:val="single" w:sz="4" w:space="0" w:color="auto"/>
            </w:tcBorders>
            <w:noWrap/>
            <w:vAlign w:val="center"/>
          </w:tcPr>
          <w:p w14:paraId="703220DC" w14:textId="12C6B58B" w:rsidR="00DA142D" w:rsidRPr="00A768D9" w:rsidRDefault="00DA142D" w:rsidP="00FF74E0">
            <w:pPr>
              <w:jc w:val="center"/>
              <w:rPr>
                <w:rFonts w:eastAsia="Times New Roman"/>
                <w:color w:val="000000"/>
                <w:sz w:val="24"/>
                <w:szCs w:val="24"/>
              </w:rPr>
            </w:pPr>
          </w:p>
        </w:tc>
        <w:tc>
          <w:tcPr>
            <w:tcW w:w="1446" w:type="dxa"/>
            <w:tcBorders>
              <w:top w:val="nil"/>
              <w:left w:val="nil"/>
              <w:bottom w:val="single" w:sz="4" w:space="0" w:color="auto"/>
              <w:right w:val="single" w:sz="4" w:space="0" w:color="auto"/>
            </w:tcBorders>
            <w:noWrap/>
            <w:vAlign w:val="center"/>
          </w:tcPr>
          <w:p w14:paraId="4E239008" w14:textId="01722373" w:rsidR="00DA142D" w:rsidRPr="00A768D9" w:rsidRDefault="00DA142D" w:rsidP="00FF74E0">
            <w:pPr>
              <w:jc w:val="center"/>
              <w:rPr>
                <w:rFonts w:eastAsia="Times New Roman"/>
                <w:color w:val="000000"/>
                <w:sz w:val="24"/>
                <w:szCs w:val="24"/>
              </w:rPr>
            </w:pPr>
          </w:p>
        </w:tc>
        <w:tc>
          <w:tcPr>
            <w:tcW w:w="1256" w:type="dxa"/>
            <w:tcBorders>
              <w:top w:val="nil"/>
              <w:left w:val="nil"/>
              <w:bottom w:val="single" w:sz="4" w:space="0" w:color="auto"/>
              <w:right w:val="single" w:sz="4" w:space="0" w:color="auto"/>
            </w:tcBorders>
            <w:noWrap/>
            <w:vAlign w:val="center"/>
          </w:tcPr>
          <w:p w14:paraId="45596357" w14:textId="5FFCD487" w:rsidR="00DA142D" w:rsidRPr="00A768D9" w:rsidRDefault="00DA142D" w:rsidP="00FF74E0">
            <w:pPr>
              <w:jc w:val="center"/>
              <w:rPr>
                <w:rFonts w:eastAsia="Times New Roman"/>
                <w:color w:val="000000"/>
                <w:sz w:val="24"/>
                <w:szCs w:val="24"/>
              </w:rPr>
            </w:pPr>
          </w:p>
        </w:tc>
        <w:tc>
          <w:tcPr>
            <w:tcW w:w="1220" w:type="dxa"/>
            <w:tcBorders>
              <w:top w:val="nil"/>
              <w:left w:val="nil"/>
              <w:bottom w:val="single" w:sz="4" w:space="0" w:color="auto"/>
              <w:right w:val="single" w:sz="4" w:space="0" w:color="auto"/>
            </w:tcBorders>
            <w:noWrap/>
            <w:vAlign w:val="center"/>
          </w:tcPr>
          <w:p w14:paraId="1144D1AE" w14:textId="60BA23D0" w:rsidR="00DA142D" w:rsidRPr="00A768D9" w:rsidRDefault="00DA142D" w:rsidP="00FF74E0">
            <w:pPr>
              <w:jc w:val="center"/>
              <w:rPr>
                <w:rFonts w:eastAsia="Times New Roman"/>
                <w:color w:val="000000"/>
                <w:sz w:val="24"/>
                <w:szCs w:val="24"/>
              </w:rPr>
            </w:pPr>
          </w:p>
        </w:tc>
        <w:tc>
          <w:tcPr>
            <w:tcW w:w="1433" w:type="dxa"/>
            <w:tcBorders>
              <w:top w:val="nil"/>
              <w:left w:val="nil"/>
              <w:bottom w:val="single" w:sz="4" w:space="0" w:color="auto"/>
              <w:right w:val="single" w:sz="4" w:space="0" w:color="auto"/>
            </w:tcBorders>
            <w:noWrap/>
            <w:vAlign w:val="center"/>
          </w:tcPr>
          <w:p w14:paraId="182CC838" w14:textId="3A2962A5" w:rsidR="00DA142D" w:rsidRPr="00A768D9" w:rsidRDefault="00DA142D" w:rsidP="00FF74E0">
            <w:pPr>
              <w:jc w:val="center"/>
              <w:rPr>
                <w:rFonts w:eastAsia="Times New Roman"/>
                <w:color w:val="000000"/>
                <w:sz w:val="24"/>
                <w:szCs w:val="24"/>
              </w:rPr>
            </w:pPr>
          </w:p>
        </w:tc>
      </w:tr>
      <w:tr w:rsidR="00DA142D" w:rsidRPr="00A768D9" w14:paraId="14736BF4" w14:textId="77777777" w:rsidTr="006D1340">
        <w:trPr>
          <w:trHeight w:val="420"/>
        </w:trPr>
        <w:tc>
          <w:tcPr>
            <w:tcW w:w="1088" w:type="dxa"/>
            <w:tcBorders>
              <w:top w:val="nil"/>
              <w:left w:val="single" w:sz="4" w:space="0" w:color="auto"/>
              <w:bottom w:val="single" w:sz="4" w:space="0" w:color="auto"/>
              <w:right w:val="single" w:sz="4" w:space="0" w:color="auto"/>
            </w:tcBorders>
            <w:noWrap/>
            <w:vAlign w:val="center"/>
            <w:hideMark/>
          </w:tcPr>
          <w:p w14:paraId="5943E81A" w14:textId="77777777" w:rsidR="00DA142D" w:rsidRPr="00A768D9" w:rsidRDefault="00DA142D" w:rsidP="00FF74E0">
            <w:pPr>
              <w:jc w:val="center"/>
              <w:rPr>
                <w:rFonts w:eastAsia="Times New Roman"/>
                <w:b/>
                <w:bCs/>
                <w:color w:val="000000"/>
                <w:sz w:val="24"/>
                <w:szCs w:val="24"/>
              </w:rPr>
            </w:pPr>
            <w:r w:rsidRPr="00A768D9">
              <w:rPr>
                <w:rFonts w:eastAsia="Times New Roman"/>
                <w:b/>
                <w:bCs/>
                <w:color w:val="000000"/>
                <w:sz w:val="24"/>
                <w:szCs w:val="24"/>
              </w:rPr>
              <w:t>Q2</w:t>
            </w:r>
          </w:p>
        </w:tc>
        <w:tc>
          <w:tcPr>
            <w:tcW w:w="1660" w:type="dxa"/>
            <w:tcBorders>
              <w:top w:val="nil"/>
              <w:left w:val="nil"/>
              <w:bottom w:val="single" w:sz="4" w:space="0" w:color="auto"/>
              <w:right w:val="single" w:sz="4" w:space="0" w:color="auto"/>
            </w:tcBorders>
            <w:noWrap/>
            <w:vAlign w:val="center"/>
          </w:tcPr>
          <w:p w14:paraId="1D2C1599" w14:textId="02165D73" w:rsidR="00DA142D" w:rsidRPr="00A768D9" w:rsidRDefault="00DA142D" w:rsidP="00FF74E0">
            <w:pPr>
              <w:jc w:val="center"/>
              <w:rPr>
                <w:rFonts w:eastAsia="Times New Roman"/>
                <w:color w:val="000000"/>
                <w:sz w:val="24"/>
                <w:szCs w:val="24"/>
              </w:rPr>
            </w:pPr>
          </w:p>
        </w:tc>
        <w:tc>
          <w:tcPr>
            <w:tcW w:w="1609" w:type="dxa"/>
            <w:tcBorders>
              <w:top w:val="nil"/>
              <w:left w:val="nil"/>
              <w:bottom w:val="single" w:sz="4" w:space="0" w:color="auto"/>
              <w:right w:val="single" w:sz="4" w:space="0" w:color="auto"/>
            </w:tcBorders>
            <w:noWrap/>
            <w:vAlign w:val="center"/>
          </w:tcPr>
          <w:p w14:paraId="3F45547E" w14:textId="55463970" w:rsidR="00DA142D" w:rsidRPr="00A768D9" w:rsidRDefault="00DA142D" w:rsidP="00FF74E0">
            <w:pPr>
              <w:jc w:val="center"/>
              <w:rPr>
                <w:rFonts w:eastAsia="Times New Roman"/>
                <w:color w:val="000000"/>
                <w:sz w:val="24"/>
                <w:szCs w:val="24"/>
              </w:rPr>
            </w:pPr>
          </w:p>
        </w:tc>
        <w:tc>
          <w:tcPr>
            <w:tcW w:w="1446" w:type="dxa"/>
            <w:tcBorders>
              <w:top w:val="nil"/>
              <w:left w:val="nil"/>
              <w:bottom w:val="single" w:sz="4" w:space="0" w:color="auto"/>
              <w:right w:val="single" w:sz="4" w:space="0" w:color="auto"/>
            </w:tcBorders>
            <w:noWrap/>
            <w:vAlign w:val="center"/>
          </w:tcPr>
          <w:p w14:paraId="61C72B4E" w14:textId="33B581ED" w:rsidR="00DA142D" w:rsidRPr="00A768D9" w:rsidRDefault="00DA142D" w:rsidP="00FF74E0">
            <w:pPr>
              <w:jc w:val="center"/>
              <w:rPr>
                <w:rFonts w:eastAsia="Times New Roman"/>
                <w:color w:val="000000"/>
                <w:sz w:val="24"/>
                <w:szCs w:val="24"/>
              </w:rPr>
            </w:pPr>
          </w:p>
        </w:tc>
        <w:tc>
          <w:tcPr>
            <w:tcW w:w="1256" w:type="dxa"/>
            <w:tcBorders>
              <w:top w:val="nil"/>
              <w:left w:val="nil"/>
              <w:bottom w:val="single" w:sz="4" w:space="0" w:color="auto"/>
              <w:right w:val="single" w:sz="4" w:space="0" w:color="auto"/>
            </w:tcBorders>
            <w:noWrap/>
            <w:vAlign w:val="center"/>
          </w:tcPr>
          <w:p w14:paraId="30D53EC1" w14:textId="496E9E23" w:rsidR="00DA142D" w:rsidRPr="00A768D9" w:rsidRDefault="00DA142D" w:rsidP="00FF74E0">
            <w:pPr>
              <w:jc w:val="center"/>
              <w:rPr>
                <w:rFonts w:eastAsia="Times New Roman"/>
                <w:color w:val="000000"/>
                <w:sz w:val="24"/>
                <w:szCs w:val="24"/>
              </w:rPr>
            </w:pPr>
          </w:p>
        </w:tc>
        <w:tc>
          <w:tcPr>
            <w:tcW w:w="1220" w:type="dxa"/>
            <w:tcBorders>
              <w:top w:val="nil"/>
              <w:left w:val="nil"/>
              <w:bottom w:val="single" w:sz="4" w:space="0" w:color="auto"/>
              <w:right w:val="single" w:sz="4" w:space="0" w:color="auto"/>
            </w:tcBorders>
            <w:noWrap/>
            <w:vAlign w:val="center"/>
          </w:tcPr>
          <w:p w14:paraId="7FD54FC5" w14:textId="1C0D687F" w:rsidR="00DA142D" w:rsidRPr="00A768D9" w:rsidRDefault="00DA142D" w:rsidP="00FF74E0">
            <w:pPr>
              <w:jc w:val="center"/>
              <w:rPr>
                <w:rFonts w:eastAsia="Times New Roman"/>
                <w:color w:val="000000"/>
                <w:sz w:val="24"/>
                <w:szCs w:val="24"/>
              </w:rPr>
            </w:pPr>
          </w:p>
        </w:tc>
        <w:tc>
          <w:tcPr>
            <w:tcW w:w="1433" w:type="dxa"/>
            <w:tcBorders>
              <w:top w:val="nil"/>
              <w:left w:val="nil"/>
              <w:bottom w:val="single" w:sz="4" w:space="0" w:color="auto"/>
              <w:right w:val="single" w:sz="4" w:space="0" w:color="auto"/>
            </w:tcBorders>
            <w:noWrap/>
            <w:vAlign w:val="center"/>
          </w:tcPr>
          <w:p w14:paraId="35623AB8" w14:textId="6C26801A" w:rsidR="00DA142D" w:rsidRPr="00A768D9" w:rsidRDefault="00DA142D" w:rsidP="00FF74E0">
            <w:pPr>
              <w:jc w:val="center"/>
              <w:rPr>
                <w:rFonts w:eastAsia="Times New Roman"/>
                <w:color w:val="000000"/>
                <w:sz w:val="24"/>
                <w:szCs w:val="24"/>
              </w:rPr>
            </w:pPr>
          </w:p>
        </w:tc>
      </w:tr>
      <w:tr w:rsidR="00DA142D" w:rsidRPr="00A768D9" w14:paraId="5D1E1A53" w14:textId="77777777" w:rsidTr="009707BC">
        <w:trPr>
          <w:trHeight w:val="445"/>
        </w:trPr>
        <w:tc>
          <w:tcPr>
            <w:tcW w:w="8280" w:type="dxa"/>
            <w:gridSpan w:val="6"/>
            <w:tcBorders>
              <w:top w:val="single" w:sz="4" w:space="0" w:color="auto"/>
              <w:left w:val="single" w:sz="4" w:space="0" w:color="auto"/>
              <w:bottom w:val="single" w:sz="4" w:space="0" w:color="auto"/>
              <w:right w:val="single" w:sz="4" w:space="0" w:color="auto"/>
            </w:tcBorders>
            <w:noWrap/>
            <w:vAlign w:val="bottom"/>
            <w:hideMark/>
          </w:tcPr>
          <w:p w14:paraId="2B013194" w14:textId="77777777" w:rsidR="00DA142D" w:rsidRPr="00A768D9" w:rsidRDefault="00DA142D" w:rsidP="00FF74E0">
            <w:pPr>
              <w:jc w:val="right"/>
              <w:rPr>
                <w:rFonts w:eastAsia="Times New Roman"/>
                <w:b/>
                <w:bCs/>
                <w:color w:val="000000"/>
                <w:sz w:val="24"/>
                <w:szCs w:val="24"/>
              </w:rPr>
            </w:pPr>
            <w:r w:rsidRPr="00A768D9">
              <w:rPr>
                <w:rFonts w:eastAsia="Times New Roman"/>
                <w:b/>
                <w:bCs/>
                <w:color w:val="000000"/>
                <w:sz w:val="24"/>
                <w:szCs w:val="24"/>
              </w:rPr>
              <w:t xml:space="preserve">Overall Total (100) </w:t>
            </w:r>
          </w:p>
        </w:tc>
        <w:tc>
          <w:tcPr>
            <w:tcW w:w="1433" w:type="dxa"/>
            <w:tcBorders>
              <w:top w:val="nil"/>
              <w:left w:val="nil"/>
              <w:bottom w:val="single" w:sz="4" w:space="0" w:color="auto"/>
              <w:right w:val="single" w:sz="4" w:space="0" w:color="auto"/>
            </w:tcBorders>
            <w:noWrap/>
            <w:vAlign w:val="bottom"/>
            <w:hideMark/>
          </w:tcPr>
          <w:p w14:paraId="67D7CE9C" w14:textId="2F0BBD80" w:rsidR="00DA142D" w:rsidRPr="00A768D9" w:rsidRDefault="00DA142D" w:rsidP="00FF74E0">
            <w:pPr>
              <w:jc w:val="center"/>
              <w:rPr>
                <w:rFonts w:eastAsia="Times New Roman"/>
                <w:b/>
                <w:bCs/>
                <w:color w:val="000000"/>
                <w:sz w:val="24"/>
                <w:szCs w:val="24"/>
              </w:rPr>
            </w:pPr>
          </w:p>
        </w:tc>
      </w:tr>
    </w:tbl>
    <w:p w14:paraId="66E4D251" w14:textId="77777777" w:rsidR="00DA142D" w:rsidRPr="00A768D9" w:rsidRDefault="00DA142D" w:rsidP="00DA142D">
      <w:pPr>
        <w:spacing w:after="60"/>
      </w:pPr>
    </w:p>
    <w:tbl>
      <w:tblPr>
        <w:tblStyle w:val="af8"/>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056"/>
      </w:tblGrid>
      <w:tr w:rsidR="007618B9" w:rsidRPr="00A768D9" w14:paraId="4AF101D1"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65BCA2" w14:textId="77777777" w:rsidR="007618B9" w:rsidRPr="00A768D9" w:rsidRDefault="00000000">
            <w:r w:rsidRPr="00A768D9">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024F3F" w14:textId="77777777" w:rsidR="007618B9" w:rsidRPr="00A768D9" w:rsidRDefault="00000000">
            <w:r w:rsidRPr="00A768D9">
              <w:rPr>
                <w:b/>
                <w:bCs/>
                <w:color w:val="1F4E79"/>
                <w:sz w:val="18"/>
                <w:szCs w:val="18"/>
              </w:rPr>
              <w:t>Course Coordinator</w:t>
            </w:r>
          </w:p>
        </w:tc>
        <w:tc>
          <w:tcPr>
            <w:tcW w:w="305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A6E6CD" w14:textId="77777777" w:rsidR="007618B9" w:rsidRPr="00A768D9" w:rsidRDefault="00000000">
            <w:r w:rsidRPr="00A768D9">
              <w:rPr>
                <w:b/>
                <w:bCs/>
                <w:color w:val="1F4E79"/>
                <w:sz w:val="18"/>
                <w:szCs w:val="18"/>
              </w:rPr>
              <w:t>Head of Department</w:t>
            </w:r>
          </w:p>
        </w:tc>
      </w:tr>
      <w:tr w:rsidR="007618B9" w:rsidRPr="00A768D9" w14:paraId="7B7978D3" w14:textId="77777777" w:rsidTr="009707BC">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DF835F" w14:textId="77777777" w:rsidR="007618B9" w:rsidRPr="00A768D9" w:rsidRDefault="007618B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BFA231" w14:textId="77777777" w:rsidR="007618B9" w:rsidRPr="00A768D9" w:rsidRDefault="007618B9"/>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BDDAA3" w14:textId="77777777" w:rsidR="007618B9" w:rsidRPr="00A768D9" w:rsidRDefault="007618B9"/>
        </w:tc>
      </w:tr>
      <w:tr w:rsidR="007618B9" w:rsidRPr="00A768D9" w14:paraId="215B88C9"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1D4024" w14:textId="77777777" w:rsidR="007618B9" w:rsidRPr="00A768D9" w:rsidRDefault="00000000">
            <w:pPr>
              <w:jc w:val="center"/>
            </w:pPr>
            <w:r w:rsidRPr="00A768D9">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32B145" w14:textId="77777777" w:rsidR="007618B9" w:rsidRPr="00A768D9" w:rsidRDefault="00000000">
            <w:pPr>
              <w:jc w:val="center"/>
            </w:pPr>
            <w:r w:rsidRPr="00A768D9">
              <w:rPr>
                <w:sz w:val="18"/>
                <w:szCs w:val="18"/>
              </w:rPr>
              <w:t>Signature: 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C77837" w14:textId="77777777" w:rsidR="007618B9" w:rsidRPr="00A768D9" w:rsidRDefault="00000000">
            <w:pPr>
              <w:jc w:val="center"/>
            </w:pPr>
            <w:r w:rsidRPr="00A768D9">
              <w:rPr>
                <w:sz w:val="18"/>
                <w:szCs w:val="18"/>
              </w:rPr>
              <w:t>Signature: _______________</w:t>
            </w:r>
          </w:p>
        </w:tc>
      </w:tr>
      <w:tr w:rsidR="007618B9" w:rsidRPr="00A768D9" w14:paraId="55D607E5"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9B4057" w14:textId="77777777" w:rsidR="007618B9" w:rsidRPr="00A768D9" w:rsidRDefault="00000000">
            <w:pPr>
              <w:jc w:val="center"/>
            </w:pPr>
            <w:r w:rsidRPr="00A768D9">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0021B9" w14:textId="77777777" w:rsidR="007618B9" w:rsidRPr="00A768D9" w:rsidRDefault="00000000">
            <w:pPr>
              <w:jc w:val="center"/>
            </w:pPr>
            <w:r w:rsidRPr="00A768D9">
              <w:rPr>
                <w:sz w:val="18"/>
                <w:szCs w:val="18"/>
              </w:rPr>
              <w:t>Date: ___________________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1A8110" w14:textId="77777777" w:rsidR="007618B9" w:rsidRPr="00A768D9" w:rsidRDefault="00000000">
            <w:pPr>
              <w:jc w:val="center"/>
            </w:pPr>
            <w:r w:rsidRPr="00A768D9">
              <w:rPr>
                <w:sz w:val="18"/>
                <w:szCs w:val="18"/>
              </w:rPr>
              <w:t>Date: ___________________</w:t>
            </w:r>
          </w:p>
        </w:tc>
      </w:tr>
    </w:tbl>
    <w:p w14:paraId="3633D669" w14:textId="2E71E99C" w:rsidR="006C0362" w:rsidRDefault="006C0362" w:rsidP="006C0362">
      <w:pPr>
        <w:tabs>
          <w:tab w:val="left" w:pos="8328"/>
        </w:tabs>
      </w:pPr>
    </w:p>
    <w:p w14:paraId="36FEC0E3" w14:textId="7B4BF174" w:rsidR="007E6442" w:rsidRDefault="007E6442" w:rsidP="007E6442">
      <w:r>
        <w:rPr>
          <w:noProof/>
        </w:rPr>
        <w:lastRenderedPageBreak/>
        <w:drawing>
          <wp:inline distT="0" distB="0" distL="0" distR="0" wp14:anchorId="38E2BE70" wp14:editId="7F88CB56">
            <wp:extent cx="6400800" cy="8534400"/>
            <wp:effectExtent l="0" t="0" r="0" b="0"/>
            <wp:docPr id="41411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13995" name="Picture 414113995"/>
                    <pic:cNvPicPr/>
                  </pic:nvPicPr>
                  <pic:blipFill>
                    <a:blip r:embed="rId8">
                      <a:extLst>
                        <a:ext uri="{28A0092B-C50C-407E-A947-70E740481C1C}">
                          <a14:useLocalDpi xmlns:a14="http://schemas.microsoft.com/office/drawing/2010/main" val="0"/>
                        </a:ext>
                      </a:extLst>
                    </a:blip>
                    <a:stretch>
                      <a:fillRect/>
                    </a:stretch>
                  </pic:blipFill>
                  <pic:spPr>
                    <a:xfrm>
                      <a:off x="0" y="0"/>
                      <a:ext cx="6400800" cy="8534400"/>
                    </a:xfrm>
                    <a:prstGeom prst="rect">
                      <a:avLst/>
                    </a:prstGeom>
                  </pic:spPr>
                </pic:pic>
              </a:graphicData>
            </a:graphic>
          </wp:inline>
        </w:drawing>
      </w:r>
      <w:r w:rsidR="006C0362">
        <w:br w:type="page"/>
      </w:r>
      <w:r>
        <w:rPr>
          <w:noProof/>
        </w:rPr>
        <w:lastRenderedPageBreak/>
        <w:drawing>
          <wp:inline distT="0" distB="0" distL="0" distR="0" wp14:anchorId="5571034B" wp14:editId="78AF18AA">
            <wp:extent cx="6546850" cy="8729133"/>
            <wp:effectExtent l="0" t="0" r="6350" b="0"/>
            <wp:docPr id="13787387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38713" name="Picture 1378738713"/>
                    <pic:cNvPicPr/>
                  </pic:nvPicPr>
                  <pic:blipFill>
                    <a:blip r:embed="rId9">
                      <a:extLst>
                        <a:ext uri="{28A0092B-C50C-407E-A947-70E740481C1C}">
                          <a14:useLocalDpi xmlns:a14="http://schemas.microsoft.com/office/drawing/2010/main" val="0"/>
                        </a:ext>
                      </a:extLst>
                    </a:blip>
                    <a:stretch>
                      <a:fillRect/>
                    </a:stretch>
                  </pic:blipFill>
                  <pic:spPr>
                    <a:xfrm>
                      <a:off x="0" y="0"/>
                      <a:ext cx="6549435" cy="8732579"/>
                    </a:xfrm>
                    <a:prstGeom prst="rect">
                      <a:avLst/>
                    </a:prstGeom>
                  </pic:spPr>
                </pic:pic>
              </a:graphicData>
            </a:graphic>
          </wp:inline>
        </w:drawing>
      </w:r>
      <w:r>
        <w:br w:type="page"/>
      </w:r>
    </w:p>
    <w:p w14:paraId="6263BD93" w14:textId="5601E0A1" w:rsidR="007E6442" w:rsidRDefault="007E6442" w:rsidP="007E6442">
      <w:r>
        <w:rPr>
          <w:noProof/>
        </w:rPr>
        <w:lastRenderedPageBreak/>
        <w:drawing>
          <wp:inline distT="0" distB="0" distL="0" distR="0" wp14:anchorId="3D4419D6" wp14:editId="21136DA9">
            <wp:extent cx="6400800" cy="8534400"/>
            <wp:effectExtent l="0" t="0" r="0" b="0"/>
            <wp:docPr id="1723737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37650" name="Picture 1723737650"/>
                    <pic:cNvPicPr/>
                  </pic:nvPicPr>
                  <pic:blipFill>
                    <a:blip r:embed="rId10">
                      <a:extLst>
                        <a:ext uri="{28A0092B-C50C-407E-A947-70E740481C1C}">
                          <a14:useLocalDpi xmlns:a14="http://schemas.microsoft.com/office/drawing/2010/main" val="0"/>
                        </a:ext>
                      </a:extLst>
                    </a:blip>
                    <a:stretch>
                      <a:fillRect/>
                    </a:stretch>
                  </pic:blipFill>
                  <pic:spPr>
                    <a:xfrm>
                      <a:off x="0" y="0"/>
                      <a:ext cx="6400800" cy="8534400"/>
                    </a:xfrm>
                    <a:prstGeom prst="rect">
                      <a:avLst/>
                    </a:prstGeom>
                  </pic:spPr>
                </pic:pic>
              </a:graphicData>
            </a:graphic>
          </wp:inline>
        </w:drawing>
      </w:r>
    </w:p>
    <w:p w14:paraId="47385A32" w14:textId="198B89FB" w:rsidR="007E6442" w:rsidRDefault="007E6442" w:rsidP="007E6442"/>
    <w:p w14:paraId="4923B9CD" w14:textId="77777777" w:rsidR="007E6442" w:rsidRDefault="007E6442">
      <w:r>
        <w:br w:type="page"/>
      </w:r>
    </w:p>
    <w:p w14:paraId="2667F191" w14:textId="4C1C42B1" w:rsidR="006C0362" w:rsidRPr="006C0362" w:rsidRDefault="007E6442" w:rsidP="007E6442">
      <w:r>
        <w:rPr>
          <w:noProof/>
        </w:rPr>
        <w:lastRenderedPageBreak/>
        <w:drawing>
          <wp:inline distT="0" distB="0" distL="0" distR="0" wp14:anchorId="73376E4C" wp14:editId="06012107">
            <wp:extent cx="6400800" cy="8534400"/>
            <wp:effectExtent l="0" t="0" r="0" b="0"/>
            <wp:docPr id="1023904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0409" name="Picture 102390409"/>
                    <pic:cNvPicPr/>
                  </pic:nvPicPr>
                  <pic:blipFill>
                    <a:blip r:embed="rId11">
                      <a:extLst>
                        <a:ext uri="{28A0092B-C50C-407E-A947-70E740481C1C}">
                          <a14:useLocalDpi xmlns:a14="http://schemas.microsoft.com/office/drawing/2010/main" val="0"/>
                        </a:ext>
                      </a:extLst>
                    </a:blip>
                    <a:stretch>
                      <a:fillRect/>
                    </a:stretch>
                  </pic:blipFill>
                  <pic:spPr>
                    <a:xfrm>
                      <a:off x="0" y="0"/>
                      <a:ext cx="6400800" cy="8534400"/>
                    </a:xfrm>
                    <a:prstGeom prst="rect">
                      <a:avLst/>
                    </a:prstGeom>
                  </pic:spPr>
                </pic:pic>
              </a:graphicData>
            </a:graphic>
          </wp:inline>
        </w:drawing>
      </w:r>
    </w:p>
    <w:sectPr w:rsidR="006C0362" w:rsidRPr="006C0362" w:rsidSect="007C7612">
      <w:pgSz w:w="12240" w:h="15840"/>
      <w:pgMar w:top="709"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BC292" w14:textId="77777777" w:rsidR="003B2FCA" w:rsidRDefault="003B2FCA" w:rsidP="007E6442">
      <w:r>
        <w:separator/>
      </w:r>
    </w:p>
  </w:endnote>
  <w:endnote w:type="continuationSeparator" w:id="0">
    <w:p w14:paraId="2A26D445" w14:textId="77777777" w:rsidR="003B2FCA" w:rsidRDefault="003B2FCA" w:rsidP="007E64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530E903-C1E8-4468-830A-EDBCF95E2458}"/>
  </w:font>
  <w:font w:name="Calibri">
    <w:panose1 w:val="020F0502020204030204"/>
    <w:charset w:val="00"/>
    <w:family w:val="swiss"/>
    <w:pitch w:val="variable"/>
    <w:sig w:usb0="E4002EFF" w:usb1="C200247B" w:usb2="00000009" w:usb3="00000000" w:csb0="000001FF" w:csb1="00000000"/>
    <w:embedRegular r:id="rId2" w:fontKey="{C4FA9002-A02A-40C2-A6EF-BE520EC8A4A2}"/>
  </w:font>
  <w:font w:name="Cambria">
    <w:panose1 w:val="02040503050406030204"/>
    <w:charset w:val="00"/>
    <w:family w:val="roman"/>
    <w:pitch w:val="variable"/>
    <w:sig w:usb0="E00006FF" w:usb1="420024FF" w:usb2="02000000" w:usb3="00000000" w:csb0="0000019F" w:csb1="00000000"/>
    <w:embedRegular r:id="rId3" w:fontKey="{AFA25CF1-1A5D-4268-8BC4-49EAD8F485D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39501" w14:textId="77777777" w:rsidR="003B2FCA" w:rsidRDefault="003B2FCA" w:rsidP="007E6442">
      <w:r>
        <w:separator/>
      </w:r>
    </w:p>
  </w:footnote>
  <w:footnote w:type="continuationSeparator" w:id="0">
    <w:p w14:paraId="4488EB53" w14:textId="77777777" w:rsidR="003B2FCA" w:rsidRDefault="003B2FCA" w:rsidP="007E64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B7E2E"/>
    <w:multiLevelType w:val="multilevel"/>
    <w:tmpl w:val="05F6F55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97757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8B9"/>
    <w:rsid w:val="001900CE"/>
    <w:rsid w:val="001A15E9"/>
    <w:rsid w:val="002D0339"/>
    <w:rsid w:val="0037348B"/>
    <w:rsid w:val="003B2FCA"/>
    <w:rsid w:val="004772D9"/>
    <w:rsid w:val="0051408C"/>
    <w:rsid w:val="005C2A06"/>
    <w:rsid w:val="00623C57"/>
    <w:rsid w:val="0063772E"/>
    <w:rsid w:val="00652624"/>
    <w:rsid w:val="006C0362"/>
    <w:rsid w:val="006D1340"/>
    <w:rsid w:val="006F6AFD"/>
    <w:rsid w:val="007618B9"/>
    <w:rsid w:val="007C7612"/>
    <w:rsid w:val="007E6442"/>
    <w:rsid w:val="00855BE1"/>
    <w:rsid w:val="008E218D"/>
    <w:rsid w:val="008E4C4C"/>
    <w:rsid w:val="00932351"/>
    <w:rsid w:val="009707BC"/>
    <w:rsid w:val="00A768D9"/>
    <w:rsid w:val="00AD142E"/>
    <w:rsid w:val="00B03F17"/>
    <w:rsid w:val="00B30F42"/>
    <w:rsid w:val="00BE2044"/>
    <w:rsid w:val="00CB7EB9"/>
    <w:rsid w:val="00CF6AA7"/>
    <w:rsid w:val="00D97C2E"/>
    <w:rsid w:val="00DA142D"/>
    <w:rsid w:val="00DA19C7"/>
    <w:rsid w:val="00F81ADA"/>
    <w:rsid w:val="00F96B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ABA87"/>
  <w15:docId w15:val="{F95D63EA-9750-4C91-B7F2-C1CA7F916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160" w:after="80"/>
      <w:outlineLvl w:val="0"/>
    </w:pPr>
    <w:rPr>
      <w:b/>
      <w:bCs/>
      <w:color w:val="1F4E79"/>
      <w:sz w:val="26"/>
      <w:szCs w:val="26"/>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7E6442"/>
    <w:pPr>
      <w:tabs>
        <w:tab w:val="center" w:pos="4513"/>
        <w:tab w:val="right" w:pos="9026"/>
      </w:tabs>
    </w:pPr>
  </w:style>
  <w:style w:type="character" w:customStyle="1" w:styleId="HeaderChar">
    <w:name w:val="Header Char"/>
    <w:basedOn w:val="DefaultParagraphFont"/>
    <w:link w:val="Header"/>
    <w:uiPriority w:val="99"/>
    <w:rsid w:val="007E6442"/>
  </w:style>
  <w:style w:type="paragraph" w:styleId="Footer">
    <w:name w:val="footer"/>
    <w:basedOn w:val="Normal"/>
    <w:link w:val="FooterChar"/>
    <w:uiPriority w:val="99"/>
    <w:unhideWhenUsed/>
    <w:rsid w:val="007E6442"/>
    <w:pPr>
      <w:tabs>
        <w:tab w:val="center" w:pos="4513"/>
        <w:tab w:val="right" w:pos="9026"/>
      </w:tabs>
    </w:pPr>
  </w:style>
  <w:style w:type="character" w:customStyle="1" w:styleId="FooterChar">
    <w:name w:val="Footer Char"/>
    <w:basedOn w:val="DefaultParagraphFont"/>
    <w:link w:val="Footer"/>
    <w:uiPriority w:val="99"/>
    <w:rsid w:val="007E64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rFuORqsGHHXR6dTFii93DvA==">CgMxLjAaJAoBMBIfCh0IB0IZCgVBcmlhbBIQQXJpYWwgVW5pY29kZSBNUxokCgExEh8KHQgHQhkKBUFyaWFsEhBBcmlhbCBVbmljb2RlIE1TGiQKATISHwodCAdCGQoFQXJpYWwSEEFyaWFsIFVuaWNvZGUgTVMaJAoBMxIfCh0IB0IZCgVBcmlhbBIQQXJpYWwgVW5pY29kZSBNUzgAciExdTNTZmFxV2w2dm9hV1ZFaEExNmJ6WW1EQzZzMWhWTzg=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Pages>
  <Words>606</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Dinesh Zogy</cp:lastModifiedBy>
  <cp:revision>16</cp:revision>
  <dcterms:created xsi:type="dcterms:W3CDTF">2026-05-05T04:49:00Z</dcterms:created>
  <dcterms:modified xsi:type="dcterms:W3CDTF">2026-07-23T17:41:00Z</dcterms:modified>
</cp:coreProperties>
</file>