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7A8" w:rsidRPr="003C5DCB" w:rsidRDefault="0009319E" w:rsidP="005137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09319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Executive Summary for E-Learning Retention Strategy</w:t>
      </w:r>
    </w:p>
    <w:p w:rsidR="009B446C" w:rsidRDefault="0009319E" w:rsidP="005137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br/>
      </w:r>
      <w:r w:rsidRPr="0009319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Dataset Highlights</w:t>
      </w:r>
    </w:p>
    <w:p w:rsidR="0009319E" w:rsidRPr="003C5DCB" w:rsidRDefault="005137A8" w:rsidP="005137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C5D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</w:r>
      <w:r w:rsidRPr="003C5DC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Study conducted on 15,000 learning records</w:t>
      </w:r>
      <w:r w:rsidRPr="003C5DC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  <w:t>Analysed</w:t>
      </w:r>
      <w:r w:rsidRPr="003C5DC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course engagement, satisfaction, and progress</w:t>
      </w:r>
      <w:r w:rsidRPr="003C5DC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</w:r>
      <w:r w:rsidRPr="003C5DC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Goal: Identify high-risk learners and design retention strategies</w:t>
      </w:r>
      <w:r w:rsidR="0009319E" w:rsidRPr="003C5D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</w:r>
      <w:r w:rsidR="0009319E" w:rsidRPr="003C5D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</w:r>
      <w:r w:rsidR="0009319E" w:rsidRPr="003C5DC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Metric</w:t>
      </w:r>
      <w:r w:rsidR="0009319E" w:rsidRPr="003C5DC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ab/>
      </w:r>
      <w:r w:rsidR="0009319E" w:rsidRPr="003C5DC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="0009319E" w:rsidRPr="003C5DC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ab/>
      </w:r>
      <w:r w:rsidRPr="003C5DC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                       </w:t>
      </w:r>
      <w:r w:rsidR="003C5DC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</w:t>
      </w:r>
      <w:r w:rsidRPr="003C5DC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="0009319E" w:rsidRPr="003C5DC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Value</w:t>
      </w:r>
    </w:p>
    <w:p w:rsidR="0009319E" w:rsidRPr="003C5DCB" w:rsidRDefault="0009319E" w:rsidP="000931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3C5DC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Total Records</w:t>
      </w:r>
      <w:r w:rsidRPr="003C5DC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ab/>
      </w:r>
      <w:r w:rsidR="005137A8" w:rsidRPr="003C5DC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             </w:t>
      </w:r>
      <w:r w:rsidR="003C5DC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           </w:t>
      </w:r>
      <w:r w:rsidRPr="003C5DC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15,000</w:t>
      </w:r>
    </w:p>
    <w:p w:rsidR="0009319E" w:rsidRPr="003C5DCB" w:rsidRDefault="0009319E" w:rsidP="000931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3C5DC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Dropout Rate</w:t>
      </w:r>
      <w:r w:rsidRPr="003C5DC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ab/>
      </w:r>
      <w:r w:rsidR="005137A8" w:rsidRPr="003C5DC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               </w:t>
      </w:r>
      <w:r w:rsidR="003C5DC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         </w:t>
      </w:r>
      <w:r w:rsidRPr="003C5DC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60%</w:t>
      </w:r>
    </w:p>
    <w:p w:rsidR="0009319E" w:rsidRPr="003C5DCB" w:rsidRDefault="0009319E" w:rsidP="000931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3C5DC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Retention Rate</w:t>
      </w:r>
      <w:r w:rsidRPr="003C5DC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ab/>
      </w:r>
      <w:r w:rsidR="005137A8" w:rsidRPr="003C5DC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                </w:t>
      </w:r>
      <w:r w:rsidR="003C5DC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        </w:t>
      </w:r>
      <w:r w:rsidRPr="003C5DC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40%</w:t>
      </w:r>
    </w:p>
    <w:p w:rsidR="0009319E" w:rsidRPr="003C5DCB" w:rsidRDefault="0009319E" w:rsidP="000931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3C5DC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High-Risk Stu</w:t>
      </w:r>
      <w:r w:rsidR="005137A8" w:rsidRPr="003C5DC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dents Flagged       </w:t>
      </w:r>
      <w:r w:rsidR="003C5DC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 </w:t>
      </w:r>
      <w:r w:rsidRPr="003C5DC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100</w:t>
      </w:r>
    </w:p>
    <w:p w:rsidR="0009319E" w:rsidRPr="003C5DCB" w:rsidRDefault="0009319E" w:rsidP="000931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3C5DC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Total Features </w:t>
      </w:r>
      <w:r w:rsidR="005137A8" w:rsidRPr="003C5DC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Analysed</w:t>
      </w:r>
      <w:r w:rsidRPr="003C5DC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ab/>
      </w:r>
      <w:r w:rsidR="005137A8" w:rsidRPr="003C5DC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      </w:t>
      </w:r>
      <w:r w:rsidRPr="003C5DC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20</w:t>
      </w:r>
    </w:p>
    <w:p w:rsidR="0009319E" w:rsidRDefault="0009319E" w:rsidP="000931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3C5DC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Observation: Majority of students are dropping out within the first 20% of course completion, posing a significant revenue and reputation risk.</w:t>
      </w:r>
    </w:p>
    <w:p w:rsidR="0009319E" w:rsidRPr="00D52761" w:rsidRDefault="0009319E" w:rsidP="000931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5276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Behavior &amp; Segment Analysis</w:t>
      </w:r>
    </w:p>
    <w:p w:rsidR="0009319E" w:rsidRPr="00D52761" w:rsidRDefault="0009319E" w:rsidP="000931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D527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Dropout Rates by 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9319E" w:rsidRPr="00D52761" w:rsidTr="0009319E">
        <w:tc>
          <w:tcPr>
            <w:tcW w:w="3005" w:type="dxa"/>
          </w:tcPr>
          <w:p w:rsidR="0009319E" w:rsidRPr="00D52761" w:rsidRDefault="0009319E" w:rsidP="000F05D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D5276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Category</w:t>
            </w:r>
          </w:p>
        </w:tc>
        <w:tc>
          <w:tcPr>
            <w:tcW w:w="3005" w:type="dxa"/>
          </w:tcPr>
          <w:p w:rsidR="0009319E" w:rsidRPr="00D52761" w:rsidRDefault="0009319E" w:rsidP="000F05D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D5276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Segment</w:t>
            </w:r>
          </w:p>
        </w:tc>
        <w:tc>
          <w:tcPr>
            <w:tcW w:w="3006" w:type="dxa"/>
          </w:tcPr>
          <w:p w:rsidR="0009319E" w:rsidRPr="00D52761" w:rsidRDefault="0009319E" w:rsidP="000F05D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D5276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Dropout Rate (%)</w:t>
            </w:r>
          </w:p>
        </w:tc>
      </w:tr>
      <w:tr w:rsidR="0009319E" w:rsidRPr="00D52761" w:rsidTr="0009319E">
        <w:tc>
          <w:tcPr>
            <w:tcW w:w="3005" w:type="dxa"/>
          </w:tcPr>
          <w:p w:rsidR="0009319E" w:rsidRPr="00D52761" w:rsidRDefault="0009319E" w:rsidP="000F05D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D5276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Subscription Type</w:t>
            </w:r>
          </w:p>
        </w:tc>
        <w:tc>
          <w:tcPr>
            <w:tcW w:w="3005" w:type="dxa"/>
          </w:tcPr>
          <w:p w:rsidR="0009319E" w:rsidRPr="00D52761" w:rsidRDefault="0009319E" w:rsidP="000F05D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D5276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Free</w:t>
            </w:r>
          </w:p>
        </w:tc>
        <w:tc>
          <w:tcPr>
            <w:tcW w:w="3006" w:type="dxa"/>
          </w:tcPr>
          <w:p w:rsidR="0009319E" w:rsidRPr="00D52761" w:rsidRDefault="0009319E" w:rsidP="000F05D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D5276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57.2</w:t>
            </w:r>
          </w:p>
        </w:tc>
      </w:tr>
      <w:tr w:rsidR="0009319E" w:rsidRPr="00D52761" w:rsidTr="0009319E">
        <w:tc>
          <w:tcPr>
            <w:tcW w:w="3005" w:type="dxa"/>
          </w:tcPr>
          <w:p w:rsidR="0009319E" w:rsidRPr="00D52761" w:rsidRDefault="0009319E" w:rsidP="000F05D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D5276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Paid</w:t>
            </w:r>
          </w:p>
        </w:tc>
        <w:tc>
          <w:tcPr>
            <w:tcW w:w="3005" w:type="dxa"/>
          </w:tcPr>
          <w:p w:rsidR="0009319E" w:rsidRPr="00D52761" w:rsidRDefault="0009319E" w:rsidP="000F05D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D5276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62.1</w:t>
            </w:r>
          </w:p>
        </w:tc>
        <w:tc>
          <w:tcPr>
            <w:tcW w:w="3006" w:type="dxa"/>
          </w:tcPr>
          <w:p w:rsidR="0009319E" w:rsidRPr="00D52761" w:rsidRDefault="0009319E" w:rsidP="000F05D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</w:tr>
      <w:tr w:rsidR="0009319E" w:rsidRPr="00D52761" w:rsidTr="0009319E">
        <w:tc>
          <w:tcPr>
            <w:tcW w:w="3005" w:type="dxa"/>
          </w:tcPr>
          <w:p w:rsidR="0009319E" w:rsidRPr="00D52761" w:rsidRDefault="0009319E" w:rsidP="000F05D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D5276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Course Difficulty</w:t>
            </w:r>
          </w:p>
        </w:tc>
        <w:tc>
          <w:tcPr>
            <w:tcW w:w="3005" w:type="dxa"/>
          </w:tcPr>
          <w:p w:rsidR="0009319E" w:rsidRPr="00D52761" w:rsidRDefault="0009319E" w:rsidP="000F05D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D5276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Easy</w:t>
            </w:r>
          </w:p>
        </w:tc>
        <w:tc>
          <w:tcPr>
            <w:tcW w:w="3006" w:type="dxa"/>
          </w:tcPr>
          <w:p w:rsidR="0009319E" w:rsidRPr="00D52761" w:rsidRDefault="0009319E" w:rsidP="000F05D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D5276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58.1</w:t>
            </w:r>
          </w:p>
        </w:tc>
      </w:tr>
      <w:tr w:rsidR="0009319E" w:rsidRPr="00D52761" w:rsidTr="0009319E">
        <w:tc>
          <w:tcPr>
            <w:tcW w:w="3005" w:type="dxa"/>
          </w:tcPr>
          <w:p w:rsidR="0009319E" w:rsidRPr="00D52761" w:rsidRDefault="0009319E" w:rsidP="000F05D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D5276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Medium</w:t>
            </w:r>
          </w:p>
        </w:tc>
        <w:tc>
          <w:tcPr>
            <w:tcW w:w="3005" w:type="dxa"/>
          </w:tcPr>
          <w:p w:rsidR="0009319E" w:rsidRPr="00D52761" w:rsidRDefault="0009319E" w:rsidP="000F05D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D5276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57.8</w:t>
            </w:r>
          </w:p>
        </w:tc>
        <w:tc>
          <w:tcPr>
            <w:tcW w:w="3006" w:type="dxa"/>
          </w:tcPr>
          <w:p w:rsidR="0009319E" w:rsidRPr="00D52761" w:rsidRDefault="0009319E" w:rsidP="000F05D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</w:tr>
      <w:tr w:rsidR="0009319E" w:rsidRPr="00D52761" w:rsidTr="0009319E">
        <w:tc>
          <w:tcPr>
            <w:tcW w:w="3005" w:type="dxa"/>
          </w:tcPr>
          <w:p w:rsidR="0009319E" w:rsidRPr="00D52761" w:rsidRDefault="0009319E" w:rsidP="000F05D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D5276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Hard</w:t>
            </w:r>
          </w:p>
        </w:tc>
        <w:tc>
          <w:tcPr>
            <w:tcW w:w="3005" w:type="dxa"/>
          </w:tcPr>
          <w:p w:rsidR="0009319E" w:rsidRPr="00D52761" w:rsidRDefault="0009319E" w:rsidP="000F05D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D5276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63.0</w:t>
            </w:r>
          </w:p>
        </w:tc>
        <w:tc>
          <w:tcPr>
            <w:tcW w:w="3006" w:type="dxa"/>
          </w:tcPr>
          <w:p w:rsidR="0009319E" w:rsidRPr="00D52761" w:rsidRDefault="0009319E" w:rsidP="000F05D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</w:tr>
      <w:tr w:rsidR="0009319E" w:rsidRPr="00D52761" w:rsidTr="0009319E">
        <w:tc>
          <w:tcPr>
            <w:tcW w:w="3005" w:type="dxa"/>
          </w:tcPr>
          <w:p w:rsidR="0009319E" w:rsidRPr="00D52761" w:rsidRDefault="0009319E" w:rsidP="000F05D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D5276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Device Used</w:t>
            </w:r>
          </w:p>
        </w:tc>
        <w:tc>
          <w:tcPr>
            <w:tcW w:w="3005" w:type="dxa"/>
          </w:tcPr>
          <w:p w:rsidR="0009319E" w:rsidRPr="00D52761" w:rsidRDefault="0009319E" w:rsidP="000F05D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D5276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Desktop</w:t>
            </w:r>
          </w:p>
        </w:tc>
        <w:tc>
          <w:tcPr>
            <w:tcW w:w="3006" w:type="dxa"/>
          </w:tcPr>
          <w:p w:rsidR="0009319E" w:rsidRPr="00D52761" w:rsidRDefault="0009319E" w:rsidP="000F05D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D5276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58.1</w:t>
            </w:r>
          </w:p>
        </w:tc>
      </w:tr>
      <w:tr w:rsidR="0009319E" w:rsidRPr="00D52761" w:rsidTr="0009319E">
        <w:tc>
          <w:tcPr>
            <w:tcW w:w="3005" w:type="dxa"/>
          </w:tcPr>
          <w:p w:rsidR="0009319E" w:rsidRPr="00D52761" w:rsidRDefault="0009319E" w:rsidP="000F05D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D5276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Mobile</w:t>
            </w:r>
          </w:p>
        </w:tc>
        <w:tc>
          <w:tcPr>
            <w:tcW w:w="3005" w:type="dxa"/>
          </w:tcPr>
          <w:p w:rsidR="0009319E" w:rsidRPr="00D52761" w:rsidRDefault="0009319E" w:rsidP="000F05D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D5276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57.8</w:t>
            </w:r>
          </w:p>
        </w:tc>
        <w:tc>
          <w:tcPr>
            <w:tcW w:w="3006" w:type="dxa"/>
          </w:tcPr>
          <w:p w:rsidR="0009319E" w:rsidRPr="00D52761" w:rsidRDefault="0009319E" w:rsidP="000F05D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</w:tr>
      <w:tr w:rsidR="0009319E" w:rsidRPr="00D52761" w:rsidTr="0009319E">
        <w:tc>
          <w:tcPr>
            <w:tcW w:w="3005" w:type="dxa"/>
          </w:tcPr>
          <w:p w:rsidR="0009319E" w:rsidRPr="00D52761" w:rsidRDefault="0009319E" w:rsidP="000F05D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D5276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Tablet</w:t>
            </w:r>
          </w:p>
        </w:tc>
        <w:tc>
          <w:tcPr>
            <w:tcW w:w="3005" w:type="dxa"/>
          </w:tcPr>
          <w:p w:rsidR="0009319E" w:rsidRPr="00D52761" w:rsidRDefault="0009319E" w:rsidP="000F05D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D5276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63.1</w:t>
            </w:r>
          </w:p>
        </w:tc>
        <w:tc>
          <w:tcPr>
            <w:tcW w:w="3006" w:type="dxa"/>
          </w:tcPr>
          <w:p w:rsidR="0009319E" w:rsidRPr="00D52761" w:rsidRDefault="0009319E" w:rsidP="000F05D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</w:tr>
    </w:tbl>
    <w:p w:rsidR="0009319E" w:rsidRPr="0009319E" w:rsidRDefault="0009319E" w:rsidP="000931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</w:p>
    <w:p w:rsidR="00DA3A12" w:rsidRPr="00D52761" w:rsidRDefault="0009319E" w:rsidP="003C5D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D527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Insight: </w:t>
      </w:r>
      <w:r w:rsidR="00DA3A12" w:rsidRPr="00D527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Paid users show higher dropout than free users (62%)</w:t>
      </w:r>
      <w:r w:rsidR="00DA3A12" w:rsidRPr="00D527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</w:r>
      <w:r w:rsidR="00DA3A12" w:rsidRPr="00D527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Tablet learners and hard course </w:t>
      </w:r>
      <w:r w:rsidR="00DA3A12" w:rsidRPr="00D527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enrolees</w:t>
      </w:r>
      <w:r w:rsidR="00DA3A12" w:rsidRPr="00D527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have above-average churn</w:t>
      </w:r>
      <w:r w:rsidR="00DA3A12" w:rsidRPr="00D527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.</w:t>
      </w:r>
    </w:p>
    <w:p w:rsidR="0009319E" w:rsidRPr="0009319E" w:rsidRDefault="0009319E" w:rsidP="000931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09319E" w:rsidRPr="0009319E" w:rsidRDefault="0009319E" w:rsidP="000931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09319E" w:rsidRDefault="0009319E" w:rsidP="0009319E">
      <w:pPr>
        <w:rPr>
          <w:b/>
        </w:rPr>
      </w:pPr>
    </w:p>
    <w:p w:rsidR="00DA3A12" w:rsidRPr="00B76EFF" w:rsidRDefault="00DA3A12" w:rsidP="0009319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76EF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Predictive Feature Importance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9319E" w:rsidRPr="0009319E" w:rsidTr="0009319E">
        <w:tc>
          <w:tcPr>
            <w:tcW w:w="4508" w:type="dxa"/>
          </w:tcPr>
          <w:p w:rsidR="0009319E" w:rsidRPr="0009319E" w:rsidRDefault="0009319E" w:rsidP="00FA1109">
            <w:r w:rsidRPr="0009319E">
              <w:t>Top Features</w:t>
            </w:r>
          </w:p>
        </w:tc>
        <w:tc>
          <w:tcPr>
            <w:tcW w:w="4508" w:type="dxa"/>
          </w:tcPr>
          <w:p w:rsidR="0009319E" w:rsidRPr="0009319E" w:rsidRDefault="0009319E" w:rsidP="00FA1109">
            <w:r w:rsidRPr="0009319E">
              <w:t>Contribution (%)</w:t>
            </w:r>
          </w:p>
        </w:tc>
      </w:tr>
      <w:tr w:rsidR="0009319E" w:rsidRPr="0009319E" w:rsidTr="0009319E">
        <w:tc>
          <w:tcPr>
            <w:tcW w:w="4508" w:type="dxa"/>
          </w:tcPr>
          <w:p w:rsidR="0009319E" w:rsidRPr="0009319E" w:rsidRDefault="003C5DCB" w:rsidP="00FA1109">
            <w:r>
              <w:t>Course_</w:t>
            </w:r>
            <w:r w:rsidRPr="0009319E">
              <w:t>Progress</w:t>
            </w:r>
            <w:r w:rsidR="0009319E" w:rsidRPr="0009319E">
              <w:t>_%</w:t>
            </w:r>
          </w:p>
        </w:tc>
        <w:tc>
          <w:tcPr>
            <w:tcW w:w="4508" w:type="dxa"/>
          </w:tcPr>
          <w:p w:rsidR="0009319E" w:rsidRPr="0009319E" w:rsidRDefault="0009319E" w:rsidP="00FA1109">
            <w:r w:rsidRPr="0009319E">
              <w:t>58.7</w:t>
            </w:r>
          </w:p>
        </w:tc>
      </w:tr>
      <w:tr w:rsidR="0009319E" w:rsidRPr="0009319E" w:rsidTr="0009319E">
        <w:tc>
          <w:tcPr>
            <w:tcW w:w="4508" w:type="dxa"/>
          </w:tcPr>
          <w:p w:rsidR="0009319E" w:rsidRPr="0009319E" w:rsidRDefault="0009319E" w:rsidP="00FA1109">
            <w:r w:rsidRPr="0009319E">
              <w:t>Video_Watched_Count</w:t>
            </w:r>
          </w:p>
        </w:tc>
        <w:tc>
          <w:tcPr>
            <w:tcW w:w="4508" w:type="dxa"/>
          </w:tcPr>
          <w:p w:rsidR="0009319E" w:rsidRPr="0009319E" w:rsidRDefault="0009319E" w:rsidP="00FA1109">
            <w:r w:rsidRPr="0009319E">
              <w:t>8.7</w:t>
            </w:r>
          </w:p>
        </w:tc>
      </w:tr>
      <w:tr w:rsidR="0009319E" w:rsidRPr="0009319E" w:rsidTr="0009319E">
        <w:tc>
          <w:tcPr>
            <w:tcW w:w="4508" w:type="dxa"/>
          </w:tcPr>
          <w:p w:rsidR="0009319E" w:rsidRPr="0009319E" w:rsidRDefault="0009319E" w:rsidP="00FA1109">
            <w:r w:rsidRPr="0009319E">
              <w:t>Time_Spent_Total_Min</w:t>
            </w:r>
          </w:p>
        </w:tc>
        <w:tc>
          <w:tcPr>
            <w:tcW w:w="4508" w:type="dxa"/>
          </w:tcPr>
          <w:p w:rsidR="0009319E" w:rsidRPr="0009319E" w:rsidRDefault="0009319E" w:rsidP="00FA1109">
            <w:r w:rsidRPr="0009319E">
              <w:t>7.3</w:t>
            </w:r>
          </w:p>
        </w:tc>
      </w:tr>
      <w:tr w:rsidR="0009319E" w:rsidRPr="0009319E" w:rsidTr="0009319E">
        <w:tc>
          <w:tcPr>
            <w:tcW w:w="4508" w:type="dxa"/>
          </w:tcPr>
          <w:p w:rsidR="0009319E" w:rsidRPr="0009319E" w:rsidRDefault="0009319E" w:rsidP="00FA1109">
            <w:r w:rsidRPr="0009319E">
              <w:t>Quiz_Attempted_Count</w:t>
            </w:r>
          </w:p>
        </w:tc>
        <w:tc>
          <w:tcPr>
            <w:tcW w:w="4508" w:type="dxa"/>
          </w:tcPr>
          <w:p w:rsidR="0009319E" w:rsidRPr="0009319E" w:rsidRDefault="0009319E" w:rsidP="00FA1109">
            <w:r w:rsidRPr="0009319E">
              <w:t>4.4</w:t>
            </w:r>
          </w:p>
        </w:tc>
      </w:tr>
      <w:tr w:rsidR="0009319E" w:rsidRPr="0009319E" w:rsidTr="0009319E">
        <w:tc>
          <w:tcPr>
            <w:tcW w:w="4508" w:type="dxa"/>
          </w:tcPr>
          <w:p w:rsidR="0009319E" w:rsidRPr="0009319E" w:rsidRDefault="0009319E" w:rsidP="00FA1109">
            <w:r w:rsidRPr="0009319E">
              <w:t>Days_Till_Inactive</w:t>
            </w:r>
          </w:p>
        </w:tc>
        <w:tc>
          <w:tcPr>
            <w:tcW w:w="4508" w:type="dxa"/>
          </w:tcPr>
          <w:p w:rsidR="0009319E" w:rsidRPr="0009319E" w:rsidRDefault="0009319E" w:rsidP="00FA1109">
            <w:r w:rsidRPr="0009319E">
              <w:t>4.2</w:t>
            </w:r>
          </w:p>
        </w:tc>
      </w:tr>
    </w:tbl>
    <w:p w:rsidR="009B446C" w:rsidRDefault="009B446C" w:rsidP="0009319E"/>
    <w:p w:rsidR="0009319E" w:rsidRDefault="0009319E" w:rsidP="0009319E">
      <w:r>
        <w:t xml:space="preserve">Interpretation: Dropout is primarily </w:t>
      </w:r>
      <w:r w:rsidR="00DA3A12">
        <w:t>behaviour</w:t>
      </w:r>
      <w:r>
        <w:t>-driven. Low activity and shallow progress signal early disengagement.</w:t>
      </w:r>
    </w:p>
    <w:p w:rsidR="0009319E" w:rsidRDefault="0009319E" w:rsidP="0009319E"/>
    <w:p w:rsidR="0009319E" w:rsidRPr="00B76EFF" w:rsidRDefault="0009319E" w:rsidP="0009319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76EF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High-Risk Behavior Flag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319E" w:rsidRPr="0009319E" w:rsidTr="0009319E">
        <w:tc>
          <w:tcPr>
            <w:tcW w:w="9016" w:type="dxa"/>
          </w:tcPr>
          <w:p w:rsidR="0009319E" w:rsidRPr="00B76EFF" w:rsidRDefault="0009319E" w:rsidP="001767D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B76EF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Course Progress &lt; 20%</w:t>
            </w:r>
          </w:p>
        </w:tc>
      </w:tr>
      <w:tr w:rsidR="0009319E" w:rsidRPr="0009319E" w:rsidTr="0009319E">
        <w:tc>
          <w:tcPr>
            <w:tcW w:w="9016" w:type="dxa"/>
          </w:tcPr>
          <w:p w:rsidR="0009319E" w:rsidRPr="00B76EFF" w:rsidRDefault="0009319E" w:rsidP="001767D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B76EF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Time Spent &lt; 60 mins</w:t>
            </w:r>
          </w:p>
        </w:tc>
      </w:tr>
      <w:tr w:rsidR="0009319E" w:rsidRPr="0009319E" w:rsidTr="0009319E">
        <w:tc>
          <w:tcPr>
            <w:tcW w:w="9016" w:type="dxa"/>
          </w:tcPr>
          <w:p w:rsidR="0009319E" w:rsidRPr="00B76EFF" w:rsidRDefault="0009319E" w:rsidP="001767D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B76EF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Satisfaction Rating ≤ 2</w:t>
            </w:r>
          </w:p>
        </w:tc>
      </w:tr>
      <w:tr w:rsidR="0009319E" w:rsidRPr="0009319E" w:rsidTr="0009319E">
        <w:tc>
          <w:tcPr>
            <w:tcW w:w="9016" w:type="dxa"/>
          </w:tcPr>
          <w:p w:rsidR="0009319E" w:rsidRPr="00B76EFF" w:rsidRDefault="0009319E" w:rsidP="001767D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B76EF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Inactivity &gt; 10 days</w:t>
            </w:r>
          </w:p>
        </w:tc>
      </w:tr>
    </w:tbl>
    <w:p w:rsidR="0009319E" w:rsidRDefault="0009319E" w:rsidP="00B76EFF">
      <w:pPr>
        <w:spacing w:before="100" w:beforeAutospacing="1" w:after="100" w:afterAutospacing="1" w:line="240" w:lineRule="auto"/>
        <w:outlineLvl w:val="2"/>
      </w:pPr>
      <w:r>
        <w:t xml:space="preserve"> </w:t>
      </w:r>
      <w:r w:rsidRPr="00B76EF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100 stu</w:t>
      </w:r>
      <w:r w:rsidRPr="00B76EF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dents matched this risk profile.</w:t>
      </w:r>
    </w:p>
    <w:p w:rsidR="0009319E" w:rsidRPr="00B76EFF" w:rsidRDefault="0009319E" w:rsidP="0009319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76EF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Strategic Recommendations</w:t>
      </w:r>
    </w:p>
    <w:p w:rsidR="0009319E" w:rsidRPr="00B76EFF" w:rsidRDefault="0009319E" w:rsidP="00B76E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B76EF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</w:t>
      </w:r>
      <w:r w:rsidRPr="00B76EF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nsight Area</w:t>
      </w:r>
      <w:r w:rsidRPr="00B76EF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ab/>
        <w:t xml:space="preserve">                             </w:t>
      </w:r>
      <w:r w:rsidR="00B76EF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   </w:t>
      </w:r>
      <w:r w:rsidRPr="00B76EF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Actionable Strategy</w:t>
      </w:r>
    </w:p>
    <w:p w:rsidR="0009319E" w:rsidRPr="00B76EFF" w:rsidRDefault="0009319E" w:rsidP="00B76E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B76EF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Low engagement cohorts</w:t>
      </w:r>
      <w:r w:rsidRPr="00B76EF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ab/>
      </w:r>
      <w:r w:rsidR="00B76EF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      </w:t>
      </w:r>
      <w:r w:rsidRPr="00B76EF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Trigger nudges after 7 days inactivity</w:t>
      </w:r>
    </w:p>
    <w:p w:rsidR="0009319E" w:rsidRPr="00B76EFF" w:rsidRDefault="0009319E" w:rsidP="00B76E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B76EF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Hard courses with churn</w:t>
      </w:r>
      <w:r w:rsidRPr="00B76EF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ab/>
      </w:r>
      <w:r w:rsidR="00B76EF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      </w:t>
      </w:r>
      <w:r w:rsidRPr="00B76EF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Add walkthroughs, simplified content, or optional support tracks</w:t>
      </w:r>
    </w:p>
    <w:p w:rsidR="0009319E" w:rsidRPr="00B76EFF" w:rsidRDefault="0009319E" w:rsidP="00B76E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B76EF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Device dropout patterns</w:t>
      </w:r>
      <w:r w:rsidRPr="00B76EF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ab/>
      </w:r>
      <w:r w:rsidR="00B76EF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      </w:t>
      </w:r>
      <w:r w:rsidRPr="00B76EF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Redesign tablet experience with improved UI/UX</w:t>
      </w:r>
    </w:p>
    <w:p w:rsidR="0009319E" w:rsidRPr="00B76EFF" w:rsidRDefault="0009319E" w:rsidP="00B76E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B76EF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Satisfaction dip zones</w:t>
      </w:r>
      <w:r w:rsidRPr="00B76EF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ab/>
      </w:r>
      <w:r w:rsidRPr="00B76EF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        </w:t>
      </w:r>
      <w:r w:rsidR="00B76EF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     </w:t>
      </w:r>
      <w:r w:rsidRPr="00B76EF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Embed mid-course feedback for agile content improvement</w:t>
      </w:r>
    </w:p>
    <w:p w:rsidR="0009319E" w:rsidRPr="00B76EFF" w:rsidRDefault="0009319E" w:rsidP="00B76E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B76EF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At-risk student profile</w:t>
      </w:r>
      <w:r w:rsidRPr="00B76EF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ab/>
      </w:r>
      <w:r w:rsidRPr="00B76EF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        </w:t>
      </w:r>
      <w:r w:rsidR="00B76EF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     </w:t>
      </w:r>
      <w:r w:rsidRPr="00B76EF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Pr="00B76EF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Implement alert dashboards for proactive retention workflows</w:t>
      </w:r>
    </w:p>
    <w:p w:rsidR="0009319E" w:rsidRPr="00B76EFF" w:rsidRDefault="0009319E" w:rsidP="003C5DC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76EF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Forecasted Impact</w:t>
      </w:r>
    </w:p>
    <w:p w:rsidR="0009319E" w:rsidRPr="00B76EFF" w:rsidRDefault="0009319E" w:rsidP="00B76E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t xml:space="preserve"> </w:t>
      </w:r>
      <w:r w:rsidRPr="00B76EF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Potential reduction in dropout rate: </w:t>
      </w:r>
      <w:r w:rsidRPr="00B76EF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15–25%</w:t>
      </w:r>
    </w:p>
    <w:p w:rsidR="0009319E" w:rsidRPr="00B76EFF" w:rsidRDefault="0009319E" w:rsidP="00B76E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B76EF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Higher course completion improves upselling &amp; cross-sell opportunities</w:t>
      </w:r>
    </w:p>
    <w:p w:rsidR="0009319E" w:rsidRPr="00B76EFF" w:rsidRDefault="0009319E" w:rsidP="00B76E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B76EF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Data-backed personalization increases learner lifetime value</w:t>
      </w:r>
    </w:p>
    <w:p w:rsidR="0009319E" w:rsidRPr="00B55894" w:rsidRDefault="0009319E" w:rsidP="00B558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bookmarkStart w:id="0" w:name="_GoBack"/>
      <w:bookmarkEnd w:id="0"/>
      <w:r w:rsidRPr="00B76EF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Greater brand trust and platform reputation</w:t>
      </w:r>
      <w:r w:rsidR="00B5589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.</w:t>
      </w:r>
    </w:p>
    <w:sectPr w:rsidR="0009319E" w:rsidRPr="00B55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E46343"/>
    <w:multiLevelType w:val="multilevel"/>
    <w:tmpl w:val="9F2A9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19E"/>
    <w:rsid w:val="0009319E"/>
    <w:rsid w:val="00215667"/>
    <w:rsid w:val="003C5DCB"/>
    <w:rsid w:val="005137A8"/>
    <w:rsid w:val="009B446C"/>
    <w:rsid w:val="00B55894"/>
    <w:rsid w:val="00B76EFF"/>
    <w:rsid w:val="00D52761"/>
    <w:rsid w:val="00DA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ACD59"/>
  <w15:chartTrackingRefBased/>
  <w15:docId w15:val="{40833297-7807-409B-907C-C02DC1FF2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931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1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9319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19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093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93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931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9010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1002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8549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khan</dc:creator>
  <cp:keywords/>
  <dc:description/>
  <cp:lastModifiedBy>zohaib khan</cp:lastModifiedBy>
  <cp:revision>8</cp:revision>
  <dcterms:created xsi:type="dcterms:W3CDTF">2025-07-14T11:32:00Z</dcterms:created>
  <dcterms:modified xsi:type="dcterms:W3CDTF">2025-07-14T12:00:00Z</dcterms:modified>
</cp:coreProperties>
</file>