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4E06" w14:textId="77777777" w:rsidR="00CD07CA" w:rsidRPr="00CD07CA" w:rsidRDefault="00CD07CA" w:rsidP="00CD07CA">
      <w:pPr>
        <w:rPr>
          <w:rFonts w:ascii="Times New Roman" w:eastAsia="Times New Roman" w:hAnsi="Times New Roman" w:cs="Times New Roman"/>
        </w:rPr>
      </w:pPr>
      <w:r w:rsidRPr="00CD07CA">
        <w:rPr>
          <w:rFonts w:ascii="Arial" w:eastAsia="Times New Roman" w:hAnsi="Arial" w:cs="Arial"/>
          <w:b/>
          <w:bCs/>
          <w:color w:val="000000"/>
          <w:sz w:val="15"/>
          <w:szCs w:val="15"/>
        </w:rPr>
        <w:t xml:space="preserve">YOUR RESPONSIBILITY FOR SERVICE AND MAINTENANCE </w:t>
      </w:r>
    </w:p>
    <w:p w14:paraId="6321FDE4" w14:textId="77777777" w:rsidR="00CD07CA" w:rsidRPr="00CD07CA" w:rsidRDefault="00CD07CA" w:rsidP="00CD07CA">
      <w:pPr>
        <w:jc w:val="both"/>
        <w:rPr>
          <w:rFonts w:ascii="Times New Roman" w:eastAsia="Times New Roman" w:hAnsi="Times New Roman" w:cs="Times New Roman"/>
        </w:rPr>
      </w:pP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must maintain </w:t>
      </w:r>
      <w:r w:rsidRPr="00CD07CA">
        <w:rPr>
          <w:rFonts w:ascii="Arial" w:eastAsia="Times New Roman" w:hAnsi="Arial" w:cs="Arial"/>
          <w:b/>
          <w:bCs/>
          <w:color w:val="000000"/>
          <w:sz w:val="15"/>
          <w:szCs w:val="15"/>
        </w:rPr>
        <w:t>Your Vehicle</w:t>
      </w:r>
      <w:r w:rsidRPr="00CD07CA">
        <w:rPr>
          <w:rFonts w:ascii="Arial" w:eastAsia="Times New Roman" w:hAnsi="Arial" w:cs="Arial"/>
          <w:color w:val="000000"/>
          <w:sz w:val="15"/>
          <w:szCs w:val="15"/>
        </w:rPr>
        <w:t xml:space="preserve"> in accordance with the manufacturer’s published maintenance requirements and maintain proper fluid levels.  If </w:t>
      </w: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do not have the </w:t>
      </w:r>
      <w:r w:rsidRPr="00CD07CA">
        <w:rPr>
          <w:rFonts w:ascii="Arial" w:eastAsia="Times New Roman" w:hAnsi="Arial" w:cs="Arial"/>
          <w:b/>
          <w:bCs/>
          <w:color w:val="000000"/>
          <w:sz w:val="15"/>
          <w:szCs w:val="15"/>
        </w:rPr>
        <w:t>Vehicle</w:t>
      </w:r>
      <w:r w:rsidRPr="00CD07CA">
        <w:rPr>
          <w:rFonts w:ascii="Arial" w:eastAsia="Times New Roman" w:hAnsi="Arial" w:cs="Arial"/>
          <w:color w:val="000000"/>
          <w:sz w:val="15"/>
          <w:szCs w:val="15"/>
        </w:rPr>
        <w:t xml:space="preserve"> manufacturer’s published maintenance requirements, </w:t>
      </w:r>
      <w:proofErr w:type="gramStart"/>
      <w:r w:rsidRPr="00CD07CA">
        <w:rPr>
          <w:rFonts w:ascii="Arial" w:eastAsia="Times New Roman" w:hAnsi="Arial" w:cs="Arial"/>
          <w:b/>
          <w:bCs/>
          <w:color w:val="000000"/>
          <w:sz w:val="15"/>
          <w:szCs w:val="15"/>
        </w:rPr>
        <w:t>You</w:t>
      </w:r>
      <w:proofErr w:type="gramEnd"/>
      <w:r w:rsidRPr="00CD07CA">
        <w:rPr>
          <w:rFonts w:ascii="Arial" w:eastAsia="Times New Roman" w:hAnsi="Arial" w:cs="Arial"/>
          <w:b/>
          <w:bCs/>
          <w:color w:val="000000"/>
          <w:sz w:val="15"/>
          <w:szCs w:val="15"/>
        </w:rPr>
        <w:t xml:space="preserve"> </w:t>
      </w:r>
      <w:r w:rsidRPr="00CD07CA">
        <w:rPr>
          <w:rFonts w:ascii="Arial" w:eastAsia="Times New Roman" w:hAnsi="Arial" w:cs="Arial"/>
          <w:color w:val="000000"/>
          <w:sz w:val="15"/>
          <w:szCs w:val="15"/>
        </w:rPr>
        <w:t xml:space="preserve">may obtain them from the local dealership representing </w:t>
      </w:r>
      <w:r w:rsidRPr="00CD07CA">
        <w:rPr>
          <w:rFonts w:ascii="Arial" w:eastAsia="Times New Roman" w:hAnsi="Arial" w:cs="Arial"/>
          <w:b/>
          <w:bCs/>
          <w:color w:val="000000"/>
          <w:sz w:val="15"/>
          <w:szCs w:val="15"/>
        </w:rPr>
        <w:t>Your Vehicle’s</w:t>
      </w:r>
      <w:r w:rsidRPr="00CD07CA">
        <w:rPr>
          <w:rFonts w:ascii="Arial" w:eastAsia="Times New Roman" w:hAnsi="Arial" w:cs="Arial"/>
          <w:color w:val="000000"/>
          <w:sz w:val="15"/>
          <w:szCs w:val="15"/>
        </w:rPr>
        <w:t xml:space="preserve"> manufacturer. </w:t>
      </w:r>
    </w:p>
    <w:p w14:paraId="2A15F922"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b/>
          <w:bCs/>
          <w:color w:val="000000"/>
          <w:sz w:val="15"/>
          <w:szCs w:val="15"/>
        </w:rPr>
        <w:t>Before any repair is authorized,</w:t>
      </w:r>
      <w:r w:rsidRPr="00CD07CA">
        <w:rPr>
          <w:rFonts w:ascii="Arial" w:eastAsia="Times New Roman" w:hAnsi="Arial" w:cs="Arial"/>
          <w:color w:val="000000"/>
          <w:sz w:val="15"/>
          <w:szCs w:val="15"/>
        </w:rPr>
        <w:t xml:space="preserve"> </w:t>
      </w:r>
      <w:proofErr w:type="gramStart"/>
      <w:r w:rsidRPr="00CD07CA">
        <w:rPr>
          <w:rFonts w:ascii="Arial" w:eastAsia="Times New Roman" w:hAnsi="Arial" w:cs="Arial"/>
          <w:b/>
          <w:bCs/>
          <w:color w:val="000000"/>
          <w:sz w:val="15"/>
          <w:szCs w:val="15"/>
        </w:rPr>
        <w:t>We</w:t>
      </w:r>
      <w:proofErr w:type="gramEnd"/>
      <w:r w:rsidRPr="00CD07CA">
        <w:rPr>
          <w:rFonts w:ascii="Arial" w:eastAsia="Times New Roman" w:hAnsi="Arial" w:cs="Arial"/>
          <w:color w:val="000000"/>
          <w:sz w:val="15"/>
          <w:szCs w:val="15"/>
        </w:rPr>
        <w:t xml:space="preserve"> may require </w:t>
      </w: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to provide records showing that </w:t>
      </w: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have properly maintained </w:t>
      </w:r>
      <w:r w:rsidRPr="00CD07CA">
        <w:rPr>
          <w:rFonts w:ascii="Arial" w:eastAsia="Times New Roman" w:hAnsi="Arial" w:cs="Arial"/>
          <w:b/>
          <w:bCs/>
          <w:color w:val="000000"/>
          <w:sz w:val="15"/>
          <w:szCs w:val="15"/>
        </w:rPr>
        <w:t>Your Vehicle</w:t>
      </w:r>
      <w:r w:rsidRPr="00CD07CA">
        <w:rPr>
          <w:rFonts w:ascii="Arial" w:eastAsia="Times New Roman" w:hAnsi="Arial" w:cs="Arial"/>
          <w:color w:val="000000"/>
          <w:sz w:val="15"/>
          <w:szCs w:val="15"/>
        </w:rPr>
        <w:t xml:space="preserve">.  </w:t>
      </w: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must retain all receipts as proof of maintenance.  Acceptable receipts will include </w:t>
      </w:r>
      <w:r w:rsidRPr="00CD07CA">
        <w:rPr>
          <w:rFonts w:ascii="Arial" w:eastAsia="Times New Roman" w:hAnsi="Arial" w:cs="Arial"/>
          <w:b/>
          <w:bCs/>
          <w:color w:val="000000"/>
          <w:sz w:val="15"/>
          <w:szCs w:val="15"/>
        </w:rPr>
        <w:t xml:space="preserve">Your </w:t>
      </w:r>
      <w:r w:rsidRPr="00CD07CA">
        <w:rPr>
          <w:rFonts w:ascii="Arial" w:eastAsia="Times New Roman" w:hAnsi="Arial" w:cs="Arial"/>
          <w:color w:val="000000"/>
          <w:sz w:val="15"/>
          <w:szCs w:val="15"/>
        </w:rPr>
        <w:t xml:space="preserve">name and signature, date, mileage, services performed, year, make, model, of the </w:t>
      </w:r>
      <w:r w:rsidRPr="00CD07CA">
        <w:rPr>
          <w:rFonts w:ascii="Arial" w:eastAsia="Times New Roman" w:hAnsi="Arial" w:cs="Arial"/>
          <w:b/>
          <w:bCs/>
          <w:color w:val="000000"/>
          <w:sz w:val="15"/>
          <w:szCs w:val="15"/>
        </w:rPr>
        <w:t>Vehicle</w:t>
      </w:r>
      <w:r w:rsidRPr="00CD07CA">
        <w:rPr>
          <w:rFonts w:ascii="Arial" w:eastAsia="Times New Roman" w:hAnsi="Arial" w:cs="Arial"/>
          <w:color w:val="000000"/>
          <w:sz w:val="15"/>
          <w:szCs w:val="15"/>
        </w:rPr>
        <w:t xml:space="preserve"> and Vehicle Identification Number (VIN).  Reimbursement of maintenance services is not covered under this </w:t>
      </w:r>
      <w:r w:rsidRPr="00CD07CA">
        <w:rPr>
          <w:rFonts w:ascii="Arial" w:eastAsia="Times New Roman" w:hAnsi="Arial" w:cs="Arial"/>
          <w:b/>
          <w:bCs/>
          <w:color w:val="000000"/>
          <w:sz w:val="15"/>
          <w:szCs w:val="15"/>
        </w:rPr>
        <w:t>Agreement</w:t>
      </w:r>
      <w:r w:rsidRPr="00CD07CA">
        <w:rPr>
          <w:rFonts w:ascii="Arial" w:eastAsia="Times New Roman" w:hAnsi="Arial" w:cs="Arial"/>
          <w:color w:val="000000"/>
          <w:sz w:val="15"/>
          <w:szCs w:val="15"/>
        </w:rPr>
        <w:t xml:space="preserve"> unless for those services specifically listed under Additional Benefits and available under the comprehensive level of coverage. </w:t>
      </w:r>
    </w:p>
    <w:p w14:paraId="28035702"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If </w:t>
      </w:r>
      <w:r w:rsidRPr="00CD07CA">
        <w:rPr>
          <w:rFonts w:ascii="Arial" w:eastAsia="Times New Roman" w:hAnsi="Arial" w:cs="Arial"/>
          <w:b/>
          <w:bCs/>
          <w:color w:val="000000"/>
          <w:sz w:val="15"/>
          <w:szCs w:val="15"/>
        </w:rPr>
        <w:t>You</w:t>
      </w:r>
      <w:r w:rsidRPr="00CD07CA">
        <w:rPr>
          <w:rFonts w:ascii="Arial" w:eastAsia="Times New Roman" w:hAnsi="Arial" w:cs="Arial"/>
          <w:color w:val="000000"/>
          <w:sz w:val="15"/>
          <w:szCs w:val="15"/>
        </w:rPr>
        <w:t xml:space="preserve"> perform the required maintenance on </w:t>
      </w:r>
      <w:r w:rsidRPr="00CD07CA">
        <w:rPr>
          <w:rFonts w:ascii="Arial" w:eastAsia="Times New Roman" w:hAnsi="Arial" w:cs="Arial"/>
          <w:b/>
          <w:bCs/>
          <w:color w:val="000000"/>
          <w:sz w:val="15"/>
          <w:szCs w:val="15"/>
        </w:rPr>
        <w:t>Your Vehicle</w:t>
      </w:r>
      <w:r w:rsidRPr="00CD07CA">
        <w:rPr>
          <w:rFonts w:ascii="Arial" w:eastAsia="Times New Roman" w:hAnsi="Arial" w:cs="Arial"/>
          <w:color w:val="000000"/>
          <w:sz w:val="15"/>
          <w:szCs w:val="15"/>
        </w:rPr>
        <w:t xml:space="preserve"> yourself, </w:t>
      </w:r>
      <w:proofErr w:type="gramStart"/>
      <w:r w:rsidRPr="00CD07CA">
        <w:rPr>
          <w:rFonts w:ascii="Arial" w:eastAsia="Times New Roman" w:hAnsi="Arial" w:cs="Arial"/>
          <w:b/>
          <w:bCs/>
          <w:color w:val="000000"/>
          <w:sz w:val="15"/>
          <w:szCs w:val="15"/>
        </w:rPr>
        <w:t>You</w:t>
      </w:r>
      <w:proofErr w:type="gramEnd"/>
      <w:r w:rsidRPr="00CD07CA">
        <w:rPr>
          <w:rFonts w:ascii="Arial" w:eastAsia="Times New Roman" w:hAnsi="Arial" w:cs="Arial"/>
          <w:color w:val="000000"/>
          <w:sz w:val="15"/>
          <w:szCs w:val="15"/>
        </w:rPr>
        <w:t xml:space="preserve"> must maintain a log noting the date, mileage and type of maintenance service performed.  Each log entry must have a corresponding receipt, dated within the two (2) weeks prior to the date on the log, for the materials needed for the service performed (</w:t>
      </w:r>
      <w:proofErr w:type="gramStart"/>
      <w:r w:rsidRPr="00CD07CA">
        <w:rPr>
          <w:rFonts w:ascii="Arial" w:eastAsia="Times New Roman" w:hAnsi="Arial" w:cs="Arial"/>
          <w:color w:val="000000"/>
          <w:sz w:val="15"/>
          <w:szCs w:val="15"/>
        </w:rPr>
        <w:t>e.g.</w:t>
      </w:r>
      <w:proofErr w:type="gramEnd"/>
      <w:r w:rsidRPr="00CD07CA">
        <w:rPr>
          <w:rFonts w:ascii="Arial" w:eastAsia="Times New Roman" w:hAnsi="Arial" w:cs="Arial"/>
          <w:color w:val="000000"/>
          <w:sz w:val="15"/>
          <w:szCs w:val="15"/>
        </w:rPr>
        <w:t xml:space="preserve"> filters, oils and lubricants).  Receipts that do not reflect a date within two (2) weeks of the service date are not acceptable. </w:t>
      </w:r>
    </w:p>
    <w:p w14:paraId="232DB069" w14:textId="77777777" w:rsidR="00CD07CA" w:rsidRPr="00CD07CA" w:rsidRDefault="00CD07CA" w:rsidP="00CD07CA">
      <w:pPr>
        <w:spacing w:line="195" w:lineRule="atLeast"/>
        <w:jc w:val="center"/>
        <w:rPr>
          <w:rFonts w:ascii="Times New Roman" w:eastAsia="Times New Roman" w:hAnsi="Times New Roman" w:cs="Times New Roman"/>
        </w:rPr>
      </w:pPr>
      <w:r w:rsidRPr="00CD07CA">
        <w:rPr>
          <w:rFonts w:ascii="Times New Roman" w:eastAsia="Times New Roman" w:hAnsi="Times New Roman" w:cs="Times New Roman"/>
          <w:b/>
          <w:bCs/>
          <w:color w:val="000000"/>
          <w:sz w:val="15"/>
          <w:szCs w:val="15"/>
          <w:shd w:val="clear" w:color="auto" w:fill="FFFFFF"/>
        </w:rPr>
        <w:t xml:space="preserve">IV. TERMS AND CONDITIONS </w:t>
      </w:r>
    </w:p>
    <w:p w14:paraId="2AD566F7"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This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is subject to the following terms and conditions, including Sections IV-X of this Agreement. </w:t>
      </w:r>
      <w:r w:rsidRPr="00CD07CA">
        <w:rPr>
          <w:rFonts w:ascii="Times New Roman" w:eastAsia="Times New Roman" w:hAnsi="Times New Roman" w:cs="Times New Roman"/>
          <w:color w:val="000000"/>
          <w:sz w:val="15"/>
          <w:szCs w:val="15"/>
        </w:rPr>
        <w:t>No alterations, changes or waivers of provisions may be made to this Agreement</w:t>
      </w:r>
      <w:r w:rsidRPr="00CD07CA">
        <w:rPr>
          <w:rFonts w:ascii="Arial" w:eastAsia="Times New Roman" w:hAnsi="Arial" w:cs="Arial"/>
          <w:color w:val="000000"/>
          <w:sz w:val="15"/>
          <w:szCs w:val="15"/>
        </w:rPr>
        <w:t xml:space="preserve">. The benefits available under this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are strictly provided to </w:t>
      </w:r>
      <w:r w:rsidRPr="00CD07CA">
        <w:rPr>
          <w:rFonts w:ascii="Times New Roman" w:eastAsia="Times New Roman" w:hAnsi="Times New Roman" w:cs="Times New Roman"/>
          <w:color w:val="000000"/>
          <w:sz w:val="15"/>
          <w:szCs w:val="15"/>
        </w:rPr>
        <w:t xml:space="preserve">You </w:t>
      </w:r>
      <w:r w:rsidRPr="00CD07CA">
        <w:rPr>
          <w:rFonts w:ascii="Arial" w:eastAsia="Times New Roman" w:hAnsi="Arial" w:cs="Arial"/>
          <w:color w:val="000000"/>
          <w:sz w:val="15"/>
          <w:szCs w:val="15"/>
        </w:rPr>
        <w:t xml:space="preserve">for repairs to the covered components. </w:t>
      </w:r>
    </w:p>
    <w:p w14:paraId="57DBDBC2"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 This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is between the </w:t>
      </w:r>
      <w:r w:rsidRPr="00CD07CA">
        <w:rPr>
          <w:rFonts w:ascii="Times New Roman" w:eastAsia="Times New Roman" w:hAnsi="Times New Roman" w:cs="Times New Roman"/>
          <w:color w:val="000000"/>
          <w:sz w:val="15"/>
          <w:szCs w:val="15"/>
        </w:rPr>
        <w:t xml:space="preserve">Purchaser </w:t>
      </w:r>
      <w:r w:rsidRPr="00CD07CA">
        <w:rPr>
          <w:rFonts w:ascii="Arial" w:eastAsia="Times New Roman" w:hAnsi="Arial" w:cs="Arial"/>
          <w:color w:val="000000"/>
          <w:sz w:val="15"/>
          <w:szCs w:val="15"/>
        </w:rPr>
        <w:t xml:space="preserve">of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w:t>
      </w:r>
      <w:r w:rsidRPr="00CD07CA">
        <w:rPr>
          <w:rFonts w:ascii="Times New Roman" w:eastAsia="Times New Roman" w:hAnsi="Times New Roman" w:cs="Times New Roman"/>
          <w:color w:val="000000"/>
          <w:sz w:val="15"/>
          <w:szCs w:val="15"/>
        </w:rPr>
        <w:t>You</w:t>
      </w:r>
      <w:r w:rsidRPr="00CD07CA">
        <w:rPr>
          <w:rFonts w:ascii="Arial" w:eastAsia="Times New Roman" w:hAnsi="Arial" w:cs="Arial"/>
          <w:color w:val="000000"/>
          <w:sz w:val="15"/>
          <w:szCs w:val="15"/>
        </w:rPr>
        <w:t xml:space="preserve">) and the </w:t>
      </w:r>
      <w:r w:rsidRPr="00CD07CA">
        <w:rPr>
          <w:rFonts w:ascii="Times New Roman" w:eastAsia="Times New Roman" w:hAnsi="Times New Roman" w:cs="Times New Roman"/>
          <w:color w:val="000000"/>
          <w:sz w:val="15"/>
          <w:szCs w:val="15"/>
        </w:rPr>
        <w:t xml:space="preserve">Administrator/Obligor </w:t>
      </w:r>
      <w:r w:rsidRPr="00CD07CA">
        <w:rPr>
          <w:rFonts w:ascii="Arial" w:eastAsia="Times New Roman" w:hAnsi="Arial" w:cs="Arial"/>
          <w:color w:val="000000"/>
          <w:sz w:val="15"/>
          <w:szCs w:val="15"/>
        </w:rPr>
        <w:t xml:space="preserve">and applies only to the </w:t>
      </w:r>
      <w:r w:rsidRPr="00CD07CA">
        <w:rPr>
          <w:rFonts w:ascii="Times New Roman" w:eastAsia="Times New Roman" w:hAnsi="Times New Roman" w:cs="Times New Roman"/>
          <w:color w:val="000000"/>
          <w:sz w:val="15"/>
          <w:szCs w:val="15"/>
        </w:rPr>
        <w:t xml:space="preserve">Vehicle </w:t>
      </w:r>
      <w:r w:rsidRPr="00CD07CA">
        <w:rPr>
          <w:rFonts w:ascii="Arial" w:eastAsia="Times New Roman" w:hAnsi="Arial" w:cs="Arial"/>
          <w:color w:val="000000"/>
          <w:sz w:val="15"/>
          <w:szCs w:val="15"/>
        </w:rPr>
        <w:t xml:space="preserve">identified in the Application Page under the Vehicle Information section. In no event shall the </w:t>
      </w:r>
      <w:r w:rsidRPr="00CD07CA">
        <w:rPr>
          <w:rFonts w:ascii="Times New Roman" w:eastAsia="Times New Roman" w:hAnsi="Times New Roman" w:cs="Times New Roman"/>
          <w:color w:val="000000"/>
          <w:sz w:val="15"/>
          <w:szCs w:val="15"/>
        </w:rPr>
        <w:t xml:space="preserve">Administrator </w:t>
      </w:r>
      <w:r w:rsidRPr="00CD07CA">
        <w:rPr>
          <w:rFonts w:ascii="Arial" w:eastAsia="Times New Roman" w:hAnsi="Arial" w:cs="Arial"/>
          <w:color w:val="000000"/>
          <w:sz w:val="15"/>
          <w:szCs w:val="15"/>
        </w:rPr>
        <w:t xml:space="preserve">be liable for any direct, indirect, punitive, special, incidental, consequential damages or any damages arising out of or connected with the repairs performed under this </w:t>
      </w:r>
      <w:r w:rsidRPr="00CD07CA">
        <w:rPr>
          <w:rFonts w:ascii="Times New Roman" w:eastAsia="Times New Roman" w:hAnsi="Times New Roman" w:cs="Times New Roman"/>
          <w:color w:val="000000"/>
          <w:sz w:val="15"/>
          <w:szCs w:val="15"/>
        </w:rPr>
        <w:t xml:space="preserve">Agreement. </w:t>
      </w:r>
    </w:p>
    <w:p w14:paraId="288A8D00"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2. Agreement Period </w:t>
      </w:r>
      <w:r w:rsidRPr="00CD07CA">
        <w:rPr>
          <w:rFonts w:ascii="Arial" w:eastAsia="Times New Roman" w:hAnsi="Arial" w:cs="Arial"/>
          <w:color w:val="000000"/>
          <w:sz w:val="15"/>
          <w:szCs w:val="15"/>
        </w:rPr>
        <w:t xml:space="preserve">-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Term begins on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Purchase Date (effective date) and expires on the passing of the number of months selected. </w:t>
      </w:r>
    </w:p>
    <w:p w14:paraId="66500593"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3. Limit of Liability </w:t>
      </w:r>
      <w:r w:rsidRPr="00CD07CA">
        <w:rPr>
          <w:rFonts w:ascii="Arial" w:eastAsia="Times New Roman" w:hAnsi="Arial" w:cs="Arial"/>
          <w:color w:val="000000"/>
          <w:sz w:val="15"/>
          <w:szCs w:val="15"/>
        </w:rPr>
        <w:t xml:space="preserve">- </w:t>
      </w:r>
      <w:r w:rsidRPr="00CD07CA">
        <w:rPr>
          <w:rFonts w:ascii="Times New Roman" w:eastAsia="Times New Roman" w:hAnsi="Times New Roman" w:cs="Times New Roman"/>
          <w:color w:val="000000"/>
          <w:sz w:val="15"/>
          <w:szCs w:val="15"/>
        </w:rPr>
        <w:t xml:space="preserve">Our </w:t>
      </w:r>
      <w:r w:rsidRPr="00CD07CA">
        <w:rPr>
          <w:rFonts w:ascii="Arial" w:eastAsia="Times New Roman" w:hAnsi="Arial" w:cs="Arial"/>
          <w:color w:val="000000"/>
          <w:sz w:val="15"/>
          <w:szCs w:val="15"/>
        </w:rPr>
        <w:t xml:space="preserve">maximum liability for Coverage is the </w:t>
      </w:r>
      <w:r w:rsidRPr="00CD07CA">
        <w:rPr>
          <w:rFonts w:ascii="Times New Roman" w:eastAsia="Times New Roman" w:hAnsi="Times New Roman" w:cs="Times New Roman"/>
          <w:color w:val="000000"/>
          <w:sz w:val="15"/>
          <w:szCs w:val="15"/>
        </w:rPr>
        <w:t xml:space="preserve">Cost </w:t>
      </w:r>
      <w:r w:rsidRPr="00CD07CA">
        <w:rPr>
          <w:rFonts w:ascii="Arial" w:eastAsia="Times New Roman" w:hAnsi="Arial" w:cs="Arial"/>
          <w:color w:val="000000"/>
          <w:sz w:val="15"/>
          <w:szCs w:val="15"/>
        </w:rPr>
        <w:t xml:space="preserve">to repair any covered </w:t>
      </w:r>
      <w:r w:rsidRPr="00CD07CA">
        <w:rPr>
          <w:rFonts w:ascii="Times New Roman" w:eastAsia="Times New Roman" w:hAnsi="Times New Roman" w:cs="Times New Roman"/>
          <w:color w:val="000000"/>
          <w:sz w:val="15"/>
          <w:szCs w:val="15"/>
        </w:rPr>
        <w:t xml:space="preserve">Breakdown </w:t>
      </w:r>
      <w:r w:rsidRPr="00CD07CA">
        <w:rPr>
          <w:rFonts w:ascii="Arial" w:eastAsia="Times New Roman" w:hAnsi="Arial" w:cs="Arial"/>
          <w:color w:val="000000"/>
          <w:sz w:val="15"/>
          <w:szCs w:val="15"/>
        </w:rPr>
        <w:t xml:space="preserve">as per the terms of this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The total of benefits payable for the Term of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shall not exceed the lesser </w:t>
      </w:r>
      <w:proofErr w:type="gramStart"/>
      <w:r w:rsidRPr="00CD07CA">
        <w:rPr>
          <w:rFonts w:ascii="Arial" w:eastAsia="Times New Roman" w:hAnsi="Arial" w:cs="Arial"/>
          <w:color w:val="000000"/>
          <w:sz w:val="15"/>
          <w:szCs w:val="15"/>
        </w:rPr>
        <w:t>of:</w:t>
      </w:r>
      <w:proofErr w:type="gramEnd"/>
      <w:r w:rsidRPr="00CD07CA">
        <w:rPr>
          <w:rFonts w:ascii="Arial" w:eastAsia="Times New Roman" w:hAnsi="Arial" w:cs="Arial"/>
          <w:color w:val="000000"/>
          <w:sz w:val="15"/>
          <w:szCs w:val="15"/>
        </w:rPr>
        <w:t xml:space="preserve"> original Vehicle Purchase Price as shown on the Application Page or the NADA Guide for trade-in value of the </w:t>
      </w:r>
      <w:r w:rsidRPr="00CD07CA">
        <w:rPr>
          <w:rFonts w:ascii="Times New Roman" w:eastAsia="Times New Roman" w:hAnsi="Times New Roman" w:cs="Times New Roman"/>
          <w:color w:val="000000"/>
          <w:sz w:val="15"/>
          <w:szCs w:val="15"/>
        </w:rPr>
        <w:t xml:space="preserve">Vehicle </w:t>
      </w:r>
      <w:r w:rsidRPr="00CD07CA">
        <w:rPr>
          <w:rFonts w:ascii="Arial" w:eastAsia="Times New Roman" w:hAnsi="Arial" w:cs="Arial"/>
          <w:color w:val="000000"/>
          <w:sz w:val="15"/>
          <w:szCs w:val="15"/>
        </w:rPr>
        <w:t xml:space="preserve">at the time of repair. </w:t>
      </w:r>
    </w:p>
    <w:p w14:paraId="26F2CAAB" w14:textId="7FED4B1E"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4. Odometer </w:t>
      </w:r>
      <w:r w:rsidRPr="00CD07CA">
        <w:rPr>
          <w:rFonts w:ascii="Arial" w:eastAsia="Times New Roman" w:hAnsi="Arial" w:cs="Arial"/>
          <w:color w:val="000000"/>
          <w:sz w:val="15"/>
          <w:szCs w:val="15"/>
        </w:rPr>
        <w:t xml:space="preserve">– </w:t>
      </w:r>
      <w:r w:rsidRPr="00CD07CA">
        <w:rPr>
          <w:rFonts w:ascii="Times New Roman" w:eastAsia="Times New Roman" w:hAnsi="Times New Roman" w:cs="Times New Roman"/>
          <w:color w:val="000000"/>
          <w:sz w:val="15"/>
          <w:szCs w:val="15"/>
        </w:rPr>
        <w:t xml:space="preserve">Your </w:t>
      </w:r>
      <w:r w:rsidRPr="00CD07CA">
        <w:rPr>
          <w:rFonts w:ascii="Arial" w:eastAsia="Times New Roman" w:hAnsi="Arial" w:cs="Arial"/>
          <w:color w:val="000000"/>
          <w:sz w:val="15"/>
          <w:szCs w:val="15"/>
        </w:rPr>
        <w:t xml:space="preserve">odometer must </w:t>
      </w:r>
      <w:r w:rsidR="007942A9" w:rsidRPr="00CD07CA">
        <w:rPr>
          <w:rFonts w:ascii="Arial" w:eastAsia="Times New Roman" w:hAnsi="Arial" w:cs="Arial"/>
          <w:color w:val="000000"/>
          <w:sz w:val="15"/>
          <w:szCs w:val="15"/>
        </w:rPr>
        <w:t>always function and display</w:t>
      </w:r>
      <w:r w:rsidRPr="00CD07CA">
        <w:rPr>
          <w:rFonts w:ascii="Arial" w:eastAsia="Times New Roman" w:hAnsi="Arial" w:cs="Arial"/>
          <w:color w:val="000000"/>
          <w:sz w:val="15"/>
          <w:szCs w:val="15"/>
        </w:rPr>
        <w:t xml:space="preserve">. A non-working odometer, odometer display or cluster containing the odometer, or odometer that has been stopped, </w:t>
      </w:r>
      <w:r w:rsidR="007942A9" w:rsidRPr="00CD07CA">
        <w:rPr>
          <w:rFonts w:ascii="Arial" w:eastAsia="Times New Roman" w:hAnsi="Arial" w:cs="Arial"/>
          <w:color w:val="000000"/>
          <w:sz w:val="15"/>
          <w:szCs w:val="15"/>
        </w:rPr>
        <w:t>altered,</w:t>
      </w:r>
      <w:r w:rsidRPr="00CD07CA">
        <w:rPr>
          <w:rFonts w:ascii="Arial" w:eastAsia="Times New Roman" w:hAnsi="Arial" w:cs="Arial"/>
          <w:color w:val="000000"/>
          <w:sz w:val="15"/>
          <w:szCs w:val="15"/>
        </w:rPr>
        <w:t xml:space="preserve"> or misrepresents the actual mileage voids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without cancellation. No refund will be paid. </w:t>
      </w:r>
    </w:p>
    <w:p w14:paraId="4B55DC09"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sz w:val="12"/>
          <w:szCs w:val="12"/>
        </w:rPr>
        <w:t>LS-HADVSC                                                                                                                                                                                                                                                                     </w:t>
      </w:r>
      <w:proofErr w:type="gramStart"/>
      <w:r w:rsidRPr="00CD07CA">
        <w:rPr>
          <w:rFonts w:ascii="Times New Roman" w:eastAsia="Times New Roman" w:hAnsi="Times New Roman" w:cs="Times New Roman"/>
          <w:sz w:val="12"/>
          <w:szCs w:val="12"/>
        </w:rPr>
        <w:t xml:space="preserve">   (</w:t>
      </w:r>
      <w:proofErr w:type="gramEnd"/>
      <w:r w:rsidRPr="00CD07CA">
        <w:rPr>
          <w:rFonts w:ascii="Times New Roman" w:eastAsia="Times New Roman" w:hAnsi="Times New Roman" w:cs="Times New Roman"/>
          <w:sz w:val="12"/>
          <w:szCs w:val="12"/>
        </w:rPr>
        <w:t>04/11)</w:t>
      </w:r>
    </w:p>
    <w:p w14:paraId="37E71DE9"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5. You </w:t>
      </w:r>
      <w:r w:rsidRPr="00CD07CA">
        <w:rPr>
          <w:rFonts w:ascii="Arial" w:eastAsia="Times New Roman" w:hAnsi="Arial" w:cs="Arial"/>
          <w:color w:val="000000"/>
          <w:sz w:val="15"/>
          <w:szCs w:val="15"/>
        </w:rPr>
        <w:t xml:space="preserve">are responsible for properly maintaining the </w:t>
      </w:r>
      <w:r w:rsidRPr="00CD07CA">
        <w:rPr>
          <w:rFonts w:ascii="Times New Roman" w:eastAsia="Times New Roman" w:hAnsi="Times New Roman" w:cs="Times New Roman"/>
          <w:color w:val="000000"/>
          <w:sz w:val="15"/>
          <w:szCs w:val="15"/>
        </w:rPr>
        <w:t xml:space="preserve">Vehicle </w:t>
      </w:r>
      <w:r w:rsidRPr="00CD07CA">
        <w:rPr>
          <w:rFonts w:ascii="Arial" w:eastAsia="Times New Roman" w:hAnsi="Arial" w:cs="Arial"/>
          <w:color w:val="000000"/>
          <w:sz w:val="15"/>
          <w:szCs w:val="15"/>
        </w:rPr>
        <w:t xml:space="preserve">in accordance with the manufacturer’s specifications and to protect against further damage from continued operation or damage from overheating. </w:t>
      </w:r>
    </w:p>
    <w:p w14:paraId="387348EA"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6. Coverage </w:t>
      </w:r>
      <w:r w:rsidRPr="00CD07CA">
        <w:rPr>
          <w:rFonts w:ascii="Arial" w:eastAsia="Times New Roman" w:hAnsi="Arial" w:cs="Arial"/>
          <w:color w:val="000000"/>
          <w:sz w:val="15"/>
          <w:szCs w:val="15"/>
        </w:rPr>
        <w:t xml:space="preserve">is limited to the repair or replacement of any covered component found to be defective beyond manufacturer’s specifications, which includes covered components listed on a Manufacturer’s Technical Service Bulletin which has caused or created a </w:t>
      </w:r>
      <w:r w:rsidRPr="00CD07CA">
        <w:rPr>
          <w:rFonts w:ascii="Times New Roman" w:eastAsia="Times New Roman" w:hAnsi="Times New Roman" w:cs="Times New Roman"/>
          <w:color w:val="000000"/>
          <w:sz w:val="15"/>
          <w:szCs w:val="15"/>
        </w:rPr>
        <w:t xml:space="preserve">Breakdown </w:t>
      </w:r>
      <w:r w:rsidRPr="00CD07CA">
        <w:rPr>
          <w:rFonts w:ascii="Arial" w:eastAsia="Times New Roman" w:hAnsi="Arial" w:cs="Arial"/>
          <w:color w:val="000000"/>
          <w:sz w:val="15"/>
          <w:szCs w:val="15"/>
        </w:rPr>
        <w:t xml:space="preserve">as defined in this </w:t>
      </w:r>
      <w:r w:rsidRPr="00CD07CA">
        <w:rPr>
          <w:rFonts w:ascii="Times New Roman" w:eastAsia="Times New Roman" w:hAnsi="Times New Roman" w:cs="Times New Roman"/>
          <w:color w:val="000000"/>
          <w:sz w:val="15"/>
          <w:szCs w:val="15"/>
        </w:rPr>
        <w:t>Agreement</w:t>
      </w:r>
      <w:r w:rsidRPr="00CD07CA">
        <w:rPr>
          <w:rFonts w:ascii="Arial" w:eastAsia="Times New Roman" w:hAnsi="Arial" w:cs="Arial"/>
          <w:color w:val="000000"/>
          <w:sz w:val="15"/>
          <w:szCs w:val="15"/>
        </w:rPr>
        <w:t xml:space="preserve">. </w:t>
      </w:r>
    </w:p>
    <w:p w14:paraId="39C1079C"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Times New Roman" w:eastAsia="Times New Roman" w:hAnsi="Times New Roman" w:cs="Times New Roman"/>
          <w:color w:val="000000"/>
          <w:sz w:val="15"/>
          <w:szCs w:val="15"/>
        </w:rPr>
        <w:t xml:space="preserve">7. Breakdown </w:t>
      </w:r>
      <w:r w:rsidRPr="00CD07CA">
        <w:rPr>
          <w:rFonts w:ascii="Arial" w:eastAsia="Times New Roman" w:hAnsi="Arial" w:cs="Arial"/>
          <w:color w:val="000000"/>
          <w:sz w:val="15"/>
          <w:szCs w:val="15"/>
        </w:rPr>
        <w:t xml:space="preserve">of a covered component must occur while the </w:t>
      </w:r>
      <w:r w:rsidRPr="00CD07CA">
        <w:rPr>
          <w:rFonts w:ascii="Times New Roman" w:eastAsia="Times New Roman" w:hAnsi="Times New Roman" w:cs="Times New Roman"/>
          <w:color w:val="000000"/>
          <w:sz w:val="15"/>
          <w:szCs w:val="15"/>
        </w:rPr>
        <w:t xml:space="preserve">Agreement </w:t>
      </w:r>
      <w:r w:rsidRPr="00CD07CA">
        <w:rPr>
          <w:rFonts w:ascii="Arial" w:eastAsia="Times New Roman" w:hAnsi="Arial" w:cs="Arial"/>
          <w:color w:val="000000"/>
          <w:sz w:val="15"/>
          <w:szCs w:val="15"/>
        </w:rPr>
        <w:t xml:space="preserve">is in force. </w:t>
      </w:r>
    </w:p>
    <w:p w14:paraId="3D4DB3E7"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8. Administrator will </w:t>
      </w:r>
      <w:proofErr w:type="gramStart"/>
      <w:r w:rsidRPr="00CD07CA">
        <w:rPr>
          <w:rFonts w:ascii="Arial" w:eastAsia="Times New Roman" w:hAnsi="Arial" w:cs="Arial"/>
          <w:color w:val="000000"/>
          <w:sz w:val="15"/>
          <w:szCs w:val="15"/>
        </w:rPr>
        <w:t>make arrangements</w:t>
      </w:r>
      <w:proofErr w:type="gramEnd"/>
      <w:r w:rsidRPr="00CD07CA">
        <w:rPr>
          <w:rFonts w:ascii="Arial" w:eastAsia="Times New Roman" w:hAnsi="Arial" w:cs="Arial"/>
          <w:color w:val="000000"/>
          <w:sz w:val="15"/>
          <w:szCs w:val="15"/>
        </w:rPr>
        <w:t xml:space="preserve"> for payment in the amount of the authorized amount less related charges not covered by the Agreement, less a $100.00 Deductible per repair visit, if applicable. </w:t>
      </w:r>
    </w:p>
    <w:p w14:paraId="68FB82A7" w14:textId="65AC86BA"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9. You must provide your </w:t>
      </w:r>
      <w:proofErr w:type="gramStart"/>
      <w:r w:rsidR="007942A9">
        <w:rPr>
          <w:rFonts w:ascii="Arial" w:eastAsia="Times New Roman" w:hAnsi="Arial" w:cs="Arial"/>
          <w:color w:val="000000"/>
          <w:sz w:val="15"/>
          <w:szCs w:val="15"/>
        </w:rPr>
        <w:t>A</w:t>
      </w:r>
      <w:r w:rsidR="007942A9" w:rsidRPr="00CD07CA">
        <w:rPr>
          <w:rFonts w:ascii="Arial" w:eastAsia="Times New Roman" w:hAnsi="Arial" w:cs="Arial"/>
          <w:color w:val="000000"/>
          <w:sz w:val="15"/>
          <w:szCs w:val="15"/>
        </w:rPr>
        <w:t>greement</w:t>
      </w:r>
      <w:proofErr w:type="gramEnd"/>
      <w:r w:rsidRPr="00CD07CA">
        <w:rPr>
          <w:rFonts w:ascii="Arial" w:eastAsia="Times New Roman" w:hAnsi="Arial" w:cs="Arial"/>
          <w:color w:val="000000"/>
          <w:sz w:val="15"/>
          <w:szCs w:val="15"/>
        </w:rPr>
        <w:t xml:space="preserve"> number when contacting the Administrator. </w:t>
      </w:r>
    </w:p>
    <w:p w14:paraId="13D0236D"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10. Administrator does not allow any third party to create any obligation or liability in connection with this Agreement. </w:t>
      </w:r>
    </w:p>
    <w:p w14:paraId="32EBCF82"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11. The Dealer/Seller is not an agent of the Administrator. </w:t>
      </w:r>
    </w:p>
    <w:p w14:paraId="1B848FF0"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12. Notice to Consumers: Purchase of this Agreement is not required to purchase or finance a Vehicle. The terms of this Agreement control the Agreement between You and Us. No change or modification to the written terms is valid. This Agreement is based on information You provided in the Application. Misrepresentation in the Application will result in rejection or cancellation of this Agreement. If a provision of this Agreement is or becomes illegal, </w:t>
      </w:r>
      <w:proofErr w:type="gramStart"/>
      <w:r w:rsidRPr="00CD07CA">
        <w:rPr>
          <w:rFonts w:ascii="Arial" w:eastAsia="Times New Roman" w:hAnsi="Arial" w:cs="Arial"/>
          <w:color w:val="000000"/>
          <w:sz w:val="15"/>
          <w:szCs w:val="15"/>
        </w:rPr>
        <w:t>invalid</w:t>
      </w:r>
      <w:proofErr w:type="gramEnd"/>
      <w:r w:rsidRPr="00CD07CA">
        <w:rPr>
          <w:rFonts w:ascii="Arial" w:eastAsia="Times New Roman" w:hAnsi="Arial" w:cs="Arial"/>
          <w:color w:val="000000"/>
          <w:sz w:val="15"/>
          <w:szCs w:val="15"/>
        </w:rPr>
        <w:t xml:space="preserve"> or unenforceable in any jurisdiction, that shall not affect the validity or enforceability in that jurisdiction of any other provision of this Agreement. </w:t>
      </w:r>
    </w:p>
    <w:p w14:paraId="47929845"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13. Subrogation: If You receive benefits under this Agreement and You have a right to recover from another party including, without limitation, any manufacturer, insurance company or service agreement provider who may be responsible to You for Costs, Repairs or Services under this Agreement, </w:t>
      </w:r>
      <w:proofErr w:type="gramStart"/>
      <w:r w:rsidRPr="00CD07CA">
        <w:rPr>
          <w:rFonts w:ascii="Arial" w:eastAsia="Times New Roman" w:hAnsi="Arial" w:cs="Arial"/>
          <w:color w:val="000000"/>
          <w:sz w:val="15"/>
          <w:szCs w:val="15"/>
        </w:rPr>
        <w:t>Your</w:t>
      </w:r>
      <w:proofErr w:type="gramEnd"/>
      <w:r w:rsidRPr="00CD07CA">
        <w:rPr>
          <w:rFonts w:ascii="Arial" w:eastAsia="Times New Roman" w:hAnsi="Arial" w:cs="Arial"/>
          <w:color w:val="000000"/>
          <w:sz w:val="15"/>
          <w:szCs w:val="15"/>
        </w:rPr>
        <w:t xml:space="preserve"> rights to recover automatically become Our rights to recover. If We ask, </w:t>
      </w:r>
      <w:proofErr w:type="gramStart"/>
      <w:r w:rsidRPr="00CD07CA">
        <w:rPr>
          <w:rFonts w:ascii="Arial" w:eastAsia="Times New Roman" w:hAnsi="Arial" w:cs="Arial"/>
          <w:color w:val="000000"/>
          <w:sz w:val="15"/>
          <w:szCs w:val="15"/>
        </w:rPr>
        <w:t>You</w:t>
      </w:r>
      <w:proofErr w:type="gramEnd"/>
      <w:r w:rsidRPr="00CD07CA">
        <w:rPr>
          <w:rFonts w:ascii="Arial" w:eastAsia="Times New Roman" w:hAnsi="Arial" w:cs="Arial"/>
          <w:color w:val="000000"/>
          <w:sz w:val="15"/>
          <w:szCs w:val="15"/>
        </w:rPr>
        <w:t xml:space="preserve"> agree to cooperate with Us in any matter concerning this Agreement or, to enforce Our rights. </w:t>
      </w:r>
    </w:p>
    <w:p w14:paraId="5DE85DBD" w14:textId="77777777" w:rsidR="00CD07CA" w:rsidRPr="00CD07CA" w:rsidRDefault="00CD07CA" w:rsidP="00CD07CA">
      <w:pPr>
        <w:spacing w:line="195" w:lineRule="atLeast"/>
        <w:jc w:val="both"/>
        <w:rPr>
          <w:rFonts w:ascii="Times New Roman" w:eastAsia="Times New Roman" w:hAnsi="Times New Roman" w:cs="Times New Roman"/>
        </w:rPr>
      </w:pPr>
      <w:r w:rsidRPr="00CD07CA">
        <w:rPr>
          <w:rFonts w:ascii="Arial" w:eastAsia="Times New Roman" w:hAnsi="Arial" w:cs="Arial"/>
          <w:color w:val="000000"/>
          <w:sz w:val="15"/>
          <w:szCs w:val="15"/>
        </w:rPr>
        <w:t xml:space="preserve">14. Coverage is limited to Breakdowns which occur during the Agreement Term. This Agreement applies only to repairs occurring within the continental United States of America, Alaska, </w:t>
      </w:r>
      <w:proofErr w:type="gramStart"/>
      <w:r w:rsidRPr="00CD07CA">
        <w:rPr>
          <w:rFonts w:ascii="Arial" w:eastAsia="Times New Roman" w:hAnsi="Arial" w:cs="Arial"/>
          <w:color w:val="000000"/>
          <w:sz w:val="15"/>
          <w:szCs w:val="15"/>
        </w:rPr>
        <w:t>Hawaii</w:t>
      </w:r>
      <w:proofErr w:type="gramEnd"/>
      <w:r w:rsidRPr="00CD07CA">
        <w:rPr>
          <w:rFonts w:ascii="Arial" w:eastAsia="Times New Roman" w:hAnsi="Arial" w:cs="Arial"/>
          <w:color w:val="000000"/>
          <w:sz w:val="15"/>
          <w:szCs w:val="15"/>
        </w:rPr>
        <w:t xml:space="preserve"> or Canada.</w:t>
      </w:r>
    </w:p>
    <w:p w14:paraId="0EB144EB" w14:textId="77777777" w:rsidR="006374E4" w:rsidRDefault="00590F4D"/>
    <w:sectPr w:rsidR="0063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CA"/>
    <w:rsid w:val="00040900"/>
    <w:rsid w:val="007942A9"/>
    <w:rsid w:val="008A1C2A"/>
    <w:rsid w:val="00CD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268BD2"/>
  <w15:chartTrackingRefBased/>
  <w15:docId w15:val="{8F770D9B-B361-664E-AC81-A40FA34B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0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255488">
      <w:bodyDiv w:val="1"/>
      <w:marLeft w:val="0"/>
      <w:marRight w:val="0"/>
      <w:marTop w:val="0"/>
      <w:marBottom w:val="0"/>
      <w:divBdr>
        <w:top w:val="none" w:sz="0" w:space="0" w:color="auto"/>
        <w:left w:val="none" w:sz="0" w:space="0" w:color="auto"/>
        <w:bottom w:val="none" w:sz="0" w:space="0" w:color="auto"/>
        <w:right w:val="none" w:sz="0" w:space="0" w:color="auto"/>
      </w:divBdr>
      <w:divsChild>
        <w:div w:id="520704409">
          <w:marLeft w:val="15"/>
          <w:marRight w:val="60"/>
          <w:marTop w:val="0"/>
          <w:marBottom w:val="0"/>
          <w:divBdr>
            <w:top w:val="none" w:sz="0" w:space="0" w:color="auto"/>
            <w:left w:val="none" w:sz="0" w:space="0" w:color="auto"/>
            <w:bottom w:val="none" w:sz="0" w:space="0" w:color="auto"/>
            <w:right w:val="none" w:sz="0" w:space="0" w:color="auto"/>
          </w:divBdr>
        </w:div>
        <w:div w:id="25374475">
          <w:marLeft w:val="15"/>
          <w:marRight w:val="60"/>
          <w:marTop w:val="0"/>
          <w:marBottom w:val="0"/>
          <w:divBdr>
            <w:top w:val="none" w:sz="0" w:space="0" w:color="auto"/>
            <w:left w:val="none" w:sz="0" w:space="0" w:color="auto"/>
            <w:bottom w:val="none" w:sz="0" w:space="0" w:color="auto"/>
            <w:right w:val="none" w:sz="0" w:space="0" w:color="auto"/>
          </w:divBdr>
        </w:div>
        <w:div w:id="1264073464">
          <w:marLeft w:val="15"/>
          <w:marRight w:val="60"/>
          <w:marTop w:val="0"/>
          <w:marBottom w:val="0"/>
          <w:divBdr>
            <w:top w:val="none" w:sz="0" w:space="0" w:color="auto"/>
            <w:left w:val="none" w:sz="0" w:space="0" w:color="auto"/>
            <w:bottom w:val="none" w:sz="0" w:space="0" w:color="auto"/>
            <w:right w:val="none" w:sz="0" w:space="0" w:color="auto"/>
          </w:divBdr>
        </w:div>
        <w:div w:id="515852528">
          <w:marLeft w:val="15"/>
          <w:marRight w:val="60"/>
          <w:marTop w:val="0"/>
          <w:marBottom w:val="0"/>
          <w:divBdr>
            <w:top w:val="none" w:sz="0" w:space="0" w:color="auto"/>
            <w:left w:val="none" w:sz="0" w:space="0" w:color="auto"/>
            <w:bottom w:val="none" w:sz="0" w:space="0" w:color="auto"/>
            <w:right w:val="none" w:sz="0" w:space="0" w:color="auto"/>
          </w:divBdr>
          <w:divsChild>
            <w:div w:id="1203398907">
              <w:marLeft w:val="0"/>
              <w:marRight w:val="0"/>
              <w:marTop w:val="0"/>
              <w:marBottom w:val="0"/>
              <w:divBdr>
                <w:top w:val="none" w:sz="0" w:space="0" w:color="auto"/>
                <w:left w:val="none" w:sz="0" w:space="0" w:color="auto"/>
                <w:bottom w:val="none" w:sz="0" w:space="0" w:color="auto"/>
                <w:right w:val="none" w:sz="0" w:space="0" w:color="auto"/>
              </w:divBdr>
            </w:div>
            <w:div w:id="1412659856">
              <w:marLeft w:val="0"/>
              <w:marRight w:val="0"/>
              <w:marTop w:val="0"/>
              <w:marBottom w:val="0"/>
              <w:divBdr>
                <w:top w:val="none" w:sz="0" w:space="0" w:color="auto"/>
                <w:left w:val="none" w:sz="0" w:space="0" w:color="auto"/>
                <w:bottom w:val="none" w:sz="0" w:space="0" w:color="auto"/>
                <w:right w:val="none" w:sz="0" w:space="0" w:color="auto"/>
              </w:divBdr>
              <w:divsChild>
                <w:div w:id="261686213">
                  <w:marLeft w:val="0"/>
                  <w:marRight w:val="0"/>
                  <w:marTop w:val="0"/>
                  <w:marBottom w:val="0"/>
                  <w:divBdr>
                    <w:top w:val="none" w:sz="0" w:space="0" w:color="auto"/>
                    <w:left w:val="none" w:sz="0" w:space="0" w:color="auto"/>
                    <w:bottom w:val="none" w:sz="0" w:space="0" w:color="auto"/>
                    <w:right w:val="none" w:sz="0" w:space="0" w:color="auto"/>
                  </w:divBdr>
                </w:div>
                <w:div w:id="632059366">
                  <w:marLeft w:val="0"/>
                  <w:marRight w:val="0"/>
                  <w:marTop w:val="0"/>
                  <w:marBottom w:val="0"/>
                  <w:divBdr>
                    <w:top w:val="none" w:sz="0" w:space="0" w:color="auto"/>
                    <w:left w:val="none" w:sz="0" w:space="0" w:color="auto"/>
                    <w:bottom w:val="none" w:sz="0" w:space="0" w:color="auto"/>
                    <w:right w:val="none" w:sz="0" w:space="0" w:color="auto"/>
                  </w:divBdr>
                </w:div>
                <w:div w:id="727456465">
                  <w:marLeft w:val="0"/>
                  <w:marRight w:val="0"/>
                  <w:marTop w:val="0"/>
                  <w:marBottom w:val="0"/>
                  <w:divBdr>
                    <w:top w:val="none" w:sz="0" w:space="0" w:color="auto"/>
                    <w:left w:val="none" w:sz="0" w:space="0" w:color="auto"/>
                    <w:bottom w:val="none" w:sz="0" w:space="0" w:color="auto"/>
                    <w:right w:val="none" w:sz="0" w:space="0" w:color="auto"/>
                  </w:divBdr>
                </w:div>
                <w:div w:id="1535923116">
                  <w:marLeft w:val="0"/>
                  <w:marRight w:val="0"/>
                  <w:marTop w:val="0"/>
                  <w:marBottom w:val="0"/>
                  <w:divBdr>
                    <w:top w:val="none" w:sz="0" w:space="0" w:color="auto"/>
                    <w:left w:val="none" w:sz="0" w:space="0" w:color="auto"/>
                    <w:bottom w:val="none" w:sz="0" w:space="0" w:color="auto"/>
                    <w:right w:val="none" w:sz="0" w:space="0" w:color="auto"/>
                  </w:divBdr>
                </w:div>
                <w:div w:id="502204531">
                  <w:marLeft w:val="0"/>
                  <w:marRight w:val="0"/>
                  <w:marTop w:val="0"/>
                  <w:marBottom w:val="0"/>
                  <w:divBdr>
                    <w:top w:val="none" w:sz="0" w:space="0" w:color="auto"/>
                    <w:left w:val="none" w:sz="0" w:space="0" w:color="auto"/>
                    <w:bottom w:val="none" w:sz="0" w:space="0" w:color="auto"/>
                    <w:right w:val="none" w:sz="0" w:space="0" w:color="auto"/>
                  </w:divBdr>
                </w:div>
                <w:div w:id="478036861">
                  <w:marLeft w:val="0"/>
                  <w:marRight w:val="0"/>
                  <w:marTop w:val="0"/>
                  <w:marBottom w:val="0"/>
                  <w:divBdr>
                    <w:top w:val="none" w:sz="0" w:space="0" w:color="auto"/>
                    <w:left w:val="none" w:sz="0" w:space="0" w:color="auto"/>
                    <w:bottom w:val="none" w:sz="0" w:space="0" w:color="auto"/>
                    <w:right w:val="none" w:sz="0" w:space="0" w:color="auto"/>
                  </w:divBdr>
                </w:div>
                <w:div w:id="1867063817">
                  <w:marLeft w:val="0"/>
                  <w:marRight w:val="0"/>
                  <w:marTop w:val="0"/>
                  <w:marBottom w:val="0"/>
                  <w:divBdr>
                    <w:top w:val="none" w:sz="0" w:space="0" w:color="auto"/>
                    <w:left w:val="none" w:sz="0" w:space="0" w:color="auto"/>
                    <w:bottom w:val="none" w:sz="0" w:space="0" w:color="auto"/>
                    <w:right w:val="none" w:sz="0" w:space="0" w:color="auto"/>
                  </w:divBdr>
                  <w:divsChild>
                    <w:div w:id="964045406">
                      <w:marLeft w:val="0"/>
                      <w:marRight w:val="0"/>
                      <w:marTop w:val="0"/>
                      <w:marBottom w:val="0"/>
                      <w:divBdr>
                        <w:top w:val="none" w:sz="0" w:space="0" w:color="auto"/>
                        <w:left w:val="none" w:sz="0" w:space="0" w:color="auto"/>
                        <w:bottom w:val="none" w:sz="0" w:space="0" w:color="auto"/>
                        <w:right w:val="none" w:sz="0" w:space="0" w:color="auto"/>
                      </w:divBdr>
                      <w:divsChild>
                        <w:div w:id="786511128">
                          <w:marLeft w:val="0"/>
                          <w:marRight w:val="0"/>
                          <w:marTop w:val="0"/>
                          <w:marBottom w:val="0"/>
                          <w:divBdr>
                            <w:top w:val="none" w:sz="0" w:space="0" w:color="auto"/>
                            <w:left w:val="none" w:sz="0" w:space="0" w:color="auto"/>
                            <w:bottom w:val="none" w:sz="0" w:space="0" w:color="auto"/>
                            <w:right w:val="none" w:sz="0" w:space="0" w:color="auto"/>
                          </w:divBdr>
                        </w:div>
                        <w:div w:id="1932158152">
                          <w:marLeft w:val="0"/>
                          <w:marRight w:val="0"/>
                          <w:marTop w:val="0"/>
                          <w:marBottom w:val="0"/>
                          <w:divBdr>
                            <w:top w:val="none" w:sz="0" w:space="0" w:color="auto"/>
                            <w:left w:val="none" w:sz="0" w:space="0" w:color="auto"/>
                            <w:bottom w:val="none" w:sz="0" w:space="0" w:color="auto"/>
                            <w:right w:val="none" w:sz="0" w:space="0" w:color="auto"/>
                          </w:divBdr>
                        </w:div>
                        <w:div w:id="1821072609">
                          <w:marLeft w:val="0"/>
                          <w:marRight w:val="0"/>
                          <w:marTop w:val="0"/>
                          <w:marBottom w:val="0"/>
                          <w:divBdr>
                            <w:top w:val="none" w:sz="0" w:space="0" w:color="auto"/>
                            <w:left w:val="none" w:sz="0" w:space="0" w:color="auto"/>
                            <w:bottom w:val="none" w:sz="0" w:space="0" w:color="auto"/>
                            <w:right w:val="none" w:sz="0" w:space="0" w:color="auto"/>
                          </w:divBdr>
                        </w:div>
                      </w:divsChild>
                    </w:div>
                    <w:div w:id="1086877683">
                      <w:marLeft w:val="0"/>
                      <w:marRight w:val="0"/>
                      <w:marTop w:val="150"/>
                      <w:marBottom w:val="0"/>
                      <w:divBdr>
                        <w:top w:val="none" w:sz="0" w:space="0" w:color="auto"/>
                        <w:left w:val="none" w:sz="0" w:space="0" w:color="auto"/>
                        <w:bottom w:val="none" w:sz="0" w:space="0" w:color="auto"/>
                        <w:right w:val="none" w:sz="0" w:space="0" w:color="auto"/>
                      </w:divBdr>
                      <w:divsChild>
                        <w:div w:id="1878423310">
                          <w:marLeft w:val="0"/>
                          <w:marRight w:val="0"/>
                          <w:marTop w:val="0"/>
                          <w:marBottom w:val="0"/>
                          <w:divBdr>
                            <w:top w:val="none" w:sz="0" w:space="0" w:color="auto"/>
                            <w:left w:val="none" w:sz="0" w:space="0" w:color="auto"/>
                            <w:bottom w:val="none" w:sz="0" w:space="0" w:color="auto"/>
                            <w:right w:val="none" w:sz="0" w:space="0" w:color="auto"/>
                          </w:divBdr>
                        </w:div>
                        <w:div w:id="2025206093">
                          <w:marLeft w:val="0"/>
                          <w:marRight w:val="0"/>
                          <w:marTop w:val="0"/>
                          <w:marBottom w:val="0"/>
                          <w:divBdr>
                            <w:top w:val="none" w:sz="0" w:space="0" w:color="auto"/>
                            <w:left w:val="none" w:sz="0" w:space="0" w:color="auto"/>
                            <w:bottom w:val="none" w:sz="0" w:space="0" w:color="auto"/>
                            <w:right w:val="none" w:sz="0" w:space="0" w:color="auto"/>
                          </w:divBdr>
                        </w:div>
                        <w:div w:id="2024360455">
                          <w:marLeft w:val="0"/>
                          <w:marRight w:val="0"/>
                          <w:marTop w:val="0"/>
                          <w:marBottom w:val="0"/>
                          <w:divBdr>
                            <w:top w:val="none" w:sz="0" w:space="0" w:color="auto"/>
                            <w:left w:val="none" w:sz="0" w:space="0" w:color="auto"/>
                            <w:bottom w:val="none" w:sz="0" w:space="0" w:color="auto"/>
                            <w:right w:val="none" w:sz="0" w:space="0" w:color="auto"/>
                          </w:divBdr>
                        </w:div>
                        <w:div w:id="20550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Carpenter</dc:creator>
  <cp:keywords/>
  <dc:description/>
  <cp:lastModifiedBy>Bart Carpenter</cp:lastModifiedBy>
  <cp:revision>2</cp:revision>
  <dcterms:created xsi:type="dcterms:W3CDTF">2022-05-23T17:28:00Z</dcterms:created>
  <dcterms:modified xsi:type="dcterms:W3CDTF">2022-05-23T17:28:00Z</dcterms:modified>
</cp:coreProperties>
</file>