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&lt;title&gt;CV - Sarah K. Lin - Senior Python Developer&lt;/title&gt;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body { font-family: 'Calibri', 'Segoe UI', Arial, sans-serif; margin: 40px auto; max-width: 900px; line-height: 1.4;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h1 { color: #0f2c39; font-size: 28pt; margin-bottom: 0;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.subhead { color: #2c6e8f; font-size: 14pt; margin-top: 0; border-bottom: 1px solid #ccc; padding-bottom: 8px;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.contact { margin: 12px 0; background: #f5f7fa; padding: 8px;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.section { margin-top: 20px;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.section-title { background: #0f2c39; color: white; padding: 5px 10px; font-size: 16pt; margin-bottom: 12px;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.job, .edu { margin-bottom: 16px;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.job-title { font-weight: bold; font-size: 14pt;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.date { float: right; font-style: italic;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.company { font-weight: bold; color: #0f2c39;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ul { margin-top: 5px; padding-left: 20px;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.skills span { display: inline-block; background: #e9ecef; padding: 3px 10px; margin: 3px; border-radius: 12px;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&lt;h1&gt;Sarah K. Lin&lt;/h1&gt;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&lt;div class="subhead"&gt;Senior Python Developer | Flask Expert · API Architect · Database Specialist&lt;/div&gt;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&lt;div class="contact"&gt;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📞 +1 (555) 777-8888 | ✉️ sarah.lin@python.dev | 🌐 github.com/sarahlin | 📍 Boston, 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&lt;div class="section-title"&gt;🎓 Education&lt;/div&gt;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&lt;div class="edu"&gt;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&lt;strong&gt;M.S. in Computer Science&lt;/strong&gt; &lt;span class="date"&gt;2018 – 2020&lt;/span&gt;&lt;br&gt;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Northeastern University · Boston, MA&lt;br&gt;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&lt;strong&gt;CGPA: 3.9/4.0&lt;/strong&gt; · Thesis: Scalable REST API Patterns with Flask&lt;br&gt;&lt;br&gt;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&lt;strong&gt;B.Sc. in Computer Science&lt;/strong&gt; &lt;span class="date"&gt;2014 – 2018&lt;/span&gt;&lt;br&gt;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University of Massachusetts Amherst · &lt;strong&gt;CGPA: 3.8/4.0&lt;/strong&gt;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&lt;div class="section-title"&gt;💼 Experience&lt;/div&gt;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&lt;div class="job"&gt;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&lt;div class="job-title"&gt;Senior Python Developer&lt;/div&gt; &lt;span class="date"&gt;Jan 2023 – Present&lt;/span&gt;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&lt;div class="company"&gt;FinScale Systems · Boston, MA&lt;/div&gt;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&lt;li&gt;Lead design of 10+ Flask microservices handling 50k+ requests/day with PostgreSQL and Redis.&lt;/li&gt;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&lt;li&gt;Architect REST APIs (OpenAPI 3.0); reduced average response time by 40% via query optimization.&lt;/li&gt;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&lt;li&gt;Mentor 3 junior developers, enforce database migration best practices (Alembic).&lt;/li&gt;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&lt;div class="job"&gt;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&lt;div class="job-title"&gt;Python Backend Developer&lt;/div&gt; &lt;span class="date"&gt;Jul 2020 – Dec 2022&lt;/span&gt;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&lt;div class="company"&gt;CodeBridge Technologies · Remote&lt;/div&gt;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&lt;li&gt;Built Flask REST APIs for e‑commerce platform, integrated payment gateways.&lt;/li&gt;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&lt;li&gt;Designed PostgreSQL/MongoDB schemas for analytics dashboards.&lt;/li&gt;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&lt;li&gt;Implemented OAuth2 authentication and rate limiting.&lt;/li&gt;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&lt;div class="section-title"&gt;🏆 Key Achievements&lt;/div&gt;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&lt;li&gt;Migrated legacy Flask monolith to modular REST API with 99.9% uptime.&lt;/li&gt;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&lt;li&gt;Reduced DB query time from 3s to 200ms by optimizing SQLAlchemy eager loading.&lt;/li&gt;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&lt;li&gt;Open‑source contributor: Flask‑RESTX extension.&lt;/li&gt;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&lt;div class="section-title"&gt;⚙️ Core Competencies&lt;/div&gt;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&lt;div class="skills"&gt;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&lt;span&gt;Python 3.10+&lt;/span&gt; &lt;span&gt;Flask / Flask-RESTful&lt;/span&gt; &lt;span&gt;REST API Design&lt;/span&gt;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&lt;span&gt;PostgreSQL&lt;/span&gt; &lt;span&gt;MongoDB&lt;/span&gt; &lt;span&gt;SQLAlchemy&lt;/span&gt; &lt;span&gt;Redis/Celery&lt;/span&gt;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&lt;span&gt;Docker/K8s&lt;/span&gt; &lt;span&gt;AWS (RDS, EC2)&lt;/span&gt; &lt;span&gt;CI/CD&lt;/span&gt;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