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F235F" w14:textId="373F647A" w:rsidR="005D02A0" w:rsidRPr="005B627C" w:rsidRDefault="00653002" w:rsidP="003552E2">
      <w:pPr>
        <w:pStyle w:val="Title"/>
        <w:spacing w:after="100"/>
        <w:jc w:val="center"/>
        <w:rPr>
          <w:rFonts w:asciiTheme="minorBidi" w:hAnsiTheme="minorBidi" w:cstheme="minorBidi"/>
        </w:rPr>
      </w:pPr>
      <w:r w:rsidRPr="005B627C">
        <w:rPr>
          <w:rFonts w:asciiTheme="minorBidi" w:hAnsiTheme="minorBidi" w:cstheme="minorBidi"/>
        </w:rPr>
        <w:t xml:space="preserve">Guess Market </w:t>
      </w:r>
      <w:r w:rsidR="003C12C0" w:rsidRPr="005B627C">
        <w:rPr>
          <w:rFonts w:asciiTheme="minorBidi" w:hAnsiTheme="minorBidi" w:cstheme="minorBidi"/>
        </w:rPr>
        <w:t>-</w:t>
      </w:r>
      <w:r w:rsidRPr="005B627C">
        <w:rPr>
          <w:rFonts w:asciiTheme="minorBidi" w:hAnsiTheme="minorBidi" w:cstheme="minorBidi"/>
        </w:rPr>
        <w:t xml:space="preserve"> Exercise 2 (JavaFX)</w:t>
      </w:r>
    </w:p>
    <w:p w14:paraId="77FC9FB7" w14:textId="26F36C24" w:rsidR="00E16E5C" w:rsidRPr="00E16E5C" w:rsidRDefault="00E16E5C" w:rsidP="003552E2">
      <w:pPr>
        <w:spacing w:after="240"/>
        <w:jc w:val="center"/>
        <w:rPr>
          <w:rFonts w:asciiTheme="minorHAnsi" w:hAnsiTheme="minorHAnsi" w:cstheme="minorBidi"/>
          <w:sz w:val="24"/>
          <w:szCs w:val="24"/>
          <w:rtl/>
        </w:rPr>
      </w:pPr>
      <w:r>
        <w:rPr>
          <w:rFonts w:asciiTheme="minorHAnsi" w:hAnsiTheme="minorHAnsi" w:cstheme="minorBidi"/>
          <w:b/>
          <w:bCs/>
          <w:sz w:val="24"/>
          <w:szCs w:val="24"/>
        </w:rPr>
        <w:t>Bonuses that were implemented:</w:t>
      </w:r>
      <w:r>
        <w:rPr>
          <w:rFonts w:asciiTheme="minorHAnsi" w:hAnsiTheme="minorHAnsi" w:cstheme="minorBidi" w:hint="cs"/>
          <w:b/>
          <w:bCs/>
          <w:sz w:val="24"/>
          <w:szCs w:val="24"/>
          <w:rtl/>
        </w:rPr>
        <w:t xml:space="preserve"> </w:t>
      </w:r>
      <w:r>
        <w:rPr>
          <w:rFonts w:asciiTheme="minorHAnsi" w:hAnsiTheme="minorHAnsi" w:cstheme="minorBidi"/>
          <w:b/>
          <w:bCs/>
          <w:sz w:val="24"/>
          <w:szCs w:val="24"/>
        </w:rPr>
        <w:t>Skins, Animations, Create a new event.</w:t>
      </w:r>
    </w:p>
    <w:p w14:paraId="31883621" w14:textId="77777777" w:rsidR="00E16E5C" w:rsidRDefault="00E16E5C" w:rsidP="00E16E5C">
      <w:pPr>
        <w:pStyle w:val="ListParagraph"/>
        <w:jc w:val="center"/>
        <w:rPr>
          <w:rFonts w:asciiTheme="minorHAnsi" w:hAnsiTheme="minorHAnsi"/>
        </w:rPr>
      </w:pPr>
    </w:p>
    <w:p w14:paraId="51915333" w14:textId="77777777" w:rsidR="0036785A" w:rsidRPr="00E16E5C" w:rsidRDefault="0036785A" w:rsidP="0036785A">
      <w:pPr>
        <w:pStyle w:val="ListParagraph"/>
        <w:rPr>
          <w:rFonts w:asciiTheme="minorHAnsi" w:hAnsiTheme="minorHAnsi"/>
          <w:sz w:val="24"/>
          <w:szCs w:val="24"/>
        </w:rPr>
      </w:pPr>
      <w:r>
        <w:rPr>
          <w:rFonts w:asciiTheme="minorHAnsi" w:hAnsiTheme="minorHAnsi"/>
          <w:sz w:val="24"/>
          <w:szCs w:val="24"/>
        </w:rPr>
        <w:t>Submitters</w:t>
      </w:r>
    </w:p>
    <w:p w14:paraId="4F31A2BE" w14:textId="77777777" w:rsidR="0036785A" w:rsidRPr="00E16E5C" w:rsidRDefault="0036785A" w:rsidP="0036785A">
      <w:pPr>
        <w:pStyle w:val="ListParagraph"/>
        <w:numPr>
          <w:ilvl w:val="0"/>
          <w:numId w:val="3"/>
        </w:numPr>
        <w:spacing w:after="60"/>
        <w:rPr>
          <w:rFonts w:asciiTheme="minorHAnsi" w:hAnsiTheme="minorHAnsi"/>
          <w:sz w:val="24"/>
          <w:szCs w:val="24"/>
        </w:rPr>
      </w:pPr>
      <w:r>
        <w:rPr>
          <w:rFonts w:asciiTheme="minorHAnsi" w:hAnsiTheme="minorHAnsi"/>
          <w:sz w:val="24"/>
          <w:szCs w:val="24"/>
        </w:rPr>
        <w:t xml:space="preserve">ZOHAR BUZAGLO, ID 322282096, email: </w:t>
      </w:r>
      <w:hyperlink r:id="rId5" w:history="1">
        <w:r>
          <w:rPr>
            <w:rStyle w:val="Hyperlink"/>
            <w:rFonts w:asciiTheme="minorHAnsi" w:hAnsiTheme="minorHAnsi"/>
            <w:sz w:val="24"/>
            <w:szCs w:val="24"/>
          </w:rPr>
          <w:t>zoharb0202@gmail.com</w:t>
        </w:r>
      </w:hyperlink>
      <w:r>
        <w:rPr>
          <w:rFonts w:asciiTheme="minorHAnsi" w:hAnsiTheme="minorHAnsi"/>
          <w:sz w:val="24"/>
          <w:szCs w:val="24"/>
        </w:rPr>
        <w:t xml:space="preserve"> </w:t>
      </w:r>
    </w:p>
    <w:p w14:paraId="3E3D3D59" w14:textId="77777777" w:rsidR="0036785A" w:rsidRPr="00E16E5C" w:rsidRDefault="0036785A" w:rsidP="0036785A">
      <w:pPr>
        <w:pStyle w:val="ListParagraph"/>
        <w:numPr>
          <w:ilvl w:val="0"/>
          <w:numId w:val="3"/>
        </w:numPr>
        <w:spacing w:after="60"/>
        <w:rPr>
          <w:rFonts w:asciiTheme="minorHAnsi" w:hAnsiTheme="minorHAnsi"/>
          <w:sz w:val="24"/>
          <w:szCs w:val="24"/>
        </w:rPr>
      </w:pPr>
      <w:r>
        <w:rPr>
          <w:rFonts w:asciiTheme="minorHAnsi" w:hAnsiTheme="minorHAnsi"/>
          <w:sz w:val="24"/>
          <w:szCs w:val="24"/>
        </w:rPr>
        <w:t xml:space="preserve">KOBI SIMA, ID 209063742, email: </w:t>
      </w:r>
      <w:hyperlink r:id="rId6" w:history="1">
        <w:r>
          <w:rPr>
            <w:rStyle w:val="Hyperlink"/>
            <w:rFonts w:asciiTheme="minorHAnsi" w:hAnsiTheme="minorHAnsi"/>
            <w:sz w:val="24"/>
            <w:szCs w:val="24"/>
          </w:rPr>
          <w:t>kobis1988@gmail.com</w:t>
        </w:r>
      </w:hyperlink>
    </w:p>
    <w:p w14:paraId="4E674F81" w14:textId="77777777" w:rsidR="0036785A" w:rsidRPr="005A2135" w:rsidRDefault="0036785A" w:rsidP="00E16E5C">
      <w:pPr>
        <w:pStyle w:val="ListParagraph"/>
        <w:spacing w:after="60"/>
        <w:ind w:left="720"/>
        <w:rPr>
          <w:rFonts w:asciiTheme="minorHAnsi" w:hAnsiTheme="minorHAnsi"/>
        </w:rPr>
      </w:pPr>
    </w:p>
    <w:p w14:paraId="6C61EF56" w14:textId="77777777" w:rsidR="005D02A0" w:rsidRPr="00E16E5C" w:rsidRDefault="00653002">
      <w:pPr>
        <w:spacing w:after="120"/>
        <w:rPr>
          <w:rFonts w:asciiTheme="minorBidi" w:hAnsiTheme="minorBidi" w:cstheme="minorBidi"/>
          <w:sz w:val="24"/>
          <w:szCs w:val="24"/>
        </w:rPr>
      </w:pPr>
      <w:r>
        <w:rPr>
          <w:rFonts w:asciiTheme="minorBidi" w:hAnsiTheme="minorBidi" w:cstheme="minorBidi"/>
          <w:sz w:val="24"/>
          <w:szCs w:val="24"/>
        </w:rPr>
        <w:t>Continuing from Exercise 1 (console, LMSR only). This exercise adds a JavaFX UI, multi-user accounts, and a second trading method (the Order Book).</w:t>
      </w:r>
    </w:p>
    <w:p w14:paraId="0427B087" w14:textId="77777777" w:rsidR="005D02A0" w:rsidRDefault="005D02A0">
      <w:pPr>
        <w:pBdr>
          <w:bottom w:val="single" w:sz="6" w:space="4" w:color="AAAAAA"/>
        </w:pBdr>
        <w:spacing w:after="200"/>
      </w:pPr>
    </w:p>
    <w:p w14:paraId="01ABEF4F" w14:textId="77777777" w:rsidR="005D02A0" w:rsidRPr="00E23B1B" w:rsidRDefault="00653002">
      <w:pPr>
        <w:pStyle w:val="Heading1"/>
        <w:spacing w:before="300" w:after="150"/>
        <w:rPr>
          <w:rFonts w:asciiTheme="minorBidi" w:hAnsiTheme="minorBidi" w:cstheme="minorBidi"/>
        </w:rPr>
      </w:pPr>
      <w:r w:rsidRPr="00E23B1B">
        <w:rPr>
          <w:rFonts w:asciiTheme="minorBidi" w:hAnsiTheme="minorBidi" w:cstheme="minorBidi"/>
        </w:rPr>
        <w:t>Bonuses implemented</w:t>
      </w:r>
    </w:p>
    <w:p w14:paraId="3C084905" w14:textId="77777777" w:rsidR="005D02A0" w:rsidRPr="00E16E5C" w:rsidRDefault="00653002">
      <w:pPr>
        <w:spacing w:after="120"/>
        <w:rPr>
          <w:rFonts w:asciiTheme="minorBidi" w:hAnsiTheme="minorBidi" w:cstheme="minorBidi"/>
          <w:sz w:val="24"/>
          <w:szCs w:val="24"/>
        </w:rPr>
      </w:pPr>
      <w:r>
        <w:rPr>
          <w:rFonts w:asciiTheme="minorBidi" w:hAnsiTheme="minorBidi" w:cstheme="minorBidi"/>
          <w:sz w:val="24"/>
          <w:szCs w:val="24"/>
        </w:rPr>
        <w:t>Skins and animations start disabled/default - turn them on from the top bar to grade them.</w:t>
      </w:r>
    </w:p>
    <w:p w14:paraId="24E61BD0" w14:textId="77777777" w:rsidR="005D02A0" w:rsidRPr="00E16E5C" w:rsidRDefault="00653002">
      <w:pPr>
        <w:pStyle w:val="ListParagraph"/>
        <w:numPr>
          <w:ilvl w:val="0"/>
          <w:numId w:val="2"/>
        </w:numPr>
        <w:spacing w:after="60"/>
        <w:rPr>
          <w:rFonts w:asciiTheme="minorBidi" w:hAnsiTheme="minorBidi" w:cstheme="minorBidi"/>
          <w:sz w:val="24"/>
          <w:szCs w:val="24"/>
        </w:rPr>
      </w:pPr>
      <w:r>
        <w:rPr>
          <w:rFonts w:asciiTheme="minorBidi" w:hAnsiTheme="minorBidi" w:cstheme="minorBidi"/>
          <w:sz w:val="24"/>
          <w:szCs w:val="24"/>
        </w:rPr>
        <w:t xml:space="preserve">Skin switching </w:t>
      </w:r>
      <w:r>
        <w:rPr>
          <w:rFonts w:asciiTheme="minorBidi" w:hAnsiTheme="minorBidi" w:cstheme="minorBidi" w:hint="cs"/>
          <w:sz w:val="24"/>
          <w:szCs w:val="24"/>
          <w:rtl/>
        </w:rPr>
        <w:t>-</w:t>
      </w:r>
      <w:r>
        <w:rPr>
          <w:rFonts w:asciiTheme="minorBidi" w:hAnsiTheme="minorBidi" w:cstheme="minorBidi"/>
          <w:sz w:val="24"/>
          <w:szCs w:val="24"/>
        </w:rPr>
        <w:t xml:space="preserve"> a “Skin” dropdown in the top bar (Default / Dark / Sunset). Each skin replaces the background of the whole window, the button appearance, and the font size of every label. Starts on “Default”.</w:t>
      </w:r>
    </w:p>
    <w:p w14:paraId="2AC5C09F" w14:textId="77777777" w:rsidR="005D02A0" w:rsidRPr="00E16E5C" w:rsidRDefault="00653002">
      <w:pPr>
        <w:pStyle w:val="ListParagraph"/>
        <w:numPr>
          <w:ilvl w:val="0"/>
          <w:numId w:val="2"/>
        </w:numPr>
        <w:spacing w:after="60"/>
        <w:rPr>
          <w:rFonts w:asciiTheme="minorBidi" w:hAnsiTheme="minorBidi" w:cstheme="minorBidi"/>
          <w:sz w:val="24"/>
          <w:szCs w:val="24"/>
        </w:rPr>
      </w:pPr>
      <w:r>
        <w:rPr>
          <w:rFonts w:asciiTheme="minorBidi" w:hAnsiTheme="minorBidi" w:cstheme="minorBidi"/>
          <w:sz w:val="24"/>
          <w:szCs w:val="24"/>
        </w:rPr>
        <w:t xml:space="preserve">Animations </w:t>
      </w:r>
      <w:r>
        <w:rPr>
          <w:rFonts w:asciiTheme="minorBidi" w:hAnsiTheme="minorBidi" w:cstheme="minorBidi" w:hint="cs"/>
          <w:sz w:val="24"/>
          <w:szCs w:val="24"/>
          <w:rtl/>
        </w:rPr>
        <w:t>-</w:t>
      </w:r>
      <w:r>
        <w:rPr>
          <w:rFonts w:asciiTheme="minorBidi" w:hAnsiTheme="minorBidi" w:cstheme="minorBidi"/>
          <w:sz w:val="24"/>
          <w:szCs w:val="24"/>
        </w:rPr>
        <w:t xml:space="preserve"> an “Animations” checkbox in the top bar, unchecked by default. When enabled, the events table and users table fade in after a file loads, and the event/user detail panel fades in when you select a row. Every animation is under 2 seconds (300-500ms).</w:t>
      </w:r>
    </w:p>
    <w:p w14:paraId="7F7B673A" w14:textId="77777777" w:rsidR="005D02A0" w:rsidRPr="00E16E5C" w:rsidRDefault="00653002">
      <w:pPr>
        <w:pStyle w:val="ListParagraph"/>
        <w:numPr>
          <w:ilvl w:val="0"/>
          <w:numId w:val="2"/>
        </w:numPr>
        <w:spacing w:after="60"/>
        <w:rPr>
          <w:rFonts w:asciiTheme="minorBidi" w:hAnsiTheme="minorBidi" w:cstheme="minorBidi"/>
          <w:sz w:val="24"/>
          <w:szCs w:val="24"/>
        </w:rPr>
      </w:pPr>
      <w:r>
        <w:rPr>
          <w:rFonts w:asciiTheme="minorBidi" w:hAnsiTheme="minorBidi" w:cstheme="minorBidi"/>
          <w:sz w:val="24"/>
          <w:szCs w:val="24"/>
        </w:rPr>
        <w:t xml:space="preserve">Create a new event </w:t>
      </w:r>
      <w:r>
        <w:rPr>
          <w:rFonts w:asciiTheme="minorBidi" w:hAnsiTheme="minorBidi" w:cstheme="minorBidi" w:hint="cs"/>
          <w:sz w:val="24"/>
          <w:szCs w:val="24"/>
          <w:rtl/>
        </w:rPr>
        <w:t>-</w:t>
      </w:r>
      <w:r>
        <w:rPr>
          <w:rFonts w:asciiTheme="minorBidi" w:hAnsiTheme="minorBidi" w:cstheme="minorBidi"/>
          <w:sz w:val="24"/>
          <w:szCs w:val="24"/>
        </w:rPr>
        <w:t xml:space="preserve"> at the bottom of every user's “Actions” panel (Users tab) there is a form to create a brand</w:t>
      </w:r>
      <w:r>
        <w:rPr>
          <w:rFonts w:asciiTheme="minorBidi" w:hAnsiTheme="minorBidi" w:cstheme="minorBidi" w:hint="cs"/>
          <w:sz w:val="24"/>
          <w:szCs w:val="24"/>
          <w:rtl/>
        </w:rPr>
        <w:t xml:space="preserve"> </w:t>
      </w:r>
      <w:r>
        <w:rPr>
          <w:rFonts w:asciiTheme="minorBidi" w:hAnsiTheme="minorBidi" w:cstheme="minorBidi"/>
          <w:sz w:val="24"/>
          <w:szCs w:val="24"/>
        </w:rPr>
        <w:t>new event (LMSR or Order Book) from scratch. The creating user becomes its market maker immediately, exactly like an event loaded from the XML file.</w:t>
      </w:r>
    </w:p>
    <w:p w14:paraId="3C34299C" w14:textId="77777777" w:rsidR="005D02A0" w:rsidRDefault="005D02A0">
      <w:pPr>
        <w:pBdr>
          <w:bottom w:val="single" w:sz="6" w:space="4" w:color="AAAAAA"/>
        </w:pBdr>
        <w:spacing w:after="200"/>
      </w:pPr>
    </w:p>
    <w:p w14:paraId="382D2428" w14:textId="77777777" w:rsidR="005D02A0" w:rsidRPr="00E23B1B" w:rsidRDefault="00653002">
      <w:pPr>
        <w:pStyle w:val="Heading1"/>
        <w:spacing w:before="300" w:after="150"/>
        <w:rPr>
          <w:rFonts w:asciiTheme="minorBidi" w:hAnsiTheme="minorBidi" w:cstheme="minorBidi"/>
        </w:rPr>
      </w:pPr>
      <w:r w:rsidRPr="00E23B1B">
        <w:rPr>
          <w:rFonts w:asciiTheme="minorBidi" w:hAnsiTheme="minorBidi" w:cstheme="minorBidi"/>
        </w:rPr>
        <w:t>Repository</w:t>
      </w:r>
    </w:p>
    <w:p w14:paraId="36D0EE3F" w14:textId="0A07391A" w:rsidR="005D02A0" w:rsidRPr="00E16E5C" w:rsidRDefault="003552E2">
      <w:pPr>
        <w:spacing w:after="120"/>
        <w:rPr>
          <w:rFonts w:asciiTheme="minorBidi" w:hAnsiTheme="minorBidi" w:cstheme="minorBidi"/>
          <w:sz w:val="24"/>
          <w:szCs w:val="24"/>
        </w:rPr>
      </w:pPr>
      <w:r>
        <w:rPr>
          <w:rFonts w:asciiTheme="minorBidi" w:hAnsiTheme="minorBidi" w:cstheme="minorBidi"/>
          <w:sz w:val="24"/>
          <w:szCs w:val="24"/>
        </w:rPr>
        <w:t>All source code for this exercise is in:</w:t>
      </w:r>
    </w:p>
    <w:p w14:paraId="4FCAEAD2" w14:textId="77777777" w:rsidR="003552E2" w:rsidRPr="00E16E5C" w:rsidRDefault="003552E2" w:rsidP="003552E2">
      <w:pPr>
        <w:spacing w:after="120"/>
        <w:rPr>
          <w:rFonts w:asciiTheme="minorBidi" w:hAnsiTheme="minorBidi" w:cstheme="minorBidi"/>
          <w:sz w:val="24"/>
          <w:szCs w:val="24"/>
        </w:rPr>
      </w:pPr>
      <w:hyperlink r:id="rId7" w:history="1">
        <w:r>
          <w:rPr>
            <w:rStyle w:val="Hyperlink"/>
            <w:rFonts w:asciiTheme="minorBidi" w:hAnsiTheme="minorBidi" w:cstheme="minorBidi"/>
            <w:sz w:val="24"/>
            <w:szCs w:val="24"/>
          </w:rPr>
          <w:t>https://github.com/KobiSima-1/GuessMarket-Ex2</w:t>
        </w:r>
      </w:hyperlink>
    </w:p>
    <w:p w14:paraId="19219DBC" w14:textId="77777777" w:rsidR="005D02A0" w:rsidRDefault="005D02A0">
      <w:pPr>
        <w:pBdr>
          <w:bottom w:val="single" w:sz="6" w:space="4" w:color="AAAAAA"/>
        </w:pBdr>
        <w:spacing w:after="200"/>
      </w:pPr>
    </w:p>
    <w:p w14:paraId="39ACE687" w14:textId="77777777" w:rsidR="005D02A0" w:rsidRPr="00E23B1B" w:rsidRDefault="00653002">
      <w:pPr>
        <w:pStyle w:val="Heading1"/>
        <w:spacing w:before="300" w:after="150"/>
        <w:rPr>
          <w:rFonts w:asciiTheme="minorBidi" w:hAnsiTheme="minorBidi" w:cstheme="minorBidi"/>
        </w:rPr>
      </w:pPr>
      <w:r w:rsidRPr="00E23B1B">
        <w:rPr>
          <w:rFonts w:asciiTheme="minorBidi" w:hAnsiTheme="minorBidi" w:cstheme="minorBidi"/>
        </w:rPr>
        <w:t>How the system works</w:t>
      </w:r>
    </w:p>
    <w:p w14:paraId="3914897B" w14:textId="77777777" w:rsidR="005D02A0" w:rsidRPr="00E16E5C" w:rsidRDefault="00653002">
      <w:pPr>
        <w:spacing w:after="120"/>
        <w:rPr>
          <w:rFonts w:asciiTheme="minorBidi" w:hAnsiTheme="minorBidi" w:cstheme="minorBidi"/>
          <w:sz w:val="24"/>
          <w:szCs w:val="24"/>
        </w:rPr>
      </w:pPr>
      <w:r>
        <w:rPr>
          <w:rFonts w:asciiTheme="minorBidi" w:hAnsiTheme="minorBidi" w:cstheme="minorBidi"/>
          <w:sz w:val="24"/>
          <w:szCs w:val="24"/>
        </w:rPr>
        <w:t xml:space="preserve">Guess Market is a small prediction-market simulator. Every event </w:t>
      </w:r>
      <w:proofErr w:type="gramStart"/>
      <w:r>
        <w:rPr>
          <w:rFonts w:asciiTheme="minorBidi" w:hAnsiTheme="minorBidi" w:cstheme="minorBidi"/>
          <w:sz w:val="24"/>
          <w:szCs w:val="24"/>
        </w:rPr>
        <w:t>has exactly</w:t>
      </w:r>
      <w:proofErr w:type="gramEnd"/>
      <w:r>
        <w:rPr>
          <w:rFonts w:asciiTheme="minorBidi" w:hAnsiTheme="minorBidi" w:cstheme="minorBidi"/>
          <w:sz w:val="24"/>
          <w:szCs w:val="24"/>
        </w:rPr>
        <w:t xml:space="preserve"> two options and one of two trading methods:</w:t>
      </w:r>
    </w:p>
    <w:p w14:paraId="63EB159D" w14:textId="77777777" w:rsidR="005D02A0" w:rsidRPr="00E16E5C" w:rsidRDefault="00653002">
      <w:pPr>
        <w:pStyle w:val="ListParagraph"/>
        <w:numPr>
          <w:ilvl w:val="0"/>
          <w:numId w:val="2"/>
        </w:numPr>
        <w:spacing w:after="60"/>
        <w:rPr>
          <w:rFonts w:asciiTheme="minorBidi" w:hAnsiTheme="minorBidi" w:cstheme="minorBidi"/>
          <w:sz w:val="24"/>
          <w:szCs w:val="24"/>
        </w:rPr>
      </w:pPr>
      <w:r>
        <w:rPr>
          <w:rFonts w:asciiTheme="minorBidi" w:hAnsiTheme="minorBidi" w:cstheme="minorBidi"/>
          <w:sz w:val="24"/>
          <w:szCs w:val="24"/>
        </w:rPr>
        <w:t xml:space="preserve">LMSR </w:t>
      </w:r>
      <w:r>
        <w:rPr>
          <w:rFonts w:asciiTheme="minorBidi" w:hAnsiTheme="minorBidi" w:cstheme="minorBidi" w:hint="cs"/>
          <w:sz w:val="24"/>
          <w:szCs w:val="24"/>
          <w:rtl/>
        </w:rPr>
        <w:t>-</w:t>
      </w:r>
      <w:r>
        <w:rPr>
          <w:rFonts w:asciiTheme="minorBidi" w:hAnsiTheme="minorBidi" w:cstheme="minorBidi"/>
          <w:sz w:val="24"/>
          <w:szCs w:val="24"/>
        </w:rPr>
        <w:t xml:space="preserve"> an automated market maker</w:t>
      </w:r>
      <w:r>
        <w:rPr>
          <w:rFonts w:asciiTheme="minorBidi" w:hAnsiTheme="minorBidi" w:cstheme="minorBidi" w:hint="cs"/>
          <w:sz w:val="24"/>
          <w:szCs w:val="24"/>
          <w:rtl/>
        </w:rPr>
        <w:t>.</w:t>
      </w:r>
      <w:r>
        <w:rPr>
          <w:rFonts w:asciiTheme="minorBidi" w:hAnsiTheme="minorBidi" w:cstheme="minorBidi"/>
          <w:sz w:val="24"/>
          <w:szCs w:val="24"/>
        </w:rPr>
        <w:t xml:space="preserve"> price and cost are derived from a logarithmic scoring rule.</w:t>
      </w:r>
    </w:p>
    <w:p w14:paraId="4CA91162" w14:textId="77777777" w:rsidR="005D02A0" w:rsidRPr="00E16E5C" w:rsidRDefault="00653002">
      <w:pPr>
        <w:pStyle w:val="ListParagraph"/>
        <w:numPr>
          <w:ilvl w:val="0"/>
          <w:numId w:val="2"/>
        </w:numPr>
        <w:spacing w:after="60"/>
        <w:rPr>
          <w:rFonts w:asciiTheme="minorBidi" w:hAnsiTheme="minorBidi" w:cstheme="minorBidi"/>
          <w:sz w:val="24"/>
          <w:szCs w:val="24"/>
        </w:rPr>
      </w:pPr>
      <w:r>
        <w:rPr>
          <w:rFonts w:asciiTheme="minorBidi" w:hAnsiTheme="minorBidi" w:cstheme="minorBidi"/>
          <w:sz w:val="24"/>
          <w:szCs w:val="24"/>
        </w:rPr>
        <w:lastRenderedPageBreak/>
        <w:t>Order Book - buyers and sellers post orders by option. The engine matches them and, when allowed, mints new share pairs when two opposite buy orders together reach the event's base value.</w:t>
      </w:r>
    </w:p>
    <w:p w14:paraId="0D0CC548" w14:textId="77777777" w:rsidR="005D02A0" w:rsidRPr="00E16E5C" w:rsidRDefault="00653002">
      <w:pPr>
        <w:spacing w:after="120"/>
        <w:rPr>
          <w:rFonts w:asciiTheme="minorBidi" w:hAnsiTheme="minorBidi" w:cstheme="minorBidi"/>
          <w:sz w:val="24"/>
          <w:szCs w:val="24"/>
        </w:rPr>
      </w:pPr>
      <w:r>
        <w:rPr>
          <w:rFonts w:asciiTheme="minorBidi" w:hAnsiTheme="minorBidi" w:cstheme="minorBidi"/>
          <w:sz w:val="24"/>
          <w:szCs w:val="24"/>
        </w:rPr>
        <w:t>Users are loaded from the XML file with a starting cash balance. Each event has exactly one market maker (MM) - the user who opens it (paying the initial investment), closes it (declaring the winning option), and collects its commissions. A user who goes into a negative balance is blocked permanently and cannot act again.</w:t>
      </w:r>
    </w:p>
    <w:p w14:paraId="3DF9051E" w14:textId="77777777" w:rsidR="005D02A0" w:rsidRPr="00E23B1B" w:rsidRDefault="00653002">
      <w:pPr>
        <w:pStyle w:val="Heading1"/>
        <w:spacing w:before="300" w:after="150"/>
        <w:rPr>
          <w:rFonts w:asciiTheme="minorBidi" w:hAnsiTheme="minorBidi" w:cstheme="minorBidi"/>
        </w:rPr>
      </w:pPr>
      <w:r w:rsidRPr="00E23B1B">
        <w:rPr>
          <w:rFonts w:asciiTheme="minorBidi" w:hAnsiTheme="minorBidi" w:cstheme="minorBidi"/>
        </w:rPr>
        <w:t>Modules</w:t>
      </w:r>
    </w:p>
    <w:tbl>
      <w:tblPr>
        <w:tblW w:w="101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6"/>
        <w:gridCol w:w="7340"/>
      </w:tblGrid>
      <w:tr w:rsidR="005D02A0" w14:paraId="24234B04" w14:textId="77777777" w:rsidTr="0036785A">
        <w:trPr>
          <w:trHeight w:val="1"/>
        </w:trPr>
        <w:tc>
          <w:tcPr>
            <w:tcW w:w="2766" w:type="dxa"/>
            <w:shd w:val="clear" w:color="auto" w:fill="E7E6E6"/>
          </w:tcPr>
          <w:p w14:paraId="15461EF3" w14:textId="77777777" w:rsidR="005D02A0" w:rsidRDefault="00653002">
            <w:r>
              <w:rPr>
                <w:b/>
                <w:bCs/>
              </w:rPr>
              <w:t>Class</w:t>
            </w:r>
          </w:p>
        </w:tc>
        <w:tc>
          <w:tcPr>
            <w:tcW w:w="7340" w:type="dxa"/>
            <w:shd w:val="clear" w:color="auto" w:fill="E7E6E6"/>
          </w:tcPr>
          <w:p w14:paraId="3E1E1BF5" w14:textId="77777777" w:rsidR="005D02A0" w:rsidRDefault="00653002">
            <w:r>
              <w:rPr>
                <w:b/>
                <w:bCs/>
              </w:rPr>
              <w:t>What it does</w:t>
            </w:r>
          </w:p>
        </w:tc>
      </w:tr>
      <w:tr w:rsidR="005D02A0" w14:paraId="37E7C287" w14:textId="77777777" w:rsidTr="0036785A">
        <w:trPr>
          <w:trHeight w:val="3"/>
        </w:trPr>
        <w:tc>
          <w:tcPr>
            <w:tcW w:w="2766" w:type="dxa"/>
          </w:tcPr>
          <w:p w14:paraId="79019717" w14:textId="77777777" w:rsidR="005D02A0" w:rsidRPr="00E16E5C" w:rsidRDefault="00653002">
            <w:pPr>
              <w:rPr>
                <w:rFonts w:asciiTheme="minorBidi" w:hAnsiTheme="minorBidi" w:cstheme="minorBidi"/>
                <w:sz w:val="22"/>
                <w:szCs w:val="22"/>
              </w:rPr>
            </w:pPr>
            <w:r>
              <w:rPr>
                <w:rFonts w:asciiTheme="minorBidi" w:eastAsia="Consolas" w:hAnsiTheme="minorBidi" w:cstheme="minorBidi"/>
                <w:sz w:val="22"/>
                <w:szCs w:val="22"/>
              </w:rPr>
              <w:t>engine</w:t>
            </w:r>
          </w:p>
        </w:tc>
        <w:tc>
          <w:tcPr>
            <w:tcW w:w="7340" w:type="dxa"/>
          </w:tcPr>
          <w:p w14:paraId="4D0E47DD" w14:textId="77777777" w:rsidR="005D02A0" w:rsidRPr="00E16E5C" w:rsidRDefault="00653002">
            <w:pPr>
              <w:rPr>
                <w:rFonts w:asciiTheme="minorBidi" w:hAnsiTheme="minorBidi" w:cstheme="minorBidi"/>
                <w:sz w:val="22"/>
                <w:szCs w:val="22"/>
              </w:rPr>
            </w:pPr>
            <w:r>
              <w:rPr>
                <w:rFonts w:asciiTheme="minorBidi" w:hAnsiTheme="minorBidi" w:cstheme="minorBidi"/>
                <w:sz w:val="22"/>
                <w:szCs w:val="22"/>
              </w:rPr>
              <w:t>The system engine - events, users, accounts, the two trading methods, XML loading and validation, and the DTO-only API the UI talks to. Holds no JavaFX code and prints nothing.</w:t>
            </w:r>
          </w:p>
        </w:tc>
      </w:tr>
      <w:tr w:rsidR="005D02A0" w14:paraId="3722899B" w14:textId="77777777" w:rsidTr="0036785A">
        <w:trPr>
          <w:trHeight w:val="2"/>
        </w:trPr>
        <w:tc>
          <w:tcPr>
            <w:tcW w:w="2766" w:type="dxa"/>
          </w:tcPr>
          <w:p w14:paraId="511E7555" w14:textId="77777777" w:rsidR="005D02A0" w:rsidRPr="00E16E5C" w:rsidRDefault="00653002">
            <w:pPr>
              <w:rPr>
                <w:rFonts w:asciiTheme="minorBidi" w:hAnsiTheme="minorBidi" w:cstheme="minorBidi"/>
                <w:sz w:val="22"/>
                <w:szCs w:val="22"/>
              </w:rPr>
            </w:pPr>
            <w:proofErr w:type="spellStart"/>
            <w:r>
              <w:rPr>
                <w:rFonts w:asciiTheme="minorBidi" w:eastAsia="Consolas" w:hAnsiTheme="minorBidi" w:cstheme="minorBidi"/>
                <w:sz w:val="22"/>
                <w:szCs w:val="22"/>
              </w:rPr>
              <w:t>ui</w:t>
            </w:r>
            <w:proofErr w:type="spellEnd"/>
          </w:p>
        </w:tc>
        <w:tc>
          <w:tcPr>
            <w:tcW w:w="7340" w:type="dxa"/>
          </w:tcPr>
          <w:p w14:paraId="188811E0" w14:textId="77777777" w:rsidR="005D02A0" w:rsidRPr="00E16E5C" w:rsidRDefault="00653002">
            <w:pPr>
              <w:rPr>
                <w:rFonts w:asciiTheme="minorBidi" w:hAnsiTheme="minorBidi" w:cstheme="minorBidi"/>
                <w:sz w:val="22"/>
                <w:szCs w:val="22"/>
              </w:rPr>
            </w:pPr>
            <w:r>
              <w:rPr>
                <w:rFonts w:asciiTheme="minorBidi" w:hAnsiTheme="minorBidi" w:cstheme="minorBidi"/>
                <w:sz w:val="22"/>
                <w:szCs w:val="22"/>
              </w:rPr>
              <w:t xml:space="preserve">The JavaFX interface - </w:t>
            </w:r>
            <w:proofErr w:type="spellStart"/>
            <w:r>
              <w:rPr>
                <w:rFonts w:asciiTheme="minorBidi" w:hAnsiTheme="minorBidi" w:cstheme="minorBidi"/>
                <w:sz w:val="22"/>
                <w:szCs w:val="22"/>
              </w:rPr>
              <w:t>MainApp</w:t>
            </w:r>
            <w:proofErr w:type="spellEnd"/>
            <w:r>
              <w:rPr>
                <w:rFonts w:asciiTheme="minorBidi" w:hAnsiTheme="minorBidi" w:cstheme="minorBidi"/>
                <w:sz w:val="22"/>
                <w:szCs w:val="22"/>
              </w:rPr>
              <w:t xml:space="preserve">, the main controller, and the FXML layout. Talks to the engine only through </w:t>
            </w:r>
            <w:proofErr w:type="spellStart"/>
            <w:r>
              <w:rPr>
                <w:rFonts w:asciiTheme="minorBidi" w:hAnsiTheme="minorBidi" w:cstheme="minorBidi"/>
                <w:sz w:val="22"/>
                <w:szCs w:val="22"/>
              </w:rPr>
              <w:t>GuessMarketEngine</w:t>
            </w:r>
            <w:proofErr w:type="spellEnd"/>
            <w:r>
              <w:rPr>
                <w:rFonts w:asciiTheme="minorBidi" w:hAnsiTheme="minorBidi" w:cstheme="minorBidi"/>
                <w:sz w:val="22"/>
                <w:szCs w:val="22"/>
              </w:rPr>
              <w:t xml:space="preserve"> and its DTOs.</w:t>
            </w:r>
          </w:p>
        </w:tc>
      </w:tr>
      <w:tr w:rsidR="005D02A0" w14:paraId="4CACA7A5" w14:textId="77777777" w:rsidTr="00E16E5C">
        <w:trPr>
          <w:trHeight w:val="422"/>
        </w:trPr>
        <w:tc>
          <w:tcPr>
            <w:tcW w:w="2766" w:type="dxa"/>
          </w:tcPr>
          <w:p w14:paraId="4305C0DF" w14:textId="77777777" w:rsidR="005D02A0" w:rsidRDefault="00653002">
            <w:pPr>
              <w:rPr>
                <w:rFonts w:asciiTheme="minorBidi" w:eastAsia="Consolas" w:hAnsiTheme="minorBidi" w:cstheme="minorBidi"/>
                <w:sz w:val="19"/>
                <w:szCs w:val="19"/>
              </w:rPr>
            </w:pPr>
            <w:r>
              <w:rPr>
                <w:rFonts w:asciiTheme="minorBidi" w:eastAsia="Consolas" w:hAnsiTheme="minorBidi" w:cstheme="minorBidi"/>
                <w:sz w:val="19"/>
                <w:szCs w:val="19"/>
              </w:rPr>
              <w:t>console</w:t>
            </w:r>
          </w:p>
          <w:p w14:paraId="4EC50261" w14:textId="77777777" w:rsidR="00E16E5C" w:rsidRPr="00E16E5C" w:rsidRDefault="00E16E5C" w:rsidP="00E16E5C">
            <w:pPr>
              <w:rPr>
                <w:rFonts w:asciiTheme="minorBidi" w:hAnsiTheme="minorBidi" w:cstheme="minorBidi"/>
                <w:sz w:val="22"/>
                <w:szCs w:val="22"/>
              </w:rPr>
            </w:pPr>
          </w:p>
        </w:tc>
        <w:tc>
          <w:tcPr>
            <w:tcW w:w="7340" w:type="dxa"/>
          </w:tcPr>
          <w:p w14:paraId="76F91522" w14:textId="5345B1DF" w:rsidR="005D02A0" w:rsidRPr="00E16E5C" w:rsidRDefault="006D6BDD">
            <w:pPr>
              <w:rPr>
                <w:rFonts w:asciiTheme="minorBidi" w:hAnsiTheme="minorBidi" w:cstheme="minorBidi"/>
                <w:sz w:val="22"/>
                <w:szCs w:val="22"/>
              </w:rPr>
            </w:pPr>
            <w:r>
              <w:rPr>
                <w:rFonts w:asciiTheme="minorBidi" w:hAnsiTheme="minorBidi" w:cstheme="minorBidi"/>
                <w:sz w:val="22"/>
                <w:szCs w:val="22"/>
              </w:rPr>
              <w:t>Kept</w:t>
            </w:r>
            <w:r w:rsidR="00653002">
              <w:rPr>
                <w:rFonts w:asciiTheme="minorBidi" w:hAnsiTheme="minorBidi" w:cstheme="minorBidi"/>
                <w:sz w:val="22"/>
                <w:szCs w:val="22"/>
              </w:rPr>
              <w:t xml:space="preserve"> in the repository for </w:t>
            </w:r>
            <w:r>
              <w:rPr>
                <w:rFonts w:asciiTheme="minorBidi" w:hAnsiTheme="minorBidi" w:cstheme="minorBidi"/>
                <w:sz w:val="22"/>
                <w:szCs w:val="22"/>
              </w:rPr>
              <w:t>reference</w:t>
            </w:r>
            <w:r w:rsidR="00653002">
              <w:rPr>
                <w:rFonts w:asciiTheme="minorBidi" w:hAnsiTheme="minorBidi" w:cstheme="minorBidi"/>
                <w:sz w:val="22"/>
                <w:szCs w:val="22"/>
              </w:rPr>
              <w:t xml:space="preserve"> only (Exercise 1's console app). It is excluded from the build - the code no longer compiles against the new engine, since the engine's API changed for Exercise 2.</w:t>
            </w:r>
          </w:p>
        </w:tc>
      </w:tr>
    </w:tbl>
    <w:p w14:paraId="16A84D2B" w14:textId="77777777" w:rsidR="005D02A0" w:rsidRDefault="005D02A0">
      <w:pPr>
        <w:pBdr>
          <w:bottom w:val="single" w:sz="6" w:space="4" w:color="AAAAAA"/>
        </w:pBdr>
        <w:spacing w:after="200"/>
      </w:pPr>
    </w:p>
    <w:p w14:paraId="51A5377F" w14:textId="0787BC68" w:rsidR="005D02A0" w:rsidRPr="00E23B1B" w:rsidRDefault="00653002">
      <w:pPr>
        <w:pStyle w:val="Heading1"/>
        <w:spacing w:before="300" w:after="150"/>
        <w:rPr>
          <w:rFonts w:asciiTheme="minorBidi" w:hAnsiTheme="minorBidi" w:cstheme="minorBidi"/>
        </w:rPr>
      </w:pPr>
      <w:r w:rsidRPr="00E23B1B">
        <w:rPr>
          <w:rFonts w:asciiTheme="minorBidi" w:hAnsiTheme="minorBidi" w:cstheme="minorBidi"/>
        </w:rPr>
        <w:t>New classes</w:t>
      </w:r>
    </w:p>
    <w:p w14:paraId="4A4EEAE9" w14:textId="77777777" w:rsidR="005D02A0" w:rsidRPr="00E23B1B" w:rsidRDefault="00653002">
      <w:pPr>
        <w:pStyle w:val="Heading2"/>
        <w:spacing w:before="240" w:after="120"/>
        <w:rPr>
          <w:rFonts w:asciiTheme="minorBidi" w:hAnsiTheme="minorBidi" w:cstheme="minorBidi"/>
        </w:rPr>
      </w:pPr>
      <w:proofErr w:type="spellStart"/>
      <w:r w:rsidRPr="00E23B1B">
        <w:rPr>
          <w:rFonts w:asciiTheme="minorBidi" w:hAnsiTheme="minorBidi" w:cstheme="minorBidi"/>
        </w:rPr>
        <w:t>engine.model</w:t>
      </w:r>
      <w:proofErr w:type="spellEnd"/>
    </w:p>
    <w:tbl>
      <w:tblPr>
        <w:tblW w:w="102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5"/>
        <w:gridCol w:w="7444"/>
      </w:tblGrid>
      <w:tr w:rsidR="005D02A0" w14:paraId="25DB2233" w14:textId="77777777" w:rsidTr="0036785A">
        <w:trPr>
          <w:trHeight w:val="262"/>
        </w:trPr>
        <w:tc>
          <w:tcPr>
            <w:tcW w:w="2805" w:type="dxa"/>
            <w:shd w:val="clear" w:color="auto" w:fill="E7E6E6"/>
          </w:tcPr>
          <w:p w14:paraId="5096DC70" w14:textId="77777777" w:rsidR="005D02A0" w:rsidRPr="0036785A" w:rsidRDefault="00653002">
            <w:pPr>
              <w:rPr>
                <w:rFonts w:asciiTheme="minorBidi" w:hAnsiTheme="minorBidi" w:cstheme="minorBidi"/>
              </w:rPr>
            </w:pPr>
            <w:r>
              <w:rPr>
                <w:b/>
                <w:bCs/>
              </w:rPr>
              <w:t>Class</w:t>
            </w:r>
          </w:p>
        </w:tc>
        <w:tc>
          <w:tcPr>
            <w:tcW w:w="7444" w:type="dxa"/>
            <w:shd w:val="clear" w:color="auto" w:fill="E7E6E6"/>
          </w:tcPr>
          <w:p w14:paraId="46938ED3" w14:textId="77777777" w:rsidR="005D02A0" w:rsidRDefault="00653002">
            <w:r>
              <w:rPr>
                <w:b/>
                <w:bCs/>
              </w:rPr>
              <w:t>What it does</w:t>
            </w:r>
          </w:p>
        </w:tc>
      </w:tr>
      <w:tr w:rsidR="005D02A0" w14:paraId="74075963" w14:textId="77777777" w:rsidTr="0036785A">
        <w:trPr>
          <w:trHeight w:val="262"/>
        </w:trPr>
        <w:tc>
          <w:tcPr>
            <w:tcW w:w="2805" w:type="dxa"/>
          </w:tcPr>
          <w:p w14:paraId="62BBC76E" w14:textId="77777777" w:rsidR="005D02A0" w:rsidRPr="00BA415D" w:rsidRDefault="00653002">
            <w:pPr>
              <w:rPr>
                <w:rFonts w:asciiTheme="minorBidi" w:hAnsiTheme="minorBidi" w:cstheme="minorBidi"/>
                <w:sz w:val="22"/>
                <w:szCs w:val="22"/>
              </w:rPr>
            </w:pPr>
            <w:r>
              <w:rPr>
                <w:rFonts w:asciiTheme="minorBidi" w:eastAsia="Consolas" w:hAnsiTheme="minorBidi" w:cstheme="minorBidi"/>
                <w:sz w:val="22"/>
                <w:szCs w:val="22"/>
              </w:rPr>
              <w:t>User</w:t>
            </w:r>
          </w:p>
        </w:tc>
        <w:tc>
          <w:tcPr>
            <w:tcW w:w="7444" w:type="dxa"/>
          </w:tcPr>
          <w:p w14:paraId="58DEBD0C" w14:textId="77777777" w:rsidR="005D02A0" w:rsidRPr="00BA415D" w:rsidRDefault="00653002">
            <w:pPr>
              <w:rPr>
                <w:rFonts w:asciiTheme="minorBidi" w:hAnsiTheme="minorBidi" w:cstheme="minorBidi"/>
                <w:sz w:val="22"/>
                <w:szCs w:val="22"/>
              </w:rPr>
            </w:pPr>
            <w:r>
              <w:rPr>
                <w:rFonts w:asciiTheme="minorBidi" w:hAnsiTheme="minorBidi" w:cstheme="minorBidi"/>
                <w:sz w:val="22"/>
                <w:szCs w:val="22"/>
              </w:rPr>
              <w:t>A user's account, market-maker roles, and per event participations.</w:t>
            </w:r>
          </w:p>
        </w:tc>
      </w:tr>
      <w:tr w:rsidR="005D02A0" w14:paraId="3BCAFAEA" w14:textId="77777777" w:rsidTr="0036785A">
        <w:trPr>
          <w:trHeight w:val="804"/>
        </w:trPr>
        <w:tc>
          <w:tcPr>
            <w:tcW w:w="2805" w:type="dxa"/>
          </w:tcPr>
          <w:p w14:paraId="58FD179C" w14:textId="77777777" w:rsidR="005D02A0" w:rsidRPr="00BA415D" w:rsidRDefault="00653002">
            <w:pPr>
              <w:rPr>
                <w:rFonts w:asciiTheme="minorBidi" w:hAnsiTheme="minorBidi" w:cstheme="minorBidi"/>
                <w:sz w:val="22"/>
                <w:szCs w:val="22"/>
              </w:rPr>
            </w:pPr>
            <w:r>
              <w:rPr>
                <w:rFonts w:asciiTheme="minorBidi" w:eastAsia="Consolas" w:hAnsiTheme="minorBidi" w:cstheme="minorBidi"/>
                <w:sz w:val="22"/>
                <w:szCs w:val="22"/>
              </w:rPr>
              <w:t>Participation</w:t>
            </w:r>
          </w:p>
        </w:tc>
        <w:tc>
          <w:tcPr>
            <w:tcW w:w="7444" w:type="dxa"/>
          </w:tcPr>
          <w:p w14:paraId="007FA433" w14:textId="77777777" w:rsidR="005D02A0" w:rsidRPr="00BA415D" w:rsidRDefault="00653002">
            <w:pPr>
              <w:rPr>
                <w:rFonts w:asciiTheme="minorBidi" w:hAnsiTheme="minorBidi" w:cstheme="minorBidi"/>
                <w:sz w:val="22"/>
                <w:szCs w:val="22"/>
              </w:rPr>
            </w:pPr>
            <w:r>
              <w:rPr>
                <w:rFonts w:asciiTheme="minorBidi" w:hAnsiTheme="minorBidi" w:cstheme="minorBidi"/>
                <w:sz w:val="22"/>
                <w:szCs w:val="22"/>
              </w:rPr>
              <w:t>Everything one user holds and did inside one event - shares per option, net amount paid, commission paid, trade history, and (once closed) payout/profit-loss.</w:t>
            </w:r>
          </w:p>
        </w:tc>
      </w:tr>
      <w:tr w:rsidR="005D02A0" w14:paraId="2C61C443" w14:textId="77777777" w:rsidTr="0036785A">
        <w:trPr>
          <w:trHeight w:val="524"/>
        </w:trPr>
        <w:tc>
          <w:tcPr>
            <w:tcW w:w="2805" w:type="dxa"/>
          </w:tcPr>
          <w:p w14:paraId="7508BA4C" w14:textId="77777777" w:rsidR="005D02A0" w:rsidRPr="00BA415D" w:rsidRDefault="00653002">
            <w:pPr>
              <w:rPr>
                <w:rFonts w:asciiTheme="minorBidi" w:hAnsiTheme="minorBidi" w:cstheme="minorBidi"/>
                <w:sz w:val="22"/>
                <w:szCs w:val="22"/>
              </w:rPr>
            </w:pPr>
            <w:r>
              <w:rPr>
                <w:rFonts w:asciiTheme="minorBidi" w:eastAsia="Consolas" w:hAnsiTheme="minorBidi" w:cstheme="minorBidi"/>
                <w:sz w:val="22"/>
                <w:szCs w:val="22"/>
              </w:rPr>
              <w:t>Order</w:t>
            </w:r>
          </w:p>
        </w:tc>
        <w:tc>
          <w:tcPr>
            <w:tcW w:w="7444" w:type="dxa"/>
          </w:tcPr>
          <w:p w14:paraId="6ADFF25D" w14:textId="77777777" w:rsidR="005D02A0" w:rsidRPr="00BA415D" w:rsidRDefault="00653002">
            <w:pPr>
              <w:rPr>
                <w:rFonts w:asciiTheme="minorBidi" w:hAnsiTheme="minorBidi" w:cstheme="minorBidi"/>
                <w:sz w:val="22"/>
                <w:szCs w:val="22"/>
              </w:rPr>
            </w:pPr>
            <w:r>
              <w:rPr>
                <w:rFonts w:asciiTheme="minorBidi" w:hAnsiTheme="minorBidi" w:cstheme="minorBidi"/>
                <w:sz w:val="22"/>
                <w:szCs w:val="22"/>
              </w:rPr>
              <w:t>A single resting or incoming order in an order book: side, option, quantity, price.</w:t>
            </w:r>
          </w:p>
        </w:tc>
      </w:tr>
      <w:tr w:rsidR="005D02A0" w14:paraId="5FBEB4A1" w14:textId="77777777" w:rsidTr="0036785A">
        <w:trPr>
          <w:trHeight w:val="524"/>
        </w:trPr>
        <w:tc>
          <w:tcPr>
            <w:tcW w:w="2805" w:type="dxa"/>
          </w:tcPr>
          <w:p w14:paraId="3DB2F629" w14:textId="77777777" w:rsidR="005D02A0" w:rsidRPr="00BA415D" w:rsidRDefault="00653002">
            <w:pPr>
              <w:rPr>
                <w:rFonts w:asciiTheme="minorBidi" w:hAnsiTheme="minorBidi" w:cstheme="minorBidi"/>
                <w:sz w:val="22"/>
                <w:szCs w:val="22"/>
              </w:rPr>
            </w:pPr>
            <w:proofErr w:type="spellStart"/>
            <w:r>
              <w:rPr>
                <w:rFonts w:asciiTheme="minorBidi" w:eastAsia="Consolas" w:hAnsiTheme="minorBidi" w:cstheme="minorBidi"/>
                <w:sz w:val="22"/>
                <w:szCs w:val="22"/>
              </w:rPr>
              <w:t>OrderBook</w:t>
            </w:r>
            <w:proofErr w:type="spellEnd"/>
          </w:p>
        </w:tc>
        <w:tc>
          <w:tcPr>
            <w:tcW w:w="7444" w:type="dxa"/>
          </w:tcPr>
          <w:p w14:paraId="159A691A" w14:textId="77777777" w:rsidR="005D02A0" w:rsidRPr="00BA415D" w:rsidRDefault="00BA415D">
            <w:pPr>
              <w:rPr>
                <w:rFonts w:asciiTheme="minorBidi" w:hAnsiTheme="minorBidi" w:cstheme="minorBidi"/>
                <w:sz w:val="22"/>
                <w:szCs w:val="22"/>
              </w:rPr>
            </w:pPr>
            <w:r>
              <w:rPr>
                <w:rFonts w:asciiTheme="minorBidi" w:hAnsiTheme="minorBidi" w:cstheme="minorBidi"/>
                <w:sz w:val="22"/>
                <w:szCs w:val="22"/>
              </w:rPr>
              <w:t>The bid/ask book of one option kept sorted by price. exposes best bid/ask, mid price and spread.</w:t>
            </w:r>
          </w:p>
        </w:tc>
      </w:tr>
      <w:tr w:rsidR="005D02A0" w14:paraId="39D47811" w14:textId="77777777" w:rsidTr="0036785A">
        <w:trPr>
          <w:trHeight w:val="542"/>
        </w:trPr>
        <w:tc>
          <w:tcPr>
            <w:tcW w:w="2805" w:type="dxa"/>
          </w:tcPr>
          <w:p w14:paraId="32246872" w14:textId="77777777" w:rsidR="005D02A0" w:rsidRPr="00BA415D" w:rsidRDefault="00653002">
            <w:pPr>
              <w:rPr>
                <w:rFonts w:asciiTheme="minorBidi" w:hAnsiTheme="minorBidi" w:cstheme="minorBidi"/>
                <w:sz w:val="22"/>
                <w:szCs w:val="22"/>
              </w:rPr>
            </w:pPr>
            <w:proofErr w:type="spellStart"/>
            <w:r>
              <w:rPr>
                <w:rFonts w:asciiTheme="minorBidi" w:eastAsia="Consolas" w:hAnsiTheme="minorBidi" w:cstheme="minorBidi"/>
                <w:sz w:val="22"/>
                <w:szCs w:val="22"/>
              </w:rPr>
              <w:t>TradeResult</w:t>
            </w:r>
            <w:proofErr w:type="spellEnd"/>
          </w:p>
        </w:tc>
        <w:tc>
          <w:tcPr>
            <w:tcW w:w="7444" w:type="dxa"/>
          </w:tcPr>
          <w:p w14:paraId="39C79CBB" w14:textId="77777777" w:rsidR="005D02A0" w:rsidRPr="00BA415D" w:rsidRDefault="00653002">
            <w:pPr>
              <w:rPr>
                <w:rFonts w:asciiTheme="minorBidi" w:hAnsiTheme="minorBidi" w:cstheme="minorBidi"/>
                <w:sz w:val="22"/>
                <w:szCs w:val="22"/>
              </w:rPr>
            </w:pPr>
            <w:r>
              <w:rPr>
                <w:rFonts w:asciiTheme="minorBidi" w:hAnsiTheme="minorBidi" w:cstheme="minorBidi"/>
                <w:sz w:val="22"/>
                <w:szCs w:val="22"/>
              </w:rPr>
              <w:t>What happened as a result of one action - the trades it produced, how much filled vs. is resting, whether a mint occurred, and which users got blocked.</w:t>
            </w:r>
          </w:p>
        </w:tc>
      </w:tr>
      <w:tr w:rsidR="005D02A0" w14:paraId="1D524124" w14:textId="77777777" w:rsidTr="0036785A">
        <w:trPr>
          <w:trHeight w:val="524"/>
        </w:trPr>
        <w:tc>
          <w:tcPr>
            <w:tcW w:w="2805" w:type="dxa"/>
          </w:tcPr>
          <w:p w14:paraId="270EFE9E" w14:textId="77777777" w:rsidR="005D02A0" w:rsidRPr="00BA415D" w:rsidRDefault="00653002">
            <w:pPr>
              <w:rPr>
                <w:sz w:val="22"/>
                <w:szCs w:val="22"/>
              </w:rPr>
            </w:pPr>
            <w:proofErr w:type="spellStart"/>
            <w:r>
              <w:rPr>
                <w:rFonts w:asciiTheme="minorBidi" w:eastAsia="Consolas" w:hAnsiTheme="minorBidi" w:cstheme="minorBidi"/>
                <w:sz w:val="22"/>
                <w:szCs w:val="22"/>
              </w:rPr>
              <w:t>UserLookup</w:t>
            </w:r>
            <w:proofErr w:type="spellEnd"/>
          </w:p>
        </w:tc>
        <w:tc>
          <w:tcPr>
            <w:tcW w:w="7444" w:type="dxa"/>
          </w:tcPr>
          <w:p w14:paraId="054AB018" w14:textId="77777777" w:rsidR="005D02A0" w:rsidRPr="00BA415D" w:rsidRDefault="00653002">
            <w:pPr>
              <w:rPr>
                <w:rFonts w:asciiTheme="minorBidi" w:hAnsiTheme="minorBidi" w:cstheme="minorBidi"/>
                <w:sz w:val="22"/>
                <w:szCs w:val="22"/>
              </w:rPr>
            </w:pPr>
            <w:r>
              <w:rPr>
                <w:rFonts w:asciiTheme="minorBidi" w:hAnsiTheme="minorBidi" w:cstheme="minorBidi"/>
                <w:sz w:val="22"/>
                <w:szCs w:val="22"/>
              </w:rPr>
              <w:t>Small interface Market implements, so Event can reach other users (to pay commissions, settle a close) without holding a reference to the whole Market.</w:t>
            </w:r>
          </w:p>
        </w:tc>
      </w:tr>
    </w:tbl>
    <w:p w14:paraId="7799D34C" w14:textId="77777777" w:rsidR="005D02A0" w:rsidRPr="00E23B1B" w:rsidRDefault="00653002">
      <w:pPr>
        <w:pStyle w:val="Heading2"/>
        <w:spacing w:before="240" w:after="120"/>
        <w:rPr>
          <w:rFonts w:asciiTheme="minorBidi" w:hAnsiTheme="minorBidi" w:cstheme="minorBidi"/>
        </w:rPr>
      </w:pPr>
      <w:proofErr w:type="spellStart"/>
      <w:r w:rsidRPr="00E23B1B">
        <w:rPr>
          <w:rFonts w:asciiTheme="minorBidi" w:hAnsiTheme="minorBidi" w:cstheme="minorBidi"/>
        </w:rPr>
        <w:t>engine.method</w:t>
      </w:r>
      <w:proofErr w:type="spellEnd"/>
    </w:p>
    <w:tbl>
      <w:tblPr>
        <w:tblW w:w="102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5"/>
        <w:gridCol w:w="7444"/>
      </w:tblGrid>
      <w:tr w:rsidR="005D02A0" w14:paraId="2B69F7BE" w14:textId="77777777" w:rsidTr="0036785A">
        <w:trPr>
          <w:trHeight w:val="358"/>
        </w:trPr>
        <w:tc>
          <w:tcPr>
            <w:tcW w:w="2805" w:type="dxa"/>
            <w:shd w:val="clear" w:color="auto" w:fill="E7E6E6"/>
          </w:tcPr>
          <w:p w14:paraId="634C06EA" w14:textId="77777777" w:rsidR="005D02A0" w:rsidRDefault="00653002">
            <w:r>
              <w:rPr>
                <w:b/>
                <w:bCs/>
              </w:rPr>
              <w:t>Class</w:t>
            </w:r>
          </w:p>
        </w:tc>
        <w:tc>
          <w:tcPr>
            <w:tcW w:w="7444" w:type="dxa"/>
            <w:shd w:val="clear" w:color="auto" w:fill="E7E6E6"/>
          </w:tcPr>
          <w:p w14:paraId="76B22608" w14:textId="77777777" w:rsidR="005D02A0" w:rsidRDefault="00653002">
            <w:r>
              <w:rPr>
                <w:b/>
                <w:bCs/>
              </w:rPr>
              <w:t>What it does</w:t>
            </w:r>
          </w:p>
        </w:tc>
      </w:tr>
      <w:tr w:rsidR="005D02A0" w14:paraId="7A7ACB94" w14:textId="77777777" w:rsidTr="0036785A">
        <w:trPr>
          <w:trHeight w:val="717"/>
        </w:trPr>
        <w:tc>
          <w:tcPr>
            <w:tcW w:w="2805" w:type="dxa"/>
          </w:tcPr>
          <w:p w14:paraId="1B521129" w14:textId="77777777" w:rsidR="005D02A0" w:rsidRPr="00BA415D" w:rsidRDefault="00653002">
            <w:pPr>
              <w:rPr>
                <w:rFonts w:asciiTheme="minorBidi" w:hAnsiTheme="minorBidi" w:cstheme="minorBidi"/>
                <w:sz w:val="22"/>
                <w:szCs w:val="22"/>
              </w:rPr>
            </w:pPr>
            <w:proofErr w:type="spellStart"/>
            <w:r>
              <w:rPr>
                <w:rFonts w:asciiTheme="minorBidi" w:eastAsia="Consolas" w:hAnsiTheme="minorBidi" w:cstheme="minorBidi"/>
                <w:sz w:val="22"/>
                <w:szCs w:val="22"/>
              </w:rPr>
              <w:t>OrderBookMethod</w:t>
            </w:r>
            <w:proofErr w:type="spellEnd"/>
          </w:p>
        </w:tc>
        <w:tc>
          <w:tcPr>
            <w:tcW w:w="7444" w:type="dxa"/>
          </w:tcPr>
          <w:p w14:paraId="36692344" w14:textId="77777777" w:rsidR="005D02A0" w:rsidRPr="00BA415D" w:rsidRDefault="00653002">
            <w:pPr>
              <w:rPr>
                <w:rFonts w:asciiTheme="minorBidi" w:hAnsiTheme="minorBidi" w:cstheme="minorBidi"/>
                <w:sz w:val="22"/>
                <w:szCs w:val="22"/>
              </w:rPr>
            </w:pPr>
            <w:r>
              <w:rPr>
                <w:rFonts w:asciiTheme="minorBidi" w:hAnsiTheme="minorBidi" w:cstheme="minorBidi"/>
                <w:sz w:val="22"/>
                <w:szCs w:val="22"/>
              </w:rPr>
              <w:t xml:space="preserve">The new trading method: one </w:t>
            </w:r>
            <w:proofErr w:type="spellStart"/>
            <w:r>
              <w:rPr>
                <w:rFonts w:asciiTheme="minorBidi" w:hAnsiTheme="minorBidi" w:cstheme="minorBidi"/>
                <w:sz w:val="22"/>
                <w:szCs w:val="22"/>
              </w:rPr>
              <w:t>OrderBook</w:t>
            </w:r>
            <w:proofErr w:type="spellEnd"/>
            <w:r>
              <w:rPr>
                <w:rFonts w:asciiTheme="minorBidi" w:hAnsiTheme="minorBidi" w:cstheme="minorBidi"/>
                <w:sz w:val="22"/>
                <w:szCs w:val="22"/>
              </w:rPr>
              <w:t xml:space="preserve"> per option, the base value d, whether minting is allowed, and the market maker's initial share allocation.</w:t>
            </w:r>
          </w:p>
        </w:tc>
      </w:tr>
    </w:tbl>
    <w:p w14:paraId="53E0F1D6" w14:textId="77777777" w:rsidR="005D02A0" w:rsidRPr="00E23B1B" w:rsidRDefault="00653002">
      <w:pPr>
        <w:pStyle w:val="Heading2"/>
        <w:spacing w:before="240" w:after="120"/>
        <w:rPr>
          <w:rFonts w:asciiTheme="minorBidi" w:hAnsiTheme="minorBidi" w:cstheme="minorBidi"/>
        </w:rPr>
      </w:pPr>
      <w:proofErr w:type="spellStart"/>
      <w:r w:rsidRPr="00E23B1B">
        <w:rPr>
          <w:rFonts w:asciiTheme="minorBidi" w:hAnsiTheme="minorBidi" w:cstheme="minorBidi"/>
        </w:rPr>
        <w:t>engine.dto</w:t>
      </w:r>
      <w:proofErr w:type="spellEnd"/>
    </w:p>
    <w:p w14:paraId="77AA8F5B" w14:textId="77777777" w:rsidR="005D02A0" w:rsidRPr="00E23B1B" w:rsidRDefault="00653002">
      <w:pPr>
        <w:spacing w:after="120"/>
        <w:rPr>
          <w:rFonts w:asciiTheme="minorBidi" w:hAnsiTheme="minorBidi" w:cstheme="minorBidi"/>
          <w:sz w:val="24"/>
          <w:szCs w:val="24"/>
        </w:rPr>
      </w:pPr>
      <w:r w:rsidRPr="00E23B1B">
        <w:rPr>
          <w:rFonts w:asciiTheme="minorBidi" w:hAnsiTheme="minorBidi" w:cstheme="minorBidi"/>
          <w:sz w:val="24"/>
          <w:szCs w:val="24"/>
        </w:rPr>
        <w:lastRenderedPageBreak/>
        <w:t>Eleven DTOs (</w:t>
      </w:r>
      <w:proofErr w:type="spellStart"/>
      <w:r w:rsidRPr="00E23B1B">
        <w:rPr>
          <w:rFonts w:asciiTheme="minorBidi" w:hAnsiTheme="minorBidi" w:cstheme="minorBidi"/>
          <w:sz w:val="24"/>
          <w:szCs w:val="24"/>
        </w:rPr>
        <w:t>EventDto</w:t>
      </w:r>
      <w:proofErr w:type="spellEnd"/>
      <w:r w:rsidRPr="00E23B1B">
        <w:rPr>
          <w:rFonts w:asciiTheme="minorBidi" w:hAnsiTheme="minorBidi" w:cstheme="minorBidi"/>
          <w:sz w:val="24"/>
          <w:szCs w:val="24"/>
        </w:rPr>
        <w:t xml:space="preserve">, </w:t>
      </w:r>
      <w:proofErr w:type="spellStart"/>
      <w:r w:rsidRPr="00E23B1B">
        <w:rPr>
          <w:rFonts w:asciiTheme="minorBidi" w:hAnsiTheme="minorBidi" w:cstheme="minorBidi"/>
          <w:sz w:val="24"/>
          <w:szCs w:val="24"/>
        </w:rPr>
        <w:t>EventStateDto</w:t>
      </w:r>
      <w:proofErr w:type="spellEnd"/>
      <w:r w:rsidRPr="00E23B1B">
        <w:rPr>
          <w:rFonts w:asciiTheme="minorBidi" w:hAnsiTheme="minorBidi" w:cstheme="minorBidi"/>
          <w:sz w:val="24"/>
          <w:szCs w:val="24"/>
        </w:rPr>
        <w:t xml:space="preserve">, </w:t>
      </w:r>
      <w:proofErr w:type="spellStart"/>
      <w:r w:rsidRPr="00E23B1B">
        <w:rPr>
          <w:rFonts w:asciiTheme="minorBidi" w:hAnsiTheme="minorBidi" w:cstheme="minorBidi"/>
          <w:sz w:val="24"/>
          <w:szCs w:val="24"/>
        </w:rPr>
        <w:t>OrderBookStateDto</w:t>
      </w:r>
      <w:proofErr w:type="spellEnd"/>
      <w:r w:rsidRPr="00E23B1B">
        <w:rPr>
          <w:rFonts w:asciiTheme="minorBidi" w:hAnsiTheme="minorBidi" w:cstheme="minorBidi"/>
          <w:sz w:val="24"/>
          <w:szCs w:val="24"/>
        </w:rPr>
        <w:t xml:space="preserve">, </w:t>
      </w:r>
      <w:proofErr w:type="spellStart"/>
      <w:r w:rsidRPr="00E23B1B">
        <w:rPr>
          <w:rFonts w:asciiTheme="minorBidi" w:hAnsiTheme="minorBidi" w:cstheme="minorBidi"/>
          <w:sz w:val="24"/>
          <w:szCs w:val="24"/>
        </w:rPr>
        <w:t>OptionBookDto</w:t>
      </w:r>
      <w:proofErr w:type="spellEnd"/>
      <w:r w:rsidRPr="00E23B1B">
        <w:rPr>
          <w:rFonts w:asciiTheme="minorBidi" w:hAnsiTheme="minorBidi" w:cstheme="minorBidi"/>
          <w:sz w:val="24"/>
          <w:szCs w:val="24"/>
        </w:rPr>
        <w:t xml:space="preserve">, </w:t>
      </w:r>
      <w:proofErr w:type="spellStart"/>
      <w:r w:rsidRPr="00E23B1B">
        <w:rPr>
          <w:rFonts w:asciiTheme="minorBidi" w:hAnsiTheme="minorBidi" w:cstheme="minorBidi"/>
          <w:sz w:val="24"/>
          <w:szCs w:val="24"/>
        </w:rPr>
        <w:t>OrderDto</w:t>
      </w:r>
      <w:proofErr w:type="spellEnd"/>
      <w:r w:rsidRPr="00E23B1B">
        <w:rPr>
          <w:rFonts w:asciiTheme="minorBidi" w:hAnsiTheme="minorBidi" w:cstheme="minorBidi"/>
          <w:sz w:val="24"/>
          <w:szCs w:val="24"/>
        </w:rPr>
        <w:t xml:space="preserve">, </w:t>
      </w:r>
      <w:proofErr w:type="spellStart"/>
      <w:r w:rsidRPr="00E23B1B">
        <w:rPr>
          <w:rFonts w:asciiTheme="minorBidi" w:hAnsiTheme="minorBidi" w:cstheme="minorBidi"/>
          <w:sz w:val="24"/>
          <w:szCs w:val="24"/>
        </w:rPr>
        <w:t>ParticipantDto</w:t>
      </w:r>
      <w:proofErr w:type="spellEnd"/>
      <w:r w:rsidRPr="00E23B1B">
        <w:rPr>
          <w:rFonts w:asciiTheme="minorBidi" w:hAnsiTheme="minorBidi" w:cstheme="minorBidi"/>
          <w:sz w:val="24"/>
          <w:szCs w:val="24"/>
        </w:rPr>
        <w:t xml:space="preserve">, </w:t>
      </w:r>
      <w:proofErr w:type="spellStart"/>
      <w:r w:rsidRPr="00E23B1B">
        <w:rPr>
          <w:rFonts w:asciiTheme="minorBidi" w:hAnsiTheme="minorBidi" w:cstheme="minorBidi"/>
          <w:sz w:val="24"/>
          <w:szCs w:val="24"/>
        </w:rPr>
        <w:t>ParticipationDto</w:t>
      </w:r>
      <w:proofErr w:type="spellEnd"/>
      <w:r w:rsidRPr="00E23B1B">
        <w:rPr>
          <w:rFonts w:asciiTheme="minorBidi" w:hAnsiTheme="minorBidi" w:cstheme="minorBidi"/>
          <w:sz w:val="24"/>
          <w:szCs w:val="24"/>
        </w:rPr>
        <w:t xml:space="preserve">, </w:t>
      </w:r>
      <w:proofErr w:type="spellStart"/>
      <w:r w:rsidRPr="00E23B1B">
        <w:rPr>
          <w:rFonts w:asciiTheme="minorBidi" w:hAnsiTheme="minorBidi" w:cstheme="minorBidi"/>
          <w:sz w:val="24"/>
          <w:szCs w:val="24"/>
        </w:rPr>
        <w:t>TradeDto</w:t>
      </w:r>
      <w:proofErr w:type="spellEnd"/>
      <w:r w:rsidRPr="00E23B1B">
        <w:rPr>
          <w:rFonts w:asciiTheme="minorBidi" w:hAnsiTheme="minorBidi" w:cstheme="minorBidi"/>
          <w:sz w:val="24"/>
          <w:szCs w:val="24"/>
        </w:rPr>
        <w:t xml:space="preserve">, </w:t>
      </w:r>
      <w:proofErr w:type="spellStart"/>
      <w:r w:rsidRPr="00E23B1B">
        <w:rPr>
          <w:rFonts w:asciiTheme="minorBidi" w:hAnsiTheme="minorBidi" w:cstheme="minorBidi"/>
          <w:sz w:val="24"/>
          <w:szCs w:val="24"/>
        </w:rPr>
        <w:t>TradeResultDto</w:t>
      </w:r>
      <w:proofErr w:type="spellEnd"/>
      <w:r w:rsidRPr="00E23B1B">
        <w:rPr>
          <w:rFonts w:asciiTheme="minorBidi" w:hAnsiTheme="minorBidi" w:cstheme="minorBidi"/>
          <w:sz w:val="24"/>
          <w:szCs w:val="24"/>
        </w:rPr>
        <w:t xml:space="preserve">, </w:t>
      </w:r>
      <w:proofErr w:type="spellStart"/>
      <w:r w:rsidRPr="00E23B1B">
        <w:rPr>
          <w:rFonts w:asciiTheme="minorBidi" w:hAnsiTheme="minorBidi" w:cstheme="minorBidi"/>
          <w:sz w:val="24"/>
          <w:szCs w:val="24"/>
        </w:rPr>
        <w:t>UserDto</w:t>
      </w:r>
      <w:proofErr w:type="spellEnd"/>
      <w:r w:rsidRPr="00E23B1B">
        <w:rPr>
          <w:rFonts w:asciiTheme="minorBidi" w:hAnsiTheme="minorBidi" w:cstheme="minorBidi"/>
          <w:sz w:val="24"/>
          <w:szCs w:val="24"/>
        </w:rPr>
        <w:t xml:space="preserve">, </w:t>
      </w:r>
      <w:proofErr w:type="spellStart"/>
      <w:r w:rsidRPr="00E23B1B">
        <w:rPr>
          <w:rFonts w:asciiTheme="minorBidi" w:hAnsiTheme="minorBidi" w:cstheme="minorBidi"/>
          <w:sz w:val="24"/>
          <w:szCs w:val="24"/>
        </w:rPr>
        <w:t>OptionStateDto</w:t>
      </w:r>
      <w:proofErr w:type="spellEnd"/>
      <w:r w:rsidRPr="00E23B1B">
        <w:rPr>
          <w:rFonts w:asciiTheme="minorBidi" w:hAnsiTheme="minorBidi" w:cstheme="minorBidi"/>
          <w:sz w:val="24"/>
          <w:szCs w:val="24"/>
        </w:rPr>
        <w:t>) - plain read-only carriers so the UI never touches the engine's internal model classes.</w:t>
      </w:r>
    </w:p>
    <w:p w14:paraId="654A967C" w14:textId="77777777" w:rsidR="005D02A0" w:rsidRPr="00E23B1B" w:rsidRDefault="00653002">
      <w:pPr>
        <w:pStyle w:val="Heading2"/>
        <w:spacing w:before="240" w:after="120"/>
        <w:rPr>
          <w:rFonts w:asciiTheme="minorBidi" w:hAnsiTheme="minorBidi" w:cstheme="minorBidi"/>
        </w:rPr>
      </w:pPr>
      <w:proofErr w:type="spellStart"/>
      <w:r w:rsidRPr="00E23B1B">
        <w:rPr>
          <w:rFonts w:asciiTheme="minorBidi" w:hAnsiTheme="minorBidi" w:cstheme="minorBidi"/>
        </w:rPr>
        <w:t>ui</w:t>
      </w:r>
      <w:proofErr w:type="spellEnd"/>
    </w:p>
    <w:tbl>
      <w:tblPr>
        <w:tblW w:w="103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6"/>
        <w:gridCol w:w="7552"/>
      </w:tblGrid>
      <w:tr w:rsidR="005D02A0" w14:paraId="79B14772" w14:textId="77777777" w:rsidTr="00BA415D">
        <w:trPr>
          <w:trHeight w:val="337"/>
        </w:trPr>
        <w:tc>
          <w:tcPr>
            <w:tcW w:w="2846" w:type="dxa"/>
            <w:shd w:val="clear" w:color="auto" w:fill="E7E6E6"/>
          </w:tcPr>
          <w:p w14:paraId="797BF9C5" w14:textId="77777777" w:rsidR="005D02A0" w:rsidRDefault="00653002">
            <w:r>
              <w:rPr>
                <w:b/>
                <w:bCs/>
              </w:rPr>
              <w:t>Class</w:t>
            </w:r>
          </w:p>
        </w:tc>
        <w:tc>
          <w:tcPr>
            <w:tcW w:w="7552" w:type="dxa"/>
            <w:shd w:val="clear" w:color="auto" w:fill="E7E6E6"/>
          </w:tcPr>
          <w:p w14:paraId="2429FBE5" w14:textId="77777777" w:rsidR="005D02A0" w:rsidRDefault="00653002">
            <w:r>
              <w:rPr>
                <w:b/>
                <w:bCs/>
              </w:rPr>
              <w:t>What it does</w:t>
            </w:r>
          </w:p>
        </w:tc>
      </w:tr>
      <w:tr w:rsidR="005D02A0" w14:paraId="27AA4B37" w14:textId="77777777" w:rsidTr="00BA415D">
        <w:trPr>
          <w:trHeight w:val="337"/>
        </w:trPr>
        <w:tc>
          <w:tcPr>
            <w:tcW w:w="2846" w:type="dxa"/>
          </w:tcPr>
          <w:p w14:paraId="210ED6A7" w14:textId="77777777" w:rsidR="005D02A0" w:rsidRPr="00BA415D" w:rsidRDefault="00653002">
            <w:pPr>
              <w:rPr>
                <w:rFonts w:asciiTheme="minorBidi" w:hAnsiTheme="minorBidi" w:cstheme="minorBidi"/>
                <w:sz w:val="22"/>
                <w:szCs w:val="22"/>
              </w:rPr>
            </w:pPr>
            <w:proofErr w:type="spellStart"/>
            <w:r>
              <w:rPr>
                <w:rFonts w:asciiTheme="minorBidi" w:eastAsia="Consolas" w:hAnsiTheme="minorBidi" w:cstheme="minorBidi"/>
                <w:sz w:val="22"/>
                <w:szCs w:val="22"/>
              </w:rPr>
              <w:t>MainApp</w:t>
            </w:r>
            <w:proofErr w:type="spellEnd"/>
          </w:p>
        </w:tc>
        <w:tc>
          <w:tcPr>
            <w:tcW w:w="7552" w:type="dxa"/>
          </w:tcPr>
          <w:p w14:paraId="514D906B" w14:textId="77777777" w:rsidR="005D02A0" w:rsidRPr="00BA415D" w:rsidRDefault="00653002">
            <w:pPr>
              <w:rPr>
                <w:rFonts w:asciiTheme="minorBidi" w:hAnsiTheme="minorBidi" w:cstheme="minorBidi"/>
                <w:sz w:val="22"/>
                <w:szCs w:val="22"/>
              </w:rPr>
            </w:pPr>
            <w:r>
              <w:rPr>
                <w:rFonts w:asciiTheme="minorBidi" w:hAnsiTheme="minorBidi" w:cstheme="minorBidi"/>
                <w:sz w:val="22"/>
                <w:szCs w:val="22"/>
              </w:rPr>
              <w:t xml:space="preserve">JavaFX entry point. loads </w:t>
            </w:r>
            <w:proofErr w:type="spellStart"/>
            <w:r>
              <w:rPr>
                <w:rFonts w:asciiTheme="minorBidi" w:hAnsiTheme="minorBidi" w:cstheme="minorBidi"/>
                <w:sz w:val="22"/>
                <w:szCs w:val="22"/>
              </w:rPr>
              <w:t>main.fxml</w:t>
            </w:r>
            <w:proofErr w:type="spellEnd"/>
            <w:r>
              <w:rPr>
                <w:rFonts w:asciiTheme="minorBidi" w:hAnsiTheme="minorBidi" w:cstheme="minorBidi"/>
                <w:sz w:val="22"/>
                <w:szCs w:val="22"/>
              </w:rPr>
              <w:t xml:space="preserve"> and wires the engine into the controller.</w:t>
            </w:r>
          </w:p>
        </w:tc>
      </w:tr>
      <w:tr w:rsidR="005D02A0" w14:paraId="1E9ADB76" w14:textId="77777777" w:rsidTr="00BA415D">
        <w:trPr>
          <w:trHeight w:val="674"/>
        </w:trPr>
        <w:tc>
          <w:tcPr>
            <w:tcW w:w="2846" w:type="dxa"/>
          </w:tcPr>
          <w:p w14:paraId="4B143780" w14:textId="77777777" w:rsidR="005D02A0" w:rsidRPr="00BA415D" w:rsidRDefault="00653002">
            <w:pPr>
              <w:rPr>
                <w:rFonts w:asciiTheme="minorBidi" w:hAnsiTheme="minorBidi" w:cstheme="minorBidi"/>
                <w:sz w:val="22"/>
                <w:szCs w:val="22"/>
              </w:rPr>
            </w:pPr>
            <w:proofErr w:type="spellStart"/>
            <w:r>
              <w:rPr>
                <w:rFonts w:asciiTheme="minorBidi" w:eastAsia="Consolas" w:hAnsiTheme="minorBidi" w:cstheme="minorBidi"/>
                <w:sz w:val="22"/>
                <w:szCs w:val="22"/>
              </w:rPr>
              <w:t>MainController</w:t>
            </w:r>
            <w:proofErr w:type="spellEnd"/>
          </w:p>
        </w:tc>
        <w:tc>
          <w:tcPr>
            <w:tcW w:w="7552" w:type="dxa"/>
          </w:tcPr>
          <w:p w14:paraId="61A1FE04" w14:textId="77777777" w:rsidR="005D02A0" w:rsidRPr="00BA415D" w:rsidRDefault="00653002">
            <w:pPr>
              <w:rPr>
                <w:rFonts w:asciiTheme="minorBidi" w:hAnsiTheme="minorBidi" w:cstheme="minorBidi"/>
                <w:sz w:val="22"/>
                <w:szCs w:val="22"/>
              </w:rPr>
            </w:pPr>
            <w:r>
              <w:rPr>
                <w:rFonts w:asciiTheme="minorBidi" w:hAnsiTheme="minorBidi" w:cstheme="minorBidi"/>
                <w:sz w:val="22"/>
                <w:szCs w:val="22"/>
              </w:rPr>
              <w:t>All UI logic - file loading, the events and users tabs, filtering, the trading action forms, and the bonuses.</w:t>
            </w:r>
          </w:p>
        </w:tc>
      </w:tr>
      <w:tr w:rsidR="005D02A0" w14:paraId="6CB54E86" w14:textId="77777777" w:rsidTr="00BA415D">
        <w:trPr>
          <w:trHeight w:val="674"/>
        </w:trPr>
        <w:tc>
          <w:tcPr>
            <w:tcW w:w="2846" w:type="dxa"/>
          </w:tcPr>
          <w:p w14:paraId="35E208F2" w14:textId="77777777" w:rsidR="005D02A0" w:rsidRPr="00BA415D" w:rsidRDefault="00653002">
            <w:pPr>
              <w:rPr>
                <w:sz w:val="22"/>
                <w:szCs w:val="22"/>
              </w:rPr>
            </w:pPr>
            <w:proofErr w:type="spellStart"/>
            <w:r>
              <w:rPr>
                <w:rFonts w:asciiTheme="minorBidi" w:eastAsia="Consolas" w:hAnsiTheme="minorBidi" w:cstheme="minorBidi"/>
                <w:sz w:val="22"/>
                <w:szCs w:val="22"/>
              </w:rPr>
              <w:t>EventRow</w:t>
            </w:r>
            <w:proofErr w:type="spellEnd"/>
            <w:r>
              <w:rPr>
                <w:rFonts w:ascii="Consolas" w:eastAsia="Consolas" w:hAnsi="Consolas" w:cs="Consolas"/>
                <w:sz w:val="22"/>
                <w:szCs w:val="22"/>
              </w:rPr>
              <w:t xml:space="preserve"> / </w:t>
            </w:r>
            <w:proofErr w:type="spellStart"/>
            <w:r>
              <w:rPr>
                <w:rFonts w:asciiTheme="minorBidi" w:eastAsia="Consolas" w:hAnsiTheme="minorBidi" w:cstheme="minorBidi"/>
                <w:sz w:val="22"/>
                <w:szCs w:val="22"/>
              </w:rPr>
              <w:t>UserRow</w:t>
            </w:r>
            <w:proofErr w:type="spellEnd"/>
          </w:p>
        </w:tc>
        <w:tc>
          <w:tcPr>
            <w:tcW w:w="7552" w:type="dxa"/>
          </w:tcPr>
          <w:p w14:paraId="3B7E05E7" w14:textId="77777777" w:rsidR="005D02A0" w:rsidRPr="00BA415D" w:rsidRDefault="00653002">
            <w:pPr>
              <w:rPr>
                <w:sz w:val="22"/>
                <w:szCs w:val="22"/>
              </w:rPr>
            </w:pPr>
            <w:r>
              <w:rPr>
                <w:rFonts w:asciiTheme="minorBidi" w:hAnsiTheme="minorBidi" w:cstheme="minorBidi"/>
                <w:sz w:val="22"/>
                <w:szCs w:val="22"/>
              </w:rPr>
              <w:t xml:space="preserve">Thin wrappers exposing </w:t>
            </w:r>
            <w:proofErr w:type="spellStart"/>
            <w:r>
              <w:rPr>
                <w:rFonts w:asciiTheme="minorBidi" w:hAnsiTheme="minorBidi" w:cstheme="minorBidi"/>
                <w:sz w:val="22"/>
                <w:szCs w:val="22"/>
              </w:rPr>
              <w:t>EventDto</w:t>
            </w:r>
            <w:proofErr w:type="spellEnd"/>
            <w:r>
              <w:rPr>
                <w:rFonts w:asciiTheme="minorBidi" w:hAnsiTheme="minorBidi" w:cstheme="minorBidi"/>
                <w:sz w:val="22"/>
                <w:szCs w:val="22"/>
              </w:rPr>
              <w:t>/</w:t>
            </w:r>
            <w:proofErr w:type="spellStart"/>
            <w:r>
              <w:rPr>
                <w:rFonts w:asciiTheme="minorBidi" w:hAnsiTheme="minorBidi" w:cstheme="minorBidi"/>
                <w:sz w:val="22"/>
                <w:szCs w:val="22"/>
              </w:rPr>
              <w:t>UserDto</w:t>
            </w:r>
            <w:proofErr w:type="spellEnd"/>
            <w:r>
              <w:rPr>
                <w:rFonts w:asciiTheme="minorBidi" w:hAnsiTheme="minorBidi" w:cstheme="minorBidi"/>
                <w:sz w:val="22"/>
                <w:szCs w:val="22"/>
              </w:rPr>
              <w:t xml:space="preserve"> as JavaFX properties for the </w:t>
            </w:r>
            <w:proofErr w:type="spellStart"/>
            <w:r>
              <w:rPr>
                <w:rFonts w:asciiTheme="minorBidi" w:hAnsiTheme="minorBidi" w:cstheme="minorBidi"/>
                <w:sz w:val="22"/>
                <w:szCs w:val="22"/>
              </w:rPr>
              <w:t>TableViews</w:t>
            </w:r>
            <w:proofErr w:type="spellEnd"/>
            <w:r>
              <w:rPr>
                <w:sz w:val="22"/>
                <w:szCs w:val="22"/>
              </w:rPr>
              <w:t>.</w:t>
            </w:r>
          </w:p>
        </w:tc>
      </w:tr>
    </w:tbl>
    <w:p w14:paraId="02926232" w14:textId="77777777" w:rsidR="005D02A0" w:rsidRDefault="005D02A0">
      <w:pPr>
        <w:pBdr>
          <w:bottom w:val="single" w:sz="6" w:space="4" w:color="AAAAAA"/>
        </w:pBdr>
        <w:spacing w:after="200"/>
      </w:pPr>
    </w:p>
    <w:p w14:paraId="44CDC0DA" w14:textId="77777777" w:rsidR="00647F77" w:rsidRPr="00E23B1B" w:rsidRDefault="00653002">
      <w:pPr>
        <w:pStyle w:val="Heading1"/>
        <w:spacing w:before="300" w:after="150"/>
        <w:rPr>
          <w:rFonts w:asciiTheme="minorBidi" w:hAnsiTheme="minorBidi" w:cstheme="minorBidi"/>
        </w:rPr>
      </w:pPr>
      <w:r w:rsidRPr="00E23B1B">
        <w:rPr>
          <w:rFonts w:asciiTheme="minorBidi" w:hAnsiTheme="minorBidi" w:cstheme="minorBidi"/>
        </w:rPr>
        <w:t>Assumptions and decisions</w:t>
      </w:r>
    </w:p>
    <w:p w14:paraId="246C36E1"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A file that is loaded successfully replaces the file that was loaded before it. Nothing from the previous file stays in the system.</w:t>
      </w:r>
    </w:p>
    <w:p w14:paraId="0B97C0E8" w14:textId="0C494D94" w:rsidR="00AE2231" w:rsidRDefault="00AE2231" w:rsidP="00AE2231">
      <w:pPr>
        <w:pStyle w:val="ListParagraph"/>
        <w:numPr>
          <w:ilvl w:val="0"/>
          <w:numId w:val="4"/>
        </w:numPr>
        <w:spacing w:after="60"/>
        <w:rPr>
          <w:rFonts w:asciiTheme="minorBidi" w:hAnsiTheme="minorBidi" w:cstheme="minorBidi"/>
          <w:sz w:val="24"/>
          <w:szCs w:val="24"/>
        </w:rPr>
      </w:pPr>
      <w:proofErr w:type="gramStart"/>
      <w:r>
        <w:rPr>
          <w:rFonts w:asciiTheme="minorBidi" w:hAnsiTheme="minorBidi" w:cstheme="minorBidi"/>
          <w:sz w:val="24"/>
          <w:szCs w:val="24"/>
        </w:rPr>
        <w:t>User names</w:t>
      </w:r>
      <w:proofErr w:type="gramEnd"/>
      <w:r>
        <w:rPr>
          <w:rFonts w:asciiTheme="minorBidi" w:hAnsiTheme="minorBidi" w:cstheme="minorBidi"/>
          <w:sz w:val="24"/>
          <w:szCs w:val="24"/>
        </w:rPr>
        <w:t xml:space="preserve"> must be unique, and the comparison is done without case sensitivity. Event names must be unique too, the same way - trying to create a new event (in </w:t>
      </w:r>
      <w:r w:rsidR="00096677">
        <w:rPr>
          <w:rFonts w:asciiTheme="minorBidi" w:hAnsiTheme="minorBidi" w:cstheme="minorBidi"/>
          <w:sz w:val="24"/>
          <w:szCs w:val="24"/>
        </w:rPr>
        <w:t>the event creation</w:t>
      </w:r>
      <w:r w:rsidR="008D3FF5">
        <w:rPr>
          <w:rFonts w:asciiTheme="minorBidi" w:hAnsiTheme="minorBidi" w:cstheme="minorBidi"/>
          <w:sz w:val="24"/>
          <w:szCs w:val="24"/>
        </w:rPr>
        <w:t xml:space="preserve"> bonus</w:t>
      </w:r>
      <w:r w:rsidR="00096677">
        <w:rPr>
          <w:rFonts w:asciiTheme="minorBidi" w:hAnsiTheme="minorBidi" w:cstheme="minorBidi"/>
          <w:sz w:val="24"/>
          <w:szCs w:val="24"/>
        </w:rPr>
        <w:t xml:space="preserve"> feature</w:t>
      </w:r>
      <w:r>
        <w:rPr>
          <w:rFonts w:asciiTheme="minorBidi" w:hAnsiTheme="minorBidi" w:cstheme="minorBidi"/>
          <w:sz w:val="24"/>
          <w:szCs w:val="24"/>
        </w:rPr>
        <w:t>) with a name that already exists is rejected with a clear error message and the event is not created.</w:t>
      </w:r>
    </w:p>
    <w:p w14:paraId="25FBB0E7"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Commissions, both on-purchase and on-close, are paid straight into the account of the market maker at the moment they are charged. They never sit in the account of the event.</w:t>
      </w:r>
    </w:p>
    <w:p w14:paraId="43BE62E3"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Mint only happens between two resting BUY orders on the two opposite options, when their prices together reach the base value d, as written in Appendix B. A sell order is never part of a mint.</w:t>
      </w:r>
    </w:p>
    <w:p w14:paraId="79E4778D"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Order matching is by price and then by time. One incoming order can consume several resting orders one after the other until it is filled.</w:t>
      </w:r>
    </w:p>
    <w:p w14:paraId="4CCB5B4D"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 xml:space="preserve">An order price </w:t>
      </w:r>
      <w:proofErr w:type="gramStart"/>
      <w:r>
        <w:rPr>
          <w:rFonts w:asciiTheme="minorBidi" w:hAnsiTheme="minorBidi" w:cstheme="minorBidi"/>
          <w:sz w:val="24"/>
          <w:szCs w:val="24"/>
        </w:rPr>
        <w:t>can not</w:t>
      </w:r>
      <w:proofErr w:type="gramEnd"/>
      <w:r>
        <w:rPr>
          <w:rFonts w:asciiTheme="minorBidi" w:hAnsiTheme="minorBidi" w:cstheme="minorBidi"/>
          <w:sz w:val="24"/>
          <w:szCs w:val="24"/>
        </w:rPr>
        <w:t xml:space="preserve"> be higher </w:t>
      </w:r>
      <w:proofErr w:type="gramStart"/>
      <w:r>
        <w:rPr>
          <w:rFonts w:asciiTheme="minorBidi" w:hAnsiTheme="minorBidi" w:cstheme="minorBidi"/>
          <w:sz w:val="24"/>
          <w:szCs w:val="24"/>
        </w:rPr>
        <w:t>than d</w:t>
      </w:r>
      <w:proofErr w:type="gramEnd"/>
      <w:r>
        <w:rPr>
          <w:rFonts w:asciiTheme="minorBidi" w:hAnsiTheme="minorBidi" w:cstheme="minorBidi"/>
          <w:sz w:val="24"/>
          <w:szCs w:val="24"/>
        </w:rPr>
        <w:t xml:space="preserve"> minus 0.01, and the quantity and the price must both be positive.</w:t>
      </w:r>
    </w:p>
    <w:p w14:paraId="307A7536"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Opening an Order Book event gives the market maker initial/d pairs of shares. Every pair is counted at d/2 for each share, for the “net paid” numbers that are shown in the screens.</w:t>
      </w:r>
    </w:p>
    <w:p w14:paraId="64EF6318"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The LMSR participation view of a single user also shows the totals of the whole event once it is closed - the shares that were bought from every option, and the winner - and not only the trades of that user. This follows the wording of the exercise.</w:t>
      </w:r>
    </w:p>
    <w:p w14:paraId="4EB97EB0"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 xml:space="preserve">A user whose balance would become negative is blocked for good and </w:t>
      </w:r>
      <w:proofErr w:type="gramStart"/>
      <w:r>
        <w:rPr>
          <w:rFonts w:asciiTheme="minorBidi" w:hAnsiTheme="minorBidi" w:cstheme="minorBidi"/>
          <w:sz w:val="24"/>
          <w:szCs w:val="24"/>
        </w:rPr>
        <w:t>can not</w:t>
      </w:r>
      <w:proofErr w:type="gramEnd"/>
      <w:r>
        <w:rPr>
          <w:rFonts w:asciiTheme="minorBidi" w:hAnsiTheme="minorBidi" w:cstheme="minorBidi"/>
          <w:sz w:val="24"/>
          <w:szCs w:val="24"/>
        </w:rPr>
        <w:t xml:space="preserve"> act again, in any event and also as a market maker.</w:t>
      </w:r>
    </w:p>
    <w:p w14:paraId="3D3E0027"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 xml:space="preserve">An event that was closed </w:t>
      </w:r>
      <w:proofErr w:type="gramStart"/>
      <w:r>
        <w:rPr>
          <w:rFonts w:asciiTheme="minorBidi" w:hAnsiTheme="minorBidi" w:cstheme="minorBidi"/>
          <w:sz w:val="24"/>
          <w:szCs w:val="24"/>
        </w:rPr>
        <w:t>can not</w:t>
      </w:r>
      <w:proofErr w:type="gramEnd"/>
      <w:r>
        <w:rPr>
          <w:rFonts w:asciiTheme="minorBidi" w:hAnsiTheme="minorBidi" w:cstheme="minorBidi"/>
          <w:sz w:val="24"/>
          <w:szCs w:val="24"/>
        </w:rPr>
        <w:t xml:space="preserve"> be traded in and </w:t>
      </w:r>
      <w:proofErr w:type="gramStart"/>
      <w:r>
        <w:rPr>
          <w:rFonts w:asciiTheme="minorBidi" w:hAnsiTheme="minorBidi" w:cstheme="minorBidi"/>
          <w:sz w:val="24"/>
          <w:szCs w:val="24"/>
        </w:rPr>
        <w:t>can not</w:t>
      </w:r>
      <w:proofErr w:type="gramEnd"/>
      <w:r>
        <w:rPr>
          <w:rFonts w:asciiTheme="minorBidi" w:hAnsiTheme="minorBidi" w:cstheme="minorBidi"/>
          <w:sz w:val="24"/>
          <w:szCs w:val="24"/>
        </w:rPr>
        <w:t xml:space="preserve"> be closed again.</w:t>
      </w:r>
    </w:p>
    <w:p w14:paraId="0E98A652"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lastRenderedPageBreak/>
        <w:t>The market maker of an event may also trade in it, exactly like any other participant. When an Order Book event is opened, the market maker already holds the initial pairs of shares and is shown as “Market maker + participant” from that moment.</w:t>
      </w:r>
    </w:p>
    <w:p w14:paraId="11315C94"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Decimal numbers are kept in full precision inside the engine and are rounded to two digits only when they are shown, so that the calculations will not drift.</w:t>
      </w:r>
    </w:p>
    <w:p w14:paraId="2DB94381"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 xml:space="preserve">Because the LMSR calculation uses the exponent function, the biggest </w:t>
      </w:r>
      <w:proofErr w:type="gramStart"/>
      <w:r>
        <w:rPr>
          <w:rFonts w:asciiTheme="minorBidi" w:hAnsiTheme="minorBidi" w:cstheme="minorBidi"/>
          <w:sz w:val="24"/>
          <w:szCs w:val="24"/>
        </w:rPr>
        <w:t>amount</w:t>
      </w:r>
      <w:proofErr w:type="gramEnd"/>
      <w:r>
        <w:rPr>
          <w:rFonts w:asciiTheme="minorBidi" w:hAnsiTheme="minorBidi" w:cstheme="minorBidi"/>
          <w:sz w:val="24"/>
          <w:szCs w:val="24"/>
        </w:rPr>
        <w:t xml:space="preserve"> of shares is taken out of the exponent before the calculation is made. Without it a very large purchase would turn the result into infinity and every number after it would be broken.</w:t>
      </w:r>
    </w:p>
    <w:p w14:paraId="375F6602"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 xml:space="preserve">When the difference between the amounts of shares of the two options in an LMSR event becomes much larger than b, the value of the leading option converges to </w:t>
      </w:r>
      <w:proofErr w:type="gramStart"/>
      <w:r>
        <w:rPr>
          <w:rFonts w:asciiTheme="minorBidi" w:hAnsiTheme="minorBidi" w:cstheme="minorBidi"/>
          <w:sz w:val="24"/>
          <w:szCs w:val="24"/>
        </w:rPr>
        <w:t>1.00</w:t>
      </w:r>
      <w:proofErr w:type="gramEnd"/>
      <w:r>
        <w:rPr>
          <w:rFonts w:asciiTheme="minorBidi" w:hAnsiTheme="minorBidi" w:cstheme="minorBidi"/>
          <w:sz w:val="24"/>
          <w:szCs w:val="24"/>
        </w:rPr>
        <w:t xml:space="preserve"> and the value of the other one converges to 0.00. The real values are never exactly 1 and 0, but the difference from them becomes smaller than what a double can hold. This is a limitation of floating point arithmetic and not a mistake in the calculation.</w:t>
      </w:r>
    </w:p>
    <w:p w14:paraId="61D932C4"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The window has a minimum size of 780 by 520 pixels. Above that size the window is fully resizable, and every table and detail panel sits inside a ScrollPane, so nothing is cut off when the window is made small.</w:t>
      </w:r>
    </w:p>
    <w:p w14:paraId="647D7373"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The delay of one to two seconds while a file is loading is on purpose, to make the progress of the JFX loading task visible, as the exercise asks.</w:t>
      </w:r>
    </w:p>
    <w:p w14:paraId="3BC2F259" w14:textId="77777777" w:rsidR="00647F77" w:rsidRDefault="00653002">
      <w:pPr>
        <w:pStyle w:val="ListParagraph"/>
        <w:numPr>
          <w:ilvl w:val="0"/>
          <w:numId w:val="4"/>
        </w:numPr>
        <w:spacing w:after="60"/>
        <w:rPr>
          <w:rFonts w:asciiTheme="minorBidi" w:hAnsiTheme="minorBidi" w:cstheme="minorBidi"/>
          <w:sz w:val="24"/>
          <w:szCs w:val="24"/>
        </w:rPr>
      </w:pPr>
      <w:r>
        <w:rPr>
          <w:rFonts w:asciiTheme="minorBidi" w:hAnsiTheme="minorBidi" w:cstheme="minorBidi"/>
          <w:sz w:val="24"/>
          <w:szCs w:val="24"/>
        </w:rPr>
        <w:t>The skins and the animations start turned off, as the exercise asks, and are turned on from the top bar.</w:t>
      </w:r>
    </w:p>
    <w:p w14:paraId="40D80591" w14:textId="77777777" w:rsidR="00647F77" w:rsidRDefault="00647F77">
      <w:pPr>
        <w:pBdr>
          <w:bottom w:val="single" w:sz="6" w:space="4" w:color="AAAAAA"/>
        </w:pBdr>
        <w:spacing w:after="200"/>
        <w:ind w:left="100"/>
      </w:pPr>
    </w:p>
    <w:p w14:paraId="3A5A5F39" w14:textId="77777777" w:rsidR="005D02A0" w:rsidRPr="00E23B1B" w:rsidRDefault="00653002">
      <w:pPr>
        <w:pStyle w:val="Heading1"/>
        <w:spacing w:before="300" w:after="150"/>
        <w:rPr>
          <w:rFonts w:asciiTheme="minorBidi" w:hAnsiTheme="minorBidi" w:cstheme="minorBidi"/>
        </w:rPr>
      </w:pPr>
      <w:r w:rsidRPr="00E23B1B">
        <w:rPr>
          <w:rFonts w:asciiTheme="minorBidi" w:hAnsiTheme="minorBidi" w:cstheme="minorBidi"/>
        </w:rPr>
        <w:t>Building and running</w:t>
      </w:r>
    </w:p>
    <w:p w14:paraId="3803D57D" w14:textId="77777777" w:rsidR="00647F77" w:rsidRDefault="00653002">
      <w:pPr>
        <w:spacing w:after="120"/>
        <w:rPr>
          <w:rFonts w:asciiTheme="minorBidi" w:hAnsiTheme="minorBidi" w:cstheme="minorBidi"/>
          <w:b/>
          <w:bCs/>
          <w:sz w:val="24"/>
          <w:szCs w:val="24"/>
        </w:rPr>
      </w:pPr>
      <w:r>
        <w:rPr>
          <w:rFonts w:asciiTheme="minorBidi" w:hAnsiTheme="minorBidi" w:cstheme="minorBidi"/>
          <w:b/>
          <w:bCs/>
          <w:sz w:val="24"/>
          <w:szCs w:val="24"/>
        </w:rPr>
        <w:t>Building</w:t>
      </w:r>
    </w:p>
    <w:p w14:paraId="0621F6B4" w14:textId="77777777" w:rsidR="00647F77" w:rsidRDefault="00653002">
      <w:pPr>
        <w:spacing w:after="120"/>
        <w:rPr>
          <w:rFonts w:asciiTheme="minorBidi" w:hAnsiTheme="minorBidi" w:cstheme="minorBidi"/>
          <w:sz w:val="24"/>
          <w:szCs w:val="24"/>
        </w:rPr>
      </w:pPr>
      <w:r>
        <w:rPr>
          <w:rFonts w:asciiTheme="minorBidi" w:hAnsiTheme="minorBidi" w:cstheme="minorBidi"/>
          <w:sz w:val="24"/>
          <w:szCs w:val="24"/>
        </w:rPr>
        <w:t>Run the following from the repository root:</w:t>
      </w:r>
    </w:p>
    <w:p w14:paraId="60020625" w14:textId="77777777" w:rsidR="00647F77" w:rsidRDefault="00653002">
      <w:pPr>
        <w:shd w:val="clear" w:color="auto" w:fill="F2F2F2"/>
        <w:spacing w:after="80"/>
      </w:pPr>
      <w:r>
        <w:rPr>
          <w:rFonts w:ascii="Consolas" w:eastAsia="Consolas" w:hAnsi="Consolas" w:cs="Consolas"/>
        </w:rPr>
        <w:t>build.bat</w:t>
      </w:r>
    </w:p>
    <w:p w14:paraId="77A56994" w14:textId="77777777" w:rsidR="00725B23" w:rsidRPr="00725B23" w:rsidRDefault="00725B23" w:rsidP="00725B23">
      <w:pPr>
        <w:spacing w:after="120"/>
        <w:rPr>
          <w:rFonts w:asciiTheme="minorBidi" w:hAnsiTheme="minorBidi" w:cstheme="minorBidi"/>
          <w:sz w:val="24"/>
          <w:szCs w:val="24"/>
        </w:rPr>
      </w:pPr>
      <w:r w:rsidRPr="00725B23">
        <w:rPr>
          <w:rFonts w:asciiTheme="minorBidi" w:hAnsiTheme="minorBidi" w:cstheme="minorBidi"/>
          <w:sz w:val="24"/>
          <w:szCs w:val="24"/>
        </w:rPr>
        <w:t xml:space="preserve">Requires JDK 25 installed and on the PATH. It compiles the engine and </w:t>
      </w:r>
      <w:proofErr w:type="spellStart"/>
      <w:r w:rsidRPr="00725B23">
        <w:rPr>
          <w:rFonts w:asciiTheme="minorBidi" w:hAnsiTheme="minorBidi" w:cstheme="minorBidi"/>
          <w:sz w:val="24"/>
          <w:szCs w:val="24"/>
        </w:rPr>
        <w:t>ui</w:t>
      </w:r>
      <w:proofErr w:type="spellEnd"/>
      <w:r w:rsidRPr="00725B23">
        <w:rPr>
          <w:rFonts w:asciiTheme="minorBidi" w:hAnsiTheme="minorBidi" w:cstheme="minorBidi"/>
          <w:sz w:val="24"/>
          <w:szCs w:val="24"/>
        </w:rPr>
        <w:t xml:space="preserve"> modules with </w:t>
      </w:r>
      <w:proofErr w:type="spellStart"/>
      <w:r w:rsidRPr="00725B23">
        <w:rPr>
          <w:rFonts w:asciiTheme="minorBidi" w:hAnsiTheme="minorBidi" w:cstheme="minorBidi"/>
          <w:sz w:val="24"/>
          <w:szCs w:val="24"/>
        </w:rPr>
        <w:t>javac</w:t>
      </w:r>
      <w:proofErr w:type="spellEnd"/>
      <w:r w:rsidRPr="00725B23">
        <w:rPr>
          <w:rFonts w:asciiTheme="minorBidi" w:hAnsiTheme="minorBidi" w:cstheme="minorBidi"/>
          <w:sz w:val="24"/>
          <w:szCs w:val="24"/>
        </w:rPr>
        <w:t xml:space="preserve"> --release 25 and creates the </w:t>
      </w:r>
      <w:proofErr w:type="spellStart"/>
      <w:r w:rsidRPr="00725B23">
        <w:rPr>
          <w:rFonts w:asciiTheme="minorBidi" w:hAnsiTheme="minorBidi" w:cstheme="minorBidi"/>
          <w:sz w:val="24"/>
          <w:szCs w:val="24"/>
        </w:rPr>
        <w:t>dist</w:t>
      </w:r>
      <w:proofErr w:type="spellEnd"/>
      <w:r w:rsidRPr="00725B23">
        <w:rPr>
          <w:rFonts w:asciiTheme="minorBidi" w:hAnsiTheme="minorBidi" w:cstheme="minorBidi"/>
          <w:sz w:val="24"/>
          <w:szCs w:val="24"/>
        </w:rPr>
        <w:t xml:space="preserve"> folder containing engine.jar, ui.jar, run.bat and a bundled </w:t>
      </w:r>
      <w:proofErr w:type="spellStart"/>
      <w:r w:rsidRPr="00725B23">
        <w:rPr>
          <w:rFonts w:asciiTheme="minorBidi" w:hAnsiTheme="minorBidi" w:cstheme="minorBidi"/>
          <w:sz w:val="24"/>
          <w:szCs w:val="24"/>
        </w:rPr>
        <w:t>javafx</w:t>
      </w:r>
      <w:proofErr w:type="spellEnd"/>
      <w:r w:rsidRPr="00725B23">
        <w:rPr>
          <w:rFonts w:asciiTheme="minorBidi" w:hAnsiTheme="minorBidi" w:cstheme="minorBidi"/>
          <w:sz w:val="24"/>
          <w:szCs w:val="24"/>
        </w:rPr>
        <w:t xml:space="preserve">-runtime folder. ui.jar is the executable jar - its manifest declares Main-Class </w:t>
      </w:r>
      <w:proofErr w:type="spellStart"/>
      <w:r w:rsidRPr="00725B23">
        <w:rPr>
          <w:rFonts w:asciiTheme="minorBidi" w:hAnsiTheme="minorBidi" w:cstheme="minorBidi"/>
          <w:sz w:val="24"/>
          <w:szCs w:val="24"/>
        </w:rPr>
        <w:t>guessmarket.ui.MainApp</w:t>
      </w:r>
      <w:proofErr w:type="spellEnd"/>
      <w:r w:rsidRPr="00725B23">
        <w:rPr>
          <w:rFonts w:asciiTheme="minorBidi" w:hAnsiTheme="minorBidi" w:cstheme="minorBidi"/>
          <w:sz w:val="24"/>
          <w:szCs w:val="24"/>
        </w:rPr>
        <w:t xml:space="preserve"> and Class-Path engine.jar, so the two jars must stay in the same folder.</w:t>
      </w:r>
    </w:p>
    <w:p w14:paraId="07C2EC12" w14:textId="77777777" w:rsidR="00647F77" w:rsidRDefault="00653002">
      <w:pPr>
        <w:spacing w:after="120"/>
        <w:rPr>
          <w:rFonts w:asciiTheme="minorBidi" w:hAnsiTheme="minorBidi" w:cstheme="minorBidi"/>
          <w:b/>
          <w:bCs/>
          <w:sz w:val="24"/>
          <w:szCs w:val="24"/>
        </w:rPr>
      </w:pPr>
      <w:r>
        <w:rPr>
          <w:rFonts w:asciiTheme="minorBidi" w:hAnsiTheme="minorBidi" w:cstheme="minorBidi"/>
          <w:b/>
          <w:bCs/>
          <w:sz w:val="24"/>
          <w:szCs w:val="24"/>
        </w:rPr>
        <w:t>Running</w:t>
      </w:r>
    </w:p>
    <w:p w14:paraId="5BE72529" w14:textId="77777777" w:rsidR="00647F77" w:rsidRDefault="00653002">
      <w:pPr>
        <w:shd w:val="clear" w:color="auto" w:fill="F2F2F2"/>
        <w:spacing w:after="80"/>
      </w:pPr>
      <w:r>
        <w:rPr>
          <w:rFonts w:ascii="Consolas" w:eastAsia="Consolas" w:hAnsi="Consolas" w:cs="Consolas"/>
        </w:rPr>
        <w:t xml:space="preserve">cd </w:t>
      </w:r>
      <w:proofErr w:type="spellStart"/>
      <w:r>
        <w:rPr>
          <w:rFonts w:ascii="Consolas" w:eastAsia="Consolas" w:hAnsi="Consolas" w:cs="Consolas"/>
        </w:rPr>
        <w:t>dist</w:t>
      </w:r>
      <w:proofErr w:type="spellEnd"/>
    </w:p>
    <w:p w14:paraId="4D897FB1" w14:textId="77777777" w:rsidR="00647F77" w:rsidRDefault="00653002">
      <w:pPr>
        <w:shd w:val="clear" w:color="auto" w:fill="F2F2F2"/>
        <w:spacing w:after="80"/>
      </w:pPr>
      <w:r>
        <w:rPr>
          <w:rFonts w:ascii="Consolas" w:eastAsia="Consolas" w:hAnsi="Consolas" w:cs="Consolas"/>
        </w:rPr>
        <w:t>run.bat</w:t>
      </w:r>
    </w:p>
    <w:p w14:paraId="11B0E752" w14:textId="42409845" w:rsidR="00725B23" w:rsidRPr="00725B23" w:rsidRDefault="00725B23" w:rsidP="002236F0">
      <w:pPr>
        <w:spacing w:after="120"/>
        <w:rPr>
          <w:rFonts w:asciiTheme="minorBidi" w:hAnsiTheme="minorBidi" w:cstheme="minorBidi"/>
          <w:sz w:val="24"/>
          <w:szCs w:val="24"/>
        </w:rPr>
      </w:pPr>
      <w:r w:rsidRPr="00725B23">
        <w:rPr>
          <w:rFonts w:asciiTheme="minorBidi" w:hAnsiTheme="minorBidi" w:cstheme="minorBidi"/>
          <w:sz w:val="24"/>
          <w:szCs w:val="24"/>
        </w:rPr>
        <w:t>No JavaFX installation is</w:t>
      </w:r>
      <w:r w:rsidR="002236F0">
        <w:rPr>
          <w:rFonts w:asciiTheme="minorBidi" w:hAnsiTheme="minorBidi" w:cstheme="minorBidi"/>
          <w:sz w:val="24"/>
          <w:szCs w:val="24"/>
        </w:rPr>
        <w:t xml:space="preserve"> </w:t>
      </w:r>
      <w:r w:rsidRPr="00725B23">
        <w:rPr>
          <w:rFonts w:asciiTheme="minorBidi" w:hAnsiTheme="minorBidi" w:cstheme="minorBidi"/>
          <w:sz w:val="24"/>
          <w:szCs w:val="24"/>
        </w:rPr>
        <w:t xml:space="preserve">required </w:t>
      </w:r>
      <w:r w:rsidR="002236F0" w:rsidRPr="002236F0">
        <w:rPr>
          <w:rFonts w:asciiTheme="minorBidi" w:hAnsiTheme="minorBidi" w:cstheme="minorBidi"/>
          <w:sz w:val="24"/>
          <w:szCs w:val="24"/>
        </w:rPr>
        <w:t>on the machine that runs it</w:t>
      </w:r>
      <w:r w:rsidRPr="00725B23">
        <w:rPr>
          <w:rFonts w:asciiTheme="minorBidi" w:hAnsiTheme="minorBidi" w:cstheme="minorBidi"/>
          <w:sz w:val="24"/>
          <w:szCs w:val="24"/>
        </w:rPr>
        <w:t xml:space="preserve">. A JavaFX runtime (SDK 25.0.4 - its lib and bin folders, including the native binaries) is bundled inside the submission under </w:t>
      </w:r>
      <w:proofErr w:type="spellStart"/>
      <w:r w:rsidRPr="00725B23">
        <w:rPr>
          <w:rFonts w:asciiTheme="minorBidi" w:hAnsiTheme="minorBidi" w:cstheme="minorBidi"/>
          <w:sz w:val="24"/>
          <w:szCs w:val="24"/>
        </w:rPr>
        <w:t>javafx</w:t>
      </w:r>
      <w:proofErr w:type="spellEnd"/>
      <w:r w:rsidRPr="00725B23">
        <w:rPr>
          <w:rFonts w:asciiTheme="minorBidi" w:hAnsiTheme="minorBidi" w:cstheme="minorBidi"/>
          <w:sz w:val="24"/>
          <w:szCs w:val="24"/>
        </w:rPr>
        <w:t xml:space="preserve">-runtime. run.bat first attempts a plain </w:t>
      </w:r>
      <w:proofErr w:type="spellStart"/>
      <w:r w:rsidRPr="00725B23">
        <w:rPr>
          <w:rFonts w:asciiTheme="minorBidi" w:hAnsiTheme="minorBidi" w:cstheme="minorBidi"/>
          <w:sz w:val="24"/>
          <w:szCs w:val="24"/>
        </w:rPr>
        <w:t>classpath</w:t>
      </w:r>
      <w:proofErr w:type="spellEnd"/>
      <w:r w:rsidRPr="00725B23">
        <w:rPr>
          <w:rFonts w:asciiTheme="minorBidi" w:hAnsiTheme="minorBidi" w:cstheme="minorBidi"/>
          <w:sz w:val="24"/>
          <w:szCs w:val="24"/>
        </w:rPr>
        <w:t xml:space="preserve"> launch, and if that fails it relaunches with --module-path </w:t>
      </w:r>
      <w:proofErr w:type="spellStart"/>
      <w:r w:rsidRPr="00725B23">
        <w:rPr>
          <w:rFonts w:asciiTheme="minorBidi" w:hAnsiTheme="minorBidi" w:cstheme="minorBidi"/>
          <w:sz w:val="24"/>
          <w:szCs w:val="24"/>
        </w:rPr>
        <w:t>javafx</w:t>
      </w:r>
      <w:proofErr w:type="spellEnd"/>
      <w:r w:rsidRPr="00725B23">
        <w:rPr>
          <w:rFonts w:asciiTheme="minorBidi" w:hAnsiTheme="minorBidi" w:cstheme="minorBidi"/>
          <w:sz w:val="24"/>
          <w:szCs w:val="24"/>
        </w:rPr>
        <w:t xml:space="preserve">-runtime\lib and --add-modules, so it </w:t>
      </w:r>
      <w:r w:rsidRPr="00725B23">
        <w:rPr>
          <w:rFonts w:asciiTheme="minorBidi" w:hAnsiTheme="minorBidi" w:cstheme="minorBidi"/>
          <w:sz w:val="24"/>
          <w:szCs w:val="24"/>
        </w:rPr>
        <w:lastRenderedPageBreak/>
        <w:t>works both on machines that already have JavaFX available and on machines that do not.</w:t>
      </w:r>
    </w:p>
    <w:p w14:paraId="78152E31" w14:textId="77777777" w:rsidR="00647F77" w:rsidRPr="00E23B1B" w:rsidRDefault="00653002">
      <w:pPr>
        <w:spacing w:after="120"/>
        <w:rPr>
          <w:rFonts w:asciiTheme="minorBidi" w:hAnsiTheme="minorBidi" w:cstheme="minorBidi"/>
          <w:sz w:val="24"/>
          <w:szCs w:val="24"/>
        </w:rPr>
      </w:pPr>
      <w:r w:rsidRPr="00E23B1B">
        <w:rPr>
          <w:rFonts w:asciiTheme="minorBidi" w:hAnsiTheme="minorBidi" w:cstheme="minorBidi"/>
          <w:sz w:val="24"/>
          <w:szCs w:val="24"/>
        </w:rPr>
        <w:t xml:space="preserve">The submitted zip is self-contained: engine.jar, ui.jar, run.bat and </w:t>
      </w:r>
      <w:proofErr w:type="spellStart"/>
      <w:r w:rsidRPr="00E23B1B">
        <w:rPr>
          <w:rFonts w:asciiTheme="minorBidi" w:hAnsiTheme="minorBidi" w:cstheme="minorBidi"/>
          <w:sz w:val="24"/>
          <w:szCs w:val="24"/>
        </w:rPr>
        <w:t>javafx</w:t>
      </w:r>
      <w:proofErr w:type="spellEnd"/>
      <w:r w:rsidRPr="00E23B1B">
        <w:rPr>
          <w:rFonts w:asciiTheme="minorBidi" w:hAnsiTheme="minorBidi" w:cstheme="minorBidi"/>
          <w:sz w:val="24"/>
          <w:szCs w:val="24"/>
        </w:rPr>
        <w:t>-runtime must be kept together in the same folder. Verified end-to-end from a clean extracted folder outside the IDE.</w:t>
      </w:r>
    </w:p>
    <w:p w14:paraId="7E8700FE" w14:textId="0AC6AF55" w:rsidR="005D02A0" w:rsidRPr="005E0ECC" w:rsidRDefault="005D02A0" w:rsidP="005E0ECC">
      <w:pPr>
        <w:spacing w:after="60"/>
        <w:rPr>
          <w:rFonts w:asciiTheme="minorBidi" w:hAnsiTheme="minorBidi" w:cstheme="minorBidi"/>
          <w:sz w:val="24"/>
          <w:szCs w:val="24"/>
        </w:rPr>
      </w:pPr>
    </w:p>
    <w:sectPr w:rsidR="005D02A0" w:rsidRPr="005E0EC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42BF5"/>
    <w:multiLevelType w:val="hybridMultilevel"/>
    <w:tmpl w:val="10342BF6"/>
    <w:lvl w:ilvl="0" w:tplc="10342BF7">
      <w:start w:val="1"/>
      <w:numFmt w:val="decimal"/>
      <w:lvlText w:val="%1."/>
      <w:lvlJc w:val="left"/>
      <w:pPr>
        <w:ind w:left="720" w:hanging="360"/>
      </w:pPr>
    </w:lvl>
    <w:lvl w:ilvl="1" w:tplc="0248DF3E">
      <w:numFmt w:val="decimal"/>
      <w:lvlText w:val=""/>
      <w:lvlJc w:val="left"/>
    </w:lvl>
    <w:lvl w:ilvl="2" w:tplc="EE6EB5DA">
      <w:numFmt w:val="decimal"/>
      <w:lvlText w:val=""/>
      <w:lvlJc w:val="left"/>
    </w:lvl>
    <w:lvl w:ilvl="3" w:tplc="163C782C">
      <w:numFmt w:val="decimal"/>
      <w:lvlText w:val=""/>
      <w:lvlJc w:val="left"/>
    </w:lvl>
    <w:lvl w:ilvl="4" w:tplc="A080D8AA">
      <w:numFmt w:val="decimal"/>
      <w:lvlText w:val=""/>
      <w:lvlJc w:val="left"/>
    </w:lvl>
    <w:lvl w:ilvl="5" w:tplc="AAA4CBD4">
      <w:numFmt w:val="decimal"/>
      <w:lvlText w:val=""/>
      <w:lvlJc w:val="left"/>
    </w:lvl>
    <w:lvl w:ilvl="6" w:tplc="077C6766">
      <w:numFmt w:val="decimal"/>
      <w:lvlText w:val=""/>
      <w:lvlJc w:val="left"/>
    </w:lvl>
    <w:lvl w:ilvl="7" w:tplc="28EC3E9A">
      <w:numFmt w:val="decimal"/>
      <w:lvlText w:val=""/>
      <w:lvlJc w:val="left"/>
    </w:lvl>
    <w:lvl w:ilvl="8" w:tplc="215084FA">
      <w:numFmt w:val="decimal"/>
      <w:lvlText w:val=""/>
      <w:lvlJc w:val="left"/>
    </w:lvl>
  </w:abstractNum>
  <w:abstractNum w:abstractNumId="1" w15:restartNumberingAfterBreak="0">
    <w:nsid w:val="20342BF5"/>
    <w:multiLevelType w:val="hybridMultilevel"/>
    <w:tmpl w:val="3F58A3FE"/>
    <w:lvl w:ilvl="0" w:tplc="D6B2FE5A">
      <w:start w:val="1"/>
      <w:numFmt w:val="bullet"/>
      <w:lvlText w:val="●"/>
      <w:lvlJc w:val="left"/>
      <w:pPr>
        <w:ind w:left="720" w:hanging="360"/>
      </w:pPr>
    </w:lvl>
    <w:lvl w:ilvl="1" w:tplc="71DC7018">
      <w:start w:val="1"/>
      <w:numFmt w:val="bullet"/>
      <w:lvlText w:val="○"/>
      <w:lvlJc w:val="left"/>
      <w:pPr>
        <w:ind w:left="1440" w:hanging="360"/>
      </w:pPr>
    </w:lvl>
    <w:lvl w:ilvl="2" w:tplc="E9E6A0BC">
      <w:start w:val="1"/>
      <w:numFmt w:val="bullet"/>
      <w:lvlText w:val="■"/>
      <w:lvlJc w:val="left"/>
      <w:pPr>
        <w:ind w:left="2160" w:hanging="360"/>
      </w:pPr>
    </w:lvl>
    <w:lvl w:ilvl="3" w:tplc="F4AAD5EC">
      <w:start w:val="1"/>
      <w:numFmt w:val="bullet"/>
      <w:lvlText w:val="●"/>
      <w:lvlJc w:val="left"/>
      <w:pPr>
        <w:ind w:left="2880" w:hanging="360"/>
      </w:pPr>
    </w:lvl>
    <w:lvl w:ilvl="4" w:tplc="43D0F930">
      <w:start w:val="1"/>
      <w:numFmt w:val="bullet"/>
      <w:lvlText w:val="○"/>
      <w:lvlJc w:val="left"/>
      <w:pPr>
        <w:ind w:left="3600" w:hanging="360"/>
      </w:pPr>
    </w:lvl>
    <w:lvl w:ilvl="5" w:tplc="555C258A">
      <w:start w:val="1"/>
      <w:numFmt w:val="bullet"/>
      <w:lvlText w:val="■"/>
      <w:lvlJc w:val="left"/>
      <w:pPr>
        <w:ind w:left="4320" w:hanging="360"/>
      </w:pPr>
    </w:lvl>
    <w:lvl w:ilvl="6" w:tplc="62249F08">
      <w:start w:val="1"/>
      <w:numFmt w:val="bullet"/>
      <w:lvlText w:val="●"/>
      <w:lvlJc w:val="left"/>
      <w:pPr>
        <w:ind w:left="5040" w:hanging="360"/>
      </w:pPr>
    </w:lvl>
    <w:lvl w:ilvl="7" w:tplc="79AC2004">
      <w:start w:val="1"/>
      <w:numFmt w:val="bullet"/>
      <w:lvlText w:val="●"/>
      <w:lvlJc w:val="left"/>
      <w:pPr>
        <w:ind w:left="5760" w:hanging="360"/>
      </w:pPr>
    </w:lvl>
    <w:lvl w:ilvl="8" w:tplc="88665772">
      <w:start w:val="1"/>
      <w:numFmt w:val="bullet"/>
      <w:lvlText w:val="●"/>
      <w:lvlJc w:val="left"/>
      <w:pPr>
        <w:ind w:left="6480" w:hanging="360"/>
      </w:pPr>
    </w:lvl>
  </w:abstractNum>
  <w:abstractNum w:abstractNumId="2" w15:restartNumberingAfterBreak="0">
    <w:nsid w:val="4A4A2CF4"/>
    <w:multiLevelType w:val="hybridMultilevel"/>
    <w:tmpl w:val="6ECE3D42"/>
    <w:lvl w:ilvl="0" w:tplc="885254C6">
      <w:start w:val="1"/>
      <w:numFmt w:val="bullet"/>
      <w:lvlText w:val="•"/>
      <w:lvlJc w:val="left"/>
      <w:pPr>
        <w:ind w:left="360" w:hanging="260"/>
      </w:pPr>
    </w:lvl>
    <w:lvl w:ilvl="1" w:tplc="A2C86C72">
      <w:numFmt w:val="decimal"/>
      <w:lvlText w:val=""/>
      <w:lvlJc w:val="left"/>
    </w:lvl>
    <w:lvl w:ilvl="2" w:tplc="CCFEC9E8">
      <w:numFmt w:val="decimal"/>
      <w:lvlText w:val=""/>
      <w:lvlJc w:val="left"/>
    </w:lvl>
    <w:lvl w:ilvl="3" w:tplc="7C9E21CE">
      <w:numFmt w:val="decimal"/>
      <w:lvlText w:val=""/>
      <w:lvlJc w:val="left"/>
    </w:lvl>
    <w:lvl w:ilvl="4" w:tplc="1D8CC6D4">
      <w:numFmt w:val="decimal"/>
      <w:lvlText w:val=""/>
      <w:lvlJc w:val="left"/>
    </w:lvl>
    <w:lvl w:ilvl="5" w:tplc="6556323A">
      <w:numFmt w:val="decimal"/>
      <w:lvlText w:val=""/>
      <w:lvlJc w:val="left"/>
    </w:lvl>
    <w:lvl w:ilvl="6" w:tplc="507E581A">
      <w:numFmt w:val="decimal"/>
      <w:lvlText w:val=""/>
      <w:lvlJc w:val="left"/>
    </w:lvl>
    <w:lvl w:ilvl="7" w:tplc="5D423A32">
      <w:numFmt w:val="decimal"/>
      <w:lvlText w:val=""/>
      <w:lvlJc w:val="left"/>
    </w:lvl>
    <w:lvl w:ilvl="8" w:tplc="DA626B0E">
      <w:numFmt w:val="decimal"/>
      <w:lvlText w:val=""/>
      <w:lvlJc w:val="left"/>
    </w:lvl>
  </w:abstractNum>
  <w:abstractNum w:abstractNumId="3" w15:restartNumberingAfterBreak="0">
    <w:nsid w:val="71B9132B"/>
    <w:multiLevelType w:val="hybridMultilevel"/>
    <w:tmpl w:val="0A885A4C"/>
    <w:lvl w:ilvl="0" w:tplc="91BAF554">
      <w:start w:val="1"/>
      <w:numFmt w:val="bullet"/>
      <w:lvlText w:val="●"/>
      <w:lvlJc w:val="left"/>
      <w:pPr>
        <w:ind w:left="720" w:hanging="360"/>
      </w:pPr>
    </w:lvl>
    <w:lvl w:ilvl="1" w:tplc="5BCAABEE">
      <w:start w:val="1"/>
      <w:numFmt w:val="bullet"/>
      <w:lvlText w:val="○"/>
      <w:lvlJc w:val="left"/>
      <w:pPr>
        <w:ind w:left="1440" w:hanging="360"/>
      </w:pPr>
    </w:lvl>
    <w:lvl w:ilvl="2" w:tplc="351CC9AA">
      <w:start w:val="1"/>
      <w:numFmt w:val="bullet"/>
      <w:lvlText w:val="■"/>
      <w:lvlJc w:val="left"/>
      <w:pPr>
        <w:ind w:left="2160" w:hanging="360"/>
      </w:pPr>
    </w:lvl>
    <w:lvl w:ilvl="3" w:tplc="2ACAF5BC">
      <w:start w:val="1"/>
      <w:numFmt w:val="bullet"/>
      <w:lvlText w:val="●"/>
      <w:lvlJc w:val="left"/>
      <w:pPr>
        <w:ind w:left="2880" w:hanging="360"/>
      </w:pPr>
    </w:lvl>
    <w:lvl w:ilvl="4" w:tplc="EF402A7A">
      <w:start w:val="1"/>
      <w:numFmt w:val="bullet"/>
      <w:lvlText w:val="○"/>
      <w:lvlJc w:val="left"/>
      <w:pPr>
        <w:ind w:left="3600" w:hanging="360"/>
      </w:pPr>
    </w:lvl>
    <w:lvl w:ilvl="5" w:tplc="ED9CFC70">
      <w:start w:val="1"/>
      <w:numFmt w:val="bullet"/>
      <w:lvlText w:val="■"/>
      <w:lvlJc w:val="left"/>
      <w:pPr>
        <w:ind w:left="4320" w:hanging="360"/>
      </w:pPr>
    </w:lvl>
    <w:lvl w:ilvl="6" w:tplc="E93E92AE">
      <w:start w:val="1"/>
      <w:numFmt w:val="bullet"/>
      <w:lvlText w:val="●"/>
      <w:lvlJc w:val="left"/>
      <w:pPr>
        <w:ind w:left="5040" w:hanging="360"/>
      </w:pPr>
    </w:lvl>
    <w:lvl w:ilvl="7" w:tplc="968C1CD2">
      <w:start w:val="1"/>
      <w:numFmt w:val="bullet"/>
      <w:lvlText w:val="●"/>
      <w:lvlJc w:val="left"/>
      <w:pPr>
        <w:ind w:left="5760" w:hanging="360"/>
      </w:pPr>
    </w:lvl>
    <w:lvl w:ilvl="8" w:tplc="EBB4206C">
      <w:start w:val="1"/>
      <w:numFmt w:val="bullet"/>
      <w:lvlText w:val="●"/>
      <w:lvlJc w:val="left"/>
      <w:pPr>
        <w:ind w:left="6480" w:hanging="360"/>
      </w:pPr>
    </w:lvl>
  </w:abstractNum>
  <w:num w:numId="1" w16cid:durableId="793138651">
    <w:abstractNumId w:val="3"/>
    <w:lvlOverride w:ilvl="0">
      <w:startOverride w:val="1"/>
    </w:lvlOverride>
  </w:num>
  <w:num w:numId="2" w16cid:durableId="1415780812">
    <w:abstractNumId w:val="2"/>
    <w:lvlOverride w:ilvl="0">
      <w:startOverride w:val="1"/>
    </w:lvlOverride>
  </w:num>
  <w:num w:numId="3" w16cid:durableId="1986466535">
    <w:abstractNumId w:val="1"/>
    <w:lvlOverride w:ilvl="0">
      <w:startOverride w:val="1"/>
    </w:lvlOverride>
  </w:num>
  <w:num w:numId="4" w16cid:durableId="1376537734">
    <w:abstractNumId w:val="0"/>
  </w:num>
  <w:num w:numId="5" w16cid:durableId="1426808912">
    <w:abstractNumId w:val="0"/>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02A0"/>
    <w:rsid w:val="00096677"/>
    <w:rsid w:val="000E5D60"/>
    <w:rsid w:val="002236F0"/>
    <w:rsid w:val="002E2BA9"/>
    <w:rsid w:val="003552E2"/>
    <w:rsid w:val="0036785A"/>
    <w:rsid w:val="003C12C0"/>
    <w:rsid w:val="005B627C"/>
    <w:rsid w:val="005D02A0"/>
    <w:rsid w:val="005E0ECC"/>
    <w:rsid w:val="00600255"/>
    <w:rsid w:val="00647F77"/>
    <w:rsid w:val="00653002"/>
    <w:rsid w:val="006A5D33"/>
    <w:rsid w:val="006D6BDD"/>
    <w:rsid w:val="00725B23"/>
    <w:rsid w:val="007E6E6E"/>
    <w:rsid w:val="00851DCE"/>
    <w:rsid w:val="008B131E"/>
    <w:rsid w:val="008D3FF5"/>
    <w:rsid w:val="008E677F"/>
    <w:rsid w:val="00960ECE"/>
    <w:rsid w:val="009F31C0"/>
    <w:rsid w:val="00AE2231"/>
    <w:rsid w:val="00B91861"/>
    <w:rsid w:val="00BA415D"/>
    <w:rsid w:val="00C96BA9"/>
    <w:rsid w:val="00DB0F0F"/>
    <w:rsid w:val="00E16E5C"/>
    <w:rsid w:val="00E23B1B"/>
    <w:rsid w:val="00E91FF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35189"/>
  <w15:docId w15:val="{6E897F70-ABFF-47AF-8D02-EEA72A663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E16E5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KobiSima-1/GuessMarket-Ex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kobis1988@gmail.com" TargetMode="External"/><Relationship Id="rId5" Type="http://schemas.openxmlformats.org/officeDocument/2006/relationships/hyperlink" Target="mailto:zoharb0202@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TotalTime>
  <Pages>5</Pages>
  <Words>1307</Words>
  <Characters>7451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קובי סימה</cp:lastModifiedBy>
  <cp:revision>17</cp:revision>
  <dcterms:created xsi:type="dcterms:W3CDTF">2026-09-13T16:36:00Z</dcterms:created>
  <dcterms:modified xsi:type="dcterms:W3CDTF">2026-09-14T17:33:00Z</dcterms:modified>
</cp:coreProperties>
</file>