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4C66FD3D" w14:textId="735E0C53" w:rsidR="002206C1" w:rsidRDefault="002206C1" w:rsidP="002206C1">
      <w:pPr>
        <w:rPr>
          <w:sz w:val="24"/>
          <w:szCs w:val="24"/>
          <w:lang w:val="en"/>
        </w:rPr>
      </w:pPr>
      <w:r>
        <w:rPr>
          <w:sz w:val="24"/>
          <w:szCs w:val="24"/>
          <w:lang w:val="en-US"/>
        </w:rPr>
        <w:t xml:space="preserve">To compress the given file, we 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A0BC994" w14:textId="3B1CEAA5" w:rsidR="002206C1" w:rsidRDefault="002206C1" w:rsidP="002206C1">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3918D4DE" w14:textId="77777777" w:rsidR="004E24EC" w:rsidRDefault="004E24EC" w:rsidP="004E24EC">
      <w:pPr>
        <w:rPr>
          <w:sz w:val="24"/>
          <w:szCs w:val="24"/>
          <w:lang w:val="en"/>
        </w:rPr>
      </w:pPr>
      <w:r w:rsidRPr="004E24EC">
        <w:rPr>
          <w:rFonts w:ascii="Comic Sans MS" w:hAnsi="Comic Sans MS"/>
          <w:b/>
          <w:bCs/>
          <w:sz w:val="32"/>
          <w:szCs w:val="32"/>
          <w:lang w:val="en"/>
        </w:rPr>
        <w:t>1. Compression Methods</w:t>
      </w:r>
    </w:p>
    <w:p w14:paraId="36FE3002" w14:textId="18741A12" w:rsidR="002206C1" w:rsidRPr="004E24EC" w:rsidRDefault="002206C1" w:rsidP="004E24EC">
      <w:pPr>
        <w:rPr>
          <w:rFonts w:ascii="Comic Sans MS" w:hAnsi="Comic Sans MS"/>
          <w:b/>
          <w:bCs/>
          <w:sz w:val="32"/>
          <w:szCs w:val="32"/>
          <w:lang w:val="en"/>
        </w:rPr>
      </w:pPr>
      <w:r>
        <w:rPr>
          <w:b/>
          <w:bCs/>
          <w:sz w:val="24"/>
          <w:szCs w:val="24"/>
          <w:u w:val="single"/>
          <w:lang w:val="en"/>
        </w:rPr>
        <w:t>Prediction by Partial Matching (PPM)</w:t>
      </w:r>
    </w:p>
    <w:p w14:paraId="645EC933" w14:textId="55F74E8B" w:rsidR="002206C1" w:rsidRPr="004E24EC" w:rsidRDefault="002206C1" w:rsidP="002206C1">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3D958D5D" w14:textId="64D56708" w:rsidR="002206C1" w:rsidRPr="004E24EC" w:rsidRDefault="002206C1" w:rsidP="002206C1">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69DE8561" w14:textId="3977581C" w:rsidR="00496A00" w:rsidRDefault="00496A00" w:rsidP="00496A00">
      <w:pPr>
        <w:rPr>
          <w:color w:val="000000" w:themeColor="text1"/>
          <w:sz w:val="24"/>
          <w:szCs w:val="24"/>
          <w:lang w:val="en"/>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p>
    <w:p w14:paraId="5D07FE7D" w14:textId="14765A71" w:rsidR="00496A00" w:rsidRDefault="00496A00" w:rsidP="002206C1">
      <w:pPr>
        <w:rPr>
          <w:color w:val="000000" w:themeColor="text1"/>
          <w:sz w:val="24"/>
          <w:szCs w:val="24"/>
          <w:lang w:val="en"/>
        </w:rPr>
      </w:pPr>
      <w:r>
        <w:rPr>
          <w:color w:val="000000" w:themeColor="text1"/>
          <w:sz w:val="24"/>
          <w:szCs w:val="24"/>
          <w:lang w:val="en"/>
        </w:rPr>
        <w:t>The following explains all the submodules of our arithmetic coding implementation:</w:t>
      </w:r>
    </w:p>
    <w:p w14:paraId="1B784B17" w14:textId="2889F1D4" w:rsidR="00496A00" w:rsidRDefault="00496A00" w:rsidP="00496A00">
      <w:pPr>
        <w:pStyle w:val="ListParagraph"/>
        <w:numPr>
          <w:ilvl w:val="0"/>
          <w:numId w:val="2"/>
        </w:numPr>
        <w:rPr>
          <w:color w:val="000000" w:themeColor="text1"/>
          <w:sz w:val="24"/>
          <w:szCs w:val="24"/>
          <w:lang w:val="en"/>
        </w:rPr>
      </w:pPr>
      <w:r>
        <w:rPr>
          <w:color w:val="000000" w:themeColor="text1"/>
          <w:sz w:val="24"/>
          <w:szCs w:val="24"/>
          <w:lang w:val="en"/>
        </w:rPr>
        <w:t xml:space="preserve">The class </w:t>
      </w:r>
      <w:proofErr w:type="spellStart"/>
      <w:r>
        <w:rPr>
          <w:b/>
          <w:bCs/>
          <w:color w:val="000000" w:themeColor="text1"/>
          <w:sz w:val="24"/>
          <w:szCs w:val="24"/>
          <w:lang w:val="en"/>
        </w:rPr>
        <w:t>ArythmeticCompress</w:t>
      </w:r>
      <w:proofErr w:type="spellEnd"/>
      <w:r>
        <w:rPr>
          <w:b/>
          <w:bCs/>
          <w:color w:val="000000" w:themeColor="text1"/>
          <w:sz w:val="24"/>
          <w:szCs w:val="24"/>
          <w:lang w:val="en"/>
        </w:rPr>
        <w:t xml:space="preserve"> </w:t>
      </w:r>
      <w:r>
        <w:rPr>
          <w:color w:val="000000" w:themeColor="text1"/>
          <w:sz w:val="24"/>
          <w:szCs w:val="24"/>
          <w:lang w:val="en"/>
        </w:rPr>
        <w:t xml:space="preserve">derives a static frequency table and writes it to the decompressed file, and </w:t>
      </w:r>
      <w:proofErr w:type="spellStart"/>
      <w:r>
        <w:rPr>
          <w:b/>
          <w:bCs/>
          <w:color w:val="000000" w:themeColor="text1"/>
          <w:sz w:val="24"/>
          <w:szCs w:val="24"/>
          <w:lang w:val="en"/>
        </w:rPr>
        <w:t>ArythmeticDecompress</w:t>
      </w:r>
      <w:proofErr w:type="spellEnd"/>
      <w:r>
        <w:rPr>
          <w:b/>
          <w:bCs/>
          <w:color w:val="000000" w:themeColor="text1"/>
          <w:sz w:val="24"/>
          <w:szCs w:val="24"/>
          <w:lang w:val="en"/>
        </w:rPr>
        <w:t xml:space="preserve"> </w:t>
      </w:r>
      <w:r>
        <w:rPr>
          <w:color w:val="000000" w:themeColor="text1"/>
          <w:sz w:val="24"/>
          <w:szCs w:val="24"/>
          <w:lang w:val="en"/>
        </w:rPr>
        <w:t>reads the frequency table and uses it to decode all the symbols.</w:t>
      </w:r>
    </w:p>
    <w:p w14:paraId="4F0F0EB5" w14:textId="6D5E0649" w:rsidR="00496A00" w:rsidRDefault="00496A00" w:rsidP="00496A00">
      <w:pPr>
        <w:pStyle w:val="ListParagraph"/>
        <w:numPr>
          <w:ilvl w:val="0"/>
          <w:numId w:val="2"/>
        </w:numPr>
        <w:rPr>
          <w:color w:val="000000" w:themeColor="text1"/>
          <w:sz w:val="24"/>
          <w:szCs w:val="24"/>
          <w:lang w:val="en"/>
        </w:rPr>
      </w:pPr>
      <w:r>
        <w:rPr>
          <w:color w:val="000000" w:themeColor="text1"/>
          <w:sz w:val="24"/>
          <w:szCs w:val="24"/>
          <w:lang w:val="en"/>
        </w:rPr>
        <w:t xml:space="preserve">The classes </w:t>
      </w:r>
      <w:proofErr w:type="spellStart"/>
      <w:r>
        <w:rPr>
          <w:b/>
          <w:bCs/>
          <w:color w:val="000000" w:themeColor="text1"/>
          <w:sz w:val="24"/>
          <w:szCs w:val="24"/>
          <w:lang w:val="en"/>
        </w:rPr>
        <w:t>AdaptiveArithmeticCompress</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AdaptiveArithmeticDecompress</w:t>
      </w:r>
      <w:proofErr w:type="spellEnd"/>
      <w:r>
        <w:rPr>
          <w:b/>
          <w:bCs/>
          <w:color w:val="000000" w:themeColor="text1"/>
          <w:sz w:val="24"/>
          <w:szCs w:val="24"/>
          <w:lang w:val="en"/>
        </w:rPr>
        <w:t xml:space="preserve"> </w:t>
      </w:r>
      <w:r>
        <w:rPr>
          <w:color w:val="000000" w:themeColor="text1"/>
          <w:sz w:val="24"/>
          <w:szCs w:val="24"/>
          <w:lang w:val="en"/>
        </w:rPr>
        <w:t>start with a flat frequency table and update it after each byte is processed, thus making it reflect the statistics of the file being compressed.</w:t>
      </w:r>
    </w:p>
    <w:p w14:paraId="4B24211F" w14:textId="4D714674" w:rsidR="00496A00" w:rsidRDefault="00496A00" w:rsidP="00496A00">
      <w:pPr>
        <w:pStyle w:val="ListParagraph"/>
        <w:numPr>
          <w:ilvl w:val="0"/>
          <w:numId w:val="2"/>
        </w:numPr>
        <w:rPr>
          <w:color w:val="000000" w:themeColor="text1"/>
          <w:sz w:val="24"/>
          <w:szCs w:val="24"/>
          <w:lang w:val="en"/>
        </w:rPr>
      </w:pPr>
      <w:r>
        <w:rPr>
          <w:color w:val="000000" w:themeColor="text1"/>
          <w:sz w:val="24"/>
          <w:szCs w:val="24"/>
          <w:lang w:val="en"/>
        </w:rPr>
        <w:t xml:space="preserve">The classes </w:t>
      </w:r>
      <w:proofErr w:type="spellStart"/>
      <w:r>
        <w:rPr>
          <w:b/>
          <w:bCs/>
          <w:color w:val="000000" w:themeColor="text1"/>
          <w:sz w:val="24"/>
          <w:szCs w:val="24"/>
          <w:lang w:val="en"/>
        </w:rPr>
        <w:t>PpmCompress</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PpmDeompress</w:t>
      </w:r>
      <w:proofErr w:type="spellEnd"/>
      <w:r>
        <w:rPr>
          <w:b/>
          <w:bCs/>
          <w:color w:val="000000" w:themeColor="text1"/>
          <w:sz w:val="24"/>
          <w:szCs w:val="24"/>
          <w:lang w:val="en"/>
        </w:rPr>
        <w:t xml:space="preserve"> </w:t>
      </w:r>
      <w:r>
        <w:rPr>
          <w:color w:val="000000" w:themeColor="text1"/>
          <w:sz w:val="24"/>
          <w:szCs w:val="24"/>
          <w:lang w:val="en"/>
        </w:rPr>
        <w:t>implement a basic version of PPM. In PPM, the frequency predictions for the next symbol is based on the previous n symbols processed.</w:t>
      </w:r>
    </w:p>
    <w:p w14:paraId="1368FCCC" w14:textId="27B968E9" w:rsidR="00496A00" w:rsidRDefault="00496A00" w:rsidP="00496A00">
      <w:pPr>
        <w:pStyle w:val="ListParagraph"/>
        <w:numPr>
          <w:ilvl w:val="0"/>
          <w:numId w:val="2"/>
        </w:numPr>
        <w:rPr>
          <w:color w:val="000000" w:themeColor="text1"/>
          <w:sz w:val="24"/>
          <w:szCs w:val="24"/>
          <w:lang w:val="en"/>
        </w:rPr>
      </w:pPr>
      <w:r>
        <w:rPr>
          <w:color w:val="000000" w:themeColor="text1"/>
          <w:sz w:val="24"/>
          <w:szCs w:val="24"/>
          <w:lang w:val="en"/>
        </w:rPr>
        <w:t xml:space="preserve">The classed </w:t>
      </w:r>
      <w:proofErr w:type="spellStart"/>
      <w:r>
        <w:rPr>
          <w:b/>
          <w:bCs/>
          <w:color w:val="000000" w:themeColor="text1"/>
          <w:sz w:val="24"/>
          <w:szCs w:val="24"/>
          <w:lang w:val="en"/>
        </w:rPr>
        <w:t>ArithmeticCoderBase</w:t>
      </w:r>
      <w:proofErr w:type="spellEnd"/>
      <w:r>
        <w:rPr>
          <w:b/>
          <w:bCs/>
          <w:color w:val="000000" w:themeColor="text1"/>
          <w:sz w:val="24"/>
          <w:szCs w:val="24"/>
          <w:lang w:val="en"/>
        </w:rPr>
        <w:t xml:space="preserve">, </w:t>
      </w:r>
      <w:proofErr w:type="spellStart"/>
      <w:r>
        <w:rPr>
          <w:b/>
          <w:bCs/>
          <w:color w:val="000000" w:themeColor="text1"/>
          <w:sz w:val="24"/>
          <w:szCs w:val="24"/>
          <w:lang w:val="en"/>
        </w:rPr>
        <w:t>ArithmeticEncoder</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ArithmeticDecoder</w:t>
      </w:r>
      <w:proofErr w:type="spellEnd"/>
      <w:r>
        <w:rPr>
          <w:color w:val="000000" w:themeColor="text1"/>
          <w:sz w:val="24"/>
          <w:szCs w:val="24"/>
          <w:lang w:val="en"/>
        </w:rPr>
        <w:t xml:space="preserve">. </w:t>
      </w:r>
      <w:r w:rsidRPr="00496A00">
        <w:rPr>
          <w:color w:val="000000" w:themeColor="text1"/>
          <w:sz w:val="24"/>
          <w:szCs w:val="24"/>
          <w:lang w:val="en"/>
        </w:rPr>
        <w:t xml:space="preserve">implement the basic algorithms for encoding and decoding an arithmetic-coded stream. The frequency table can be changed after encoding or decoding each symbol, </w:t>
      </w:r>
      <w:proofErr w:type="gramStart"/>
      <w:r w:rsidRPr="00496A00">
        <w:rPr>
          <w:color w:val="000000" w:themeColor="text1"/>
          <w:sz w:val="24"/>
          <w:szCs w:val="24"/>
          <w:lang w:val="en"/>
        </w:rPr>
        <w:t>as long as</w:t>
      </w:r>
      <w:proofErr w:type="gramEnd"/>
      <w:r w:rsidRPr="00496A00">
        <w:rPr>
          <w:color w:val="000000" w:themeColor="text1"/>
          <w:sz w:val="24"/>
          <w:szCs w:val="24"/>
          <w:lang w:val="en"/>
        </w:rPr>
        <w:t xml:space="preserve"> the encoder and decoder have the same table at the same position in the symbol stream. At any time, the encoder must not attempt to encode a symbol that has a zero frequency.</w:t>
      </w:r>
    </w:p>
    <w:p w14:paraId="0EFA843F" w14:textId="76C77606" w:rsidR="00496A00" w:rsidRDefault="003C3DC9" w:rsidP="00496A00">
      <w:pPr>
        <w:pStyle w:val="ListParagraph"/>
        <w:numPr>
          <w:ilvl w:val="0"/>
          <w:numId w:val="2"/>
        </w:numPr>
        <w:rPr>
          <w:color w:val="000000" w:themeColor="text1"/>
          <w:sz w:val="24"/>
          <w:szCs w:val="24"/>
          <w:lang w:val="en"/>
        </w:rPr>
      </w:pPr>
      <w:r w:rsidRPr="003C3DC9">
        <w:rPr>
          <w:color w:val="000000" w:themeColor="text1"/>
          <w:sz w:val="24"/>
          <w:szCs w:val="24"/>
          <w:lang w:val="en"/>
        </w:rPr>
        <w:lastRenderedPageBreak/>
        <w:t xml:space="preserve">Objects with the interface </w:t>
      </w:r>
      <w:proofErr w:type="spellStart"/>
      <w:r w:rsidRPr="003C3DC9">
        <w:rPr>
          <w:b/>
          <w:bCs/>
          <w:color w:val="000000" w:themeColor="text1"/>
          <w:sz w:val="24"/>
          <w:szCs w:val="24"/>
          <w:lang w:val="en"/>
        </w:rPr>
        <w:t>FrequencyTable</w:t>
      </w:r>
      <w:proofErr w:type="spellEnd"/>
      <w:r w:rsidRPr="003C3DC9">
        <w:rPr>
          <w:color w:val="000000" w:themeColor="text1"/>
          <w:sz w:val="24"/>
          <w:szCs w:val="24"/>
          <w:lang w:val="en"/>
        </w:rPr>
        <w:t xml:space="preserve"> keep track of the frequency of each symbol and provide cumulative frequencies too. The cumulative frequencies are the essential data that drives arithmetic coding.</w:t>
      </w:r>
    </w:p>
    <w:p w14:paraId="5D07BA44" w14:textId="0BA975CF" w:rsidR="003C3DC9" w:rsidRPr="00496A00" w:rsidRDefault="003C3DC9" w:rsidP="00496A00">
      <w:pPr>
        <w:pStyle w:val="ListParagraph"/>
        <w:numPr>
          <w:ilvl w:val="0"/>
          <w:numId w:val="2"/>
        </w:numPr>
        <w:rPr>
          <w:color w:val="000000" w:themeColor="text1"/>
          <w:sz w:val="24"/>
          <w:szCs w:val="24"/>
          <w:lang w:val="en"/>
        </w:rPr>
      </w:pPr>
      <w:r w:rsidRPr="003C3DC9">
        <w:rPr>
          <w:color w:val="000000" w:themeColor="text1"/>
          <w:sz w:val="24"/>
          <w:szCs w:val="24"/>
          <w:lang w:val="en"/>
        </w:rPr>
        <w:t xml:space="preserve">The classes </w:t>
      </w:r>
      <w:proofErr w:type="spellStart"/>
      <w:r w:rsidRPr="003C3DC9">
        <w:rPr>
          <w:b/>
          <w:bCs/>
          <w:color w:val="000000" w:themeColor="text1"/>
          <w:sz w:val="24"/>
          <w:szCs w:val="24"/>
          <w:lang w:val="en"/>
        </w:rPr>
        <w:t>BitInputStream</w:t>
      </w:r>
      <w:proofErr w:type="spellEnd"/>
      <w:r w:rsidRPr="003C3DC9">
        <w:rPr>
          <w:color w:val="000000" w:themeColor="text1"/>
          <w:sz w:val="24"/>
          <w:szCs w:val="24"/>
          <w:lang w:val="en"/>
        </w:rPr>
        <w:t xml:space="preserve"> and </w:t>
      </w:r>
      <w:proofErr w:type="spellStart"/>
      <w:r w:rsidRPr="003C3DC9">
        <w:rPr>
          <w:b/>
          <w:bCs/>
          <w:color w:val="000000" w:themeColor="text1"/>
          <w:sz w:val="24"/>
          <w:szCs w:val="24"/>
          <w:lang w:val="en"/>
        </w:rPr>
        <w:t>BitOutputStream</w:t>
      </w:r>
      <w:proofErr w:type="spellEnd"/>
      <w:r w:rsidRPr="003C3DC9">
        <w:rPr>
          <w:color w:val="000000" w:themeColor="text1"/>
          <w:sz w:val="24"/>
          <w:szCs w:val="24"/>
          <w:lang w:val="en"/>
        </w:rPr>
        <w:t xml:space="preserve"> are bit-oriented I/O streams, analogous to the standard </w:t>
      </w:r>
      <w:proofErr w:type="spellStart"/>
      <w:r w:rsidRPr="003C3DC9">
        <w:rPr>
          <w:color w:val="000000" w:themeColor="text1"/>
          <w:sz w:val="24"/>
          <w:szCs w:val="24"/>
          <w:lang w:val="en"/>
        </w:rPr>
        <w:t>bytewise</w:t>
      </w:r>
      <w:proofErr w:type="spellEnd"/>
      <w:r w:rsidRPr="003C3DC9">
        <w:rPr>
          <w:color w:val="000000" w:themeColor="text1"/>
          <w:sz w:val="24"/>
          <w:szCs w:val="24"/>
          <w:lang w:val="en"/>
        </w:rPr>
        <w:t xml:space="preserve"> I/O streams. However, since they use an underlying </w:t>
      </w:r>
      <w:proofErr w:type="spellStart"/>
      <w:r w:rsidRPr="003C3DC9">
        <w:rPr>
          <w:color w:val="000000" w:themeColor="text1"/>
          <w:sz w:val="24"/>
          <w:szCs w:val="24"/>
          <w:lang w:val="en"/>
        </w:rPr>
        <w:t>bytewise</w:t>
      </w:r>
      <w:proofErr w:type="spellEnd"/>
      <w:r w:rsidRPr="003C3DC9">
        <w:rPr>
          <w:color w:val="000000" w:themeColor="text1"/>
          <w:sz w:val="24"/>
          <w:szCs w:val="24"/>
          <w:lang w:val="en"/>
        </w:rPr>
        <w:t xml:space="preserve"> I/O stream, the bit stream’s total length is always a multiple of 8 bits.</w:t>
      </w:r>
      <w:r w:rsidR="00C336AA">
        <w:rPr>
          <w:color w:val="000000" w:themeColor="text1"/>
          <w:sz w:val="24"/>
          <w:szCs w:val="24"/>
          <w:lang w:val="en"/>
        </w:rPr>
        <w:br/>
      </w:r>
    </w:p>
    <w:p w14:paraId="4C10091C" w14:textId="75B2AF9E" w:rsidR="00C336AA" w:rsidRDefault="00C336AA" w:rsidP="00C336AA">
      <w:pPr>
        <w:rPr>
          <w:b/>
          <w:bCs/>
          <w:sz w:val="24"/>
          <w:szCs w:val="24"/>
          <w:u w:val="single"/>
          <w:lang w:val="en"/>
        </w:rPr>
      </w:pPr>
      <w:r>
        <w:rPr>
          <w:b/>
          <w:bCs/>
          <w:sz w:val="24"/>
          <w:szCs w:val="24"/>
          <w:u w:val="single"/>
          <w:lang w:val="en"/>
        </w:rPr>
        <w:t>Huffman Coding:</w:t>
      </w:r>
    </w:p>
    <w:p w14:paraId="6308288C" w14:textId="6B4A5C6F" w:rsidR="00C336AA" w:rsidRDefault="00C336AA" w:rsidP="00C336AA">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The output from Huffman's algorithm can be viewed as a variable-length code table for encoding a source symbol (such as a character in a file). The algorithm derives this table from the estimated probability or frequency of occurrence for each possible value of the source symbol. As in other entropy encoding methods, more common symbols are generally represented using fewer bits than less common symbols.</w:t>
      </w:r>
    </w:p>
    <w:p w14:paraId="0EEC4FC3" w14:textId="77777777" w:rsidR="004E24EC" w:rsidRDefault="00C336AA" w:rsidP="00C336AA">
      <w:pPr>
        <w:rPr>
          <w:sz w:val="24"/>
          <w:szCs w:val="24"/>
          <w:lang w:val="en-US"/>
        </w:rPr>
      </w:pPr>
      <w:r>
        <w:rPr>
          <w:sz w:val="24"/>
          <w:szCs w:val="24"/>
          <w:lang w:val="en-US"/>
        </w:rPr>
        <w:t xml:space="preserve">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w:t>
      </w:r>
      <w:r w:rsidR="004E24EC">
        <w:rPr>
          <w:sz w:val="24"/>
          <w:szCs w:val="24"/>
          <w:lang w:val="en-US"/>
        </w:rPr>
        <w:t>text file that is equal to the original.</w:t>
      </w:r>
    </w:p>
    <w:p w14:paraId="23751736" w14:textId="77777777" w:rsidR="004E24EC" w:rsidRDefault="004E24EC" w:rsidP="00C336AA">
      <w:pPr>
        <w:rPr>
          <w:b/>
          <w:bCs/>
          <w:sz w:val="24"/>
          <w:szCs w:val="24"/>
          <w:u w:val="single"/>
          <w:lang w:val="en-US"/>
        </w:rPr>
      </w:pPr>
      <w:r>
        <w:rPr>
          <w:sz w:val="24"/>
          <w:szCs w:val="24"/>
          <w:lang w:val="en-US"/>
        </w:rPr>
        <w:br/>
      </w:r>
      <w:r w:rsidRPr="004E24EC">
        <w:rPr>
          <w:b/>
          <w:bCs/>
          <w:sz w:val="24"/>
          <w:szCs w:val="24"/>
          <w:u w:val="single"/>
          <w:lang w:val="en-US"/>
        </w:rPr>
        <w:t>Lempel-Ziv:</w:t>
      </w:r>
    </w:p>
    <w:p w14:paraId="3B023096" w14:textId="16487E57" w:rsidR="00C336AA" w:rsidRDefault="004E24EC" w:rsidP="00C336AA">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76239895" w14:textId="48B3CA98" w:rsidR="004E24EC" w:rsidRDefault="004E24EC" w:rsidP="00C336AA">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TableGrid"/>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77777777" w:rsidR="008C0BED" w:rsidRDefault="008C0BED" w:rsidP="00C336AA">
            <w:pPr>
              <w:rPr>
                <w:sz w:val="24"/>
                <w:szCs w:val="24"/>
                <w:lang w:val="en-US"/>
              </w:rPr>
            </w:pPr>
          </w:p>
        </w:tc>
        <w:tc>
          <w:tcPr>
            <w:tcW w:w="1803" w:type="dxa"/>
          </w:tcPr>
          <w:p w14:paraId="2108516E" w14:textId="77777777" w:rsidR="008C0BED" w:rsidRDefault="008C0BED" w:rsidP="00C336AA">
            <w:pPr>
              <w:rPr>
                <w:sz w:val="24"/>
                <w:szCs w:val="24"/>
                <w:lang w:val="en-US"/>
              </w:rPr>
            </w:pPr>
          </w:p>
        </w:tc>
        <w:tc>
          <w:tcPr>
            <w:tcW w:w="1803" w:type="dxa"/>
          </w:tcPr>
          <w:p w14:paraId="57289C83" w14:textId="77777777" w:rsidR="008C0BED" w:rsidRDefault="008C0BED" w:rsidP="00C336AA">
            <w:pPr>
              <w:rPr>
                <w:sz w:val="24"/>
                <w:szCs w:val="24"/>
                <w:lang w:val="en-US"/>
              </w:rPr>
            </w:pPr>
          </w:p>
        </w:tc>
        <w:tc>
          <w:tcPr>
            <w:tcW w:w="1804" w:type="dxa"/>
          </w:tcPr>
          <w:p w14:paraId="4C09263B" w14:textId="77777777" w:rsidR="008C0BED" w:rsidRDefault="008C0BED" w:rsidP="00C336AA">
            <w:pPr>
              <w:rPr>
                <w:sz w:val="24"/>
                <w:szCs w:val="24"/>
                <w:lang w:val="en-US"/>
              </w:rPr>
            </w:pP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77777777" w:rsidR="008C0BED" w:rsidRDefault="008C0BED" w:rsidP="00C336AA">
            <w:pPr>
              <w:rPr>
                <w:sz w:val="24"/>
                <w:szCs w:val="24"/>
                <w:lang w:val="en-US"/>
              </w:rPr>
            </w:pPr>
          </w:p>
        </w:tc>
        <w:tc>
          <w:tcPr>
            <w:tcW w:w="1803" w:type="dxa"/>
          </w:tcPr>
          <w:p w14:paraId="6D5D4B99" w14:textId="77777777" w:rsidR="008C0BED" w:rsidRDefault="008C0BED" w:rsidP="00C336AA">
            <w:pPr>
              <w:rPr>
                <w:sz w:val="24"/>
                <w:szCs w:val="24"/>
                <w:lang w:val="en-US"/>
              </w:rPr>
            </w:pPr>
          </w:p>
        </w:tc>
        <w:tc>
          <w:tcPr>
            <w:tcW w:w="1803" w:type="dxa"/>
          </w:tcPr>
          <w:p w14:paraId="2F2A0F6A" w14:textId="77777777" w:rsidR="008C0BED" w:rsidRDefault="008C0BED" w:rsidP="00C336AA">
            <w:pPr>
              <w:rPr>
                <w:sz w:val="24"/>
                <w:szCs w:val="24"/>
                <w:lang w:val="en-US"/>
              </w:rPr>
            </w:pPr>
          </w:p>
        </w:tc>
        <w:tc>
          <w:tcPr>
            <w:tcW w:w="1804" w:type="dxa"/>
          </w:tcPr>
          <w:p w14:paraId="7B9E1F75" w14:textId="77777777" w:rsidR="008C0BED" w:rsidRDefault="008C0BED" w:rsidP="00C336AA">
            <w:pPr>
              <w:rPr>
                <w:sz w:val="24"/>
                <w:szCs w:val="24"/>
                <w:lang w:val="en-US"/>
              </w:rPr>
            </w:pP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77777777" w:rsidR="008C0BED" w:rsidRDefault="008C0BED" w:rsidP="00C336AA">
            <w:pPr>
              <w:rPr>
                <w:sz w:val="24"/>
                <w:szCs w:val="24"/>
                <w:lang w:val="en-US"/>
              </w:rPr>
            </w:pP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63DEC95B" w:rsidR="008C0BED" w:rsidRPr="004E24EC" w:rsidRDefault="008C0BED" w:rsidP="00C336AA">
      <w:pPr>
        <w:rPr>
          <w:sz w:val="24"/>
          <w:szCs w:val="24"/>
          <w:lang w:val="en-US"/>
        </w:rPr>
      </w:pPr>
      <w:r>
        <w:rPr>
          <w:sz w:val="24"/>
          <w:szCs w:val="24"/>
          <w:lang w:val="en-US"/>
        </w:rPr>
        <w:lastRenderedPageBreak/>
        <w:br/>
      </w:r>
      <w:bookmarkStart w:id="0" w:name="_GoBack"/>
      <w:bookmarkEnd w:id="0"/>
      <w:r>
        <w:rPr>
          <w:sz w:val="24"/>
          <w:szCs w:val="24"/>
          <w:lang w:val="en-US"/>
        </w:rPr>
        <w:t>As can be seen from the results, PPM model is the best compression algorithm for the given text file (‘dickens.txt’).</w:t>
      </w:r>
    </w:p>
    <w:sectPr w:rsidR="008C0BED" w:rsidRPr="004E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3C3DC9"/>
    <w:rsid w:val="00496A00"/>
    <w:rsid w:val="004E24EC"/>
    <w:rsid w:val="008C0BED"/>
    <w:rsid w:val="00C336AA"/>
    <w:rsid w:val="00E01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AB107333-0332-4E0A-A508-1FC15C93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06C1"/>
    <w:rPr>
      <w:color w:val="0000FF"/>
      <w:u w:val="single"/>
    </w:rPr>
  </w:style>
  <w:style w:type="paragraph" w:styleId="NormalWeb">
    <w:name w:val="Normal (Web)"/>
    <w:basedOn w:val="Normal"/>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Heading2Char">
    <w:name w:val="Heading 2 Char"/>
    <w:basedOn w:val="DefaultParagraphFont"/>
    <w:link w:val="Heading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96A0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A00"/>
    <w:rPr>
      <w:i/>
      <w:iCs/>
    </w:rPr>
  </w:style>
  <w:style w:type="paragraph" w:styleId="ListParagraph">
    <w:name w:val="List Paragraph"/>
    <w:basedOn w:val="Normal"/>
    <w:uiPriority w:val="34"/>
    <w:qFormat/>
    <w:rsid w:val="00496A00"/>
    <w:pPr>
      <w:ind w:left="720"/>
      <w:contextualSpacing/>
    </w:pPr>
  </w:style>
  <w:style w:type="character" w:styleId="UnresolvedMention">
    <w:name w:val="Unresolved Mention"/>
    <w:basedOn w:val="DefaultParagraphFont"/>
    <w:uiPriority w:val="99"/>
    <w:semiHidden/>
    <w:unhideWhenUsed/>
    <w:rsid w:val="00C336AA"/>
    <w:rPr>
      <w:color w:val="605E5C"/>
      <w:shd w:val="clear" w:color="auto" w:fill="E1DFDD"/>
    </w:rPr>
  </w:style>
  <w:style w:type="table" w:styleId="TableGrid">
    <w:name w:val="Table Grid"/>
    <w:basedOn w:val="TableNormal"/>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shovalf@outlook.com</cp:lastModifiedBy>
  <cp:revision>1</cp:revision>
  <dcterms:created xsi:type="dcterms:W3CDTF">2020-04-05T16:15:00Z</dcterms:created>
  <dcterms:modified xsi:type="dcterms:W3CDTF">2020-04-06T06:53:00Z</dcterms:modified>
</cp:coreProperties>
</file>