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4C7A" w14:textId="77777777" w:rsidR="00190C03" w:rsidRPr="006B4AFF" w:rsidRDefault="00000000" w:rsidP="006B4AFF">
      <w:pPr>
        <w:pStyle w:val="Titre1"/>
        <w:bidi/>
        <w:spacing w:before="0" w:after="120" w:line="240" w:lineRule="auto"/>
        <w:jc w:val="center"/>
        <w:rPr>
          <w:rFonts w:ascii="Simplified Arabic" w:hAnsi="Simplified Arabic" w:cs="Simplified Arabic"/>
          <w:sz w:val="36"/>
          <w:szCs w:val="36"/>
        </w:rPr>
      </w:pPr>
      <w:bookmarkStart w:id="0" w:name="استمارة-استبيان-مقترحة"/>
      <w:r w:rsidRPr="006B4AFF">
        <w:rPr>
          <w:rFonts w:ascii="Simplified Arabic" w:hAnsi="Simplified Arabic" w:cs="Simplified Arabic"/>
          <w:sz w:val="36"/>
          <w:szCs w:val="36"/>
          <w:rtl/>
          <w:lang w:val="ar-DZ" w:bidi="ar-DZ"/>
        </w:rPr>
        <w:t>استمارة استبيان مقترحة</w:t>
      </w:r>
    </w:p>
    <w:p w14:paraId="2086C940"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1" w:name="عنوان-الدراسة"/>
      <w:r w:rsidRPr="006B4AFF">
        <w:rPr>
          <w:rFonts w:ascii="Simplified Arabic" w:hAnsi="Simplified Arabic" w:cs="Simplified Arabic"/>
          <w:sz w:val="32"/>
          <w:szCs w:val="32"/>
          <w:rtl/>
          <w:lang w:val="ar-DZ" w:bidi="ar-DZ"/>
        </w:rPr>
        <w:t>عنوان الدراسة</w:t>
      </w:r>
    </w:p>
    <w:p w14:paraId="6DE3696C" w14:textId="77777777" w:rsidR="00190C03" w:rsidRPr="006B4AFF" w:rsidRDefault="00000000" w:rsidP="006B4AFF">
      <w:p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دور التسويق الأخضر في تعزيز الصورة الذهنية لدى الجمهور الخارجي: دراسة حالة المركز الوطني لتكنولوجيات إنتاج أكثر نقاء</w:t>
      </w:r>
    </w:p>
    <w:p w14:paraId="485057E2"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2" w:name="تقديم"/>
      <w:bookmarkEnd w:id="1"/>
      <w:r w:rsidRPr="006B4AFF">
        <w:rPr>
          <w:rFonts w:ascii="Simplified Arabic" w:hAnsi="Simplified Arabic" w:cs="Simplified Arabic"/>
          <w:sz w:val="32"/>
          <w:szCs w:val="32"/>
          <w:rtl/>
          <w:lang w:val="ar-DZ" w:bidi="ar-DZ"/>
        </w:rPr>
        <w:t>تقديم</w:t>
      </w:r>
    </w:p>
    <w:p w14:paraId="4D48587C" w14:textId="77777777" w:rsidR="00190C03" w:rsidRPr="006B4AFF" w:rsidRDefault="00000000" w:rsidP="006B4AFF">
      <w:p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في إطار إنجاز هذه الدراسة الأكاديمية، نضع بين أيديكم هذه الاستمارة قصد التعرف إلى آرائكم حول مستوى ممارسات التسويق الأخضر التي يعتمدها المركز الوطني لتكنولوجيات إنتاج أكثر نقاء، ومدى انعكاس ذلك على صورته الذهنية لديكم. وستستخدم المعطيات المتحصل عليها لأغراض البحث العلمي فقط، مع ضمان السرية التامة وعدم توظيف الإجابات خارج هذا الإطار.</w:t>
      </w:r>
    </w:p>
    <w:p w14:paraId="6B776FA6" w14:textId="77777777" w:rsidR="00190C03" w:rsidRPr="006B4AFF" w:rsidRDefault="00000000" w:rsidP="006B4AFF">
      <w:pPr>
        <w:pStyle w:val="Corpsdetexte"/>
        <w:bidi/>
        <w:spacing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يرجى وضع علامة أمام الاختيار المناسب، والإجابة بدقة وموضوعية.</w:t>
      </w:r>
    </w:p>
    <w:p w14:paraId="60033501"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3" w:name="أولا-البيانات-العامة"/>
      <w:bookmarkEnd w:id="2"/>
      <w:r w:rsidRPr="006B4AFF">
        <w:rPr>
          <w:rFonts w:ascii="Simplified Arabic" w:hAnsi="Simplified Arabic" w:cs="Simplified Arabic"/>
          <w:sz w:val="32"/>
          <w:szCs w:val="32"/>
          <w:rtl/>
          <w:lang w:val="ar-DZ" w:bidi="ar-DZ"/>
        </w:rPr>
        <w:t>أولا: البيانات العامة</w:t>
      </w:r>
    </w:p>
    <w:p w14:paraId="76155162" w14:textId="77777777" w:rsidR="00190C03" w:rsidRPr="006B4AFF" w:rsidRDefault="00000000" w:rsidP="006B4AFF">
      <w:pPr>
        <w:numPr>
          <w:ilvl w:val="0"/>
          <w:numId w:val="30"/>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الجنس:</w:t>
      </w:r>
    </w:p>
    <w:p w14:paraId="2AE01DA1" w14:textId="77777777" w:rsidR="00190C03" w:rsidRPr="006B4AFF" w:rsidRDefault="00000000" w:rsidP="006B4AFF">
      <w:pPr>
        <w:numPr>
          <w:ilvl w:val="1"/>
          <w:numId w:val="31"/>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ذكر</w:t>
      </w:r>
    </w:p>
    <w:p w14:paraId="72DD7B3B" w14:textId="77777777" w:rsidR="00190C03" w:rsidRPr="006B4AFF" w:rsidRDefault="00000000" w:rsidP="006B4AFF">
      <w:pPr>
        <w:numPr>
          <w:ilvl w:val="1"/>
          <w:numId w:val="31"/>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أنثى</w:t>
      </w:r>
    </w:p>
    <w:p w14:paraId="35CD8D28" w14:textId="77777777" w:rsidR="00190C03" w:rsidRPr="006B4AFF" w:rsidRDefault="00000000" w:rsidP="006B4AFF">
      <w:pPr>
        <w:numPr>
          <w:ilvl w:val="0"/>
          <w:numId w:val="30"/>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الفئة العمرية:</w:t>
      </w:r>
    </w:p>
    <w:p w14:paraId="29AD01C9" w14:textId="77777777" w:rsidR="00190C03" w:rsidRPr="006B4AFF" w:rsidRDefault="00000000" w:rsidP="006B4AFF">
      <w:pPr>
        <w:numPr>
          <w:ilvl w:val="1"/>
          <w:numId w:val="32"/>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أقل من 25 سنة</w:t>
      </w:r>
    </w:p>
    <w:p w14:paraId="6D2A5615" w14:textId="77777777" w:rsidR="00190C03" w:rsidRPr="006B4AFF" w:rsidRDefault="00000000" w:rsidP="006B4AFF">
      <w:pPr>
        <w:numPr>
          <w:ilvl w:val="1"/>
          <w:numId w:val="32"/>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من 25 إلى 34 سنة</w:t>
      </w:r>
    </w:p>
    <w:p w14:paraId="0C354A36" w14:textId="77777777" w:rsidR="00190C03" w:rsidRPr="006B4AFF" w:rsidRDefault="00000000" w:rsidP="006B4AFF">
      <w:pPr>
        <w:numPr>
          <w:ilvl w:val="1"/>
          <w:numId w:val="32"/>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من 35 إلى 44 سنة</w:t>
      </w:r>
    </w:p>
    <w:p w14:paraId="736CA05A" w14:textId="77777777" w:rsidR="00190C03" w:rsidRPr="006B4AFF" w:rsidRDefault="00000000" w:rsidP="006B4AFF">
      <w:pPr>
        <w:numPr>
          <w:ilvl w:val="1"/>
          <w:numId w:val="32"/>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45 سنة فأكثر</w:t>
      </w:r>
    </w:p>
    <w:p w14:paraId="29509961" w14:textId="77777777" w:rsidR="00190C03" w:rsidRPr="006B4AFF" w:rsidRDefault="00000000" w:rsidP="006B4AFF">
      <w:pPr>
        <w:numPr>
          <w:ilvl w:val="0"/>
          <w:numId w:val="30"/>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المستوى التعليمي:</w:t>
      </w:r>
    </w:p>
    <w:p w14:paraId="1418DB4F" w14:textId="77777777" w:rsidR="00190C03" w:rsidRPr="006B4AFF" w:rsidRDefault="00000000" w:rsidP="006B4AFF">
      <w:pPr>
        <w:numPr>
          <w:ilvl w:val="1"/>
          <w:numId w:val="33"/>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ثانوي أو أقل</w:t>
      </w:r>
    </w:p>
    <w:p w14:paraId="18A21A9A" w14:textId="77777777" w:rsidR="00190C03" w:rsidRPr="006B4AFF" w:rsidRDefault="00000000" w:rsidP="006B4AFF">
      <w:pPr>
        <w:numPr>
          <w:ilvl w:val="1"/>
          <w:numId w:val="33"/>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جامعي ليسانس</w:t>
      </w:r>
    </w:p>
    <w:p w14:paraId="1DE34291" w14:textId="77777777" w:rsidR="00190C03" w:rsidRPr="006B4AFF" w:rsidRDefault="00000000" w:rsidP="006B4AFF">
      <w:pPr>
        <w:numPr>
          <w:ilvl w:val="1"/>
          <w:numId w:val="33"/>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ماستر</w:t>
      </w:r>
    </w:p>
    <w:p w14:paraId="327D6621" w14:textId="77777777" w:rsidR="00190C03" w:rsidRPr="006B4AFF" w:rsidRDefault="00000000" w:rsidP="006B4AFF">
      <w:pPr>
        <w:numPr>
          <w:ilvl w:val="1"/>
          <w:numId w:val="33"/>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دكتوراه</w:t>
      </w:r>
    </w:p>
    <w:p w14:paraId="0FC3D556" w14:textId="77777777" w:rsidR="00190C03" w:rsidRPr="006B4AFF" w:rsidRDefault="00000000" w:rsidP="006B4AFF">
      <w:pPr>
        <w:numPr>
          <w:ilvl w:val="1"/>
          <w:numId w:val="33"/>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أخرى</w:t>
      </w:r>
    </w:p>
    <w:p w14:paraId="66DBF372" w14:textId="77777777" w:rsidR="00190C03" w:rsidRPr="006B4AFF" w:rsidRDefault="00000000" w:rsidP="006B4AFF">
      <w:pPr>
        <w:numPr>
          <w:ilvl w:val="0"/>
          <w:numId w:val="30"/>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lastRenderedPageBreak/>
        <w:t>طبيعة العلاقة بالمركز:</w:t>
      </w:r>
    </w:p>
    <w:p w14:paraId="1F1746E4" w14:textId="77777777" w:rsidR="00190C03" w:rsidRPr="006B4AFF" w:rsidRDefault="00000000" w:rsidP="006B4AFF">
      <w:pPr>
        <w:numPr>
          <w:ilvl w:val="1"/>
          <w:numId w:val="34"/>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ممثل مؤسسة اقتصادية</w:t>
      </w:r>
    </w:p>
    <w:p w14:paraId="5B075093" w14:textId="77777777" w:rsidR="00190C03" w:rsidRPr="006B4AFF" w:rsidRDefault="00000000" w:rsidP="006B4AFF">
      <w:pPr>
        <w:numPr>
          <w:ilvl w:val="1"/>
          <w:numId w:val="34"/>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ممثل هيئة عمومية</w:t>
      </w:r>
    </w:p>
    <w:p w14:paraId="42AAF6A3" w14:textId="77777777" w:rsidR="00190C03" w:rsidRPr="006B4AFF" w:rsidRDefault="00000000" w:rsidP="006B4AFF">
      <w:pPr>
        <w:numPr>
          <w:ilvl w:val="1"/>
          <w:numId w:val="34"/>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مشارك في تكوين أو ورشة</w:t>
      </w:r>
    </w:p>
    <w:p w14:paraId="33C49FE3" w14:textId="77777777" w:rsidR="00190C03" w:rsidRPr="006B4AFF" w:rsidRDefault="00000000" w:rsidP="006B4AFF">
      <w:pPr>
        <w:numPr>
          <w:ilvl w:val="1"/>
          <w:numId w:val="34"/>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شريك مهني أو تقني</w:t>
      </w:r>
    </w:p>
    <w:p w14:paraId="193684AF" w14:textId="77777777" w:rsidR="00190C03" w:rsidRPr="006B4AFF" w:rsidRDefault="00000000" w:rsidP="006B4AFF">
      <w:pPr>
        <w:numPr>
          <w:ilvl w:val="1"/>
          <w:numId w:val="34"/>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أخرى</w:t>
      </w:r>
    </w:p>
    <w:p w14:paraId="5B8CF069" w14:textId="77777777" w:rsidR="00190C03" w:rsidRPr="006B4AFF" w:rsidRDefault="00000000" w:rsidP="006B4AFF">
      <w:pPr>
        <w:numPr>
          <w:ilvl w:val="0"/>
          <w:numId w:val="30"/>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من هم الفئات التي تتعامل مع المركز الوطني لتكنولوجيات الإنتاج الأكثر نقاء؟ (يمكن اختيار أكثر من إجابة)</w:t>
      </w:r>
    </w:p>
    <w:p w14:paraId="48EFC6E2"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المؤسسات الصناعية (شركات عمومية أو خاصة)</w:t>
      </w:r>
    </w:p>
    <w:p w14:paraId="31ADA4AB"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المستثمرون ورواد الأعمال في المجال البيئي أو الطاقات المتجددة</w:t>
      </w:r>
    </w:p>
    <w:p w14:paraId="6D93026B"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الهيئات الحكومية والمؤسسات العمومية</w:t>
      </w:r>
    </w:p>
    <w:p w14:paraId="3BD0BBF5"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الجامعات ومراكز البحث العلمي</w:t>
      </w:r>
    </w:p>
    <w:p w14:paraId="51C76DDC"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المنظمات الدولية والهيئات الأجنبية</w:t>
      </w:r>
    </w:p>
    <w:p w14:paraId="6ACE722D"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خبراء ومهنيون في مجال البيئة</w:t>
      </w:r>
    </w:p>
    <w:p w14:paraId="0CFF1FB6"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جمعيات ومنظمات المجتمع المدني</w:t>
      </w:r>
    </w:p>
    <w:p w14:paraId="32704A3B" w14:textId="77777777" w:rsidR="00190C03" w:rsidRPr="006B4AFF" w:rsidRDefault="00000000" w:rsidP="006B4AFF">
      <w:pPr>
        <w:numPr>
          <w:ilvl w:val="1"/>
          <w:numId w:val="35"/>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أخرى (يرجى التحديد): __________</w:t>
      </w:r>
    </w:p>
    <w:p w14:paraId="18DC8D5B" w14:textId="77777777" w:rsidR="00190C03" w:rsidRPr="006B4AFF" w:rsidRDefault="00000000" w:rsidP="006B4AFF">
      <w:pPr>
        <w:numPr>
          <w:ilvl w:val="0"/>
          <w:numId w:val="30"/>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مدة التعامل مع المركز:</w:t>
      </w:r>
    </w:p>
    <w:p w14:paraId="6027A051" w14:textId="77777777" w:rsidR="00190C03" w:rsidRPr="006B4AFF" w:rsidRDefault="00000000" w:rsidP="006B4AFF">
      <w:pPr>
        <w:numPr>
          <w:ilvl w:val="1"/>
          <w:numId w:val="36"/>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أقل من سنة</w:t>
      </w:r>
    </w:p>
    <w:p w14:paraId="6B3E2F78" w14:textId="77777777" w:rsidR="00190C03" w:rsidRPr="006B4AFF" w:rsidRDefault="00000000" w:rsidP="006B4AFF">
      <w:pPr>
        <w:numPr>
          <w:ilvl w:val="1"/>
          <w:numId w:val="36"/>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من سنة إلى أقل من 3 سنوات</w:t>
      </w:r>
    </w:p>
    <w:p w14:paraId="4BB00BF3" w14:textId="77777777" w:rsidR="00190C03" w:rsidRPr="006B4AFF" w:rsidRDefault="00000000" w:rsidP="006B4AFF">
      <w:pPr>
        <w:numPr>
          <w:ilvl w:val="1"/>
          <w:numId w:val="36"/>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من 3 إلى أقل من 5 سنوات</w:t>
      </w:r>
    </w:p>
    <w:p w14:paraId="3BC73EC5" w14:textId="77777777" w:rsidR="00190C03" w:rsidRPr="006B4AFF" w:rsidRDefault="00000000" w:rsidP="006B4AFF">
      <w:pPr>
        <w:numPr>
          <w:ilvl w:val="1"/>
          <w:numId w:val="36"/>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5 سنوات فأكثر</w:t>
      </w:r>
    </w:p>
    <w:p w14:paraId="65BFEF12" w14:textId="77777777" w:rsidR="00190C03" w:rsidRPr="006B4AFF" w:rsidRDefault="00000000" w:rsidP="006B4AFF">
      <w:pPr>
        <w:numPr>
          <w:ilvl w:val="0"/>
          <w:numId w:val="30"/>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نوع الخدمة الأكثر ارتباطا بتعاملكم مع المركز:</w:t>
      </w:r>
    </w:p>
    <w:p w14:paraId="0F4367C6" w14:textId="77777777" w:rsidR="00190C03" w:rsidRPr="006B4AFF" w:rsidRDefault="00000000" w:rsidP="006B4AFF">
      <w:pPr>
        <w:numPr>
          <w:ilvl w:val="1"/>
          <w:numId w:val="37"/>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دراسات أو تشخيصات بيئية</w:t>
      </w:r>
    </w:p>
    <w:p w14:paraId="27F0CF6D" w14:textId="77777777" w:rsidR="00190C03" w:rsidRPr="006B4AFF" w:rsidRDefault="00000000" w:rsidP="006B4AFF">
      <w:pPr>
        <w:numPr>
          <w:ilvl w:val="1"/>
          <w:numId w:val="37"/>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تكوين وبناء قدرات</w:t>
      </w:r>
    </w:p>
    <w:p w14:paraId="5C5260C9" w14:textId="77777777" w:rsidR="00190C03" w:rsidRPr="006B4AFF" w:rsidRDefault="00000000" w:rsidP="006B4AFF">
      <w:pPr>
        <w:numPr>
          <w:ilvl w:val="1"/>
          <w:numId w:val="37"/>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مرافقة أو استشارة تقنية</w:t>
      </w:r>
    </w:p>
    <w:p w14:paraId="5F57F734" w14:textId="77777777" w:rsidR="00190C03" w:rsidRPr="006B4AFF" w:rsidRDefault="00000000" w:rsidP="006B4AFF">
      <w:pPr>
        <w:numPr>
          <w:ilvl w:val="1"/>
          <w:numId w:val="37"/>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lastRenderedPageBreak/>
        <w:t>نشاط تحسيسي أو تواصلي</w:t>
      </w:r>
    </w:p>
    <w:p w14:paraId="4CB36D37" w14:textId="77777777" w:rsidR="00190C03" w:rsidRPr="006B4AFF" w:rsidRDefault="00000000" w:rsidP="006B4AFF">
      <w:pPr>
        <w:numPr>
          <w:ilvl w:val="1"/>
          <w:numId w:val="37"/>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أخرى</w:t>
      </w:r>
    </w:p>
    <w:p w14:paraId="1A71C354"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4" w:name="ثانيا-تعليمات-الإجابة-على-المحاور"/>
      <w:bookmarkEnd w:id="3"/>
      <w:r w:rsidRPr="006B4AFF">
        <w:rPr>
          <w:rFonts w:ascii="Simplified Arabic" w:hAnsi="Simplified Arabic" w:cs="Simplified Arabic"/>
          <w:sz w:val="32"/>
          <w:szCs w:val="32"/>
          <w:rtl/>
          <w:lang w:val="ar-DZ" w:bidi="ar-DZ"/>
        </w:rPr>
        <w:t>ثانيا: تعليمات الإجابة على المحاور</w:t>
      </w:r>
    </w:p>
    <w:p w14:paraId="195F3A05" w14:textId="77777777" w:rsidR="00190C03" w:rsidRPr="006B4AFF" w:rsidRDefault="00000000" w:rsidP="006B4AFF">
      <w:p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يرجى تحديد درجة موافقتكم على العبارات الآتية وفق السلم التالي:</w:t>
      </w:r>
    </w:p>
    <w:tbl>
      <w:tblPr>
        <w:tblStyle w:val="Grilledutableau"/>
        <w:bidiVisual/>
        <w:tblW w:w="0" w:type="auto"/>
        <w:tblLook w:val="04A0" w:firstRow="1" w:lastRow="0" w:firstColumn="1" w:lastColumn="0" w:noHBand="0" w:noVBand="1"/>
      </w:tblPr>
      <w:tblGrid>
        <w:gridCol w:w="706"/>
        <w:gridCol w:w="1371"/>
      </w:tblGrid>
      <w:tr w:rsidR="00190C03" w:rsidRPr="006B4AFF" w14:paraId="0DB9F45D" w14:textId="77777777" w:rsidTr="006B4AFF">
        <w:tc>
          <w:tcPr>
            <w:tcW w:w="0" w:type="auto"/>
          </w:tcPr>
          <w:p w14:paraId="754196B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القيمة</w:t>
            </w:r>
          </w:p>
        </w:tc>
        <w:tc>
          <w:tcPr>
            <w:tcW w:w="0" w:type="auto"/>
          </w:tcPr>
          <w:p w14:paraId="704121C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الدلالة</w:t>
            </w:r>
          </w:p>
        </w:tc>
      </w:tr>
      <w:tr w:rsidR="00190C03" w:rsidRPr="006B4AFF" w14:paraId="03870EBD" w14:textId="77777777" w:rsidTr="006B4AFF">
        <w:tc>
          <w:tcPr>
            <w:tcW w:w="0" w:type="auto"/>
          </w:tcPr>
          <w:p w14:paraId="31E04D4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1</w:t>
            </w:r>
          </w:p>
        </w:tc>
        <w:tc>
          <w:tcPr>
            <w:tcW w:w="0" w:type="auto"/>
          </w:tcPr>
          <w:p w14:paraId="05009CA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لا أوافق بشدة</w:t>
            </w:r>
          </w:p>
        </w:tc>
      </w:tr>
      <w:tr w:rsidR="00190C03" w:rsidRPr="006B4AFF" w14:paraId="50D20A9F" w14:textId="77777777" w:rsidTr="006B4AFF">
        <w:tc>
          <w:tcPr>
            <w:tcW w:w="0" w:type="auto"/>
          </w:tcPr>
          <w:p w14:paraId="6F4D0821"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2</w:t>
            </w:r>
          </w:p>
        </w:tc>
        <w:tc>
          <w:tcPr>
            <w:tcW w:w="0" w:type="auto"/>
          </w:tcPr>
          <w:p w14:paraId="793DBEE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لا أوافق</w:t>
            </w:r>
          </w:p>
        </w:tc>
      </w:tr>
      <w:tr w:rsidR="00190C03" w:rsidRPr="006B4AFF" w14:paraId="7A1DA77A" w14:textId="77777777" w:rsidTr="006B4AFF">
        <w:tc>
          <w:tcPr>
            <w:tcW w:w="0" w:type="auto"/>
          </w:tcPr>
          <w:p w14:paraId="24EE5A1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3</w:t>
            </w:r>
          </w:p>
        </w:tc>
        <w:tc>
          <w:tcPr>
            <w:tcW w:w="0" w:type="auto"/>
          </w:tcPr>
          <w:p w14:paraId="6703068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محايد</w:t>
            </w:r>
          </w:p>
        </w:tc>
      </w:tr>
      <w:tr w:rsidR="00190C03" w:rsidRPr="006B4AFF" w14:paraId="5D09557A" w14:textId="77777777" w:rsidTr="006B4AFF">
        <w:tc>
          <w:tcPr>
            <w:tcW w:w="0" w:type="auto"/>
          </w:tcPr>
          <w:p w14:paraId="5EAEF5F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4</w:t>
            </w:r>
          </w:p>
        </w:tc>
        <w:tc>
          <w:tcPr>
            <w:tcW w:w="0" w:type="auto"/>
          </w:tcPr>
          <w:p w14:paraId="79200915"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أوافق</w:t>
            </w:r>
          </w:p>
        </w:tc>
      </w:tr>
      <w:tr w:rsidR="00190C03" w:rsidRPr="006B4AFF" w14:paraId="3CF943C1" w14:textId="77777777" w:rsidTr="006B4AFF">
        <w:tc>
          <w:tcPr>
            <w:tcW w:w="0" w:type="auto"/>
          </w:tcPr>
          <w:p w14:paraId="4A21040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5</w:t>
            </w:r>
          </w:p>
        </w:tc>
        <w:tc>
          <w:tcPr>
            <w:tcW w:w="0" w:type="auto"/>
          </w:tcPr>
          <w:p w14:paraId="6FA58C0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أوافق بشدة</w:t>
            </w:r>
          </w:p>
        </w:tc>
      </w:tr>
    </w:tbl>
    <w:p w14:paraId="41A915E9"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5" w:name="X955fa5e256b2b898582517d8e122ccd761c2d25"/>
      <w:bookmarkEnd w:id="4"/>
      <w:r w:rsidRPr="006B4AFF">
        <w:rPr>
          <w:rFonts w:ascii="Simplified Arabic" w:hAnsi="Simplified Arabic" w:cs="Simplified Arabic"/>
          <w:sz w:val="32"/>
          <w:szCs w:val="32"/>
          <w:rtl/>
          <w:lang w:val="ar-DZ" w:bidi="ar-DZ"/>
        </w:rPr>
        <w:t>ثالثا: المحور الأول: التسويق الأخضر ومكوناته</w:t>
      </w:r>
    </w:p>
    <w:p w14:paraId="0EBA5A79"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6" w:name="X0f47954150c6c6846b1a58492b83e5acb6c4993"/>
      <w:r w:rsidRPr="006B4AFF">
        <w:rPr>
          <w:rFonts w:ascii="Simplified Arabic" w:hAnsi="Simplified Arabic" w:cs="Simplified Arabic"/>
          <w:sz w:val="28"/>
          <w:szCs w:val="28"/>
          <w:rtl/>
          <w:lang w:val="ar-DZ" w:bidi="ar-DZ"/>
        </w:rPr>
        <w:t>البعد الأول: الالتزام البيئي والخدمات الخضراء</w:t>
      </w:r>
    </w:p>
    <w:tbl>
      <w:tblPr>
        <w:tblStyle w:val="Grilledutableau"/>
        <w:bidiVisual/>
        <w:tblW w:w="5000" w:type="pct"/>
        <w:tblLayout w:type="fixed"/>
        <w:tblLook w:val="04A0" w:firstRow="1" w:lastRow="0" w:firstColumn="1" w:lastColumn="0" w:noHBand="0" w:noVBand="1"/>
      </w:tblPr>
      <w:tblGrid>
        <w:gridCol w:w="868"/>
        <w:gridCol w:w="8178"/>
      </w:tblGrid>
      <w:tr w:rsidR="00190C03" w:rsidRPr="006B4AFF" w14:paraId="4F7C0937" w14:textId="77777777" w:rsidTr="006B4AFF">
        <w:tc>
          <w:tcPr>
            <w:tcW w:w="868" w:type="dxa"/>
          </w:tcPr>
          <w:p w14:paraId="1E2D8AB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8178" w:type="dxa"/>
          </w:tcPr>
          <w:p w14:paraId="542FF94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6AFD5AA6" w14:textId="77777777" w:rsidTr="006B4AFF">
        <w:tc>
          <w:tcPr>
            <w:tcW w:w="868" w:type="dxa"/>
          </w:tcPr>
          <w:p w14:paraId="647A61B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w:t>
            </w:r>
          </w:p>
        </w:tc>
        <w:tc>
          <w:tcPr>
            <w:tcW w:w="8178" w:type="dxa"/>
          </w:tcPr>
          <w:p w14:paraId="46028D8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يحرص المركز على إظهار التزام واضح بحماية البيئة في مختلف أنشطته.</w:t>
            </w:r>
          </w:p>
        </w:tc>
      </w:tr>
      <w:tr w:rsidR="00190C03" w:rsidRPr="006B4AFF" w14:paraId="0983F836" w14:textId="77777777" w:rsidTr="006B4AFF">
        <w:tc>
          <w:tcPr>
            <w:tcW w:w="868" w:type="dxa"/>
          </w:tcPr>
          <w:p w14:paraId="148B78E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GM2</w:t>
            </w:r>
          </w:p>
        </w:tc>
        <w:tc>
          <w:tcPr>
            <w:tcW w:w="8178" w:type="dxa"/>
          </w:tcPr>
          <w:p w14:paraId="45A94334"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تعكس الخدمات التي يقدمها المركز توجها فعليا نحو الإنتاج الأنظف والتنمية المستدامة.</w:t>
            </w:r>
          </w:p>
        </w:tc>
      </w:tr>
      <w:tr w:rsidR="00190C03" w:rsidRPr="006B4AFF" w14:paraId="468984B9" w14:textId="77777777" w:rsidTr="006B4AFF">
        <w:tc>
          <w:tcPr>
            <w:tcW w:w="868" w:type="dxa"/>
          </w:tcPr>
          <w:p w14:paraId="26D5ECB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GM3</w:t>
            </w:r>
          </w:p>
        </w:tc>
        <w:tc>
          <w:tcPr>
            <w:tcW w:w="8178" w:type="dxa"/>
          </w:tcPr>
          <w:p w14:paraId="77E5D0D5"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يقدم المركز حلولا أو بدائل تساعد المؤسسات على الحد من التلوث وترشيد الموارد.</w:t>
            </w:r>
          </w:p>
        </w:tc>
      </w:tr>
      <w:tr w:rsidR="00190C03" w:rsidRPr="006B4AFF" w14:paraId="77DCB023" w14:textId="77777777" w:rsidTr="006B4AFF">
        <w:tc>
          <w:tcPr>
            <w:tcW w:w="868" w:type="dxa"/>
          </w:tcPr>
          <w:p w14:paraId="24B5851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GM4</w:t>
            </w:r>
          </w:p>
        </w:tc>
        <w:tc>
          <w:tcPr>
            <w:tcW w:w="8178" w:type="dxa"/>
          </w:tcPr>
          <w:p w14:paraId="62BFEC64"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أشعر أن البعد البيئي عنصر أساسي في هوية المركز وليس مجرد شعار.</w:t>
            </w:r>
          </w:p>
        </w:tc>
      </w:tr>
    </w:tbl>
    <w:p w14:paraId="685E198F"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7" w:name="X56d0ef7ceb1da24dd050b2505b61ed7a360a2f0"/>
      <w:bookmarkEnd w:id="6"/>
      <w:r w:rsidRPr="006B4AFF">
        <w:rPr>
          <w:rFonts w:ascii="Simplified Arabic" w:hAnsi="Simplified Arabic" w:cs="Simplified Arabic"/>
          <w:sz w:val="28"/>
          <w:szCs w:val="28"/>
          <w:rtl/>
          <w:lang w:val="ar-DZ" w:bidi="ar-DZ"/>
        </w:rPr>
        <w:t>البعد الثاني: جودة الخدمة الخضراء والقيمة المقدمة</w:t>
      </w:r>
    </w:p>
    <w:tbl>
      <w:tblPr>
        <w:tblStyle w:val="Grilledutableau"/>
        <w:bidiVisual/>
        <w:tblW w:w="5000" w:type="pct"/>
        <w:tblLayout w:type="fixed"/>
        <w:tblLook w:val="04A0" w:firstRow="1" w:lastRow="0" w:firstColumn="1" w:lastColumn="0" w:noHBand="0" w:noVBand="1"/>
      </w:tblPr>
      <w:tblGrid>
        <w:gridCol w:w="1435"/>
        <w:gridCol w:w="7611"/>
      </w:tblGrid>
      <w:tr w:rsidR="00190C03" w:rsidRPr="006B4AFF" w14:paraId="54F44855" w14:textId="77777777" w:rsidTr="006B4AFF">
        <w:tc>
          <w:tcPr>
            <w:tcW w:w="1435" w:type="dxa"/>
          </w:tcPr>
          <w:p w14:paraId="7D07840C"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7611" w:type="dxa"/>
          </w:tcPr>
          <w:p w14:paraId="2461BF4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1886C765" w14:textId="77777777" w:rsidTr="006B4AFF">
        <w:tc>
          <w:tcPr>
            <w:tcW w:w="1435" w:type="dxa"/>
          </w:tcPr>
          <w:p w14:paraId="3A87C589" w14:textId="77777777" w:rsidR="00190C03" w:rsidRPr="006B4AFF" w:rsidRDefault="00000000" w:rsidP="006B4AFF">
            <w:pPr>
              <w:bidi/>
              <w:spacing w:after="120"/>
              <w:jc w:val="both"/>
              <w:rPr>
                <w:rFonts w:ascii="Simplified Arabic" w:hAnsi="Simplified Arabic" w:cs="Simplified Arabic"/>
                <w:sz w:val="28"/>
                <w:szCs w:val="28"/>
                <w:rtl/>
                <w:lang w:bidi="ar-DZ"/>
              </w:rPr>
            </w:pPr>
            <w:r w:rsidRPr="006B4AFF">
              <w:rPr>
                <w:rFonts w:ascii="Simplified Arabic" w:hAnsi="Simplified Arabic" w:cs="Simplified Arabic"/>
                <w:sz w:val="28"/>
                <w:szCs w:val="28"/>
              </w:rPr>
              <w:t>GM5</w:t>
            </w:r>
          </w:p>
        </w:tc>
        <w:tc>
          <w:tcPr>
            <w:tcW w:w="7611" w:type="dxa"/>
          </w:tcPr>
          <w:p w14:paraId="05B1FEC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خدمات المركز البيئية تلبي حاجات المستفيدين بشكل عملي وواضح.</w:t>
            </w:r>
          </w:p>
        </w:tc>
      </w:tr>
      <w:tr w:rsidR="00190C03" w:rsidRPr="006B4AFF" w14:paraId="52806DD5" w14:textId="77777777" w:rsidTr="006B4AFF">
        <w:tc>
          <w:tcPr>
            <w:tcW w:w="1435" w:type="dxa"/>
          </w:tcPr>
          <w:p w14:paraId="059C37A6"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GM6</w:t>
            </w:r>
          </w:p>
        </w:tc>
        <w:tc>
          <w:tcPr>
            <w:tcW w:w="7611" w:type="dxa"/>
          </w:tcPr>
          <w:p w14:paraId="550F997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يربط المركز بين الفائدة البيئية والفائدة الاقتصادية أو التنظيمية للمؤسسة المستفيدة.</w:t>
            </w:r>
          </w:p>
        </w:tc>
      </w:tr>
      <w:tr w:rsidR="00190C03" w:rsidRPr="006B4AFF" w14:paraId="0552A5C0" w14:textId="77777777" w:rsidTr="006B4AFF">
        <w:tc>
          <w:tcPr>
            <w:tcW w:w="1435" w:type="dxa"/>
          </w:tcPr>
          <w:p w14:paraId="24027646"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GM7</w:t>
            </w:r>
          </w:p>
        </w:tc>
        <w:tc>
          <w:tcPr>
            <w:tcW w:w="7611" w:type="dxa"/>
          </w:tcPr>
          <w:p w14:paraId="0D801281"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يقدم المركز معلومات وتوجيهات تساعد على تحسين الأداء البيئي للمستفيدين.</w:t>
            </w:r>
          </w:p>
        </w:tc>
      </w:tr>
      <w:tr w:rsidR="00190C03" w:rsidRPr="006B4AFF" w14:paraId="7B0833D0" w14:textId="77777777" w:rsidTr="006B4AFF">
        <w:tc>
          <w:tcPr>
            <w:tcW w:w="1435" w:type="dxa"/>
          </w:tcPr>
          <w:p w14:paraId="4EAD63C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GM8</w:t>
            </w:r>
          </w:p>
        </w:tc>
        <w:tc>
          <w:tcPr>
            <w:tcW w:w="7611" w:type="dxa"/>
          </w:tcPr>
          <w:p w14:paraId="6CD9CFDD"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أرى أن الخدمات التي يقدمها المركز ذات قيمة مضافة مقارنة ببدائل أخرى متاحة.</w:t>
            </w:r>
          </w:p>
        </w:tc>
      </w:tr>
    </w:tbl>
    <w:p w14:paraId="04B8AD60"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8" w:name="X0f61d536287cbddd9c1320d7bada5d21eed4175"/>
      <w:bookmarkEnd w:id="5"/>
      <w:bookmarkEnd w:id="7"/>
      <w:r w:rsidRPr="006B4AFF">
        <w:rPr>
          <w:rFonts w:ascii="Simplified Arabic" w:hAnsi="Simplified Arabic" w:cs="Simplified Arabic"/>
          <w:sz w:val="32"/>
          <w:szCs w:val="32"/>
          <w:rtl/>
          <w:lang w:val="ar-DZ" w:bidi="ar-DZ"/>
        </w:rPr>
        <w:lastRenderedPageBreak/>
        <w:t>رابعا: المحور الثاني: مستوى حضور ممارسات التسويق الأخضر</w:t>
      </w:r>
    </w:p>
    <w:p w14:paraId="3BDFE443"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9" w:name="البعد-الأول-الاتصال-والترويج-الأخضر"/>
      <w:r w:rsidRPr="006B4AFF">
        <w:rPr>
          <w:rFonts w:ascii="Simplified Arabic" w:hAnsi="Simplified Arabic" w:cs="Simplified Arabic"/>
          <w:sz w:val="28"/>
          <w:szCs w:val="28"/>
          <w:rtl/>
          <w:lang w:val="ar-DZ" w:bidi="ar-DZ"/>
        </w:rPr>
        <w:t>البعد الأول: الاتصال والترويج الأخضر</w:t>
      </w:r>
    </w:p>
    <w:tbl>
      <w:tblPr>
        <w:tblStyle w:val="Grilledutableau"/>
        <w:bidiVisual/>
        <w:tblW w:w="5000" w:type="pct"/>
        <w:tblLayout w:type="fixed"/>
        <w:tblLook w:val="04A0" w:firstRow="1" w:lastRow="0" w:firstColumn="1" w:lastColumn="0" w:noHBand="0" w:noVBand="1"/>
      </w:tblPr>
      <w:tblGrid>
        <w:gridCol w:w="1435"/>
        <w:gridCol w:w="7611"/>
      </w:tblGrid>
      <w:tr w:rsidR="00190C03" w:rsidRPr="006B4AFF" w14:paraId="0B9ADA5A" w14:textId="77777777" w:rsidTr="006B4AFF">
        <w:tc>
          <w:tcPr>
            <w:tcW w:w="1435" w:type="dxa"/>
          </w:tcPr>
          <w:p w14:paraId="1744B48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7611" w:type="dxa"/>
          </w:tcPr>
          <w:p w14:paraId="41CDB4B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60ED712C" w14:textId="77777777" w:rsidTr="006B4AFF">
        <w:tc>
          <w:tcPr>
            <w:tcW w:w="1435" w:type="dxa"/>
          </w:tcPr>
          <w:p w14:paraId="4EB76A9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GM9</w:t>
            </w:r>
          </w:p>
        </w:tc>
        <w:tc>
          <w:tcPr>
            <w:tcW w:w="7611" w:type="dxa"/>
          </w:tcPr>
          <w:p w14:paraId="6D7FF52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يتواصل المركز مع جمهوره بلغة واضحة ومفهومة عند عرض خدماته وأنشطته.</w:t>
            </w:r>
          </w:p>
        </w:tc>
      </w:tr>
      <w:tr w:rsidR="00190C03" w:rsidRPr="006B4AFF" w14:paraId="6A25D726" w14:textId="77777777" w:rsidTr="006B4AFF">
        <w:tc>
          <w:tcPr>
            <w:tcW w:w="1435" w:type="dxa"/>
          </w:tcPr>
          <w:p w14:paraId="101B9D3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GM10</w:t>
            </w:r>
          </w:p>
        </w:tc>
        <w:tc>
          <w:tcPr>
            <w:tcW w:w="7611" w:type="dxa"/>
          </w:tcPr>
          <w:p w14:paraId="0E6C41D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الأنشطة التحسيسية أو التكوينية التي ينظمها المركز تعزز الوعي البيئي لدى المستفيدين.</w:t>
            </w:r>
          </w:p>
        </w:tc>
      </w:tr>
      <w:tr w:rsidR="00190C03" w:rsidRPr="006B4AFF" w14:paraId="108B6E5D" w14:textId="77777777" w:rsidTr="006B4AFF">
        <w:tc>
          <w:tcPr>
            <w:tcW w:w="1435" w:type="dxa"/>
          </w:tcPr>
          <w:p w14:paraId="48BBC00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GM11</w:t>
            </w:r>
          </w:p>
        </w:tc>
        <w:tc>
          <w:tcPr>
            <w:tcW w:w="7611" w:type="dxa"/>
          </w:tcPr>
          <w:p w14:paraId="65C34DC5"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يستخدم المركز قنوات مناسبة للتعريف بخدماته وبرامجه البيئية.</w:t>
            </w:r>
          </w:p>
        </w:tc>
      </w:tr>
      <w:tr w:rsidR="00190C03" w:rsidRPr="006B4AFF" w14:paraId="0A07010C" w14:textId="77777777" w:rsidTr="006B4AFF">
        <w:tc>
          <w:tcPr>
            <w:tcW w:w="1435" w:type="dxa"/>
          </w:tcPr>
          <w:p w14:paraId="5015998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GM12</w:t>
            </w:r>
          </w:p>
        </w:tc>
        <w:tc>
          <w:tcPr>
            <w:tcW w:w="7611" w:type="dxa"/>
          </w:tcPr>
          <w:p w14:paraId="67B0F07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الرسائل الاتصالية الصادرة عن المركز تعكس بوضوح أهدافه البيئية وخدماته.</w:t>
            </w:r>
          </w:p>
        </w:tc>
      </w:tr>
    </w:tbl>
    <w:p w14:paraId="49BFD2B8"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10" w:name="Xefc2a49d06fec6d5a6dee237cac1723f2cd3ac5"/>
      <w:bookmarkEnd w:id="9"/>
      <w:r w:rsidRPr="006B4AFF">
        <w:rPr>
          <w:rFonts w:ascii="Simplified Arabic" w:hAnsi="Simplified Arabic" w:cs="Simplified Arabic"/>
          <w:sz w:val="28"/>
          <w:szCs w:val="28"/>
          <w:rtl/>
          <w:lang w:val="ar-DZ" w:bidi="ar-DZ"/>
        </w:rPr>
        <w:t>البعد الثاني: المصداقية والشفافية والتفاعل</w:t>
      </w:r>
    </w:p>
    <w:tbl>
      <w:tblPr>
        <w:tblStyle w:val="Grilledutableau"/>
        <w:bidiVisual/>
        <w:tblW w:w="5000" w:type="pct"/>
        <w:tblLayout w:type="fixed"/>
        <w:tblLook w:val="04A0" w:firstRow="1" w:lastRow="0" w:firstColumn="1" w:lastColumn="0" w:noHBand="0" w:noVBand="1"/>
      </w:tblPr>
      <w:tblGrid>
        <w:gridCol w:w="1435"/>
        <w:gridCol w:w="7611"/>
      </w:tblGrid>
      <w:tr w:rsidR="00190C03" w:rsidRPr="006B4AFF" w14:paraId="7A977067" w14:textId="77777777" w:rsidTr="006B4AFF">
        <w:tc>
          <w:tcPr>
            <w:tcW w:w="1435" w:type="dxa"/>
          </w:tcPr>
          <w:p w14:paraId="5F03C0D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7611" w:type="dxa"/>
          </w:tcPr>
          <w:p w14:paraId="2E0B17A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1E3A244B" w14:textId="77777777" w:rsidTr="006B4AFF">
        <w:tc>
          <w:tcPr>
            <w:tcW w:w="1435" w:type="dxa"/>
          </w:tcPr>
          <w:p w14:paraId="1EC0209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GM13</w:t>
            </w:r>
          </w:p>
        </w:tc>
        <w:tc>
          <w:tcPr>
            <w:tcW w:w="7611" w:type="dxa"/>
          </w:tcPr>
          <w:p w14:paraId="4BAF46C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يتمتع المركز بمصداقية في عرضه لنتائج خدماته أو برامجه البيئية.</w:t>
            </w:r>
          </w:p>
        </w:tc>
      </w:tr>
      <w:tr w:rsidR="00190C03" w:rsidRPr="006B4AFF" w14:paraId="76B564FC" w14:textId="77777777" w:rsidTr="006B4AFF">
        <w:tc>
          <w:tcPr>
            <w:tcW w:w="1435" w:type="dxa"/>
          </w:tcPr>
          <w:p w14:paraId="378F245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GM14</w:t>
            </w:r>
          </w:p>
        </w:tc>
        <w:tc>
          <w:tcPr>
            <w:tcW w:w="7611" w:type="dxa"/>
          </w:tcPr>
          <w:p w14:paraId="0972084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يقدم المركز معلومات كافية وشفافة حول خدماته وإجراءاته.</w:t>
            </w:r>
          </w:p>
        </w:tc>
      </w:tr>
      <w:tr w:rsidR="00190C03" w:rsidRPr="006B4AFF" w14:paraId="5B913A88" w14:textId="77777777" w:rsidTr="006B4AFF">
        <w:tc>
          <w:tcPr>
            <w:tcW w:w="1435" w:type="dxa"/>
          </w:tcPr>
          <w:p w14:paraId="27F010C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GM15</w:t>
            </w:r>
          </w:p>
        </w:tc>
        <w:tc>
          <w:tcPr>
            <w:tcW w:w="7611" w:type="dxa"/>
          </w:tcPr>
          <w:p w14:paraId="3FC09E9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يتفاعل المركز مع انشغالات المستفيدين بسرعة واهتمام.</w:t>
            </w:r>
          </w:p>
        </w:tc>
      </w:tr>
      <w:tr w:rsidR="00190C03" w:rsidRPr="006B4AFF" w14:paraId="4CAE5231" w14:textId="77777777" w:rsidTr="006B4AFF">
        <w:tc>
          <w:tcPr>
            <w:tcW w:w="1435" w:type="dxa"/>
          </w:tcPr>
          <w:p w14:paraId="6D7F6346"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GM16</w:t>
            </w:r>
          </w:p>
        </w:tc>
        <w:tc>
          <w:tcPr>
            <w:tcW w:w="7611" w:type="dxa"/>
          </w:tcPr>
          <w:p w14:paraId="4B10558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يسهل الوصول إلى المركز أو التواصل معه عند الحاجة إلى خدمة أو استفسار.</w:t>
            </w:r>
          </w:p>
        </w:tc>
      </w:tr>
    </w:tbl>
    <w:p w14:paraId="56941171"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11" w:name="X95fc56ef8fc7a482e6e86a596d97dbae9e7e58e"/>
      <w:bookmarkEnd w:id="8"/>
      <w:bookmarkEnd w:id="10"/>
      <w:r w:rsidRPr="006B4AFF">
        <w:rPr>
          <w:rFonts w:ascii="Simplified Arabic" w:hAnsi="Simplified Arabic" w:cs="Simplified Arabic"/>
          <w:sz w:val="32"/>
          <w:szCs w:val="32"/>
          <w:rtl/>
          <w:lang w:val="ar-DZ" w:bidi="ar-DZ"/>
        </w:rPr>
        <w:t>خامسا: المحور الثالث: الصورة الذهنية (تحديات)</w:t>
      </w:r>
    </w:p>
    <w:p w14:paraId="096E0E9F"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12" w:name="البعد-الأول-الصورة-الذهنية-المعرفية"/>
      <w:r w:rsidRPr="006B4AFF">
        <w:rPr>
          <w:rFonts w:ascii="Simplified Arabic" w:hAnsi="Simplified Arabic" w:cs="Simplified Arabic"/>
          <w:sz w:val="28"/>
          <w:szCs w:val="28"/>
          <w:rtl/>
          <w:lang w:val="ar-DZ" w:bidi="ar-DZ"/>
        </w:rPr>
        <w:t>البعد الأول: الصورة الذهنية المعرفية</w:t>
      </w:r>
    </w:p>
    <w:tbl>
      <w:tblPr>
        <w:tblStyle w:val="Grilledutableau"/>
        <w:bidiVisual/>
        <w:tblW w:w="5000" w:type="pct"/>
        <w:tblLayout w:type="fixed"/>
        <w:tblLook w:val="04A0" w:firstRow="1" w:lastRow="0" w:firstColumn="1" w:lastColumn="0" w:noHBand="0" w:noVBand="1"/>
      </w:tblPr>
      <w:tblGrid>
        <w:gridCol w:w="1435"/>
        <w:gridCol w:w="7611"/>
      </w:tblGrid>
      <w:tr w:rsidR="00190C03" w:rsidRPr="006B4AFF" w14:paraId="08B88BF8" w14:textId="77777777" w:rsidTr="006B4AFF">
        <w:tc>
          <w:tcPr>
            <w:tcW w:w="1435" w:type="dxa"/>
          </w:tcPr>
          <w:p w14:paraId="5E3392D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7611" w:type="dxa"/>
          </w:tcPr>
          <w:p w14:paraId="7B9470C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6419D243" w14:textId="77777777" w:rsidTr="006B4AFF">
        <w:tc>
          <w:tcPr>
            <w:tcW w:w="1435" w:type="dxa"/>
          </w:tcPr>
          <w:p w14:paraId="2ADE69C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IMG1</w:t>
            </w:r>
          </w:p>
        </w:tc>
        <w:tc>
          <w:tcPr>
            <w:tcW w:w="7611" w:type="dxa"/>
          </w:tcPr>
          <w:p w14:paraId="318C07F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أمتلك معرفة واضحة بطبيعة مهام المركز واختصاصاته.</w:t>
            </w:r>
          </w:p>
        </w:tc>
      </w:tr>
      <w:tr w:rsidR="00190C03" w:rsidRPr="006B4AFF" w14:paraId="1CBCDFB4" w14:textId="77777777" w:rsidTr="006B4AFF">
        <w:tc>
          <w:tcPr>
            <w:tcW w:w="1435" w:type="dxa"/>
          </w:tcPr>
          <w:p w14:paraId="4DA43E2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IMG2</w:t>
            </w:r>
          </w:p>
        </w:tc>
        <w:tc>
          <w:tcPr>
            <w:tcW w:w="7611" w:type="dxa"/>
          </w:tcPr>
          <w:p w14:paraId="30F0B0D6"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أعتبر المركز جهة متخصصة وذات كفاءة في مجال البيئة والإنتاج الأنظف.</w:t>
            </w:r>
          </w:p>
        </w:tc>
      </w:tr>
      <w:tr w:rsidR="00190C03" w:rsidRPr="006B4AFF" w14:paraId="1E9E28AA" w14:textId="77777777" w:rsidTr="006B4AFF">
        <w:tc>
          <w:tcPr>
            <w:tcW w:w="1435" w:type="dxa"/>
          </w:tcPr>
          <w:p w14:paraId="14DECDB1"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IMG3</w:t>
            </w:r>
          </w:p>
        </w:tc>
        <w:tc>
          <w:tcPr>
            <w:tcW w:w="7611" w:type="dxa"/>
          </w:tcPr>
          <w:p w14:paraId="4285B5D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أرى أن المركز يمتلك خبرة مهنية تساعده على تقديم خدمات موثوقة.</w:t>
            </w:r>
          </w:p>
        </w:tc>
      </w:tr>
      <w:tr w:rsidR="00190C03" w:rsidRPr="006B4AFF" w14:paraId="2E8BD24B" w14:textId="77777777" w:rsidTr="006B4AFF">
        <w:tc>
          <w:tcPr>
            <w:tcW w:w="1435" w:type="dxa"/>
          </w:tcPr>
          <w:p w14:paraId="348ACBA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IMG4</w:t>
            </w:r>
          </w:p>
        </w:tc>
        <w:tc>
          <w:tcPr>
            <w:tcW w:w="7611" w:type="dxa"/>
          </w:tcPr>
          <w:p w14:paraId="4BB309CD"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تتسم صورة المركز في ذهني بالوضوح والتنظيم والاختصاص.</w:t>
            </w:r>
          </w:p>
        </w:tc>
      </w:tr>
    </w:tbl>
    <w:p w14:paraId="450F5266"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13" w:name="البعد-الثاني-الصورة-الذهنية-الوجدانية"/>
      <w:bookmarkEnd w:id="12"/>
      <w:r w:rsidRPr="006B4AFF">
        <w:rPr>
          <w:rFonts w:ascii="Simplified Arabic" w:hAnsi="Simplified Arabic" w:cs="Simplified Arabic"/>
          <w:sz w:val="28"/>
          <w:szCs w:val="28"/>
          <w:rtl/>
          <w:lang w:val="ar-DZ" w:bidi="ar-DZ"/>
        </w:rPr>
        <w:t>البعد الثاني: الصورة الذهنية الوجدانية</w:t>
      </w:r>
    </w:p>
    <w:tbl>
      <w:tblPr>
        <w:tblStyle w:val="Grilledutableau"/>
        <w:bidiVisual/>
        <w:tblW w:w="5000" w:type="pct"/>
        <w:tblLayout w:type="fixed"/>
        <w:tblLook w:val="04A0" w:firstRow="1" w:lastRow="0" w:firstColumn="1" w:lastColumn="0" w:noHBand="0" w:noVBand="1"/>
      </w:tblPr>
      <w:tblGrid>
        <w:gridCol w:w="1435"/>
        <w:gridCol w:w="7611"/>
      </w:tblGrid>
      <w:tr w:rsidR="00190C03" w:rsidRPr="006B4AFF" w14:paraId="3A07E95D" w14:textId="77777777" w:rsidTr="006B4AFF">
        <w:tc>
          <w:tcPr>
            <w:tcW w:w="1435" w:type="dxa"/>
          </w:tcPr>
          <w:p w14:paraId="77D8F40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7611" w:type="dxa"/>
          </w:tcPr>
          <w:p w14:paraId="5915F29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290C9553" w14:textId="77777777" w:rsidTr="006B4AFF">
        <w:tc>
          <w:tcPr>
            <w:tcW w:w="1435" w:type="dxa"/>
          </w:tcPr>
          <w:p w14:paraId="5C906734"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IMG5</w:t>
            </w:r>
          </w:p>
        </w:tc>
        <w:tc>
          <w:tcPr>
            <w:tcW w:w="7611" w:type="dxa"/>
          </w:tcPr>
          <w:p w14:paraId="2AD42E9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أشعر بالثقة تجاه المركز وخدماته.</w:t>
            </w:r>
          </w:p>
        </w:tc>
      </w:tr>
      <w:tr w:rsidR="00190C03" w:rsidRPr="006B4AFF" w14:paraId="7183FF64" w14:textId="77777777" w:rsidTr="006B4AFF">
        <w:tc>
          <w:tcPr>
            <w:tcW w:w="1435" w:type="dxa"/>
          </w:tcPr>
          <w:p w14:paraId="62C960A6"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lastRenderedPageBreak/>
              <w:t>IMG6</w:t>
            </w:r>
          </w:p>
        </w:tc>
        <w:tc>
          <w:tcPr>
            <w:tcW w:w="7611" w:type="dxa"/>
          </w:tcPr>
          <w:p w14:paraId="628DB5C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يترك المركز لدي انطباعا إيجابيا من حيث الجدية والمسؤولية البيئية.</w:t>
            </w:r>
          </w:p>
        </w:tc>
      </w:tr>
      <w:tr w:rsidR="00190C03" w:rsidRPr="006B4AFF" w14:paraId="6BF038E1" w14:textId="77777777" w:rsidTr="006B4AFF">
        <w:tc>
          <w:tcPr>
            <w:tcW w:w="1435" w:type="dxa"/>
          </w:tcPr>
          <w:p w14:paraId="6FE98694"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IMG7</w:t>
            </w:r>
          </w:p>
        </w:tc>
        <w:tc>
          <w:tcPr>
            <w:tcW w:w="7611" w:type="dxa"/>
          </w:tcPr>
          <w:p w14:paraId="6CDCC14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أشعر بالارتياح عند التعامل مع المركز أو المشاركة في أنشطته.</w:t>
            </w:r>
          </w:p>
        </w:tc>
      </w:tr>
      <w:tr w:rsidR="00190C03" w:rsidRPr="006B4AFF" w14:paraId="520EC6D8" w14:textId="77777777" w:rsidTr="006B4AFF">
        <w:tc>
          <w:tcPr>
            <w:tcW w:w="1435" w:type="dxa"/>
          </w:tcPr>
          <w:p w14:paraId="79C2F975"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IMG8</w:t>
            </w:r>
          </w:p>
        </w:tc>
        <w:tc>
          <w:tcPr>
            <w:tcW w:w="7611" w:type="dxa"/>
          </w:tcPr>
          <w:p w14:paraId="47E9091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أرى أن للمركز سمعة طيبة بين المتعاملين والمهتمين بالشأن البيئي.</w:t>
            </w:r>
          </w:p>
        </w:tc>
      </w:tr>
    </w:tbl>
    <w:p w14:paraId="1BEF203E"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14" w:name="X2095d4823d7807e4b0d33d0bd993b8f6e17f347"/>
      <w:bookmarkEnd w:id="13"/>
      <w:r w:rsidRPr="006B4AFF">
        <w:rPr>
          <w:rFonts w:ascii="Simplified Arabic" w:hAnsi="Simplified Arabic" w:cs="Simplified Arabic"/>
          <w:sz w:val="28"/>
          <w:szCs w:val="28"/>
          <w:rtl/>
          <w:lang w:val="ar-DZ" w:bidi="ar-DZ"/>
        </w:rPr>
        <w:t>البعد الثالث: التحديات التي قد تحد من قدرة المركز على تحويل التزامه البيئي إلى صورة ذهنية إيجابية ومستقرة لدى الجمهور الخارجي</w:t>
      </w:r>
    </w:p>
    <w:tbl>
      <w:tblPr>
        <w:tblStyle w:val="Grilledutableau"/>
        <w:bidiVisual/>
        <w:tblW w:w="5000" w:type="pct"/>
        <w:tblLayout w:type="fixed"/>
        <w:tblLook w:val="04A0" w:firstRow="1" w:lastRow="0" w:firstColumn="1" w:lastColumn="0" w:noHBand="0" w:noVBand="1"/>
      </w:tblPr>
      <w:tblGrid>
        <w:gridCol w:w="1435"/>
        <w:gridCol w:w="7611"/>
      </w:tblGrid>
      <w:tr w:rsidR="00190C03" w:rsidRPr="006B4AFF" w14:paraId="73BE52B7" w14:textId="77777777" w:rsidTr="006B4AFF">
        <w:tc>
          <w:tcPr>
            <w:tcW w:w="1435" w:type="dxa"/>
          </w:tcPr>
          <w:p w14:paraId="3FB4A0D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7611" w:type="dxa"/>
          </w:tcPr>
          <w:p w14:paraId="0F8B72C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1ECDE931" w14:textId="77777777" w:rsidTr="006B4AFF">
        <w:tc>
          <w:tcPr>
            <w:tcW w:w="1435" w:type="dxa"/>
          </w:tcPr>
          <w:p w14:paraId="6778394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IMG9</w:t>
            </w:r>
          </w:p>
        </w:tc>
        <w:tc>
          <w:tcPr>
            <w:tcW w:w="7611" w:type="dxa"/>
          </w:tcPr>
          <w:p w14:paraId="0A3B44E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يجد بعض أفراد الجمهور الخارجي صعوبة في فهم الطابع التقني والبيئي لخدمات المركز ورسائله.</w:t>
            </w:r>
          </w:p>
        </w:tc>
      </w:tr>
      <w:tr w:rsidR="00190C03" w:rsidRPr="006B4AFF" w14:paraId="7CFDED7A" w14:textId="77777777" w:rsidTr="006B4AFF">
        <w:tc>
          <w:tcPr>
            <w:tcW w:w="1435" w:type="dxa"/>
          </w:tcPr>
          <w:p w14:paraId="5C77CFE5"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IMG10</w:t>
            </w:r>
          </w:p>
        </w:tc>
        <w:tc>
          <w:tcPr>
            <w:tcW w:w="7611" w:type="dxa"/>
          </w:tcPr>
          <w:p w14:paraId="7B6F6EE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تفاوت مستوى الوعي بمفهوم التسويق الأخضر لدى الجمهور الخارجي قد يحد من وضوح صورة المركز.</w:t>
            </w:r>
          </w:p>
        </w:tc>
      </w:tr>
      <w:tr w:rsidR="00190C03" w:rsidRPr="006B4AFF" w14:paraId="7BBBDF03" w14:textId="77777777" w:rsidTr="006B4AFF">
        <w:tc>
          <w:tcPr>
            <w:tcW w:w="1435" w:type="dxa"/>
          </w:tcPr>
          <w:p w14:paraId="348C5AA1"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IMG11</w:t>
            </w:r>
          </w:p>
        </w:tc>
        <w:tc>
          <w:tcPr>
            <w:tcW w:w="7611" w:type="dxa"/>
          </w:tcPr>
          <w:p w14:paraId="077DAF54"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قد توجد فجوة بين الجهود البيئية الفعلية التي يبذلها المركز وبين الكيفية التي يدركها بها المتعاملون.</w:t>
            </w:r>
          </w:p>
        </w:tc>
      </w:tr>
      <w:tr w:rsidR="00190C03" w:rsidRPr="006B4AFF" w14:paraId="6BE851FB" w14:textId="77777777" w:rsidTr="006B4AFF">
        <w:tc>
          <w:tcPr>
            <w:tcW w:w="1435" w:type="dxa"/>
          </w:tcPr>
          <w:p w14:paraId="71676A7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IMG12</w:t>
            </w:r>
          </w:p>
        </w:tc>
        <w:tc>
          <w:tcPr>
            <w:tcW w:w="7611" w:type="dxa"/>
          </w:tcPr>
          <w:p w14:paraId="276BC16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ضعف استمرارية التواصل أو محدودية الشفافية في الخطاب البيئي قد يحدان من ترسيخ صورة ذهنية إيجابية ومستقرة عن المركز.</w:t>
            </w:r>
          </w:p>
        </w:tc>
      </w:tr>
    </w:tbl>
    <w:p w14:paraId="4A9DECCA"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15" w:name="X8dc1cddaa27d10374acbb8c966ca4e1e462e2fc"/>
      <w:bookmarkEnd w:id="11"/>
      <w:bookmarkEnd w:id="14"/>
      <w:r w:rsidRPr="006B4AFF">
        <w:rPr>
          <w:rFonts w:ascii="Simplified Arabic" w:hAnsi="Simplified Arabic" w:cs="Simplified Arabic"/>
          <w:sz w:val="32"/>
          <w:szCs w:val="32"/>
          <w:rtl/>
          <w:lang w:val="ar-DZ" w:bidi="ar-DZ"/>
        </w:rPr>
        <w:t>سادسا: المحور الرابع: دور التسويق الأخضر في تعزيز الصورة الذهنية</w:t>
      </w:r>
    </w:p>
    <w:p w14:paraId="2791DCB9"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16" w:name="X54637fa87dacb8bdeffa1a1fa9f1b869a1e6d5d"/>
      <w:r w:rsidRPr="006B4AFF">
        <w:rPr>
          <w:rFonts w:ascii="Simplified Arabic" w:hAnsi="Simplified Arabic" w:cs="Simplified Arabic"/>
          <w:sz w:val="28"/>
          <w:szCs w:val="28"/>
          <w:rtl/>
          <w:lang w:val="ar-DZ" w:bidi="ar-DZ"/>
        </w:rPr>
        <w:t>البعد الأول: الأثر المدرك لممارسات التسويق الأخضر في تعزيز الصورة الذهنية</w:t>
      </w:r>
    </w:p>
    <w:tbl>
      <w:tblPr>
        <w:tblStyle w:val="Grilledutableau"/>
        <w:bidiVisual/>
        <w:tblW w:w="5000" w:type="pct"/>
        <w:tblLayout w:type="fixed"/>
        <w:tblLook w:val="04A0" w:firstRow="1" w:lastRow="0" w:firstColumn="1" w:lastColumn="0" w:noHBand="0" w:noVBand="1"/>
      </w:tblPr>
      <w:tblGrid>
        <w:gridCol w:w="1435"/>
        <w:gridCol w:w="7611"/>
      </w:tblGrid>
      <w:tr w:rsidR="00190C03" w:rsidRPr="006B4AFF" w14:paraId="2D3C4FC5" w14:textId="77777777" w:rsidTr="006B4AFF">
        <w:tc>
          <w:tcPr>
            <w:tcW w:w="1435" w:type="dxa"/>
          </w:tcPr>
          <w:p w14:paraId="21CD68C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7611" w:type="dxa"/>
          </w:tcPr>
          <w:p w14:paraId="603A077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العبارة</w:t>
            </w:r>
          </w:p>
        </w:tc>
      </w:tr>
      <w:tr w:rsidR="00190C03" w:rsidRPr="006B4AFF" w14:paraId="796BC40C" w14:textId="77777777" w:rsidTr="006B4AFF">
        <w:tc>
          <w:tcPr>
            <w:tcW w:w="1435" w:type="dxa"/>
          </w:tcPr>
          <w:p w14:paraId="7DCD0A9C"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RGM1</w:t>
            </w:r>
          </w:p>
        </w:tc>
        <w:tc>
          <w:tcPr>
            <w:tcW w:w="7611" w:type="dxa"/>
          </w:tcPr>
          <w:p w14:paraId="3E1CFEE7"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تسهم ممارسات التسويق الأخضر التي يعتمدها المركز في تكوين صورة ذهنية أكثر إيجابية عنه لدى جمهوره الخارجي.</w:t>
            </w:r>
          </w:p>
        </w:tc>
      </w:tr>
      <w:tr w:rsidR="00190C03" w:rsidRPr="006B4AFF" w14:paraId="757D9129" w14:textId="77777777" w:rsidTr="006B4AFF">
        <w:tc>
          <w:tcPr>
            <w:tcW w:w="1435" w:type="dxa"/>
          </w:tcPr>
          <w:p w14:paraId="364D024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RGM2</w:t>
            </w:r>
          </w:p>
        </w:tc>
        <w:tc>
          <w:tcPr>
            <w:tcW w:w="7611" w:type="dxa"/>
          </w:tcPr>
          <w:p w14:paraId="435D832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كلما كان التزام المركز البيئي واضحا ومعلنا بصورة أفضل، تحسنت صورته الذهنية لدى المتعاملين معه.</w:t>
            </w:r>
          </w:p>
        </w:tc>
      </w:tr>
      <w:tr w:rsidR="00190C03" w:rsidRPr="006B4AFF" w14:paraId="2F63CBDA" w14:textId="77777777" w:rsidTr="006B4AFF">
        <w:tc>
          <w:tcPr>
            <w:tcW w:w="1435" w:type="dxa"/>
          </w:tcPr>
          <w:p w14:paraId="6D36C6D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RGM3</w:t>
            </w:r>
          </w:p>
        </w:tc>
        <w:tc>
          <w:tcPr>
            <w:tcW w:w="7611" w:type="dxa"/>
          </w:tcPr>
          <w:p w14:paraId="6977AE3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يساعد تحويل الالتزام البيئي للمركز إلى خدمات ذات قيمة محسوسة في تعزيز صورته الذهنية لدى الجمهور الخارجي.</w:t>
            </w:r>
          </w:p>
        </w:tc>
      </w:tr>
      <w:tr w:rsidR="00190C03" w:rsidRPr="006B4AFF" w14:paraId="7F66C5C0" w14:textId="77777777" w:rsidTr="006B4AFF">
        <w:tc>
          <w:tcPr>
            <w:tcW w:w="1435" w:type="dxa"/>
          </w:tcPr>
          <w:p w14:paraId="2290297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RGM4</w:t>
            </w:r>
          </w:p>
        </w:tc>
        <w:tc>
          <w:tcPr>
            <w:tcW w:w="7611" w:type="dxa"/>
          </w:tcPr>
          <w:p w14:paraId="0F926CD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يسهم الاتصال البيئي الواضح والمستمر في ترسيخ الثقة بالمركز وتعزيز صورته الذهنية.</w:t>
            </w:r>
          </w:p>
        </w:tc>
      </w:tr>
      <w:tr w:rsidR="00190C03" w:rsidRPr="006B4AFF" w14:paraId="7033A56B" w14:textId="77777777" w:rsidTr="006B4AFF">
        <w:tc>
          <w:tcPr>
            <w:tcW w:w="1435" w:type="dxa"/>
          </w:tcPr>
          <w:p w14:paraId="24BD5FCC"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RGM5</w:t>
            </w:r>
          </w:p>
        </w:tc>
        <w:tc>
          <w:tcPr>
            <w:tcW w:w="7611" w:type="dxa"/>
          </w:tcPr>
          <w:p w14:paraId="1010D121"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 xml:space="preserve">تؤدي مصداقية المركز وشفافيته في ممارساته وخطابه البيئي إلى جعل صورته </w:t>
            </w:r>
            <w:r w:rsidRPr="006B4AFF">
              <w:rPr>
                <w:rFonts w:ascii="Simplified Arabic" w:hAnsi="Simplified Arabic" w:cs="Simplified Arabic"/>
                <w:sz w:val="28"/>
                <w:szCs w:val="28"/>
                <w:rtl/>
                <w:lang w:val="ar-DZ" w:bidi="ar-DZ"/>
              </w:rPr>
              <w:lastRenderedPageBreak/>
              <w:t>الذهنية أكثر استقرارا لدى جمهوره الخارجي.</w:t>
            </w:r>
          </w:p>
        </w:tc>
      </w:tr>
    </w:tbl>
    <w:p w14:paraId="085DF030" w14:textId="77777777" w:rsidR="00190C03" w:rsidRPr="006B4AFF" w:rsidRDefault="00000000" w:rsidP="006B4AFF">
      <w:pPr>
        <w:pStyle w:val="Titre3"/>
        <w:bidi/>
        <w:spacing w:before="0" w:after="120" w:line="240" w:lineRule="auto"/>
        <w:jc w:val="both"/>
        <w:rPr>
          <w:rFonts w:ascii="Simplified Arabic" w:hAnsi="Simplified Arabic" w:cs="Simplified Arabic"/>
          <w:sz w:val="28"/>
          <w:szCs w:val="28"/>
        </w:rPr>
      </w:pPr>
      <w:bookmarkStart w:id="17" w:name="سؤال-مفتوح-تكميلي-اختياري"/>
      <w:bookmarkEnd w:id="16"/>
      <w:r w:rsidRPr="006B4AFF">
        <w:rPr>
          <w:rFonts w:ascii="Simplified Arabic" w:hAnsi="Simplified Arabic" w:cs="Simplified Arabic"/>
          <w:sz w:val="28"/>
          <w:szCs w:val="28"/>
          <w:rtl/>
          <w:lang w:val="ar-DZ" w:bidi="ar-DZ"/>
        </w:rPr>
        <w:lastRenderedPageBreak/>
        <w:t>سؤال مفتوح تكميلي اختياري</w:t>
      </w:r>
    </w:p>
    <w:p w14:paraId="16D40DB9" w14:textId="77777777" w:rsidR="00190C03" w:rsidRPr="006B4AFF" w:rsidRDefault="00000000" w:rsidP="006B4AFF">
      <w:p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في رأيكم، كيف يمكن لممارسات التسويق الأخضر التي يعتمدها المركز الوطني لتكنولوجيات إنتاج أكثر نقاء أن تسهم أكثر في تعزيز صورته الذهنية لدى جمهوره الخارجي؟</w:t>
      </w:r>
    </w:p>
    <w:p w14:paraId="601F3318" w14:textId="77777777" w:rsidR="00190C03" w:rsidRPr="006B4AFF" w:rsidRDefault="00000000" w:rsidP="006B4AFF">
      <w:pPr>
        <w:pStyle w:val="Corpsdetexte"/>
        <w:bidi/>
        <w:spacing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Pr>
        <w:t>……………………………………………………………………..</w:t>
      </w:r>
    </w:p>
    <w:p w14:paraId="27F80519"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18" w:name="سابعا-الترميز-المقترح-للتحليل-في-python"/>
      <w:bookmarkEnd w:id="15"/>
      <w:bookmarkEnd w:id="17"/>
      <w:r w:rsidRPr="006B4AFF">
        <w:rPr>
          <w:rFonts w:ascii="Simplified Arabic" w:hAnsi="Simplified Arabic" w:cs="Simplified Arabic"/>
          <w:sz w:val="32"/>
          <w:szCs w:val="32"/>
          <w:rtl/>
          <w:lang w:val="ar-DZ" w:bidi="ar-DZ"/>
        </w:rPr>
        <w:t>سابعا: الترميز المقترح للتحليل في Python</w:t>
      </w:r>
    </w:p>
    <w:tbl>
      <w:tblPr>
        <w:tblStyle w:val="Grilledutableau"/>
        <w:bidiVisual/>
        <w:tblW w:w="5000" w:type="pct"/>
        <w:tblLayout w:type="fixed"/>
        <w:tblLook w:val="04A0" w:firstRow="1" w:lastRow="0" w:firstColumn="1" w:lastColumn="0" w:noHBand="0" w:noVBand="1"/>
      </w:tblPr>
      <w:tblGrid>
        <w:gridCol w:w="3016"/>
        <w:gridCol w:w="3015"/>
        <w:gridCol w:w="3015"/>
      </w:tblGrid>
      <w:tr w:rsidR="00190C03" w:rsidRPr="006B4AFF" w14:paraId="65540423" w14:textId="77777777" w:rsidTr="006B4AFF">
        <w:tc>
          <w:tcPr>
            <w:tcW w:w="2640" w:type="dxa"/>
          </w:tcPr>
          <w:p w14:paraId="70E860B4"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المتغير</w:t>
            </w:r>
          </w:p>
        </w:tc>
        <w:tc>
          <w:tcPr>
            <w:tcW w:w="2640" w:type="dxa"/>
          </w:tcPr>
          <w:p w14:paraId="1DD2C451"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الرمز</w:t>
            </w:r>
          </w:p>
        </w:tc>
        <w:tc>
          <w:tcPr>
            <w:tcW w:w="2640" w:type="dxa"/>
          </w:tcPr>
          <w:p w14:paraId="39C212B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النوع</w:t>
            </w:r>
          </w:p>
        </w:tc>
      </w:tr>
      <w:tr w:rsidR="00190C03" w:rsidRPr="006B4AFF" w14:paraId="4F8EDF21" w14:textId="77777777" w:rsidTr="006B4AFF">
        <w:tc>
          <w:tcPr>
            <w:tcW w:w="2640" w:type="dxa"/>
          </w:tcPr>
          <w:p w14:paraId="632FABD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الجنس</w:t>
            </w:r>
          </w:p>
        </w:tc>
        <w:tc>
          <w:tcPr>
            <w:tcW w:w="2640" w:type="dxa"/>
          </w:tcPr>
          <w:p w14:paraId="36E17F3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gender</w:t>
            </w:r>
          </w:p>
        </w:tc>
        <w:tc>
          <w:tcPr>
            <w:tcW w:w="2640" w:type="dxa"/>
          </w:tcPr>
          <w:p w14:paraId="03D9A4A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اسمي</w:t>
            </w:r>
          </w:p>
        </w:tc>
      </w:tr>
      <w:tr w:rsidR="00190C03" w:rsidRPr="006B4AFF" w14:paraId="3DCEE0E9" w14:textId="77777777" w:rsidTr="006B4AFF">
        <w:tc>
          <w:tcPr>
            <w:tcW w:w="2640" w:type="dxa"/>
          </w:tcPr>
          <w:p w14:paraId="3712D8D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الفئة العمرية</w:t>
            </w:r>
          </w:p>
        </w:tc>
        <w:tc>
          <w:tcPr>
            <w:tcW w:w="2640" w:type="dxa"/>
          </w:tcPr>
          <w:p w14:paraId="69169B5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age_group</w:t>
            </w:r>
          </w:p>
        </w:tc>
        <w:tc>
          <w:tcPr>
            <w:tcW w:w="2640" w:type="dxa"/>
          </w:tcPr>
          <w:p w14:paraId="2352E2A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رتبي</w:t>
            </w:r>
          </w:p>
        </w:tc>
      </w:tr>
      <w:tr w:rsidR="00190C03" w:rsidRPr="006B4AFF" w14:paraId="54831491" w14:textId="77777777" w:rsidTr="006B4AFF">
        <w:tc>
          <w:tcPr>
            <w:tcW w:w="2640" w:type="dxa"/>
          </w:tcPr>
          <w:p w14:paraId="4497313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المستوى التعليمي</w:t>
            </w:r>
          </w:p>
        </w:tc>
        <w:tc>
          <w:tcPr>
            <w:tcW w:w="2640" w:type="dxa"/>
          </w:tcPr>
          <w:p w14:paraId="774824B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education</w:t>
            </w:r>
          </w:p>
        </w:tc>
        <w:tc>
          <w:tcPr>
            <w:tcW w:w="2640" w:type="dxa"/>
          </w:tcPr>
          <w:p w14:paraId="25B60FA6"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رتبي</w:t>
            </w:r>
          </w:p>
        </w:tc>
      </w:tr>
      <w:tr w:rsidR="00190C03" w:rsidRPr="006B4AFF" w14:paraId="17A21BE1" w14:textId="77777777" w:rsidTr="006B4AFF">
        <w:tc>
          <w:tcPr>
            <w:tcW w:w="2640" w:type="dxa"/>
          </w:tcPr>
          <w:p w14:paraId="43B8E08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طبيعة العلاقة بالمركز</w:t>
            </w:r>
          </w:p>
        </w:tc>
        <w:tc>
          <w:tcPr>
            <w:tcW w:w="2640" w:type="dxa"/>
          </w:tcPr>
          <w:p w14:paraId="268AA3C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relation_type</w:t>
            </w:r>
          </w:p>
        </w:tc>
        <w:tc>
          <w:tcPr>
            <w:tcW w:w="2640" w:type="dxa"/>
          </w:tcPr>
          <w:p w14:paraId="2FBA42D1"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اسمي</w:t>
            </w:r>
          </w:p>
        </w:tc>
      </w:tr>
      <w:tr w:rsidR="00190C03" w:rsidRPr="006B4AFF" w14:paraId="3877F302" w14:textId="77777777" w:rsidTr="006B4AFF">
        <w:tc>
          <w:tcPr>
            <w:tcW w:w="2640" w:type="dxa"/>
          </w:tcPr>
          <w:p w14:paraId="411432F2"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الفئات التي تتعامل مع المركز</w:t>
            </w:r>
          </w:p>
        </w:tc>
        <w:tc>
          <w:tcPr>
            <w:tcW w:w="2640" w:type="dxa"/>
          </w:tcPr>
          <w:p w14:paraId="3EF34E3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stakeholder_categories</w:t>
            </w:r>
          </w:p>
        </w:tc>
        <w:tc>
          <w:tcPr>
            <w:tcW w:w="2640" w:type="dxa"/>
          </w:tcPr>
          <w:p w14:paraId="170BBDA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اسمي - متعدد</w:t>
            </w:r>
          </w:p>
        </w:tc>
      </w:tr>
      <w:tr w:rsidR="00190C03" w:rsidRPr="006B4AFF" w14:paraId="6822473F" w14:textId="77777777" w:rsidTr="006B4AFF">
        <w:tc>
          <w:tcPr>
            <w:tcW w:w="2640" w:type="dxa"/>
          </w:tcPr>
          <w:p w14:paraId="6CB25BC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مدة التعامل</w:t>
            </w:r>
          </w:p>
        </w:tc>
        <w:tc>
          <w:tcPr>
            <w:tcW w:w="2640" w:type="dxa"/>
          </w:tcPr>
          <w:p w14:paraId="1178E400"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relation_duration</w:t>
            </w:r>
          </w:p>
        </w:tc>
        <w:tc>
          <w:tcPr>
            <w:tcW w:w="2640" w:type="dxa"/>
          </w:tcPr>
          <w:p w14:paraId="65CF98B5"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رتبي</w:t>
            </w:r>
          </w:p>
        </w:tc>
      </w:tr>
      <w:tr w:rsidR="00190C03" w:rsidRPr="006B4AFF" w14:paraId="20C6156F" w14:textId="77777777" w:rsidTr="006B4AFF">
        <w:tc>
          <w:tcPr>
            <w:tcW w:w="2640" w:type="dxa"/>
          </w:tcPr>
          <w:p w14:paraId="06142085"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نوع الخدمة</w:t>
            </w:r>
          </w:p>
        </w:tc>
        <w:tc>
          <w:tcPr>
            <w:tcW w:w="2640" w:type="dxa"/>
          </w:tcPr>
          <w:p w14:paraId="4D303F9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service_type</w:t>
            </w:r>
          </w:p>
        </w:tc>
        <w:tc>
          <w:tcPr>
            <w:tcW w:w="2640" w:type="dxa"/>
          </w:tcPr>
          <w:p w14:paraId="4F057E2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اسمي</w:t>
            </w:r>
          </w:p>
        </w:tc>
      </w:tr>
      <w:tr w:rsidR="00190C03" w:rsidRPr="006B4AFF" w14:paraId="6C1BA0AA" w14:textId="77777777" w:rsidTr="006B4AFF">
        <w:tc>
          <w:tcPr>
            <w:tcW w:w="2640" w:type="dxa"/>
          </w:tcPr>
          <w:p w14:paraId="6A3106AF"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بنود المحور الأول والثاني</w:t>
            </w:r>
          </w:p>
        </w:tc>
        <w:tc>
          <w:tcPr>
            <w:tcW w:w="2640" w:type="dxa"/>
          </w:tcPr>
          <w:p w14:paraId="75DA4CB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 xml:space="preserve">GM1 </w:t>
            </w:r>
            <w:r w:rsidRPr="006B4AFF">
              <w:rPr>
                <w:rFonts w:ascii="Simplified Arabic" w:hAnsi="Simplified Arabic" w:cs="Simplified Arabic"/>
                <w:sz w:val="28"/>
                <w:szCs w:val="28"/>
                <w:rtl/>
                <w:lang w:val="ar-DZ" w:bidi="ar-DZ"/>
              </w:rPr>
              <w:t>إلى</w:t>
            </w:r>
            <w:r w:rsidRPr="006B4AFF">
              <w:rPr>
                <w:rFonts w:ascii="Simplified Arabic" w:hAnsi="Simplified Arabic" w:cs="Simplified Arabic"/>
                <w:sz w:val="28"/>
                <w:szCs w:val="28"/>
              </w:rPr>
              <w:t xml:space="preserve"> GM16</w:t>
            </w:r>
          </w:p>
        </w:tc>
        <w:tc>
          <w:tcPr>
            <w:tcW w:w="2640" w:type="dxa"/>
          </w:tcPr>
          <w:p w14:paraId="52BE5DA7"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رتبي - ليكرت</w:t>
            </w:r>
          </w:p>
        </w:tc>
      </w:tr>
      <w:tr w:rsidR="00190C03" w:rsidRPr="006B4AFF" w14:paraId="173C9A2A" w14:textId="77777777" w:rsidTr="006B4AFF">
        <w:tc>
          <w:tcPr>
            <w:tcW w:w="2640" w:type="dxa"/>
          </w:tcPr>
          <w:p w14:paraId="7AEF812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بنود المحور الثالث</w:t>
            </w:r>
          </w:p>
        </w:tc>
        <w:tc>
          <w:tcPr>
            <w:tcW w:w="2640" w:type="dxa"/>
          </w:tcPr>
          <w:p w14:paraId="513ACED8"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 xml:space="preserve">IMG1 </w:t>
            </w:r>
            <w:r w:rsidRPr="006B4AFF">
              <w:rPr>
                <w:rFonts w:ascii="Simplified Arabic" w:hAnsi="Simplified Arabic" w:cs="Simplified Arabic"/>
                <w:sz w:val="28"/>
                <w:szCs w:val="28"/>
                <w:rtl/>
                <w:lang w:val="ar-DZ" w:bidi="ar-DZ"/>
              </w:rPr>
              <w:t>إلى</w:t>
            </w:r>
            <w:r w:rsidRPr="006B4AFF">
              <w:rPr>
                <w:rFonts w:ascii="Simplified Arabic" w:hAnsi="Simplified Arabic" w:cs="Simplified Arabic"/>
                <w:sz w:val="28"/>
                <w:szCs w:val="28"/>
              </w:rPr>
              <w:t xml:space="preserve"> IMG12</w:t>
            </w:r>
          </w:p>
        </w:tc>
        <w:tc>
          <w:tcPr>
            <w:tcW w:w="2640" w:type="dxa"/>
          </w:tcPr>
          <w:p w14:paraId="581E2349"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رتبي - ليكرت، مع عكس ترميز</w:t>
            </w:r>
            <w:r w:rsidRPr="006B4AFF">
              <w:rPr>
                <w:rFonts w:ascii="Simplified Arabic" w:hAnsi="Simplified Arabic" w:cs="Simplified Arabic"/>
                <w:sz w:val="28"/>
                <w:szCs w:val="28"/>
              </w:rPr>
              <w:t xml:space="preserve"> IMG9 </w:t>
            </w:r>
            <w:r w:rsidRPr="006B4AFF">
              <w:rPr>
                <w:rFonts w:ascii="Simplified Arabic" w:hAnsi="Simplified Arabic" w:cs="Simplified Arabic"/>
                <w:sz w:val="28"/>
                <w:szCs w:val="28"/>
                <w:rtl/>
                <w:lang w:val="ar-DZ" w:bidi="ar-DZ"/>
              </w:rPr>
              <w:t>إلى</w:t>
            </w:r>
            <w:r w:rsidRPr="006B4AFF">
              <w:rPr>
                <w:rFonts w:ascii="Simplified Arabic" w:hAnsi="Simplified Arabic" w:cs="Simplified Arabic"/>
                <w:sz w:val="28"/>
                <w:szCs w:val="28"/>
              </w:rPr>
              <w:t xml:space="preserve"> IMG12 </w:t>
            </w:r>
            <w:r w:rsidRPr="006B4AFF">
              <w:rPr>
                <w:rFonts w:ascii="Simplified Arabic" w:hAnsi="Simplified Arabic" w:cs="Simplified Arabic"/>
                <w:sz w:val="28"/>
                <w:szCs w:val="28"/>
                <w:rtl/>
                <w:lang w:val="ar-DZ" w:bidi="ar-DZ"/>
              </w:rPr>
              <w:t>عند احتساب المؤشر الكلي</w:t>
            </w:r>
          </w:p>
        </w:tc>
      </w:tr>
      <w:tr w:rsidR="00190C03" w:rsidRPr="006B4AFF" w14:paraId="7C3C65F1" w14:textId="77777777" w:rsidTr="006B4AFF">
        <w:tc>
          <w:tcPr>
            <w:tcW w:w="2640" w:type="dxa"/>
          </w:tcPr>
          <w:p w14:paraId="0AF2ED4A"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بنود المحور الرابع</w:t>
            </w:r>
          </w:p>
        </w:tc>
        <w:tc>
          <w:tcPr>
            <w:tcW w:w="2640" w:type="dxa"/>
          </w:tcPr>
          <w:p w14:paraId="2485F3EB"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 xml:space="preserve">RGM1 </w:t>
            </w:r>
            <w:r w:rsidRPr="006B4AFF">
              <w:rPr>
                <w:rFonts w:ascii="Simplified Arabic" w:hAnsi="Simplified Arabic" w:cs="Simplified Arabic"/>
                <w:sz w:val="28"/>
                <w:szCs w:val="28"/>
                <w:rtl/>
                <w:lang w:val="ar-DZ" w:bidi="ar-DZ"/>
              </w:rPr>
              <w:t>إلى</w:t>
            </w:r>
            <w:r w:rsidRPr="006B4AFF">
              <w:rPr>
                <w:rFonts w:ascii="Simplified Arabic" w:hAnsi="Simplified Arabic" w:cs="Simplified Arabic"/>
                <w:sz w:val="28"/>
                <w:szCs w:val="28"/>
              </w:rPr>
              <w:t xml:space="preserve"> RGM5</w:t>
            </w:r>
          </w:p>
        </w:tc>
        <w:tc>
          <w:tcPr>
            <w:tcW w:w="2640" w:type="dxa"/>
          </w:tcPr>
          <w:p w14:paraId="41EB5583"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رتبي - ليكرت</w:t>
            </w:r>
          </w:p>
        </w:tc>
      </w:tr>
      <w:tr w:rsidR="00190C03" w:rsidRPr="006B4AFF" w14:paraId="239D4842" w14:textId="77777777" w:rsidTr="006B4AFF">
        <w:tc>
          <w:tcPr>
            <w:tcW w:w="2640" w:type="dxa"/>
          </w:tcPr>
          <w:p w14:paraId="341FC936"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سؤال المحور الرابع</w:t>
            </w:r>
          </w:p>
        </w:tc>
        <w:tc>
          <w:tcPr>
            <w:tcW w:w="2640" w:type="dxa"/>
          </w:tcPr>
          <w:p w14:paraId="4276DD6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Pr>
              <w:t>open_role_feedback</w:t>
            </w:r>
          </w:p>
        </w:tc>
        <w:tc>
          <w:tcPr>
            <w:tcW w:w="2640" w:type="dxa"/>
          </w:tcPr>
          <w:p w14:paraId="6519A35E" w14:textId="77777777" w:rsidR="00190C03" w:rsidRPr="006B4AFF" w:rsidRDefault="00000000" w:rsidP="006B4AFF">
            <w:pPr>
              <w:bidi/>
              <w:spacing w:after="120"/>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نوعي - نص مفتوح</w:t>
            </w:r>
          </w:p>
        </w:tc>
      </w:tr>
    </w:tbl>
    <w:p w14:paraId="63E9D029" w14:textId="77777777" w:rsidR="00190C03" w:rsidRPr="006B4AFF" w:rsidRDefault="00000000" w:rsidP="006B4AFF">
      <w:pPr>
        <w:pStyle w:val="Titre2"/>
        <w:bidi/>
        <w:spacing w:before="0" w:after="120" w:line="240" w:lineRule="auto"/>
        <w:jc w:val="both"/>
        <w:rPr>
          <w:rFonts w:ascii="Simplified Arabic" w:hAnsi="Simplified Arabic" w:cs="Simplified Arabic"/>
          <w:sz w:val="32"/>
          <w:szCs w:val="32"/>
        </w:rPr>
      </w:pPr>
      <w:bookmarkStart w:id="19" w:name="ثامنا-بناء-المؤشرات-المركبة"/>
      <w:bookmarkEnd w:id="18"/>
      <w:r w:rsidRPr="006B4AFF">
        <w:rPr>
          <w:rFonts w:ascii="Simplified Arabic" w:hAnsi="Simplified Arabic" w:cs="Simplified Arabic"/>
          <w:sz w:val="32"/>
          <w:szCs w:val="32"/>
          <w:rtl/>
          <w:lang w:val="ar-DZ" w:bidi="ar-DZ"/>
        </w:rPr>
        <w:t>ثامنا: بناء المؤشرات المركبة</w:t>
      </w:r>
    </w:p>
    <w:p w14:paraId="1BE399FA" w14:textId="77777777" w:rsidR="00190C03" w:rsidRPr="006B4AFF" w:rsidRDefault="00000000" w:rsidP="006B4AFF">
      <w:p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يمكن لاحقا حساب المؤشرات الآتية:</w:t>
      </w:r>
    </w:p>
    <w:p w14:paraId="0596C093"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متوسط الالتزام البيئي والخدمات الخضراء = متوسط</w:t>
      </w:r>
      <w:r w:rsidRPr="006B4AFF">
        <w:rPr>
          <w:rFonts w:ascii="Simplified Arabic" w:hAnsi="Simplified Arabic" w:cs="Simplified Arabic"/>
          <w:sz w:val="28"/>
          <w:szCs w:val="28"/>
        </w:rPr>
        <w:t xml:space="preserve"> GM1:GM4</w:t>
      </w:r>
    </w:p>
    <w:p w14:paraId="03667616"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متوسط جودة الخدمة الخضراء = متوسط</w:t>
      </w:r>
      <w:r w:rsidRPr="006B4AFF">
        <w:rPr>
          <w:rFonts w:ascii="Simplified Arabic" w:hAnsi="Simplified Arabic" w:cs="Simplified Arabic"/>
          <w:sz w:val="28"/>
          <w:szCs w:val="28"/>
        </w:rPr>
        <w:t xml:space="preserve"> GM5:GM8</w:t>
      </w:r>
    </w:p>
    <w:p w14:paraId="0CCCE3B1"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متوسط الاتصال والترويج الأخضر = متوسط</w:t>
      </w:r>
      <w:r w:rsidRPr="006B4AFF">
        <w:rPr>
          <w:rFonts w:ascii="Simplified Arabic" w:hAnsi="Simplified Arabic" w:cs="Simplified Arabic"/>
          <w:sz w:val="28"/>
          <w:szCs w:val="28"/>
        </w:rPr>
        <w:t xml:space="preserve"> GM9:GM12</w:t>
      </w:r>
    </w:p>
    <w:p w14:paraId="2B47AB88"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lastRenderedPageBreak/>
        <w:t>متوسط المصداقية والشفافية والتفاعل = متوسط</w:t>
      </w:r>
      <w:r w:rsidRPr="006B4AFF">
        <w:rPr>
          <w:rFonts w:ascii="Simplified Arabic" w:hAnsi="Simplified Arabic" w:cs="Simplified Arabic"/>
          <w:sz w:val="28"/>
          <w:szCs w:val="28"/>
        </w:rPr>
        <w:t xml:space="preserve"> GM13:GM16</w:t>
      </w:r>
    </w:p>
    <w:p w14:paraId="778C5D04"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متوسط الصورة المعرفية = متوسط</w:t>
      </w:r>
      <w:r w:rsidRPr="006B4AFF">
        <w:rPr>
          <w:rFonts w:ascii="Simplified Arabic" w:hAnsi="Simplified Arabic" w:cs="Simplified Arabic"/>
          <w:sz w:val="28"/>
          <w:szCs w:val="28"/>
        </w:rPr>
        <w:t xml:space="preserve"> IMG1:IMG4</w:t>
      </w:r>
    </w:p>
    <w:p w14:paraId="5ED94FC6"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متوسط الصورة الوجدانية = متوسط</w:t>
      </w:r>
      <w:r w:rsidRPr="006B4AFF">
        <w:rPr>
          <w:rFonts w:ascii="Simplified Arabic" w:hAnsi="Simplified Arabic" w:cs="Simplified Arabic"/>
          <w:sz w:val="28"/>
          <w:szCs w:val="28"/>
        </w:rPr>
        <w:t xml:space="preserve"> IMG5:IMG8</w:t>
      </w:r>
    </w:p>
    <w:p w14:paraId="51D6395E"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متوسط التحديات المدركة = متوسط</w:t>
      </w:r>
      <w:r w:rsidRPr="006B4AFF">
        <w:rPr>
          <w:rFonts w:ascii="Simplified Arabic" w:hAnsi="Simplified Arabic" w:cs="Simplified Arabic"/>
          <w:sz w:val="28"/>
          <w:szCs w:val="28"/>
        </w:rPr>
        <w:t xml:space="preserve"> IMG9:IMG12</w:t>
      </w:r>
    </w:p>
    <w:p w14:paraId="2263AE35"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مؤشر التسويق الأخضر الكلي = متوسط</w:t>
      </w:r>
      <w:r w:rsidRPr="006B4AFF">
        <w:rPr>
          <w:rFonts w:ascii="Simplified Arabic" w:hAnsi="Simplified Arabic" w:cs="Simplified Arabic"/>
          <w:sz w:val="28"/>
          <w:szCs w:val="28"/>
        </w:rPr>
        <w:t xml:space="preserve"> GM1:GM16</w:t>
      </w:r>
    </w:p>
    <w:p w14:paraId="651EDFAC"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مؤشر الصورة الذهنية الكلي = متوسط</w:t>
      </w:r>
      <w:r w:rsidRPr="006B4AFF">
        <w:rPr>
          <w:rFonts w:ascii="Simplified Arabic" w:hAnsi="Simplified Arabic" w:cs="Simplified Arabic"/>
          <w:sz w:val="28"/>
          <w:szCs w:val="28"/>
        </w:rPr>
        <w:t xml:space="preserve"> IMG1:IMG12 </w:t>
      </w:r>
      <w:r w:rsidRPr="006B4AFF">
        <w:rPr>
          <w:rFonts w:ascii="Simplified Arabic" w:hAnsi="Simplified Arabic" w:cs="Simplified Arabic"/>
          <w:sz w:val="28"/>
          <w:szCs w:val="28"/>
          <w:rtl/>
          <w:lang w:val="ar-DZ" w:bidi="ar-DZ"/>
        </w:rPr>
        <w:t>بعد عكس ترميز بنود التحديات</w:t>
      </w:r>
      <w:r w:rsidRPr="006B4AFF">
        <w:rPr>
          <w:rFonts w:ascii="Simplified Arabic" w:hAnsi="Simplified Arabic" w:cs="Simplified Arabic"/>
          <w:sz w:val="28"/>
          <w:szCs w:val="28"/>
        </w:rPr>
        <w:t xml:space="preserve"> IMG9:IMG12</w:t>
      </w:r>
    </w:p>
    <w:p w14:paraId="6C77C111" w14:textId="77777777" w:rsidR="00190C03" w:rsidRPr="006B4AFF" w:rsidRDefault="00000000" w:rsidP="006B4AFF">
      <w:pPr>
        <w:numPr>
          <w:ilvl w:val="0"/>
          <w:numId w:val="38"/>
        </w:numPr>
        <w:bidi/>
        <w:spacing w:after="120" w:line="240" w:lineRule="auto"/>
        <w:jc w:val="both"/>
        <w:rPr>
          <w:rFonts w:ascii="Simplified Arabic" w:hAnsi="Simplified Arabic" w:cs="Simplified Arabic"/>
          <w:sz w:val="28"/>
          <w:szCs w:val="28"/>
        </w:rPr>
      </w:pPr>
      <w:r w:rsidRPr="006B4AFF">
        <w:rPr>
          <w:rFonts w:ascii="Simplified Arabic" w:hAnsi="Simplified Arabic" w:cs="Simplified Arabic"/>
          <w:sz w:val="28"/>
          <w:szCs w:val="28"/>
          <w:rtl/>
          <w:lang w:val="ar-DZ" w:bidi="ar-DZ"/>
        </w:rPr>
        <w:t>متوسط الدور المدرك للتسويق الأخضر في تعزيز الصورة الذهنية = متوسط</w:t>
      </w:r>
      <w:r w:rsidRPr="006B4AFF">
        <w:rPr>
          <w:rFonts w:ascii="Simplified Arabic" w:hAnsi="Simplified Arabic" w:cs="Simplified Arabic"/>
          <w:sz w:val="28"/>
          <w:szCs w:val="28"/>
        </w:rPr>
        <w:t xml:space="preserve"> RGM1:RGM5</w:t>
      </w:r>
      <w:bookmarkEnd w:id="0"/>
      <w:bookmarkEnd w:id="19"/>
    </w:p>
    <w:sectPr w:rsidR="00190C03" w:rsidRPr="006B4AFF" w:rsidSect="009F1ADA">
      <w:pgSz w:w="11906" w:h="16838" w:code="9"/>
      <w:pgMar w:top="1135" w:right="1800" w:bottom="993"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48A1D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5EC2AE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472A9D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1533773">
    <w:abstractNumId w:val="8"/>
  </w:num>
  <w:num w:numId="2" w16cid:durableId="1794325468">
    <w:abstractNumId w:val="6"/>
  </w:num>
  <w:num w:numId="3" w16cid:durableId="1313169420">
    <w:abstractNumId w:val="5"/>
  </w:num>
  <w:num w:numId="4" w16cid:durableId="673919646">
    <w:abstractNumId w:val="4"/>
  </w:num>
  <w:num w:numId="5" w16cid:durableId="760763633">
    <w:abstractNumId w:val="7"/>
  </w:num>
  <w:num w:numId="6" w16cid:durableId="199048845">
    <w:abstractNumId w:val="3"/>
  </w:num>
  <w:num w:numId="7" w16cid:durableId="797644590">
    <w:abstractNumId w:val="2"/>
  </w:num>
  <w:num w:numId="8" w16cid:durableId="217865368">
    <w:abstractNumId w:val="1"/>
  </w:num>
  <w:num w:numId="9" w16cid:durableId="2092656683">
    <w:abstractNumId w:val="0"/>
  </w:num>
  <w:num w:numId="10" w16cid:durableId="1458068391">
    <w:abstractNumId w:val="9"/>
  </w:num>
  <w:num w:numId="11" w16cid:durableId="17629785">
    <w:abstractNumId w:val="10"/>
  </w:num>
  <w:num w:numId="12" w16cid:durableId="1636056925">
    <w:abstractNumId w:val="10"/>
  </w:num>
  <w:num w:numId="13" w16cid:durableId="1980720959">
    <w:abstractNumId w:val="10"/>
  </w:num>
  <w:num w:numId="14" w16cid:durableId="16772261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079970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854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91698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39287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1012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9983169">
    <w:abstractNumId w:val="9"/>
  </w:num>
  <w:num w:numId="21" w16cid:durableId="14767517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90840260">
    <w:abstractNumId w:val="10"/>
  </w:num>
  <w:num w:numId="23" w16cid:durableId="610086909">
    <w:abstractNumId w:val="10"/>
  </w:num>
  <w:num w:numId="24" w16cid:durableId="1041175307">
    <w:abstractNumId w:val="10"/>
  </w:num>
  <w:num w:numId="25" w16cid:durableId="2146309415">
    <w:abstractNumId w:val="10"/>
  </w:num>
  <w:num w:numId="26" w16cid:durableId="1447115129">
    <w:abstractNumId w:val="10"/>
  </w:num>
  <w:num w:numId="27" w16cid:durableId="1729723986">
    <w:abstractNumId w:val="10"/>
  </w:num>
  <w:num w:numId="28" w16cid:durableId="5069480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45618296">
    <w:abstractNumId w:val="9"/>
  </w:num>
  <w:num w:numId="30" w16cid:durableId="185950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79354445">
    <w:abstractNumId w:val="10"/>
  </w:num>
  <w:num w:numId="32" w16cid:durableId="1771197395">
    <w:abstractNumId w:val="10"/>
  </w:num>
  <w:num w:numId="33" w16cid:durableId="1570842745">
    <w:abstractNumId w:val="10"/>
  </w:num>
  <w:num w:numId="34" w16cid:durableId="982780653">
    <w:abstractNumId w:val="10"/>
  </w:num>
  <w:num w:numId="35" w16cid:durableId="1950352444">
    <w:abstractNumId w:val="10"/>
  </w:num>
  <w:num w:numId="36" w16cid:durableId="1928608383">
    <w:abstractNumId w:val="10"/>
  </w:num>
  <w:num w:numId="37" w16cid:durableId="74665072">
    <w:abstractNumId w:val="10"/>
  </w:num>
  <w:num w:numId="38" w16cid:durableId="5782472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03F"/>
    <w:rsid w:val="00190C03"/>
    <w:rsid w:val="0029639D"/>
    <w:rsid w:val="00326F90"/>
    <w:rsid w:val="003437BB"/>
    <w:rsid w:val="004C13D1"/>
    <w:rsid w:val="0058291B"/>
    <w:rsid w:val="005A6F3C"/>
    <w:rsid w:val="005F47AE"/>
    <w:rsid w:val="006B4AFF"/>
    <w:rsid w:val="009F1ADA"/>
    <w:rsid w:val="00AA1D8D"/>
    <w:rsid w:val="00AF7758"/>
    <w:rsid w:val="00B47730"/>
    <w:rsid w:val="00CB0664"/>
    <w:rsid w:val="00DB3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B71D7"/>
  <w15:docId w15:val="{156162CE-4BB3-4262-8FA4-1B62D6F6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cs="Times New Roman"/>
      <w:lang w:bidi="ar-S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rFonts w:cs="Times New Roman"/>
      <w:lang w:bidi="ar-SA"/>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s="Times New Roman"/>
      <w:sz w:val="20"/>
      <w:szCs w:val="20"/>
      <w:lang w:bidi="ar-SA"/>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elnotedebasdep1">
    <w:name w:val="Appel note de bas de p.1"/>
    <w:rPr>
      <w:vertAlign w:val="superscript"/>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Appelnotedebasdep2">
    <w:name w:val="Appel note de bas de p.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zoheir omara</cp:lastModifiedBy>
  <cp:revision>2</cp:revision>
  <dcterms:created xsi:type="dcterms:W3CDTF">2026-04-08T13:32:00Z</dcterms:created>
  <dcterms:modified xsi:type="dcterms:W3CDTF">2026-04-08T14:03:00Z</dcterms:modified>
</cp:coreProperties>
</file>