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7402" w:rsidRPr="00AC3A03" w:rsidRDefault="00E97402">
      <w:pPr>
        <w:pStyle w:val="Text"/>
        <w:ind w:firstLine="0"/>
        <w:rPr>
          <w:sz w:val="18"/>
          <w:szCs w:val="18"/>
          <w:lang w:val="tr-TR"/>
        </w:rPr>
      </w:pPr>
    </w:p>
    <w:p w:rsidR="00E97402" w:rsidRDefault="005F7768" w:rsidP="005F7768">
      <w:pPr>
        <w:pStyle w:val="Title"/>
        <w:framePr w:wrap="notBeside"/>
        <w:jc w:val="left"/>
      </w:pPr>
      <w:r>
        <w:t xml:space="preserve">A </w:t>
      </w:r>
      <w:r w:rsidR="004F27EB">
        <w:t>Semantic Question Answering</w:t>
      </w:r>
      <w:r w:rsidR="00021FED">
        <w:t xml:space="preserve"> </w:t>
      </w:r>
      <w:r w:rsidR="00982693">
        <w:t>in the Domain of Smart Factories</w:t>
      </w:r>
    </w:p>
    <w:p w:rsidR="00E97402" w:rsidRPr="00E14266" w:rsidRDefault="004F27EB" w:rsidP="00A40D84">
      <w:pPr>
        <w:pStyle w:val="Authors"/>
        <w:framePr w:wrap="notBeside" w:x="1575" w:y="-14"/>
        <w:rPr>
          <w:lang w:val="de-DE"/>
        </w:rPr>
      </w:pPr>
      <w:r w:rsidRPr="00E14266">
        <w:rPr>
          <w:lang w:val="de-DE"/>
        </w:rPr>
        <w:t>Orcun Oruc</w:t>
      </w:r>
      <w:r w:rsidR="00E97402" w:rsidRPr="00E14266">
        <w:rPr>
          <w:lang w:val="de-DE"/>
        </w:rPr>
        <w:t xml:space="preserve">, </w:t>
      </w:r>
      <w:r w:rsidRPr="00E14266">
        <w:rPr>
          <w:lang w:val="de-DE"/>
        </w:rPr>
        <w:t>Adrian Singer</w:t>
      </w:r>
      <w:r w:rsidR="00E14266" w:rsidRPr="00E14266">
        <w:rPr>
          <w:lang w:val="de-DE"/>
        </w:rPr>
        <w:t>,</w:t>
      </w:r>
      <w:r w:rsidR="00E97402" w:rsidRPr="00E14266">
        <w:rPr>
          <w:lang w:val="de-DE"/>
        </w:rPr>
        <w:t xml:space="preserve"> </w:t>
      </w:r>
      <w:r w:rsidRPr="00E14266">
        <w:rPr>
          <w:lang w:val="de-DE"/>
        </w:rPr>
        <w:t>Ken Wenzel</w:t>
      </w:r>
      <w:r w:rsidR="00E97402" w:rsidRPr="00E14266">
        <w:rPr>
          <w:lang w:val="de-DE"/>
        </w:rPr>
        <w:t xml:space="preserve">, </w:t>
      </w:r>
      <w:r w:rsidR="00E14266">
        <w:rPr>
          <w:rStyle w:val="MemberType"/>
          <w:lang w:val="de-DE"/>
        </w:rPr>
        <w:t>Fraunhofer IWU</w:t>
      </w:r>
      <w:r w:rsidR="00E97402" w:rsidRPr="00E14266">
        <w:rPr>
          <w:rStyle w:val="MemberType"/>
          <w:lang w:val="de-DE"/>
        </w:rPr>
        <w:t>, IEEE</w:t>
      </w:r>
    </w:p>
    <w:p w:rsidR="001A5335" w:rsidRPr="00E14266" w:rsidRDefault="001A5335" w:rsidP="001A5335">
      <w:pPr>
        <w:widowControl w:val="0"/>
        <w:adjustRightInd w:val="0"/>
        <w:rPr>
          <w:rFonts w:ascii="Times" w:hAnsi="Times" w:cs="Times"/>
          <w:sz w:val="24"/>
          <w:szCs w:val="24"/>
          <w:lang w:val="de-DE"/>
        </w:rPr>
        <w:sectPr w:rsidR="001A5335" w:rsidRPr="00E14266" w:rsidSect="001A5335">
          <w:headerReference w:type="default" r:id="rId8"/>
          <w:type w:val="continuous"/>
          <w:pgSz w:w="12240" w:h="15840" w:code="1"/>
          <w:pgMar w:top="1008" w:right="936" w:bottom="1008" w:left="936" w:header="432" w:footer="432" w:gutter="0"/>
          <w:cols w:space="288"/>
        </w:sectPr>
      </w:pPr>
    </w:p>
    <w:p w:rsidR="0039679D" w:rsidRDefault="009B78FF" w:rsidP="004F27EB">
      <w:pPr>
        <w:shd w:val="clear" w:color="auto" w:fill="FFFFFF"/>
        <w:autoSpaceDE/>
        <w:autoSpaceDN/>
        <w:textAlignment w:val="baseline"/>
        <w:rPr>
          <w:bCs/>
          <w:color w:val="333333"/>
          <w:bdr w:val="none" w:sz="0" w:space="0" w:color="auto" w:frame="1"/>
        </w:rPr>
      </w:pPr>
      <w:r w:rsidRPr="0039679D">
        <w:rPr>
          <w:b/>
          <w:bCs/>
          <w:noProof/>
          <w:color w:val="333333"/>
          <w:bdr w:val="none" w:sz="0" w:space="0" w:color="auto" w:frame="1"/>
        </w:rPr>
        <w:t>Abstract</w:t>
      </w:r>
      <w:r w:rsidR="0074700B" w:rsidRPr="0039679D">
        <w:rPr>
          <w:b/>
          <w:bCs/>
          <w:noProof/>
          <w:color w:val="333333"/>
          <w:bdr w:val="none" w:sz="0" w:space="0" w:color="auto" w:frame="1"/>
        </w:rPr>
        <w:t xml:space="preserve">: </w:t>
      </w:r>
      <w:r w:rsidR="0074700B" w:rsidRPr="0039679D">
        <w:rPr>
          <w:bCs/>
          <w:noProof/>
          <w:color w:val="333333"/>
          <w:bdr w:val="none" w:sz="0" w:space="0" w:color="auto" w:frame="1"/>
        </w:rPr>
        <w:t>The in</w:t>
      </w:r>
      <w:r w:rsidR="004F27EB" w:rsidRPr="0039679D">
        <w:rPr>
          <w:bCs/>
          <w:noProof/>
          <w:color w:val="333333"/>
          <w:bdr w:val="none" w:sz="0" w:space="0" w:color="auto" w:frame="1"/>
        </w:rPr>
        <w:t xml:space="preserve">dustrial </w:t>
      </w:r>
      <w:r w:rsidR="00AC3A03">
        <w:rPr>
          <w:bCs/>
          <w:noProof/>
          <w:color w:val="333333"/>
          <w:bdr w:val="none" w:sz="0" w:space="0" w:color="auto" w:frame="1"/>
        </w:rPr>
        <w:t>manufacturing</w:t>
      </w:r>
      <w:r w:rsidR="004F27EB" w:rsidRPr="0039679D">
        <w:rPr>
          <w:bCs/>
          <w:noProof/>
          <w:color w:val="333333"/>
          <w:bdr w:val="none" w:sz="0" w:space="0" w:color="auto" w:frame="1"/>
        </w:rPr>
        <w:t xml:space="preserve"> </w:t>
      </w:r>
      <w:r w:rsidR="0039679D" w:rsidRPr="0039679D">
        <w:rPr>
          <w:bCs/>
          <w:noProof/>
          <w:color w:val="333333"/>
          <w:bdr w:val="none" w:sz="0" w:space="0" w:color="auto" w:frame="1"/>
        </w:rPr>
        <w:t xml:space="preserve">changed its </w:t>
      </w:r>
      <w:r w:rsidR="00F859D9">
        <w:rPr>
          <w:bCs/>
          <w:noProof/>
          <w:color w:val="333333"/>
          <w:bdr w:val="none" w:sz="0" w:space="0" w:color="auto" w:frame="1"/>
        </w:rPr>
        <w:t>character</w:t>
      </w:r>
      <w:r w:rsidR="00F859D9">
        <w:rPr>
          <w:bCs/>
          <w:noProof/>
          <w:color w:val="333333"/>
          <w:bdr w:val="none" w:sz="0" w:space="0" w:color="auto" w:frame="1"/>
          <w:lang w:val="tr-TR"/>
        </w:rPr>
        <w:t>istics</w:t>
      </w:r>
      <w:r w:rsidR="004F27EB" w:rsidRPr="0039679D">
        <w:rPr>
          <w:bCs/>
          <w:noProof/>
          <w:color w:val="333333"/>
          <w:bdr w:val="none" w:sz="0" w:space="0" w:color="auto" w:frame="1"/>
        </w:rPr>
        <w:t xml:space="preserve"> by the increasing interconnection of machines and devices (e.g. Industrial Internet of Things, IIoT).</w:t>
      </w:r>
      <w:r w:rsidR="004F27EB">
        <w:rPr>
          <w:bCs/>
          <w:color w:val="333333"/>
          <w:bdr w:val="none" w:sz="0" w:space="0" w:color="auto" w:frame="1"/>
        </w:rPr>
        <w:t xml:space="preserve"> </w:t>
      </w:r>
      <w:r w:rsidR="00D11D10">
        <w:rPr>
          <w:bCs/>
          <w:color w:val="333333"/>
          <w:bdr w:val="none" w:sz="0" w:space="0" w:color="auto" w:frame="1"/>
        </w:rPr>
        <w:t xml:space="preserve">Smart </w:t>
      </w:r>
      <w:r w:rsidR="003A6445">
        <w:rPr>
          <w:bCs/>
          <w:color w:val="333333"/>
          <w:bdr w:val="none" w:sz="0" w:space="0" w:color="auto" w:frame="1"/>
        </w:rPr>
        <w:t>factories have been</w:t>
      </w:r>
      <w:r w:rsidR="00D11D10">
        <w:rPr>
          <w:bCs/>
          <w:color w:val="333333"/>
          <w:bdr w:val="none" w:sz="0" w:space="0" w:color="auto" w:frame="1"/>
        </w:rPr>
        <w:t xml:space="preserve"> evolved </w:t>
      </w:r>
      <w:r w:rsidR="00FF3CB9">
        <w:rPr>
          <w:bCs/>
          <w:color w:val="333333"/>
          <w:bdr w:val="none" w:sz="0" w:space="0" w:color="auto" w:frame="1"/>
        </w:rPr>
        <w:t>complex l</w:t>
      </w:r>
      <w:r w:rsidR="00FF3CB9">
        <w:rPr>
          <w:bCs/>
          <w:color w:val="333333"/>
          <w:bdr w:val="none" w:sz="0" w:space="0" w:color="auto" w:frame="1"/>
          <w:lang w:val="tr-TR"/>
        </w:rPr>
        <w:t>inked data aspect of manufacturing devices</w:t>
      </w:r>
      <w:r w:rsidR="00D11D10">
        <w:rPr>
          <w:bCs/>
          <w:color w:val="333333"/>
          <w:bdr w:val="none" w:sz="0" w:space="0" w:color="auto" w:frame="1"/>
        </w:rPr>
        <w:t xml:space="preserve"> over the past few years. Leveraging</w:t>
      </w:r>
      <w:r w:rsidR="00C87D12">
        <w:rPr>
          <w:bCs/>
          <w:color w:val="333333"/>
          <w:bdr w:val="none" w:sz="0" w:space="0" w:color="auto" w:frame="1"/>
        </w:rPr>
        <w:t xml:space="preserve"> </w:t>
      </w:r>
      <w:r w:rsidR="00D11D10" w:rsidRPr="003A6445">
        <w:rPr>
          <w:bCs/>
          <w:i/>
          <w:noProof/>
          <w:color w:val="333333"/>
          <w:bdr w:val="none" w:sz="0" w:space="0" w:color="auto" w:frame="1"/>
        </w:rPr>
        <w:t>Industry</w:t>
      </w:r>
      <w:r w:rsidR="00D11D10" w:rsidRPr="003A6445">
        <w:rPr>
          <w:bCs/>
          <w:i/>
          <w:color w:val="333333"/>
          <w:bdr w:val="none" w:sz="0" w:space="0" w:color="auto" w:frame="1"/>
        </w:rPr>
        <w:t xml:space="preserve"> 4.0</w:t>
      </w:r>
      <w:r w:rsidR="00D11D10">
        <w:rPr>
          <w:bCs/>
          <w:color w:val="333333"/>
          <w:bdr w:val="none" w:sz="0" w:space="0" w:color="auto" w:frame="1"/>
        </w:rPr>
        <w:t xml:space="preserve">, smart factories require </w:t>
      </w:r>
      <w:r w:rsidR="0074700B">
        <w:rPr>
          <w:bCs/>
          <w:color w:val="333333"/>
          <w:bdr w:val="none" w:sz="0" w:space="0" w:color="auto" w:frame="1"/>
        </w:rPr>
        <w:t xml:space="preserve">a machine-to-human or </w:t>
      </w:r>
      <w:r w:rsidR="0074700B" w:rsidRPr="003A6445">
        <w:rPr>
          <w:bCs/>
          <w:color w:val="333333"/>
          <w:bdr w:val="none" w:sz="0" w:space="0" w:color="auto" w:frame="1"/>
        </w:rPr>
        <w:t>machine</w:t>
      </w:r>
      <w:r w:rsidR="0074700B">
        <w:rPr>
          <w:bCs/>
          <w:color w:val="333333"/>
          <w:bdr w:val="none" w:sz="0" w:space="0" w:color="auto" w:frame="1"/>
        </w:rPr>
        <w:t>-to-machine</w:t>
      </w:r>
      <w:r w:rsidR="00D11D10">
        <w:rPr>
          <w:bCs/>
          <w:color w:val="333333"/>
          <w:bdr w:val="none" w:sz="0" w:space="0" w:color="auto" w:frame="1"/>
        </w:rPr>
        <w:t xml:space="preserve"> </w:t>
      </w:r>
      <w:r w:rsidR="0074700B">
        <w:rPr>
          <w:bCs/>
          <w:color w:val="333333"/>
          <w:bdr w:val="none" w:sz="0" w:space="0" w:color="auto" w:frame="1"/>
        </w:rPr>
        <w:t>cooperation</w:t>
      </w:r>
      <w:r w:rsidR="00D11D10">
        <w:rPr>
          <w:bCs/>
          <w:color w:val="333333"/>
          <w:bdr w:val="none" w:sz="0" w:space="0" w:color="auto" w:frame="1"/>
        </w:rPr>
        <w:t xml:space="preserve"> </w:t>
      </w:r>
      <w:r w:rsidR="00A92BED">
        <w:rPr>
          <w:bCs/>
          <w:noProof/>
          <w:color w:val="333333"/>
          <w:bdr w:val="none" w:sz="0" w:space="0" w:color="auto" w:frame="1"/>
        </w:rPr>
        <w:t>to</w:t>
      </w:r>
      <w:r w:rsidR="00D11D10">
        <w:rPr>
          <w:bCs/>
          <w:color w:val="333333"/>
          <w:bdr w:val="none" w:sz="0" w:space="0" w:color="auto" w:frame="1"/>
        </w:rPr>
        <w:t xml:space="preserve"> present information </w:t>
      </w:r>
      <w:r w:rsidR="0039679D">
        <w:rPr>
          <w:bCs/>
          <w:color w:val="333333"/>
          <w:bdr w:val="none" w:sz="0" w:space="0" w:color="auto" w:frame="1"/>
        </w:rPr>
        <w:t xml:space="preserve">to experts or </w:t>
      </w:r>
      <w:r w:rsidR="00DA07BA">
        <w:rPr>
          <w:bCs/>
          <w:color w:val="333333"/>
          <w:bdr w:val="none" w:sz="0" w:space="0" w:color="auto" w:frame="1"/>
        </w:rPr>
        <w:t xml:space="preserve">human </w:t>
      </w:r>
      <w:r w:rsidR="00D11D10">
        <w:rPr>
          <w:bCs/>
          <w:color w:val="333333"/>
          <w:bdr w:val="none" w:sz="0" w:space="0" w:color="auto" w:frame="1"/>
        </w:rPr>
        <w:t xml:space="preserve">operators. </w:t>
      </w:r>
      <w:r w:rsidR="00133CE9">
        <w:rPr>
          <w:bCs/>
          <w:color w:val="333333"/>
          <w:bdr w:val="none" w:sz="0" w:space="0" w:color="auto" w:frame="1"/>
        </w:rPr>
        <w:t>The Human Machine Interaction (HMI) devices mostly use semantically created data provided by production systems</w:t>
      </w:r>
      <w:r w:rsidR="004F27EB">
        <w:rPr>
          <w:bCs/>
          <w:color w:val="333333"/>
          <w:bdr w:val="none" w:sz="0" w:space="0" w:color="auto" w:frame="1"/>
        </w:rPr>
        <w:t xml:space="preserve">. </w:t>
      </w:r>
      <w:r w:rsidR="00357DA8">
        <w:rPr>
          <w:bCs/>
          <w:color w:val="333333"/>
          <w:bdr w:val="none" w:sz="0" w:space="0" w:color="auto" w:frame="1"/>
        </w:rPr>
        <w:t xml:space="preserve">Nowadays, smart factories produce </w:t>
      </w:r>
      <w:r w:rsidR="00794FAB">
        <w:rPr>
          <w:bCs/>
          <w:color w:val="333333"/>
          <w:bdr w:val="none" w:sz="0" w:space="0" w:color="auto" w:frame="1"/>
        </w:rPr>
        <w:t xml:space="preserve">a </w:t>
      </w:r>
      <w:r w:rsidR="00357DA8" w:rsidRPr="00794FAB">
        <w:rPr>
          <w:bCs/>
          <w:noProof/>
          <w:color w:val="333333"/>
          <w:bdr w:val="none" w:sz="0" w:space="0" w:color="auto" w:frame="1"/>
        </w:rPr>
        <w:t>large</w:t>
      </w:r>
      <w:r w:rsidR="00357DA8">
        <w:rPr>
          <w:bCs/>
          <w:color w:val="333333"/>
          <w:bdr w:val="none" w:sz="0" w:space="0" w:color="auto" w:frame="1"/>
        </w:rPr>
        <w:t xml:space="preserve"> amount of data that need to be </w:t>
      </w:r>
      <w:r w:rsidR="008416F2">
        <w:rPr>
          <w:bCs/>
          <w:color w:val="333333"/>
          <w:bdr w:val="none" w:sz="0" w:space="0" w:color="auto" w:frame="1"/>
        </w:rPr>
        <w:t>apprehensible</w:t>
      </w:r>
      <w:r w:rsidR="00357DA8">
        <w:rPr>
          <w:bCs/>
          <w:color w:val="333333"/>
          <w:bdr w:val="none" w:sz="0" w:space="0" w:color="auto" w:frame="1"/>
        </w:rPr>
        <w:t xml:space="preserve"> by HMI Devices.</w:t>
      </w:r>
      <w:r w:rsidR="00254148">
        <w:rPr>
          <w:bCs/>
          <w:color w:val="333333"/>
          <w:bdr w:val="none" w:sz="0" w:space="0" w:color="auto" w:frame="1"/>
        </w:rPr>
        <w:t xml:space="preserve"> </w:t>
      </w:r>
      <w:r w:rsidR="004339CD">
        <w:rPr>
          <w:bCs/>
          <w:color w:val="333333"/>
          <w:bdr w:val="none" w:sz="0" w:space="0" w:color="auto" w:frame="1"/>
        </w:rPr>
        <w:t xml:space="preserve">OPC UA is a de facto standard </w:t>
      </w:r>
      <w:r w:rsidR="00CD5B27">
        <w:rPr>
          <w:bCs/>
          <w:color w:val="333333"/>
          <w:bdr w:val="none" w:sz="0" w:space="0" w:color="auto" w:frame="1"/>
        </w:rPr>
        <w:t>to</w:t>
      </w:r>
      <w:r w:rsidR="00254148">
        <w:rPr>
          <w:bCs/>
          <w:color w:val="333333"/>
          <w:bdr w:val="none" w:sz="0" w:space="0" w:color="auto" w:frame="1"/>
        </w:rPr>
        <w:t xml:space="preserve"> tackle </w:t>
      </w:r>
      <w:r w:rsidR="00AD2194">
        <w:rPr>
          <w:bCs/>
          <w:color w:val="333333"/>
          <w:bdr w:val="none" w:sz="0" w:space="0" w:color="auto" w:frame="1"/>
        </w:rPr>
        <w:t>the data source</w:t>
      </w:r>
      <w:r w:rsidR="00254148">
        <w:rPr>
          <w:bCs/>
          <w:color w:val="333333"/>
          <w:bdr w:val="none" w:sz="0" w:space="0" w:color="auto" w:frame="1"/>
        </w:rPr>
        <w:t xml:space="preserve"> </w:t>
      </w:r>
      <w:r w:rsidR="00CD5B27">
        <w:rPr>
          <w:bCs/>
          <w:color w:val="333333"/>
          <w:bdr w:val="none" w:sz="0" w:space="0" w:color="auto" w:frame="1"/>
        </w:rPr>
        <w:t>problem;</w:t>
      </w:r>
      <w:r w:rsidR="00254148">
        <w:rPr>
          <w:bCs/>
          <w:color w:val="333333"/>
          <w:bdr w:val="none" w:sz="0" w:space="0" w:color="auto" w:frame="1"/>
        </w:rPr>
        <w:t xml:space="preserve"> several proposal</w:t>
      </w:r>
      <w:r w:rsidR="00AD2194">
        <w:rPr>
          <w:bCs/>
          <w:color w:val="333333"/>
          <w:bdr w:val="none" w:sz="0" w:space="0" w:color="auto" w:frame="1"/>
        </w:rPr>
        <w:t>s</w:t>
      </w:r>
      <w:r w:rsidR="00254148">
        <w:rPr>
          <w:bCs/>
          <w:color w:val="333333"/>
          <w:bdr w:val="none" w:sz="0" w:space="0" w:color="auto" w:frame="1"/>
        </w:rPr>
        <w:t xml:space="preserve"> </w:t>
      </w:r>
      <w:r w:rsidR="00CD5B27">
        <w:rPr>
          <w:bCs/>
          <w:color w:val="333333"/>
          <w:bdr w:val="none" w:sz="0" w:space="0" w:color="auto" w:frame="1"/>
        </w:rPr>
        <w:t>introduced</w:t>
      </w:r>
      <w:r w:rsidR="00254148">
        <w:rPr>
          <w:bCs/>
          <w:color w:val="333333"/>
          <w:bdr w:val="none" w:sz="0" w:space="0" w:color="auto" w:frame="1"/>
        </w:rPr>
        <w:t xml:space="preserve"> </w:t>
      </w:r>
      <w:r w:rsidR="000D3BA9">
        <w:rPr>
          <w:bCs/>
          <w:color w:val="333333"/>
          <w:bdr w:val="none" w:sz="0" w:space="0" w:color="auto" w:frame="1"/>
        </w:rPr>
        <w:t>relevant</w:t>
      </w:r>
      <w:r w:rsidR="00254148">
        <w:rPr>
          <w:bCs/>
          <w:color w:val="333333"/>
          <w:bdr w:val="none" w:sz="0" w:space="0" w:color="auto" w:frame="1"/>
        </w:rPr>
        <w:t xml:space="preserve"> to the question answering.</w:t>
      </w:r>
      <w:r w:rsidR="0073021D">
        <w:rPr>
          <w:bCs/>
          <w:color w:val="333333"/>
          <w:bdr w:val="none" w:sz="0" w:space="0" w:color="auto" w:frame="1"/>
        </w:rPr>
        <w:t xml:space="preserve"> </w:t>
      </w:r>
      <w:r w:rsidR="003A6445">
        <w:rPr>
          <w:bCs/>
          <w:noProof/>
          <w:color w:val="333333"/>
          <w:bdr w:val="none" w:sz="0" w:space="0" w:color="auto" w:frame="1"/>
        </w:rPr>
        <w:t>The researcher proposes</w:t>
      </w:r>
      <w:r w:rsidR="0073021D">
        <w:rPr>
          <w:bCs/>
          <w:color w:val="333333"/>
          <w:bdr w:val="none" w:sz="0" w:space="0" w:color="auto" w:frame="1"/>
        </w:rPr>
        <w:t xml:space="preserve"> to develop a question answering </w:t>
      </w:r>
      <w:r w:rsidR="0040135D">
        <w:rPr>
          <w:bCs/>
          <w:color w:val="333333"/>
          <w:bdr w:val="none" w:sz="0" w:space="0" w:color="auto" w:frame="1"/>
        </w:rPr>
        <w:t xml:space="preserve">that serves as </w:t>
      </w:r>
      <w:r w:rsidR="0040135D" w:rsidRPr="0039679D">
        <w:rPr>
          <w:bCs/>
          <w:noProof/>
          <w:color w:val="333333"/>
          <w:bdr w:val="none" w:sz="0" w:space="0" w:color="auto" w:frame="1"/>
        </w:rPr>
        <w:t xml:space="preserve">an </w:t>
      </w:r>
      <w:r w:rsidR="0039679D">
        <w:rPr>
          <w:bCs/>
          <w:noProof/>
          <w:color w:val="333333"/>
          <w:bdr w:val="none" w:sz="0" w:space="0" w:color="auto" w:frame="1"/>
        </w:rPr>
        <w:t>industrial assistance</w:t>
      </w:r>
      <w:r w:rsidR="0040135D">
        <w:rPr>
          <w:bCs/>
          <w:color w:val="333333"/>
          <w:bdr w:val="none" w:sz="0" w:space="0" w:color="auto" w:frame="1"/>
        </w:rPr>
        <w:t xml:space="preserve"> process</w:t>
      </w:r>
      <w:r w:rsidR="0073021D">
        <w:rPr>
          <w:bCs/>
          <w:color w:val="333333"/>
          <w:bdr w:val="none" w:sz="0" w:space="0" w:color="auto" w:frame="1"/>
        </w:rPr>
        <w:t xml:space="preserve"> and assess the efficiency and accuracy of it</w:t>
      </w:r>
      <w:r w:rsidR="0073021D" w:rsidRPr="0039679D">
        <w:rPr>
          <w:bCs/>
          <w:noProof/>
          <w:color w:val="333333"/>
          <w:bdr w:val="none" w:sz="0" w:space="0" w:color="auto" w:frame="1"/>
        </w:rPr>
        <w:t>.</w:t>
      </w:r>
    </w:p>
    <w:p w:rsidR="00A40D84" w:rsidRPr="004F27EB" w:rsidRDefault="00737BCA" w:rsidP="004F27EB">
      <w:pPr>
        <w:shd w:val="clear" w:color="auto" w:fill="FFFFFF"/>
        <w:autoSpaceDE/>
        <w:autoSpaceDN/>
        <w:textAlignment w:val="baseline"/>
        <w:rPr>
          <w:bCs/>
          <w:color w:val="333333"/>
          <w:bdr w:val="none" w:sz="0" w:space="0" w:color="auto" w:frame="1"/>
        </w:rPr>
      </w:pPr>
      <w:r w:rsidRPr="0039679D">
        <w:rPr>
          <w:bCs/>
          <w:noProof/>
          <w:color w:val="333333"/>
          <w:bdr w:val="none" w:sz="0" w:space="0" w:color="auto" w:frame="1"/>
        </w:rPr>
        <w:t>Consequently</w:t>
      </w:r>
      <w:r>
        <w:rPr>
          <w:bCs/>
          <w:color w:val="333333"/>
          <w:bdr w:val="none" w:sz="0" w:space="0" w:color="auto" w:frame="1"/>
        </w:rPr>
        <w:t xml:space="preserve">, a semantic question answering </w:t>
      </w:r>
      <w:r w:rsidR="00E22E4D">
        <w:rPr>
          <w:bCs/>
          <w:color w:val="333333"/>
          <w:bdr w:val="none" w:sz="0" w:space="0" w:color="auto" w:frame="1"/>
        </w:rPr>
        <w:t xml:space="preserve">that has been </w:t>
      </w:r>
      <w:r>
        <w:rPr>
          <w:bCs/>
          <w:color w:val="333333"/>
          <w:bdr w:val="none" w:sz="0" w:space="0" w:color="auto" w:frame="1"/>
        </w:rPr>
        <w:t xml:space="preserve">placed in a smart factory can use streaming data </w:t>
      </w:r>
      <w:r w:rsidR="003C08C2">
        <w:rPr>
          <w:bCs/>
          <w:color w:val="333333"/>
          <w:bdr w:val="none" w:sz="0" w:space="0" w:color="auto" w:frame="1"/>
        </w:rPr>
        <w:t xml:space="preserve">generated by production systems, </w:t>
      </w:r>
      <w:r>
        <w:rPr>
          <w:bCs/>
          <w:color w:val="333333"/>
          <w:bdr w:val="none" w:sz="0" w:space="0" w:color="auto" w:frame="1"/>
        </w:rPr>
        <w:t xml:space="preserve">statically generated data by OPC UA Servers or Semantic Tools such as </w:t>
      </w:r>
      <w:proofErr w:type="spellStart"/>
      <w:r>
        <w:rPr>
          <w:bCs/>
          <w:color w:val="333333"/>
          <w:bdr w:val="none" w:sz="0" w:space="0" w:color="auto" w:frame="1"/>
        </w:rPr>
        <w:t>eniLINK</w:t>
      </w:r>
      <w:proofErr w:type="spellEnd"/>
      <w:r w:rsidR="00A93405">
        <w:rPr>
          <w:bCs/>
          <w:color w:val="333333"/>
          <w:bdr w:val="none" w:sz="0" w:space="0" w:color="auto" w:frame="1"/>
        </w:rPr>
        <w:t xml:space="preserve"> </w:t>
      </w:r>
      <w:r w:rsidR="00DA07BA">
        <w:rPr>
          <w:bCs/>
          <w:color w:val="333333"/>
          <w:bdr w:val="none" w:sz="0" w:space="0" w:color="auto" w:frame="1"/>
        </w:rPr>
        <w:fldChar w:fldCharType="begin" w:fldLock="1"/>
      </w:r>
      <w:r w:rsidR="00DA07BA">
        <w:rPr>
          <w:bCs/>
          <w:color w:val="333333"/>
          <w:bdr w:val="none" w:sz="0" w:space="0" w:color="auto" w:frame="1"/>
        </w:rPr>
        <w:instrText>ADDIN CSL_CITATION {"citationItems":[{"id":"ITEM-1","itemData":{"URL":"http://platform.enilink.net/","accessed":{"date-parts":[["2018","11","23"]]},"author":[{"dropping-particle":"","family":"IWU","given":"Fraunhofer","non-dropping-particle":"","parse-names":false,"suffix":""}],"id":"ITEM-1","issued":{"date-parts":[["2015"]]},"title":"eniLink","type":"webpage"},"uris":["http://www.mendeley.com/documents/?uuid=91da0c64-445f-4eb5-b229-734ff7a5c5f0"]}],"mendeley":{"formattedCitation":"[1]","plainTextFormattedCitation":"[1]","previouslyFormattedCitation":"[1]"},"properties":{"noteIndex":0},"schema":"https://github.com/citation-style-language/schema/raw/master/csl-citation.json"}</w:instrText>
      </w:r>
      <w:r w:rsidR="00DA07BA">
        <w:rPr>
          <w:bCs/>
          <w:color w:val="333333"/>
          <w:bdr w:val="none" w:sz="0" w:space="0" w:color="auto" w:frame="1"/>
        </w:rPr>
        <w:fldChar w:fldCharType="separate"/>
      </w:r>
      <w:r w:rsidR="00DA07BA" w:rsidRPr="00DA07BA">
        <w:rPr>
          <w:bCs/>
          <w:noProof/>
          <w:color w:val="333333"/>
          <w:bdr w:val="none" w:sz="0" w:space="0" w:color="auto" w:frame="1"/>
        </w:rPr>
        <w:t>[1]</w:t>
      </w:r>
      <w:r w:rsidR="00DA07BA">
        <w:rPr>
          <w:bCs/>
          <w:color w:val="333333"/>
          <w:bdr w:val="none" w:sz="0" w:space="0" w:color="auto" w:frame="1"/>
        </w:rPr>
        <w:fldChar w:fldCharType="end"/>
      </w:r>
      <w:r>
        <w:rPr>
          <w:bCs/>
          <w:color w:val="333333"/>
          <w:bdr w:val="none" w:sz="0" w:space="0" w:color="auto" w:frame="1"/>
        </w:rPr>
        <w:t>.</w:t>
      </w:r>
      <w:r w:rsidR="004F27EB">
        <w:rPr>
          <w:bCs/>
          <w:color w:val="333333"/>
          <w:bdr w:val="none" w:sz="0" w:space="0" w:color="auto" w:frame="1"/>
        </w:rPr>
        <w:t xml:space="preserve"> Nature of </w:t>
      </w:r>
      <w:r w:rsidR="003C08C2">
        <w:rPr>
          <w:bCs/>
          <w:color w:val="333333"/>
          <w:bdr w:val="none" w:sz="0" w:space="0" w:color="auto" w:frame="1"/>
        </w:rPr>
        <w:t>the semantic question answering</w:t>
      </w:r>
      <w:r w:rsidR="004F27EB">
        <w:rPr>
          <w:bCs/>
          <w:color w:val="333333"/>
          <w:bdr w:val="none" w:sz="0" w:space="0" w:color="auto" w:frame="1"/>
        </w:rPr>
        <w:t xml:space="preserve"> </w:t>
      </w:r>
      <w:r w:rsidR="00487ED5">
        <w:rPr>
          <w:bCs/>
          <w:color w:val="333333"/>
          <w:bdr w:val="none" w:sz="0" w:space="0" w:color="auto" w:frame="1"/>
        </w:rPr>
        <w:t xml:space="preserve">might </w:t>
      </w:r>
      <w:r w:rsidR="004F27EB" w:rsidRPr="00E90E06">
        <w:rPr>
          <w:bCs/>
          <w:noProof/>
          <w:color w:val="333333"/>
          <w:bdr w:val="none" w:sz="0" w:space="0" w:color="auto" w:frame="1"/>
        </w:rPr>
        <w:t>ha</w:t>
      </w:r>
      <w:r w:rsidR="00E90E06">
        <w:rPr>
          <w:bCs/>
          <w:noProof/>
          <w:color w:val="333333"/>
          <w:bdr w:val="none" w:sz="0" w:space="0" w:color="auto" w:frame="1"/>
        </w:rPr>
        <w:t>ve</w:t>
      </w:r>
      <w:r w:rsidR="004F27EB">
        <w:rPr>
          <w:bCs/>
          <w:color w:val="333333"/>
          <w:bdr w:val="none" w:sz="0" w:space="0" w:color="auto" w:frame="1"/>
        </w:rPr>
        <w:t xml:space="preserve"> different properties from open domain or closed domain question answering so that </w:t>
      </w:r>
      <w:r w:rsidR="009E723F">
        <w:rPr>
          <w:bCs/>
          <w:color w:val="333333"/>
          <w:bdr w:val="none" w:sz="0" w:space="0" w:color="auto" w:frame="1"/>
        </w:rPr>
        <w:t>the researcher</w:t>
      </w:r>
      <w:r w:rsidR="004F27EB">
        <w:rPr>
          <w:bCs/>
          <w:color w:val="333333"/>
          <w:bdr w:val="none" w:sz="0" w:space="0" w:color="auto" w:frame="1"/>
        </w:rPr>
        <w:t xml:space="preserve"> will examine</w:t>
      </w:r>
      <w:r w:rsidR="00487ED5">
        <w:rPr>
          <w:bCs/>
          <w:color w:val="333333"/>
          <w:bdr w:val="none" w:sz="0" w:space="0" w:color="auto" w:frame="1"/>
        </w:rPr>
        <w:t xml:space="preserve"> a restricted domain question answering system with linked data through</w:t>
      </w:r>
      <w:r w:rsidR="004F27EB">
        <w:rPr>
          <w:bCs/>
          <w:color w:val="333333"/>
          <w:bdr w:val="none" w:sz="0" w:space="0" w:color="auto" w:frame="1"/>
        </w:rPr>
        <w:t xml:space="preserve"> </w:t>
      </w:r>
      <w:r w:rsidR="00133CE9">
        <w:rPr>
          <w:bCs/>
          <w:color w:val="333333"/>
          <w:bdr w:val="none" w:sz="0" w:space="0" w:color="auto" w:frame="1"/>
        </w:rPr>
        <w:t xml:space="preserve">natural language processing </w:t>
      </w:r>
      <w:r w:rsidR="004F27EB">
        <w:rPr>
          <w:bCs/>
          <w:color w:val="333333"/>
          <w:bdr w:val="none" w:sz="0" w:space="0" w:color="auto" w:frame="1"/>
        </w:rPr>
        <w:t>architecture.</w:t>
      </w:r>
      <w:r w:rsidR="00C85256">
        <w:rPr>
          <w:bCs/>
          <w:color w:val="333333"/>
          <w:bdr w:val="none" w:sz="0" w:space="0" w:color="auto" w:frame="1"/>
        </w:rPr>
        <w:t xml:space="preserve"> </w:t>
      </w:r>
      <w:r w:rsidR="00DC0093">
        <w:rPr>
          <w:bCs/>
          <w:color w:val="333333"/>
          <w:bdr w:val="none" w:sz="0" w:space="0" w:color="auto" w:frame="1"/>
        </w:rPr>
        <w:t xml:space="preserve">Moreover, </w:t>
      </w:r>
      <w:r w:rsidR="009E723F">
        <w:rPr>
          <w:bCs/>
          <w:color w:val="333333"/>
          <w:bdr w:val="none" w:sz="0" w:space="0" w:color="auto" w:frame="1"/>
        </w:rPr>
        <w:t>the researcher</w:t>
      </w:r>
      <w:r w:rsidR="00C85256">
        <w:rPr>
          <w:bCs/>
          <w:color w:val="333333"/>
          <w:bdr w:val="none" w:sz="0" w:space="0" w:color="auto" w:frame="1"/>
        </w:rPr>
        <w:t xml:space="preserve"> present</w:t>
      </w:r>
      <w:r w:rsidR="009E723F">
        <w:rPr>
          <w:bCs/>
          <w:color w:val="333333"/>
          <w:bdr w:val="none" w:sz="0" w:space="0" w:color="auto" w:frame="1"/>
        </w:rPr>
        <w:t>s</w:t>
      </w:r>
      <w:r w:rsidR="00C85256">
        <w:rPr>
          <w:bCs/>
          <w:color w:val="333333"/>
          <w:bdr w:val="none" w:sz="0" w:space="0" w:color="auto" w:frame="1"/>
        </w:rPr>
        <w:t xml:space="preserve"> a semantic question answering with </w:t>
      </w:r>
      <w:r w:rsidR="00AC3A03">
        <w:rPr>
          <w:bCs/>
          <w:color w:val="333333"/>
          <w:bdr w:val="none" w:sz="0" w:space="0" w:color="auto" w:frame="1"/>
        </w:rPr>
        <w:t xml:space="preserve">semantic </w:t>
      </w:r>
      <w:proofErr w:type="gramStart"/>
      <w:r w:rsidR="00C85256">
        <w:rPr>
          <w:bCs/>
          <w:color w:val="333333"/>
          <w:bdr w:val="none" w:sz="0" w:space="0" w:color="auto" w:frame="1"/>
        </w:rPr>
        <w:t xml:space="preserve">data </w:t>
      </w:r>
      <w:r w:rsidR="00AC3A03">
        <w:rPr>
          <w:bCs/>
          <w:color w:val="333333"/>
          <w:bdr w:val="none" w:sz="0" w:space="0" w:color="auto" w:frame="1"/>
        </w:rPr>
        <w:t>which</w:t>
      </w:r>
      <w:proofErr w:type="gramEnd"/>
      <w:r w:rsidR="00AC3A03">
        <w:rPr>
          <w:bCs/>
          <w:color w:val="333333"/>
          <w:bdr w:val="none" w:sz="0" w:space="0" w:color="auto" w:frame="1"/>
        </w:rPr>
        <w:t xml:space="preserve"> are </w:t>
      </w:r>
      <w:r w:rsidR="00C85256">
        <w:rPr>
          <w:bCs/>
          <w:color w:val="333333"/>
          <w:bdr w:val="none" w:sz="0" w:space="0" w:color="auto" w:frame="1"/>
        </w:rPr>
        <w:t xml:space="preserve">based on </w:t>
      </w:r>
      <w:r w:rsidR="00106282">
        <w:rPr>
          <w:bCs/>
          <w:color w:val="333333"/>
          <w:bdr w:val="none" w:sz="0" w:space="0" w:color="auto" w:frame="1"/>
        </w:rPr>
        <w:t xml:space="preserve">the </w:t>
      </w:r>
      <w:r w:rsidR="00F718D6" w:rsidRPr="0039679D">
        <w:rPr>
          <w:bCs/>
          <w:noProof/>
          <w:color w:val="333333"/>
          <w:bdr w:val="none" w:sz="0" w:space="0" w:color="auto" w:frame="1"/>
        </w:rPr>
        <w:t>eniLINK</w:t>
      </w:r>
      <w:r w:rsidR="00F718D6">
        <w:rPr>
          <w:bCs/>
          <w:color w:val="333333"/>
          <w:bdr w:val="none" w:sz="0" w:space="0" w:color="auto" w:frame="1"/>
        </w:rPr>
        <w:t xml:space="preserve"> and </w:t>
      </w:r>
      <w:r w:rsidR="00C85256" w:rsidRPr="00E90E06">
        <w:rPr>
          <w:bCs/>
          <w:noProof/>
          <w:color w:val="333333"/>
          <w:bdr w:val="none" w:sz="0" w:space="0" w:color="auto" w:frame="1"/>
        </w:rPr>
        <w:t>generated</w:t>
      </w:r>
      <w:r w:rsidR="00C85256">
        <w:rPr>
          <w:bCs/>
          <w:color w:val="333333"/>
          <w:bdr w:val="none" w:sz="0" w:space="0" w:color="auto" w:frame="1"/>
        </w:rPr>
        <w:t xml:space="preserve"> data from an OPC UA Server</w:t>
      </w:r>
      <w:r w:rsidR="00F718D6">
        <w:rPr>
          <w:bCs/>
          <w:color w:val="333333"/>
          <w:bdr w:val="none" w:sz="0" w:space="0" w:color="auto" w:frame="1"/>
        </w:rPr>
        <w:t xml:space="preserve"> known as </w:t>
      </w:r>
      <w:r w:rsidR="00F718D6" w:rsidRPr="00133CE9">
        <w:rPr>
          <w:bCs/>
          <w:i/>
          <w:color w:val="333333"/>
          <w:bdr w:val="none" w:sz="0" w:space="0" w:color="auto" w:frame="1"/>
        </w:rPr>
        <w:t>Dynamic Server</w:t>
      </w:r>
      <w:r w:rsidR="00C85256">
        <w:rPr>
          <w:bCs/>
          <w:color w:val="333333"/>
          <w:bdr w:val="none" w:sz="0" w:space="0" w:color="auto" w:frame="1"/>
        </w:rPr>
        <w:t xml:space="preserve">. </w:t>
      </w:r>
      <w:r w:rsidR="00133CE9">
        <w:rPr>
          <w:bCs/>
          <w:noProof/>
          <w:color w:val="333333"/>
          <w:bdr w:val="none" w:sz="0" w:space="0" w:color="auto" w:frame="1"/>
        </w:rPr>
        <w:t>Lastly</w:t>
      </w:r>
      <w:r w:rsidR="00C85256">
        <w:rPr>
          <w:bCs/>
          <w:color w:val="333333"/>
          <w:bdr w:val="none" w:sz="0" w:space="0" w:color="auto" w:frame="1"/>
        </w:rPr>
        <w:t xml:space="preserve">, </w:t>
      </w:r>
      <w:r w:rsidR="003A6445">
        <w:rPr>
          <w:bCs/>
          <w:color w:val="333333"/>
          <w:bdr w:val="none" w:sz="0" w:space="0" w:color="auto" w:frame="1"/>
        </w:rPr>
        <w:t>the researcher</w:t>
      </w:r>
      <w:r w:rsidR="00C85256">
        <w:rPr>
          <w:bCs/>
          <w:color w:val="333333"/>
          <w:bdr w:val="none" w:sz="0" w:space="0" w:color="auto" w:frame="1"/>
        </w:rPr>
        <w:t xml:space="preserve"> will evaluate </w:t>
      </w:r>
      <w:r w:rsidR="009E723F">
        <w:rPr>
          <w:bCs/>
          <w:color w:val="333333"/>
          <w:bdr w:val="none" w:sz="0" w:space="0" w:color="auto" w:frame="1"/>
        </w:rPr>
        <w:t>the semantic</w:t>
      </w:r>
      <w:r w:rsidR="00C85256">
        <w:rPr>
          <w:bCs/>
          <w:color w:val="333333"/>
          <w:bdr w:val="none" w:sz="0" w:space="0" w:color="auto" w:frame="1"/>
        </w:rPr>
        <w:t xml:space="preserve"> question answering with different measurements </w:t>
      </w:r>
      <w:r w:rsidR="00F718D6">
        <w:rPr>
          <w:bCs/>
          <w:color w:val="333333"/>
          <w:bdr w:val="none" w:sz="0" w:space="0" w:color="auto" w:frame="1"/>
        </w:rPr>
        <w:t xml:space="preserve">according to </w:t>
      </w:r>
      <w:r w:rsidR="000B009A">
        <w:rPr>
          <w:bCs/>
          <w:color w:val="333333"/>
          <w:bdr w:val="none" w:sz="0" w:space="0" w:color="auto" w:frame="1"/>
        </w:rPr>
        <w:t xml:space="preserve">the </w:t>
      </w:r>
      <w:r w:rsidR="00F718D6">
        <w:rPr>
          <w:bCs/>
          <w:color w:val="333333"/>
          <w:bdr w:val="none" w:sz="0" w:space="0" w:color="auto" w:frame="1"/>
        </w:rPr>
        <w:t xml:space="preserve">requirements of a </w:t>
      </w:r>
      <w:r w:rsidR="00BC702D">
        <w:rPr>
          <w:bCs/>
          <w:color w:val="333333"/>
          <w:bdr w:val="none" w:sz="0" w:space="0" w:color="auto" w:frame="1"/>
        </w:rPr>
        <w:t>restricted</w:t>
      </w:r>
      <w:r w:rsidR="0035482E">
        <w:rPr>
          <w:bCs/>
          <w:color w:val="333333"/>
          <w:bdr w:val="none" w:sz="0" w:space="0" w:color="auto" w:frame="1"/>
        </w:rPr>
        <w:t>-</w:t>
      </w:r>
      <w:r w:rsidR="00C85256">
        <w:rPr>
          <w:bCs/>
          <w:color w:val="333333"/>
          <w:bdr w:val="none" w:sz="0" w:space="0" w:color="auto" w:frame="1"/>
        </w:rPr>
        <w:t>domain question answering.</w:t>
      </w:r>
    </w:p>
    <w:p w:rsidR="00F631AB" w:rsidRDefault="00F631AB" w:rsidP="009B78FF">
      <w:pPr>
        <w:shd w:val="clear" w:color="auto" w:fill="FFFFFF"/>
        <w:autoSpaceDE/>
        <w:autoSpaceDN/>
        <w:textAlignment w:val="baseline"/>
        <w:rPr>
          <w:bCs/>
          <w:color w:val="333333"/>
          <w:bdr w:val="none" w:sz="0" w:space="0" w:color="auto" w:frame="1"/>
        </w:rPr>
      </w:pPr>
    </w:p>
    <w:p w:rsidR="00F631AB" w:rsidRDefault="00F631AB" w:rsidP="00F631AB">
      <w:pPr>
        <w:pStyle w:val="IndexTerms"/>
        <w:ind w:firstLine="0"/>
        <w:rPr>
          <w:i/>
          <w:iCs/>
        </w:rPr>
      </w:pPr>
    </w:p>
    <w:p w:rsidR="00F631AB" w:rsidRDefault="00F631AB" w:rsidP="00F631AB">
      <w:pPr>
        <w:pStyle w:val="IndexTerms"/>
        <w:ind w:firstLine="0"/>
      </w:pPr>
      <w:r>
        <w:rPr>
          <w:i/>
          <w:iCs/>
        </w:rPr>
        <w:t>Index Terms</w:t>
      </w:r>
      <w:r>
        <w:t>—</w:t>
      </w:r>
      <w:r w:rsidR="00BC1434">
        <w:t xml:space="preserve"> Semantic Web, Web 2.0, Web Services, Information Retrieval</w:t>
      </w:r>
      <w:r w:rsidR="00BC3AD2">
        <w:t>, Industry 4.0</w:t>
      </w:r>
    </w:p>
    <w:p w:rsidR="00F631AB" w:rsidRPr="00645C72" w:rsidRDefault="00F631AB" w:rsidP="009B78FF">
      <w:pPr>
        <w:shd w:val="clear" w:color="auto" w:fill="FFFFFF"/>
        <w:autoSpaceDE/>
        <w:autoSpaceDN/>
        <w:textAlignment w:val="baseline"/>
        <w:rPr>
          <w:bCs/>
          <w:color w:val="333333"/>
          <w:bdr w:val="none" w:sz="0" w:space="0" w:color="auto" w:frame="1"/>
        </w:rPr>
      </w:pPr>
    </w:p>
    <w:p w:rsidR="00CB2E00" w:rsidRDefault="00CB2E00" w:rsidP="00CB2E00">
      <w:pPr>
        <w:widowControl w:val="0"/>
        <w:adjustRightInd w:val="0"/>
        <w:rPr>
          <w:rFonts w:ascii="Times" w:hAnsi="Times" w:cs="Times"/>
          <w:sz w:val="24"/>
          <w:szCs w:val="24"/>
        </w:rPr>
        <w:sectPr w:rsidR="00CB2E00" w:rsidSect="00CB2E00">
          <w:type w:val="continuous"/>
          <w:pgSz w:w="12240" w:h="15840" w:code="1"/>
          <w:pgMar w:top="1008" w:right="936" w:bottom="1008" w:left="936" w:header="432" w:footer="432" w:gutter="0"/>
          <w:cols w:space="720"/>
        </w:sectPr>
      </w:pPr>
    </w:p>
    <w:p w:rsidR="00E97402" w:rsidRDefault="00E97402"/>
    <w:p w:rsidR="00E97402" w:rsidRDefault="006D7011">
      <w:pPr>
        <w:pStyle w:val="Heading1"/>
      </w:pPr>
      <w:r>
        <w:t>INTRODUCTION</w:t>
      </w:r>
    </w:p>
    <w:p w:rsidR="00370F33" w:rsidRPr="00370F33" w:rsidRDefault="00370F33" w:rsidP="00370F33"/>
    <w:p w:rsidR="00E97402" w:rsidRPr="000B4DF1" w:rsidRDefault="00E97402">
      <w:pPr>
        <w:pStyle w:val="Text"/>
        <w:keepNext/>
        <w:framePr w:dropCap="drop" w:lines="2" w:wrap="auto" w:vAnchor="text" w:hAnchor="text"/>
        <w:spacing w:line="480" w:lineRule="exact"/>
        <w:ind w:firstLine="0"/>
        <w:rPr>
          <w:smallCaps/>
          <w:position w:val="-3"/>
          <w:sz w:val="56"/>
          <w:szCs w:val="56"/>
        </w:rPr>
      </w:pPr>
      <w:r w:rsidRPr="000B4DF1">
        <w:rPr>
          <w:position w:val="-3"/>
          <w:sz w:val="56"/>
          <w:szCs w:val="56"/>
        </w:rPr>
        <w:t>T</w:t>
      </w:r>
    </w:p>
    <w:p w:rsidR="00A70C7C" w:rsidRDefault="00E97402" w:rsidP="00EE6498">
      <w:pPr>
        <w:pStyle w:val="Text"/>
        <w:ind w:firstLine="0"/>
      </w:pPr>
      <w:r w:rsidRPr="0039679D">
        <w:rPr>
          <w:smallCaps/>
          <w:noProof/>
        </w:rPr>
        <w:t>HIS</w:t>
      </w:r>
      <w:r>
        <w:t xml:space="preserve"> </w:t>
      </w:r>
      <w:r w:rsidR="00DC5AE7">
        <w:t>work</w:t>
      </w:r>
      <w:r w:rsidR="007F4BA9">
        <w:t xml:space="preserve"> introduces a new concept for smart factories in terms of </w:t>
      </w:r>
      <w:r w:rsidR="00836594">
        <w:t>linked data processing</w:t>
      </w:r>
      <w:r w:rsidR="00E02366">
        <w:t xml:space="preserve"> integrated into a semantic question answering</w:t>
      </w:r>
      <w:r w:rsidR="007F4BA9">
        <w:t>.</w:t>
      </w:r>
      <w:r w:rsidR="000B4DF1">
        <w:t xml:space="preserve"> </w:t>
      </w:r>
      <w:r w:rsidR="00836594">
        <w:t xml:space="preserve">The </w:t>
      </w:r>
      <w:r w:rsidR="00A041E7">
        <w:t>Semantic Web</w:t>
      </w:r>
      <w:r w:rsidR="00836594">
        <w:t xml:space="preserve"> is a </w:t>
      </w:r>
      <w:r w:rsidR="00BA2986">
        <w:t xml:space="preserve">state-of-the-art </w:t>
      </w:r>
      <w:r w:rsidR="00A041E7">
        <w:t xml:space="preserve">research area that </w:t>
      </w:r>
      <w:r w:rsidR="00A041E7" w:rsidRPr="001F0720">
        <w:rPr>
          <w:noProof/>
        </w:rPr>
        <w:t>handle</w:t>
      </w:r>
      <w:r w:rsidR="001F0720">
        <w:rPr>
          <w:noProof/>
        </w:rPr>
        <w:t>s</w:t>
      </w:r>
      <w:r w:rsidR="00A041E7">
        <w:t xml:space="preserve"> </w:t>
      </w:r>
      <w:r w:rsidR="00B61064">
        <w:t xml:space="preserve">the </w:t>
      </w:r>
      <w:r w:rsidR="00A041E7">
        <w:t xml:space="preserve">semantical understanding data between human to machines </w:t>
      </w:r>
      <w:r w:rsidR="00AC3A03">
        <w:t>and</w:t>
      </w:r>
      <w:r w:rsidR="00A041E7">
        <w:t xml:space="preserve"> machine to machines</w:t>
      </w:r>
      <w:r w:rsidR="00836594">
        <w:t xml:space="preserve">. </w:t>
      </w:r>
      <w:r w:rsidR="00A70C7C">
        <w:t xml:space="preserve">In </w:t>
      </w:r>
      <w:r w:rsidR="00794FAB">
        <w:t xml:space="preserve">a </w:t>
      </w:r>
      <w:r w:rsidR="00A70C7C" w:rsidRPr="00794FAB">
        <w:rPr>
          <w:noProof/>
        </w:rPr>
        <w:t>smart</w:t>
      </w:r>
      <w:r w:rsidR="00A70C7C">
        <w:t xml:space="preserve"> factory, connected sensors, actuators or manufacturing devices creates </w:t>
      </w:r>
      <w:r w:rsidR="00794FAB">
        <w:t xml:space="preserve">a </w:t>
      </w:r>
      <w:r w:rsidR="00A70C7C" w:rsidRPr="00794FAB">
        <w:rPr>
          <w:noProof/>
        </w:rPr>
        <w:t>massive</w:t>
      </w:r>
      <w:r w:rsidR="00A70C7C">
        <w:t xml:space="preserve"> amount of data.</w:t>
      </w:r>
    </w:p>
    <w:p w:rsidR="001F0DC9" w:rsidRDefault="00BA2986" w:rsidP="00EE6498">
      <w:pPr>
        <w:pStyle w:val="Text"/>
        <w:ind w:firstLine="0"/>
      </w:pPr>
      <w:r>
        <w:t>Thus</w:t>
      </w:r>
      <w:r w:rsidR="00836594">
        <w:t xml:space="preserve">, </w:t>
      </w:r>
      <w:r w:rsidR="00836594" w:rsidRPr="0039679D">
        <w:rPr>
          <w:noProof/>
        </w:rPr>
        <w:t xml:space="preserve">a </w:t>
      </w:r>
      <w:r w:rsidR="0039679D">
        <w:rPr>
          <w:noProof/>
        </w:rPr>
        <w:t>vas</w:t>
      </w:r>
      <w:r w:rsidR="00836594" w:rsidRPr="0039679D">
        <w:rPr>
          <w:noProof/>
        </w:rPr>
        <w:t>t</w:t>
      </w:r>
      <w:r w:rsidR="00836594">
        <w:t xml:space="preserve"> amount of unlabeled data could not </w:t>
      </w:r>
      <w:r w:rsidR="00836594" w:rsidRPr="0039679D">
        <w:rPr>
          <w:noProof/>
        </w:rPr>
        <w:t>be used</w:t>
      </w:r>
      <w:r w:rsidR="00836594">
        <w:t xml:space="preserve"> by applications, so</w:t>
      </w:r>
      <w:r w:rsidR="00D27EB5">
        <w:t xml:space="preserve"> that</w:t>
      </w:r>
      <w:r w:rsidR="00836594">
        <w:t xml:space="preserve"> </w:t>
      </w:r>
      <w:r w:rsidR="00836594" w:rsidRPr="007134CC">
        <w:rPr>
          <w:i/>
        </w:rPr>
        <w:t>W3C (World Wide Web Consortium)</w:t>
      </w:r>
      <w:r w:rsidR="00836594">
        <w:t xml:space="preserve"> decided to create a standard for Semantic Web </w:t>
      </w:r>
      <w:r w:rsidR="00836594" w:rsidRPr="0039679D">
        <w:rPr>
          <w:noProof/>
        </w:rPr>
        <w:t>in order to</w:t>
      </w:r>
      <w:r w:rsidR="00836594">
        <w:t xml:space="preserve"> </w:t>
      </w:r>
      <w:r w:rsidR="00DA07BA">
        <w:t>apply</w:t>
      </w:r>
      <w:r w:rsidR="00836594">
        <w:t xml:space="preserve"> linked open data concept. </w:t>
      </w:r>
      <w:proofErr w:type="spellStart"/>
      <w:r w:rsidR="00836594">
        <w:t>Fraunhofer</w:t>
      </w:r>
      <w:proofErr w:type="spellEnd"/>
      <w:r w:rsidR="00836594">
        <w:t xml:space="preserve"> IWU </w:t>
      </w:r>
      <w:r w:rsidR="00CD5B27">
        <w:t>started to</w:t>
      </w:r>
      <w:r w:rsidR="00836594">
        <w:t xml:space="preserve"> </w:t>
      </w:r>
      <w:r w:rsidR="00A93405">
        <w:rPr>
          <w:noProof/>
        </w:rPr>
        <w:t>design</w:t>
      </w:r>
      <w:r w:rsidR="00836594">
        <w:t xml:space="preserve"> its smart factories</w:t>
      </w:r>
      <w:r w:rsidR="00CD5B27">
        <w:t xml:space="preserve"> that</w:t>
      </w:r>
      <w:r w:rsidR="00836594">
        <w:t xml:space="preserve"> </w:t>
      </w:r>
      <w:r w:rsidR="00CD5B27">
        <w:t xml:space="preserve">are </w:t>
      </w:r>
      <w:r w:rsidR="00836594" w:rsidRPr="00BE3074">
        <w:rPr>
          <w:noProof/>
        </w:rPr>
        <w:t>capable</w:t>
      </w:r>
      <w:r w:rsidR="00836594">
        <w:t xml:space="preserve"> of </w:t>
      </w:r>
      <w:r w:rsidR="0039679D">
        <w:rPr>
          <w:noProof/>
        </w:rPr>
        <w:t>generating</w:t>
      </w:r>
      <w:r w:rsidR="00836594">
        <w:t xml:space="preserve"> structured </w:t>
      </w:r>
      <w:r w:rsidR="00836594" w:rsidRPr="0039679D">
        <w:rPr>
          <w:noProof/>
        </w:rPr>
        <w:t>linked</w:t>
      </w:r>
      <w:r w:rsidR="00836594">
        <w:t xml:space="preserve"> data. A semantic question answering </w:t>
      </w:r>
      <w:proofErr w:type="gramStart"/>
      <w:r w:rsidR="00A93405">
        <w:t xml:space="preserve">is </w:t>
      </w:r>
      <w:r w:rsidR="00836594">
        <w:t>used</w:t>
      </w:r>
      <w:proofErr w:type="gramEnd"/>
      <w:r w:rsidR="00836594">
        <w:t xml:space="preserve"> for information retrieval to provide answers from questions </w:t>
      </w:r>
      <w:r w:rsidR="0093459B">
        <w:t>through</w:t>
      </w:r>
      <w:r w:rsidR="00836594">
        <w:t xml:space="preserve"> </w:t>
      </w:r>
      <w:r w:rsidR="00836594" w:rsidRPr="0039679D">
        <w:rPr>
          <w:noProof/>
        </w:rPr>
        <w:t>linked</w:t>
      </w:r>
      <w:r w:rsidR="00836594">
        <w:t xml:space="preserve"> data. </w:t>
      </w:r>
      <w:r w:rsidR="00A93405">
        <w:t>The proposed</w:t>
      </w:r>
      <w:r w:rsidR="00E13E13">
        <w:t xml:space="preserve"> </w:t>
      </w:r>
      <w:r w:rsidR="00836594">
        <w:t>semantic question answering</w:t>
      </w:r>
      <w:r w:rsidR="00E13E13">
        <w:t xml:space="preserve"> </w:t>
      </w:r>
      <w:r w:rsidR="0039679D">
        <w:rPr>
          <w:noProof/>
        </w:rPr>
        <w:t>can</w:t>
      </w:r>
      <w:r w:rsidR="00E13E13">
        <w:t xml:space="preserve"> understand complex natural language </w:t>
      </w:r>
      <w:r w:rsidR="00A93405">
        <w:t>expressions</w:t>
      </w:r>
      <w:r w:rsidR="009C2D60">
        <w:t>, and</w:t>
      </w:r>
      <w:r w:rsidR="00E13E13">
        <w:t xml:space="preserve"> it can respond to </w:t>
      </w:r>
      <w:r w:rsidR="00BE3074">
        <w:t xml:space="preserve">the </w:t>
      </w:r>
      <w:r w:rsidR="00E13E13" w:rsidRPr="00BE3074">
        <w:rPr>
          <w:noProof/>
        </w:rPr>
        <w:t>user</w:t>
      </w:r>
      <w:r w:rsidR="00E13E13">
        <w:t xml:space="preserve"> by </w:t>
      </w:r>
      <w:r w:rsidR="00E13E13" w:rsidRPr="0039679D">
        <w:rPr>
          <w:noProof/>
        </w:rPr>
        <w:t>answers</w:t>
      </w:r>
      <w:r w:rsidR="00E13E13">
        <w:t xml:space="preserve">. Mainly, </w:t>
      </w:r>
      <w:r w:rsidR="00AC3A03">
        <w:t xml:space="preserve">the semantic </w:t>
      </w:r>
      <w:r w:rsidR="00E13E13">
        <w:t xml:space="preserve">question answering system </w:t>
      </w:r>
      <w:r w:rsidR="0093459B">
        <w:t>employs</w:t>
      </w:r>
      <w:r w:rsidR="00E13E13">
        <w:t xml:space="preserve"> unstructured data or structured data. </w:t>
      </w:r>
      <w:r w:rsidR="009E723F">
        <w:t>The researcher</w:t>
      </w:r>
      <w:r w:rsidR="00E13E13">
        <w:t xml:space="preserve"> </w:t>
      </w:r>
      <w:r w:rsidR="00E13E13" w:rsidRPr="00BE3074">
        <w:rPr>
          <w:noProof/>
        </w:rPr>
        <w:t>take</w:t>
      </w:r>
      <w:r w:rsidR="009E723F">
        <w:rPr>
          <w:noProof/>
        </w:rPr>
        <w:t>s</w:t>
      </w:r>
      <w:r w:rsidR="00E13E13">
        <w:t xml:space="preserve"> </w:t>
      </w:r>
      <w:r w:rsidR="0093459B">
        <w:t>linked</w:t>
      </w:r>
      <w:r w:rsidR="00E13E13">
        <w:t xml:space="preserve"> data generated by an OPC UA Server</w:t>
      </w:r>
      <w:r w:rsidR="00AC3A03">
        <w:t xml:space="preserve"> that </w:t>
      </w:r>
      <w:proofErr w:type="gramStart"/>
      <w:r w:rsidR="00AC3A03">
        <w:t>is named</w:t>
      </w:r>
      <w:proofErr w:type="gramEnd"/>
      <w:r w:rsidR="00AC3A03">
        <w:t xml:space="preserve"> </w:t>
      </w:r>
      <w:proofErr w:type="spellStart"/>
      <w:r w:rsidR="00AC3A03" w:rsidRPr="00AC3A03">
        <w:rPr>
          <w:i/>
        </w:rPr>
        <w:t>DynamicServer</w:t>
      </w:r>
      <w:proofErr w:type="spellEnd"/>
      <w:r w:rsidR="00E13E13">
        <w:t xml:space="preserve"> and </w:t>
      </w:r>
      <w:r w:rsidR="00A93405">
        <w:t xml:space="preserve">the </w:t>
      </w:r>
      <w:r w:rsidR="00E13E13" w:rsidRPr="00A93405">
        <w:rPr>
          <w:i/>
          <w:noProof/>
        </w:rPr>
        <w:t>eniLINK</w:t>
      </w:r>
      <w:r w:rsidR="00E13E13">
        <w:t xml:space="preserve"> streaming </w:t>
      </w:r>
      <w:r w:rsidR="0093459B">
        <w:t>data</w:t>
      </w:r>
      <w:r w:rsidR="000B4DF1">
        <w:t xml:space="preserve">. </w:t>
      </w:r>
      <w:r w:rsidR="00836594">
        <w:t xml:space="preserve">The </w:t>
      </w:r>
      <w:r w:rsidR="00836594">
        <w:t xml:space="preserve">empirical analysis </w:t>
      </w:r>
      <w:r w:rsidR="00836594" w:rsidRPr="00BE3074">
        <w:rPr>
          <w:noProof/>
        </w:rPr>
        <w:t>indicate</w:t>
      </w:r>
      <w:r w:rsidR="00BE3074">
        <w:rPr>
          <w:noProof/>
        </w:rPr>
        <w:t>s</w:t>
      </w:r>
      <w:r w:rsidR="00836594">
        <w:t xml:space="preserve"> the answer return rate and </w:t>
      </w:r>
      <w:r w:rsidR="00A11D24">
        <w:t>precision</w:t>
      </w:r>
      <w:r w:rsidR="00106282">
        <w:t>;</w:t>
      </w:r>
      <w:r w:rsidR="00A93405">
        <w:t xml:space="preserve"> therefore</w:t>
      </w:r>
      <w:r w:rsidR="00106282">
        <w:t>,</w:t>
      </w:r>
      <w:r w:rsidR="00836594">
        <w:t xml:space="preserve"> it evaluates the usability for a human operator, </w:t>
      </w:r>
      <w:r w:rsidR="00836594" w:rsidRPr="001F0720">
        <w:rPr>
          <w:noProof/>
        </w:rPr>
        <w:t>experts</w:t>
      </w:r>
      <w:r w:rsidR="00836594">
        <w:t xml:space="preserve"> or an end-user of </w:t>
      </w:r>
      <w:r w:rsidR="00BE3074">
        <w:t xml:space="preserve">a </w:t>
      </w:r>
      <w:r w:rsidR="00836594" w:rsidRPr="00BE3074">
        <w:rPr>
          <w:noProof/>
        </w:rPr>
        <w:t>web</w:t>
      </w:r>
      <w:r w:rsidR="00836594">
        <w:t xml:space="preserve"> application</w:t>
      </w:r>
      <w:r w:rsidR="00BC702D">
        <w:t>.</w:t>
      </w:r>
    </w:p>
    <w:p w:rsidR="00E02244" w:rsidRDefault="00BC702D" w:rsidP="00EE6498">
      <w:pPr>
        <w:pStyle w:val="Text"/>
        <w:ind w:firstLine="0"/>
      </w:pPr>
      <w:r>
        <w:t xml:space="preserve">The goal of this research is to show a model of semantic question answering for a smart factory </w:t>
      </w:r>
      <w:r w:rsidR="00A93405">
        <w:t xml:space="preserve">that </w:t>
      </w:r>
      <w:r w:rsidR="00F07A11">
        <w:t>utilizes</w:t>
      </w:r>
      <w:r>
        <w:t xml:space="preserve"> the natural language </w:t>
      </w:r>
      <w:r w:rsidR="00A93405">
        <w:t>expressions</w:t>
      </w:r>
      <w:r>
        <w:t xml:space="preserve"> as sentences, questions or </w:t>
      </w:r>
      <w:r w:rsidRPr="00B61064">
        <w:t>keywords</w:t>
      </w:r>
      <w:r w:rsidR="00A86D71">
        <w:t xml:space="preserve"> to give a precise</w:t>
      </w:r>
      <w:r w:rsidR="00AC3A03">
        <w:t xml:space="preserve"> and rapid</w:t>
      </w:r>
      <w:r w:rsidR="00A86D71">
        <w:t xml:space="preserve"> answer to human operators or experts</w:t>
      </w:r>
      <w:r>
        <w:t>.</w:t>
      </w:r>
      <w:r w:rsidR="00A673EB">
        <w:t xml:space="preserve"> </w:t>
      </w:r>
    </w:p>
    <w:p w:rsidR="00E02244" w:rsidRDefault="00AC3A03" w:rsidP="00EE6498">
      <w:pPr>
        <w:pStyle w:val="Text"/>
        <w:ind w:firstLine="0"/>
      </w:pPr>
      <w:r>
        <w:t>The</w:t>
      </w:r>
      <w:r w:rsidR="00A673EB">
        <w:t xml:space="preserve"> </w:t>
      </w:r>
      <w:r w:rsidR="00E02244">
        <w:t xml:space="preserve">remainder of this </w:t>
      </w:r>
      <w:r w:rsidR="00A673EB">
        <w:t xml:space="preserve">paper </w:t>
      </w:r>
      <w:proofErr w:type="gramStart"/>
      <w:r w:rsidR="00A93405">
        <w:t xml:space="preserve">was </w:t>
      </w:r>
      <w:r w:rsidR="00E02244">
        <w:t>structured</w:t>
      </w:r>
      <w:proofErr w:type="gramEnd"/>
      <w:r w:rsidR="00A673EB">
        <w:t xml:space="preserve"> as follows: </w:t>
      </w:r>
      <w:r w:rsidR="00E02244">
        <w:t xml:space="preserve">Section </w:t>
      </w:r>
      <w:r w:rsidR="00E02244">
        <w:fldChar w:fldCharType="begin"/>
      </w:r>
      <w:r w:rsidR="00E02244">
        <w:instrText xml:space="preserve"> REF _Ref6085446 \n \h </w:instrText>
      </w:r>
      <w:r w:rsidR="00E02244">
        <w:fldChar w:fldCharType="separate"/>
      </w:r>
      <w:r w:rsidR="00080A12">
        <w:t>II</w:t>
      </w:r>
      <w:r w:rsidR="00E02244">
        <w:fldChar w:fldCharType="end"/>
      </w:r>
      <w:r w:rsidR="00A673EB">
        <w:rPr>
          <w:rFonts w:ascii="Tahoma" w:hAnsi="Tahoma" w:cs="Tahoma"/>
          <w:color w:val="000000"/>
        </w:rPr>
        <w:t xml:space="preserve"> </w:t>
      </w:r>
      <w:r w:rsidR="00A673EB">
        <w:t xml:space="preserve">will </w:t>
      </w:r>
      <w:r w:rsidR="00106282">
        <w:rPr>
          <w:noProof/>
        </w:rPr>
        <w:t>provide</w:t>
      </w:r>
      <w:r w:rsidR="00A673EB">
        <w:t xml:space="preserve"> a brief overview </w:t>
      </w:r>
      <w:r w:rsidR="00794FAB">
        <w:rPr>
          <w:noProof/>
        </w:rPr>
        <w:t>of</w:t>
      </w:r>
      <w:r w:rsidR="00A673EB">
        <w:t xml:space="preserve"> previous studies </w:t>
      </w:r>
      <w:r w:rsidR="00794FAB" w:rsidRPr="00794FAB">
        <w:rPr>
          <w:noProof/>
        </w:rPr>
        <w:t>about</w:t>
      </w:r>
      <w:r w:rsidR="00794FAB">
        <w:t xml:space="preserve"> algorithms</w:t>
      </w:r>
      <w:r w:rsidR="00A673EB">
        <w:t xml:space="preserve"> for the question answering and evaluation criterion. </w:t>
      </w:r>
      <w:r w:rsidR="00E02244">
        <w:t xml:space="preserve">Section </w:t>
      </w:r>
      <w:r w:rsidR="00E02244">
        <w:fldChar w:fldCharType="begin"/>
      </w:r>
      <w:r w:rsidR="00E02244">
        <w:instrText xml:space="preserve"> REF _Ref6085454 \n \h </w:instrText>
      </w:r>
      <w:r w:rsidR="00E02244">
        <w:fldChar w:fldCharType="separate"/>
      </w:r>
      <w:r w:rsidR="00080A12">
        <w:t>III</w:t>
      </w:r>
      <w:r w:rsidR="00E02244">
        <w:fldChar w:fldCharType="end"/>
      </w:r>
      <w:r w:rsidR="00A673EB">
        <w:t xml:space="preserve"> summarizes the </w:t>
      </w:r>
      <w:r w:rsidR="00E02244">
        <w:t>research approach</w:t>
      </w:r>
      <w:r w:rsidR="00A673EB">
        <w:t xml:space="preserve"> of </w:t>
      </w:r>
      <w:r w:rsidR="00E02244">
        <w:t xml:space="preserve">the </w:t>
      </w:r>
      <w:r w:rsidR="00A673EB">
        <w:t xml:space="preserve">semantic question answering aspect of the smart factory </w:t>
      </w:r>
      <w:r w:rsidR="00A70C7C" w:rsidRPr="00794FAB">
        <w:rPr>
          <w:noProof/>
        </w:rPr>
        <w:t>constructed</w:t>
      </w:r>
      <w:r w:rsidR="00A673EB">
        <w:t xml:space="preserve"> by </w:t>
      </w:r>
      <w:proofErr w:type="spellStart"/>
      <w:r w:rsidR="00A673EB">
        <w:t>Fraunhofer</w:t>
      </w:r>
      <w:proofErr w:type="spellEnd"/>
      <w:r w:rsidR="00A673EB">
        <w:t xml:space="preserve"> IWU. </w:t>
      </w:r>
      <w:r w:rsidR="00E02244">
        <w:rPr>
          <w:noProof/>
        </w:rPr>
        <w:t>Section</w:t>
      </w:r>
      <w:r w:rsidR="00E02244">
        <w:t xml:space="preserve"> </w:t>
      </w:r>
      <w:r w:rsidR="00E02244">
        <w:fldChar w:fldCharType="begin"/>
      </w:r>
      <w:r w:rsidR="00E02244">
        <w:instrText xml:space="preserve"> REF _Ref6085463 \n \h </w:instrText>
      </w:r>
      <w:r w:rsidR="00E02244">
        <w:fldChar w:fldCharType="separate"/>
      </w:r>
      <w:r w:rsidR="00080A12">
        <w:t>IV</w:t>
      </w:r>
      <w:r w:rsidR="00E02244">
        <w:fldChar w:fldCharType="end"/>
      </w:r>
      <w:r w:rsidR="00A673EB">
        <w:t xml:space="preserve"> </w:t>
      </w:r>
      <w:r w:rsidR="00A70C7C">
        <w:t xml:space="preserve">explains the </w:t>
      </w:r>
      <w:r w:rsidR="00E02244">
        <w:t xml:space="preserve">state-of-the-art </w:t>
      </w:r>
      <w:r w:rsidR="00A70C7C">
        <w:t xml:space="preserve">status of </w:t>
      </w:r>
      <w:r w:rsidR="00A70C7C" w:rsidRPr="00A93405">
        <w:rPr>
          <w:i/>
        </w:rPr>
        <w:t>Industry 4.0</w:t>
      </w:r>
      <w:r w:rsidR="00A70C7C">
        <w:t xml:space="preserve"> and </w:t>
      </w:r>
      <w:r w:rsidR="00A70C7C" w:rsidRPr="00A93405">
        <w:rPr>
          <w:i/>
        </w:rPr>
        <w:t>Smart Factories</w:t>
      </w:r>
      <w:r w:rsidR="00D83404">
        <w:t xml:space="preserve">. </w:t>
      </w:r>
      <w:r w:rsidR="00E02244">
        <w:t xml:space="preserve">Section </w:t>
      </w:r>
      <w:r w:rsidR="00E02244">
        <w:fldChar w:fldCharType="begin"/>
      </w:r>
      <w:r w:rsidR="00E02244">
        <w:instrText xml:space="preserve"> REF _Ref6085468 \n \h </w:instrText>
      </w:r>
      <w:r w:rsidR="00E02244">
        <w:fldChar w:fldCharType="separate"/>
      </w:r>
      <w:r w:rsidR="00080A12">
        <w:t>V</w:t>
      </w:r>
      <w:r w:rsidR="00E02244">
        <w:fldChar w:fldCharType="end"/>
      </w:r>
      <w:r w:rsidR="00D83404">
        <w:t xml:space="preserve"> introduces the serialization process from the </w:t>
      </w:r>
      <w:r w:rsidR="00D83404" w:rsidRPr="00A93405">
        <w:rPr>
          <w:i/>
        </w:rPr>
        <w:t>Information Model</w:t>
      </w:r>
      <w:r w:rsidR="00D83404">
        <w:t xml:space="preserve"> and </w:t>
      </w:r>
      <w:r w:rsidR="00E02244">
        <w:t xml:space="preserve">from </w:t>
      </w:r>
      <w:r w:rsidR="00D83404">
        <w:t xml:space="preserve">streaming data to linked data. </w:t>
      </w:r>
      <w:r w:rsidR="00E02244">
        <w:t xml:space="preserve">Section </w:t>
      </w:r>
      <w:r w:rsidR="00E02244">
        <w:fldChar w:fldCharType="begin"/>
      </w:r>
      <w:r w:rsidR="00E02244">
        <w:instrText xml:space="preserve"> REF _Ref6085477 \n \h </w:instrText>
      </w:r>
      <w:r w:rsidR="00E02244">
        <w:fldChar w:fldCharType="separate"/>
      </w:r>
      <w:r w:rsidR="00080A12">
        <w:t>VI</w:t>
      </w:r>
      <w:r w:rsidR="00E02244">
        <w:fldChar w:fldCharType="end"/>
      </w:r>
      <w:r w:rsidR="00E02244">
        <w:t xml:space="preserve"> and </w:t>
      </w:r>
      <w:r w:rsidR="00E02244">
        <w:fldChar w:fldCharType="begin"/>
      </w:r>
      <w:r w:rsidR="00E02244">
        <w:instrText xml:space="preserve"> REF _Ref6085481 \n \h </w:instrText>
      </w:r>
      <w:r w:rsidR="00E02244">
        <w:fldChar w:fldCharType="separate"/>
      </w:r>
      <w:r w:rsidR="00080A12">
        <w:t>VII</w:t>
      </w:r>
      <w:r w:rsidR="00E02244">
        <w:fldChar w:fldCharType="end"/>
      </w:r>
      <w:r w:rsidR="00D83404">
        <w:t xml:space="preserve"> introduces theoretical background and practical implementation respectively.</w:t>
      </w:r>
      <w:r w:rsidR="00A1240D">
        <w:t xml:space="preserve"> As for </w:t>
      </w:r>
      <w:r w:rsidR="00E02244">
        <w:t xml:space="preserve">Section </w:t>
      </w:r>
      <w:r w:rsidR="00E02244">
        <w:fldChar w:fldCharType="begin"/>
      </w:r>
      <w:r w:rsidR="00E02244">
        <w:instrText xml:space="preserve"> REF _Ref6085487 \n \h </w:instrText>
      </w:r>
      <w:r w:rsidR="00E02244">
        <w:fldChar w:fldCharType="separate"/>
      </w:r>
      <w:r w:rsidR="00080A12">
        <w:t>VIII</w:t>
      </w:r>
      <w:r w:rsidR="00E02244">
        <w:fldChar w:fldCharType="end"/>
      </w:r>
      <w:r w:rsidR="00A1240D">
        <w:t xml:space="preserve">, </w:t>
      </w:r>
      <w:r w:rsidR="009E723F">
        <w:t>the researcher</w:t>
      </w:r>
      <w:r w:rsidR="00A1240D">
        <w:t xml:space="preserve"> will explain the test </w:t>
      </w:r>
      <w:r w:rsidR="00E90164">
        <w:t>environment;</w:t>
      </w:r>
      <w:r w:rsidR="00A1240D">
        <w:t xml:space="preserve"> </w:t>
      </w:r>
      <w:r w:rsidR="00A1240D" w:rsidRPr="00794FAB">
        <w:rPr>
          <w:noProof/>
        </w:rPr>
        <w:t>accordingly</w:t>
      </w:r>
      <w:r w:rsidR="00794FAB">
        <w:rPr>
          <w:noProof/>
        </w:rPr>
        <w:t>,</w:t>
      </w:r>
      <w:r w:rsidR="00A1240D">
        <w:t xml:space="preserve"> </w:t>
      </w:r>
      <w:r w:rsidR="00E02244">
        <w:t>the researcher</w:t>
      </w:r>
      <w:r w:rsidR="00A1240D">
        <w:t xml:space="preserve"> give</w:t>
      </w:r>
      <w:r>
        <w:t>s</w:t>
      </w:r>
      <w:r w:rsidR="00A1240D">
        <w:t xml:space="preserve"> the results of the semantic question answering. </w:t>
      </w:r>
      <w:r w:rsidR="00E02244">
        <w:t xml:space="preserve">Next, the researcher will answer specified research questions in order to clarify key points in Section </w:t>
      </w:r>
      <w:r w:rsidR="00E02244">
        <w:fldChar w:fldCharType="begin"/>
      </w:r>
      <w:r w:rsidR="00E02244">
        <w:instrText xml:space="preserve"> REF _Ref6085493 \n \h </w:instrText>
      </w:r>
      <w:r w:rsidR="00E02244">
        <w:fldChar w:fldCharType="separate"/>
      </w:r>
      <w:r w:rsidR="00080A12">
        <w:t>IX</w:t>
      </w:r>
      <w:r w:rsidR="00E02244">
        <w:fldChar w:fldCharType="end"/>
      </w:r>
      <w:r w:rsidR="00E02244">
        <w:t xml:space="preserve">. Consequently, the researcher concludes in Section </w:t>
      </w:r>
      <w:r w:rsidR="00E02244">
        <w:fldChar w:fldCharType="begin"/>
      </w:r>
      <w:r w:rsidR="00E02244">
        <w:instrText xml:space="preserve"> REF _Ref6085497 \n \h </w:instrText>
      </w:r>
      <w:r w:rsidR="00E02244">
        <w:fldChar w:fldCharType="separate"/>
      </w:r>
      <w:r w:rsidR="00080A12">
        <w:t>X</w:t>
      </w:r>
      <w:r w:rsidR="00E02244">
        <w:fldChar w:fldCharType="end"/>
      </w:r>
      <w:r w:rsidR="00E02244">
        <w:t>.</w:t>
      </w:r>
    </w:p>
    <w:p w:rsidR="00E02244" w:rsidRDefault="00E02244" w:rsidP="00EE6498">
      <w:pPr>
        <w:pStyle w:val="Text"/>
        <w:ind w:firstLine="0"/>
      </w:pPr>
    </w:p>
    <w:p w:rsidR="00E02244" w:rsidRDefault="00E02244" w:rsidP="00EE6498">
      <w:pPr>
        <w:pStyle w:val="Text"/>
        <w:ind w:firstLine="0"/>
      </w:pPr>
    </w:p>
    <w:p w:rsidR="00A673EB" w:rsidRDefault="00A673EB" w:rsidP="00EE6498">
      <w:pPr>
        <w:pStyle w:val="Text"/>
        <w:ind w:firstLine="0"/>
      </w:pPr>
    </w:p>
    <w:p w:rsidR="00E02244" w:rsidRDefault="00E02244" w:rsidP="00EE6498">
      <w:pPr>
        <w:pStyle w:val="Text"/>
        <w:ind w:firstLine="0"/>
      </w:pPr>
    </w:p>
    <w:p w:rsidR="00603C53" w:rsidRDefault="00603C53" w:rsidP="00603C53">
      <w:pPr>
        <w:pStyle w:val="Heading1"/>
      </w:pPr>
      <w:bookmarkStart w:id="0" w:name="_Ref6085446"/>
      <w:r>
        <w:t>RELATED WORKS</w:t>
      </w:r>
      <w:bookmarkEnd w:id="0"/>
    </w:p>
    <w:p w:rsidR="00370F33" w:rsidRPr="00370F33" w:rsidRDefault="00370F33" w:rsidP="00370F33"/>
    <w:p w:rsidR="00603C53" w:rsidRDefault="00FF3CB9" w:rsidP="00603C53">
      <w:pPr>
        <w:pStyle w:val="NormalText"/>
        <w:rPr>
          <w:rFonts w:ascii="Times New Roman" w:hAnsi="Times New Roman"/>
          <w:sz w:val="20"/>
          <w:szCs w:val="20"/>
          <w:lang w:val="en-US"/>
        </w:rPr>
      </w:pPr>
      <w:r>
        <w:rPr>
          <w:rFonts w:ascii="Times New Roman" w:hAnsi="Times New Roman"/>
          <w:sz w:val="20"/>
          <w:szCs w:val="20"/>
          <w:lang w:val="en-US"/>
        </w:rPr>
        <w:t>[</w:t>
      </w:r>
      <w:proofErr w:type="spellStart"/>
      <w:r>
        <w:rPr>
          <w:rFonts w:ascii="Times New Roman" w:hAnsi="Times New Roman"/>
          <w:sz w:val="20"/>
          <w:szCs w:val="20"/>
          <w:lang w:val="en-US"/>
        </w:rPr>
        <w:t>Molla</w:t>
      </w:r>
      <w:proofErr w:type="spellEnd"/>
      <w:r w:rsidR="00E37A98">
        <w:rPr>
          <w:rFonts w:ascii="Times New Roman" w:hAnsi="Times New Roman"/>
          <w:sz w:val="20"/>
          <w:szCs w:val="20"/>
          <w:lang w:val="en-US"/>
        </w:rPr>
        <w:t xml:space="preserve">, </w:t>
      </w:r>
      <w:r w:rsidR="00E37A98" w:rsidRPr="0039679D">
        <w:rPr>
          <w:rFonts w:ascii="Times New Roman" w:hAnsi="Times New Roman"/>
          <w:noProof/>
          <w:sz w:val="20"/>
          <w:szCs w:val="20"/>
          <w:lang w:val="en-US"/>
        </w:rPr>
        <w:t>Vicedo</w:t>
      </w:r>
      <w:r w:rsidR="00E37A98">
        <w:rPr>
          <w:rFonts w:ascii="Times New Roman" w:hAnsi="Times New Roman"/>
          <w:sz w:val="20"/>
          <w:szCs w:val="20"/>
          <w:lang w:val="en-US"/>
        </w:rPr>
        <w:t xml:space="preserve"> 2007</w:t>
      </w:r>
      <w:r w:rsidR="00603C53" w:rsidRPr="006B5317">
        <w:rPr>
          <w:rFonts w:ascii="Times New Roman" w:hAnsi="Times New Roman"/>
          <w:sz w:val="20"/>
          <w:szCs w:val="20"/>
          <w:lang w:val="en-US"/>
        </w:rPr>
        <w:t xml:space="preserve">] </w:t>
      </w:r>
      <w:r w:rsidR="00603C53">
        <w:rPr>
          <w:rFonts w:ascii="Times New Roman" w:hAnsi="Times New Roman"/>
          <w:sz w:val="20"/>
          <w:szCs w:val="20"/>
          <w:lang w:val="en-US"/>
        </w:rPr>
        <w:t>reviewed</w:t>
      </w:r>
      <w:r w:rsidR="00603C53" w:rsidRPr="006B5317">
        <w:rPr>
          <w:rFonts w:ascii="Times New Roman" w:hAnsi="Times New Roman"/>
          <w:sz w:val="20"/>
          <w:szCs w:val="20"/>
          <w:lang w:val="en-US"/>
        </w:rPr>
        <w:t xml:space="preserve"> a </w:t>
      </w:r>
      <w:r w:rsidR="0039679D">
        <w:rPr>
          <w:rFonts w:ascii="Times New Roman" w:hAnsi="Times New Roman"/>
          <w:noProof/>
          <w:sz w:val="20"/>
          <w:szCs w:val="20"/>
          <w:lang w:val="en-US"/>
        </w:rPr>
        <w:t>primary</w:t>
      </w:r>
      <w:r w:rsidR="00603C53" w:rsidRPr="006B5317">
        <w:rPr>
          <w:rFonts w:ascii="Times New Roman" w:hAnsi="Times New Roman"/>
          <w:sz w:val="20"/>
          <w:szCs w:val="20"/>
          <w:lang w:val="en-US"/>
        </w:rPr>
        <w:t xml:space="preserve"> characteristic of question answering in restricted domains is the integration of domain-specific information that is either developed for </w:t>
      </w:r>
      <w:r w:rsidR="00603C53" w:rsidRPr="0039679D">
        <w:rPr>
          <w:rFonts w:ascii="Times New Roman" w:hAnsi="Times New Roman"/>
          <w:noProof/>
          <w:sz w:val="20"/>
          <w:szCs w:val="20"/>
          <w:lang w:val="en-US"/>
        </w:rPr>
        <w:t>question</w:t>
      </w:r>
      <w:r w:rsidR="00603C53" w:rsidRPr="006B5317">
        <w:rPr>
          <w:rFonts w:ascii="Times New Roman" w:hAnsi="Times New Roman"/>
          <w:sz w:val="20"/>
          <w:szCs w:val="20"/>
          <w:lang w:val="en-US"/>
        </w:rPr>
        <w:t xml:space="preserve"> answering or disclosed for other purposes</w:t>
      </w:r>
      <w:r w:rsidR="00603C53">
        <w:rPr>
          <w:rFonts w:ascii="Times New Roman" w:hAnsi="Times New Roman"/>
          <w:sz w:val="20"/>
          <w:szCs w:val="20"/>
          <w:lang w:val="en-US"/>
        </w:rPr>
        <w:t xml:space="preserve"> </w:t>
      </w:r>
      <w:r w:rsidR="00603C53">
        <w:rPr>
          <w:rFonts w:ascii="Times New Roman" w:hAnsi="Times New Roman"/>
          <w:sz w:val="20"/>
          <w:szCs w:val="20"/>
          <w:lang w:val="en-US"/>
        </w:rPr>
        <w:fldChar w:fldCharType="begin" w:fldLock="1"/>
      </w:r>
      <w:r w:rsidR="005F6468">
        <w:rPr>
          <w:rFonts w:ascii="Times New Roman" w:hAnsi="Times New Roman"/>
          <w:sz w:val="20"/>
          <w:szCs w:val="20"/>
          <w:lang w:val="en-US"/>
        </w:rPr>
        <w:instrText>ADDIN CSL_CITATION {"citationItems":[{"id":"ITEM-1","itemData":{"DOI":"10.1162/coli.2007.33.1.41","ISBN":"0891-2017","ISSN":"08912017","abstract":"Automated question answering has been a topic of research and development since the earliest AI applications. Computing power has increased since the first such systems were developed, and the general methodology has changed from the use of hand-encoded knowledge bases about simple domains to the use of text collections as the main knowledge source over more complex domains. Still, many research issues remain. The focus of this article is on the use of restricted domains for automated question answering. The article contains a historical perspective on question answering over restricted domains and an overview of the current methods and applications used in restricted domains. A main characteristic of question answering in restricted domains is the integration of domain-specific information that is either developed for question answering or that has been developed for other purposes. We explore the main methods developed to leverage this domain-specific information.","author":[{"dropping-particle":"","family":"Mollá","given":"Diego","non-dropping-particle":"","parse-names":false,"suffix":""},{"dropping-particle":"","family":"Vicedo","given":"José Luis","non-dropping-particle":"","parse-names":false,"suffix":""}],"container-title":"Computational Linguistics","id":"ITEM-1","issue":"1","issued":{"date-parts":[["2007"]]},"page":"41-61","title":"Question answering in restricted domains: An overview","type":"article-journal","volume":"33"},"uris":["http://www.mendeley.com/documents/?uuid=77b3f201-2a77-4d01-9daa-e5fee5eadda8"]}],"mendeley":{"formattedCitation":"[2]","plainTextFormattedCitation":"[2]","previouslyFormattedCitation":"[2]"},"properties":{"noteIndex":0},"schema":"https://github.com/citation-style-language/schema/raw/master/csl-citation.json"}</w:instrText>
      </w:r>
      <w:r w:rsidR="00603C53">
        <w:rPr>
          <w:rFonts w:ascii="Times New Roman" w:hAnsi="Times New Roman"/>
          <w:sz w:val="20"/>
          <w:szCs w:val="20"/>
          <w:lang w:val="en-US"/>
        </w:rPr>
        <w:fldChar w:fldCharType="separate"/>
      </w:r>
      <w:r w:rsidR="001F21C5" w:rsidRPr="001F21C5">
        <w:rPr>
          <w:rFonts w:ascii="Times New Roman" w:hAnsi="Times New Roman"/>
          <w:noProof/>
          <w:sz w:val="20"/>
          <w:szCs w:val="20"/>
          <w:lang w:val="en-US"/>
        </w:rPr>
        <w:t>[2]</w:t>
      </w:r>
      <w:r w:rsidR="00603C53">
        <w:rPr>
          <w:rFonts w:ascii="Times New Roman" w:hAnsi="Times New Roman"/>
          <w:sz w:val="20"/>
          <w:szCs w:val="20"/>
          <w:lang w:val="en-US"/>
        </w:rPr>
        <w:fldChar w:fldCharType="end"/>
      </w:r>
      <w:r w:rsidR="00603C53" w:rsidRPr="006B5317">
        <w:rPr>
          <w:rFonts w:ascii="Times New Roman" w:hAnsi="Times New Roman"/>
          <w:sz w:val="20"/>
          <w:szCs w:val="20"/>
          <w:lang w:val="en-US"/>
        </w:rPr>
        <w:t>. [</w:t>
      </w:r>
      <w:proofErr w:type="spellStart"/>
      <w:r w:rsidR="00603C53" w:rsidRPr="006B5317">
        <w:rPr>
          <w:rFonts w:ascii="Times New Roman" w:hAnsi="Times New Roman"/>
          <w:sz w:val="20"/>
          <w:szCs w:val="20"/>
          <w:lang w:val="en-US"/>
        </w:rPr>
        <w:t>Molla</w:t>
      </w:r>
      <w:proofErr w:type="spellEnd"/>
      <w:r w:rsidR="00603C53" w:rsidRPr="006B5317">
        <w:rPr>
          <w:rFonts w:ascii="Times New Roman" w:hAnsi="Times New Roman"/>
          <w:sz w:val="20"/>
          <w:szCs w:val="20"/>
          <w:lang w:val="en-US"/>
        </w:rPr>
        <w:t xml:space="preserve">, </w:t>
      </w:r>
      <w:r w:rsidR="00603C53" w:rsidRPr="0039679D">
        <w:rPr>
          <w:rFonts w:ascii="Times New Roman" w:hAnsi="Times New Roman"/>
          <w:noProof/>
          <w:sz w:val="20"/>
          <w:szCs w:val="20"/>
          <w:lang w:val="en-US"/>
        </w:rPr>
        <w:t>Vicedo</w:t>
      </w:r>
      <w:r w:rsidR="00E37A98">
        <w:rPr>
          <w:rFonts w:ascii="Times New Roman" w:hAnsi="Times New Roman"/>
          <w:sz w:val="20"/>
          <w:szCs w:val="20"/>
          <w:lang w:val="en-US"/>
        </w:rPr>
        <w:t xml:space="preserve"> 2007</w:t>
      </w:r>
      <w:r w:rsidR="00603C53" w:rsidRPr="006B5317">
        <w:rPr>
          <w:rFonts w:ascii="Times New Roman" w:hAnsi="Times New Roman"/>
          <w:sz w:val="20"/>
          <w:szCs w:val="20"/>
          <w:lang w:val="en-US"/>
        </w:rPr>
        <w:t xml:space="preserve">] </w:t>
      </w:r>
      <w:r w:rsidR="00603C53">
        <w:rPr>
          <w:rFonts w:ascii="Times New Roman" w:hAnsi="Times New Roman"/>
          <w:sz w:val="20"/>
          <w:szCs w:val="20"/>
          <w:lang w:val="en-US"/>
        </w:rPr>
        <w:t>defined</w:t>
      </w:r>
      <w:r w:rsidR="00603C53" w:rsidRPr="006B5317">
        <w:rPr>
          <w:rFonts w:ascii="Times New Roman" w:hAnsi="Times New Roman"/>
          <w:sz w:val="20"/>
          <w:szCs w:val="20"/>
          <w:lang w:val="en-US"/>
        </w:rPr>
        <w:t xml:space="preserve"> main characteristics of question answering system over limited domains</w:t>
      </w:r>
      <w:r w:rsidR="00603C53">
        <w:rPr>
          <w:rFonts w:ascii="Times New Roman" w:hAnsi="Times New Roman"/>
          <w:sz w:val="20"/>
          <w:szCs w:val="20"/>
          <w:lang w:val="en-US"/>
        </w:rPr>
        <w:t xml:space="preserve">, </w:t>
      </w:r>
      <w:r w:rsidR="00603C53" w:rsidRPr="0039679D">
        <w:rPr>
          <w:rFonts w:ascii="Times New Roman" w:hAnsi="Times New Roman"/>
          <w:noProof/>
          <w:sz w:val="20"/>
          <w:szCs w:val="20"/>
          <w:lang w:val="en-US"/>
        </w:rPr>
        <w:t>e.g.</w:t>
      </w:r>
      <w:r w:rsidR="00603C53">
        <w:rPr>
          <w:rFonts w:ascii="Times New Roman" w:hAnsi="Times New Roman"/>
          <w:sz w:val="20"/>
          <w:szCs w:val="20"/>
          <w:lang w:val="en-US"/>
        </w:rPr>
        <w:t xml:space="preserve"> circumscription of question answering, the </w:t>
      </w:r>
      <w:r w:rsidR="00603C53" w:rsidRPr="00E90E06">
        <w:rPr>
          <w:rFonts w:ascii="Times New Roman" w:hAnsi="Times New Roman"/>
          <w:noProof/>
          <w:sz w:val="20"/>
          <w:szCs w:val="20"/>
          <w:lang w:val="en-US"/>
        </w:rPr>
        <w:t>complexity</w:t>
      </w:r>
      <w:r w:rsidR="00603C53">
        <w:rPr>
          <w:rFonts w:ascii="Times New Roman" w:hAnsi="Times New Roman"/>
          <w:sz w:val="20"/>
          <w:szCs w:val="20"/>
          <w:lang w:val="en-US"/>
        </w:rPr>
        <w:t xml:space="preserve"> of question answering, and practical usage of question answering</w:t>
      </w:r>
      <w:r w:rsidR="00E37A98">
        <w:rPr>
          <w:rFonts w:ascii="Times New Roman" w:hAnsi="Times New Roman"/>
          <w:sz w:val="20"/>
          <w:szCs w:val="20"/>
          <w:lang w:val="en-US"/>
        </w:rPr>
        <w:t xml:space="preserve"> </w:t>
      </w:r>
      <w:r w:rsidR="00603C53">
        <w:rPr>
          <w:rFonts w:ascii="Times New Roman" w:hAnsi="Times New Roman"/>
          <w:sz w:val="20"/>
          <w:szCs w:val="20"/>
          <w:lang w:val="en-US"/>
        </w:rPr>
        <w:fldChar w:fldCharType="begin" w:fldLock="1"/>
      </w:r>
      <w:r w:rsidR="005F6468">
        <w:rPr>
          <w:rFonts w:ascii="Times New Roman" w:hAnsi="Times New Roman"/>
          <w:sz w:val="20"/>
          <w:szCs w:val="20"/>
          <w:lang w:val="en-US"/>
        </w:rPr>
        <w:instrText>ADDIN CSL_CITATION {"citationItems":[{"id":"ITEM-1","itemData":{"DOI":"10.1162/coli.2007.33.1.41","ISBN":"0891-2017","ISSN":"08912017","abstract":"Automated question answering has been a topic of research and development since the earliest AI applications. Computing power has increased since the first such systems were developed, and the general methodology has changed from the use of hand-encoded knowledge bases about simple domains to the use of text collections as the main knowledge source over more complex domains. Still, many research issues remain. The focus of this article is on the use of restricted domains for automated question answering. The article contains a historical perspective on question answering over restricted domains and an overview of the current methods and applications used in restricted domains. A main characteristic of question answering in restricted domains is the integration of domain-specific information that is either developed for question answering or that has been developed for other purposes. We explore the main methods developed to leverage this domain-specific information.","author":[{"dropping-particle":"","family":"Mollá","given":"Diego","non-dropping-particle":"","parse-names":false,"suffix":""},{"dropping-particle":"","family":"Vicedo","given":"José Luis","non-dropping-particle":"","parse-names":false,"suffix":""}],"container-title":"Computational Linguistics","id":"ITEM-1","issue":"1","issued":{"date-parts":[["2007"]]},"page":"41-61","title":"Question answering in restricted domains: An overview","type":"article-journal","volume":"33"},"uris":["http://www.mendeley.com/documents/?uuid=77b3f201-2a77-4d01-9daa-e5fee5eadda8"]}],"mendeley":{"formattedCitation":"[2]","plainTextFormattedCitation":"[2]","previouslyFormattedCitation":"[2]"},"properties":{"noteIndex":0},"schema":"https://github.com/citation-style-language/schema/raw/master/csl-citation.json"}</w:instrText>
      </w:r>
      <w:r w:rsidR="00603C53">
        <w:rPr>
          <w:rFonts w:ascii="Times New Roman" w:hAnsi="Times New Roman"/>
          <w:sz w:val="20"/>
          <w:szCs w:val="20"/>
          <w:lang w:val="en-US"/>
        </w:rPr>
        <w:fldChar w:fldCharType="separate"/>
      </w:r>
      <w:r w:rsidR="001F21C5" w:rsidRPr="001F21C5">
        <w:rPr>
          <w:rFonts w:ascii="Times New Roman" w:hAnsi="Times New Roman"/>
          <w:noProof/>
          <w:sz w:val="20"/>
          <w:szCs w:val="20"/>
          <w:lang w:val="en-US"/>
        </w:rPr>
        <w:t>[2]</w:t>
      </w:r>
      <w:r w:rsidR="00603C53">
        <w:rPr>
          <w:rFonts w:ascii="Times New Roman" w:hAnsi="Times New Roman"/>
          <w:sz w:val="20"/>
          <w:szCs w:val="20"/>
          <w:lang w:val="en-US"/>
        </w:rPr>
        <w:fldChar w:fldCharType="end"/>
      </w:r>
      <w:r w:rsidR="00603C53">
        <w:rPr>
          <w:rFonts w:ascii="Times New Roman" w:hAnsi="Times New Roman"/>
          <w:sz w:val="20"/>
          <w:szCs w:val="20"/>
          <w:lang w:val="en-US"/>
        </w:rPr>
        <w:t>.</w:t>
      </w:r>
    </w:p>
    <w:p w:rsidR="00603C53" w:rsidRPr="008E243F" w:rsidRDefault="00603C53" w:rsidP="00603C53">
      <w:pPr>
        <w:pStyle w:val="NormalText"/>
        <w:rPr>
          <w:rFonts w:ascii="Times New Roman" w:hAnsi="Times New Roman"/>
          <w:sz w:val="20"/>
          <w:szCs w:val="20"/>
          <w:lang w:val="en-US"/>
        </w:rPr>
      </w:pPr>
      <w:r w:rsidRPr="006B5317">
        <w:rPr>
          <w:rFonts w:ascii="Times New Roman" w:hAnsi="Times New Roman"/>
          <w:sz w:val="20"/>
          <w:szCs w:val="20"/>
          <w:lang w:val="en-US"/>
        </w:rPr>
        <w:t>The authors have compared between open-domain and restricted-domain question answering by figuring out key points. [</w:t>
      </w:r>
      <w:proofErr w:type="spellStart"/>
      <w:r w:rsidRPr="006B5317">
        <w:rPr>
          <w:rFonts w:ascii="Times New Roman" w:hAnsi="Times New Roman"/>
          <w:sz w:val="20"/>
          <w:szCs w:val="20"/>
          <w:lang w:val="en-US"/>
        </w:rPr>
        <w:t>Molla</w:t>
      </w:r>
      <w:proofErr w:type="spellEnd"/>
      <w:r w:rsidRPr="006B5317">
        <w:rPr>
          <w:rFonts w:ascii="Times New Roman" w:hAnsi="Times New Roman"/>
          <w:sz w:val="20"/>
          <w:szCs w:val="20"/>
          <w:lang w:val="en-US"/>
        </w:rPr>
        <w:t xml:space="preserve">, </w:t>
      </w:r>
      <w:r w:rsidRPr="0039679D">
        <w:rPr>
          <w:rFonts w:ascii="Times New Roman" w:hAnsi="Times New Roman"/>
          <w:noProof/>
          <w:sz w:val="20"/>
          <w:szCs w:val="20"/>
          <w:lang w:val="en-US"/>
        </w:rPr>
        <w:t>Vicedo</w:t>
      </w:r>
      <w:r w:rsidR="00E37A98">
        <w:rPr>
          <w:rFonts w:ascii="Times New Roman" w:hAnsi="Times New Roman"/>
          <w:sz w:val="20"/>
          <w:szCs w:val="20"/>
          <w:lang w:val="en-US"/>
        </w:rPr>
        <w:t xml:space="preserve"> 2007</w:t>
      </w:r>
      <w:r w:rsidRPr="006B5317">
        <w:rPr>
          <w:rFonts w:ascii="Times New Roman" w:hAnsi="Times New Roman"/>
          <w:sz w:val="20"/>
          <w:szCs w:val="20"/>
          <w:lang w:val="en-US"/>
        </w:rPr>
        <w:t xml:space="preserve">] </w:t>
      </w:r>
      <w:r>
        <w:rPr>
          <w:rFonts w:ascii="Times New Roman" w:hAnsi="Times New Roman"/>
          <w:sz w:val="20"/>
          <w:szCs w:val="20"/>
          <w:lang w:val="en-US"/>
        </w:rPr>
        <w:t xml:space="preserve">offers four clear-cut subjects such as </w:t>
      </w:r>
      <w:r w:rsidRPr="00BC3AD2">
        <w:rPr>
          <w:rFonts w:ascii="Times New Roman" w:hAnsi="Times New Roman"/>
          <w:i/>
          <w:sz w:val="20"/>
          <w:szCs w:val="20"/>
          <w:lang w:val="en-US"/>
        </w:rPr>
        <w:t>size of data</w:t>
      </w:r>
      <w:r>
        <w:rPr>
          <w:rFonts w:ascii="Times New Roman" w:hAnsi="Times New Roman"/>
          <w:sz w:val="20"/>
          <w:szCs w:val="20"/>
          <w:lang w:val="en-US"/>
        </w:rPr>
        <w:t xml:space="preserve">, </w:t>
      </w:r>
      <w:r w:rsidRPr="00BC3AD2">
        <w:rPr>
          <w:rFonts w:ascii="Times New Roman" w:hAnsi="Times New Roman"/>
          <w:i/>
          <w:sz w:val="20"/>
          <w:szCs w:val="20"/>
          <w:lang w:val="en-US"/>
        </w:rPr>
        <w:t>domain context</w:t>
      </w:r>
      <w:r>
        <w:rPr>
          <w:rFonts w:ascii="Times New Roman" w:hAnsi="Times New Roman"/>
          <w:sz w:val="20"/>
          <w:szCs w:val="20"/>
          <w:lang w:val="en-US"/>
        </w:rPr>
        <w:t xml:space="preserve">, </w:t>
      </w:r>
      <w:r w:rsidRPr="00BC3AD2">
        <w:rPr>
          <w:rFonts w:ascii="Times New Roman" w:hAnsi="Times New Roman"/>
          <w:i/>
          <w:sz w:val="20"/>
          <w:szCs w:val="20"/>
          <w:lang w:val="en-US"/>
        </w:rPr>
        <w:t>resources</w:t>
      </w:r>
      <w:r>
        <w:rPr>
          <w:rFonts w:ascii="Times New Roman" w:hAnsi="Times New Roman"/>
          <w:sz w:val="20"/>
          <w:szCs w:val="20"/>
          <w:lang w:val="en-US"/>
        </w:rPr>
        <w:t xml:space="preserve">, and </w:t>
      </w:r>
      <w:r w:rsidRPr="00BC3AD2">
        <w:rPr>
          <w:rFonts w:ascii="Times New Roman" w:hAnsi="Times New Roman"/>
          <w:i/>
          <w:sz w:val="20"/>
          <w:szCs w:val="20"/>
          <w:lang w:val="en-US"/>
        </w:rPr>
        <w:t>use of domain-specific resources</w:t>
      </w:r>
      <w:r>
        <w:rPr>
          <w:rFonts w:ascii="Times New Roman" w:hAnsi="Times New Roman"/>
          <w:sz w:val="20"/>
          <w:szCs w:val="20"/>
          <w:lang w:val="en-US"/>
        </w:rPr>
        <w:t>.</w:t>
      </w:r>
    </w:p>
    <w:p w:rsidR="001F21C5" w:rsidRDefault="00603C53" w:rsidP="00603C53">
      <w:pPr>
        <w:pStyle w:val="NormalText"/>
        <w:rPr>
          <w:rFonts w:ascii="Times New Roman" w:hAnsi="Times New Roman"/>
          <w:sz w:val="20"/>
          <w:szCs w:val="20"/>
          <w:lang w:val="en-US"/>
        </w:rPr>
      </w:pPr>
      <w:r w:rsidRPr="006B5317">
        <w:rPr>
          <w:rFonts w:ascii="Times New Roman" w:hAnsi="Times New Roman"/>
          <w:sz w:val="20"/>
          <w:szCs w:val="20"/>
          <w:lang w:val="en-US"/>
        </w:rPr>
        <w:t>[</w:t>
      </w:r>
      <w:proofErr w:type="spellStart"/>
      <w:r w:rsidR="00E37A98">
        <w:rPr>
          <w:rFonts w:ascii="Times New Roman" w:hAnsi="Times New Roman"/>
          <w:sz w:val="20"/>
          <w:szCs w:val="20"/>
          <w:lang w:val="en-US"/>
        </w:rPr>
        <w:t>Ferre</w:t>
      </w:r>
      <w:proofErr w:type="spellEnd"/>
      <w:r w:rsidR="00E37A98">
        <w:rPr>
          <w:rFonts w:ascii="Times New Roman" w:hAnsi="Times New Roman"/>
          <w:sz w:val="20"/>
          <w:szCs w:val="20"/>
          <w:lang w:val="en-US"/>
        </w:rPr>
        <w:t xml:space="preserve"> 2012</w:t>
      </w:r>
      <w:r w:rsidRPr="006B5317">
        <w:rPr>
          <w:rFonts w:ascii="Times New Roman" w:hAnsi="Times New Roman"/>
          <w:sz w:val="20"/>
          <w:szCs w:val="20"/>
          <w:lang w:val="en-US"/>
        </w:rPr>
        <w:t xml:space="preserve">] </w:t>
      </w:r>
      <w:r w:rsidR="00AC3A03">
        <w:rPr>
          <w:rFonts w:ascii="Times New Roman" w:hAnsi="Times New Roman"/>
          <w:sz w:val="20"/>
          <w:szCs w:val="20"/>
          <w:lang w:val="en-US"/>
        </w:rPr>
        <w:t>published</w:t>
      </w:r>
      <w:r w:rsidRPr="006B5317">
        <w:rPr>
          <w:rFonts w:ascii="Times New Roman" w:hAnsi="Times New Roman"/>
          <w:sz w:val="20"/>
          <w:szCs w:val="20"/>
          <w:lang w:val="en-US"/>
        </w:rPr>
        <w:t xml:space="preserve"> one of the detailed reports that </w:t>
      </w:r>
      <w:r w:rsidR="00AC3A03">
        <w:rPr>
          <w:rFonts w:ascii="Times New Roman" w:hAnsi="Times New Roman"/>
          <w:noProof/>
          <w:sz w:val="20"/>
          <w:szCs w:val="20"/>
          <w:lang w:val="en-US"/>
        </w:rPr>
        <w:t>express</w:t>
      </w:r>
      <w:r w:rsidRPr="006B5317">
        <w:rPr>
          <w:rFonts w:ascii="Times New Roman" w:hAnsi="Times New Roman"/>
          <w:sz w:val="20"/>
          <w:szCs w:val="20"/>
          <w:lang w:val="en-US"/>
        </w:rPr>
        <w:t xml:space="preserve"> common pitfalls of natural language processing, </w:t>
      </w:r>
      <w:r w:rsidR="00BC3AD2">
        <w:rPr>
          <w:rFonts w:ascii="Times New Roman" w:hAnsi="Times New Roman"/>
          <w:sz w:val="20"/>
          <w:szCs w:val="20"/>
          <w:lang w:val="en-US"/>
        </w:rPr>
        <w:t xml:space="preserve">and </w:t>
      </w:r>
      <w:r w:rsidRPr="006B5317">
        <w:rPr>
          <w:rFonts w:ascii="Times New Roman" w:hAnsi="Times New Roman"/>
          <w:sz w:val="20"/>
          <w:szCs w:val="20"/>
          <w:lang w:val="en-US"/>
        </w:rPr>
        <w:t xml:space="preserve">essential points while consolidating SPARQL query and morphological definitions </w:t>
      </w:r>
      <w:r w:rsidRPr="006B5317">
        <w:rPr>
          <w:rFonts w:ascii="Times New Roman" w:hAnsi="Times New Roman"/>
          <w:sz w:val="20"/>
          <w:szCs w:val="20"/>
          <w:lang w:val="en-US"/>
        </w:rPr>
        <w:fldChar w:fldCharType="begin" w:fldLock="1"/>
      </w:r>
      <w:r w:rsidR="005F6468">
        <w:rPr>
          <w:rFonts w:ascii="Times New Roman" w:hAnsi="Times New Roman"/>
          <w:sz w:val="20"/>
          <w:szCs w:val="20"/>
          <w:lang w:val="en-US"/>
        </w:rPr>
        <w:instrText>ADDIN CSL_CITATION {"citationItems":[{"id":"ITEM-1","itemData":{"DOI":"10.1007/978-3-642-32612-7_2","ISBN":"9783642326110","ISSN":"03029743","abstract":"Formal languages play a central role in the Semantic Web. An important aspect regarding their design is syntax as it plays a cru-cial role in the wide acceptance of the Semantic Web approach. The main advantage of controlled natural languages (CNL) is to reconcile the high-level and natural syntax of natural languages, and the precision and lack of ambiguity of formal languages. In the context of the Seman-tic Web and Linked Open Data, CNL could not only allow more people to contribute by abstracting from the low-level details, but also make experienced people more productive, and make the produced documents easier to share and maintain. We introduce SQUALL, a controlled nat-ural language for querying and updating RDF graphs. It has a strong adequacy with RDF, an expressiveness close to SPARQL 1.1, and a CNL syntax that completely abstracts from low-level notions such as bindings and relational algebra. We formally define the syntax and semantics of SQUALL as a Montague grammar, and its translation to SPARQL. It features disjunction, negation, quantifiers, built-in predicates, aggrega-tions with grouping, and n-ary relations through reification.","author":[{"dropping-particle":"","family":"Ferré","given":"Sébastien","non-dropping-particle":"","parse-names":false,"suffix":""}],"container-title":"Lecture Notes in Computer Science (including subseries Lecture Notes in Artificial Intelligence and Lecture Notes in Bioinformatics)","id":"ITEM-1","issued":{"date-parts":[["2012"]]},"page":"11-25","title":"SQUALL: A controlled natural language for querying and updating RDF graphs","type":"article-journal","volume":"7427 LNAI"},"uris":["http://www.mendeley.com/documents/?uuid=d02af5c2-1c32-4ed9-b47d-db2cb1be4351"]}],"mendeley":{"formattedCitation":"[3]","plainTextFormattedCitation":"[3]","previouslyFormattedCitation":"[3]"},"properties":{"noteIndex":0},"schema":"https://github.com/citation-style-language/schema/raw/master/csl-citation.json"}</w:instrText>
      </w:r>
      <w:r w:rsidRPr="006B5317">
        <w:rPr>
          <w:rFonts w:ascii="Times New Roman" w:hAnsi="Times New Roman"/>
          <w:sz w:val="20"/>
          <w:szCs w:val="20"/>
          <w:lang w:val="en-US"/>
        </w:rPr>
        <w:fldChar w:fldCharType="separate"/>
      </w:r>
      <w:r w:rsidR="001F21C5" w:rsidRPr="001F21C5">
        <w:rPr>
          <w:rFonts w:ascii="Times New Roman" w:hAnsi="Times New Roman"/>
          <w:noProof/>
          <w:sz w:val="20"/>
          <w:szCs w:val="20"/>
          <w:lang w:val="en-US"/>
        </w:rPr>
        <w:t>[3]</w:t>
      </w:r>
      <w:r w:rsidRPr="006B5317">
        <w:rPr>
          <w:rFonts w:ascii="Times New Roman" w:hAnsi="Times New Roman"/>
          <w:sz w:val="20"/>
          <w:szCs w:val="20"/>
          <w:lang w:val="en-US"/>
        </w:rPr>
        <w:fldChar w:fldCharType="end"/>
      </w:r>
      <w:r w:rsidRPr="006B5317">
        <w:rPr>
          <w:rFonts w:ascii="Times New Roman" w:hAnsi="Times New Roman"/>
          <w:sz w:val="20"/>
          <w:szCs w:val="20"/>
          <w:lang w:val="en-US"/>
        </w:rPr>
        <w:t>. SQUALL is a solution for querying and updating RDF graphs by exploiting controlled natural language</w:t>
      </w:r>
      <w:r w:rsidR="00BC3AD2">
        <w:rPr>
          <w:rFonts w:ascii="Times New Roman" w:hAnsi="Times New Roman"/>
          <w:sz w:val="20"/>
          <w:szCs w:val="20"/>
          <w:lang w:val="en-US"/>
        </w:rPr>
        <w:t xml:space="preserve"> expressions</w:t>
      </w:r>
      <w:r w:rsidRPr="006B5317">
        <w:rPr>
          <w:rFonts w:ascii="Times New Roman" w:hAnsi="Times New Roman"/>
          <w:sz w:val="20"/>
          <w:szCs w:val="20"/>
          <w:lang w:val="en-US"/>
        </w:rPr>
        <w:t xml:space="preserve"> </w:t>
      </w:r>
      <w:r w:rsidR="00940A99">
        <w:rPr>
          <w:rFonts w:ascii="Times New Roman" w:hAnsi="Times New Roman"/>
          <w:sz w:val="20"/>
          <w:szCs w:val="20"/>
          <w:lang w:val="en-US"/>
        </w:rPr>
        <w:t>that</w:t>
      </w:r>
      <w:r w:rsidRPr="006B5317">
        <w:rPr>
          <w:rFonts w:ascii="Times New Roman" w:hAnsi="Times New Roman"/>
          <w:sz w:val="20"/>
          <w:szCs w:val="20"/>
          <w:lang w:val="en-US"/>
        </w:rPr>
        <w:t xml:space="preserve"> </w:t>
      </w:r>
      <w:r w:rsidR="00BC3AD2">
        <w:rPr>
          <w:rFonts w:ascii="Times New Roman" w:hAnsi="Times New Roman"/>
          <w:sz w:val="20"/>
          <w:szCs w:val="20"/>
          <w:lang w:val="en-US"/>
        </w:rPr>
        <w:t>restrict</w:t>
      </w:r>
      <w:r w:rsidRPr="006B5317">
        <w:rPr>
          <w:rFonts w:ascii="Times New Roman" w:hAnsi="Times New Roman"/>
          <w:sz w:val="20"/>
          <w:szCs w:val="20"/>
          <w:lang w:val="en-US"/>
        </w:rPr>
        <w:t xml:space="preserve"> grammar structures of a sentence </w:t>
      </w:r>
      <w:r w:rsidRPr="0039679D">
        <w:rPr>
          <w:rFonts w:ascii="Times New Roman" w:hAnsi="Times New Roman"/>
          <w:noProof/>
          <w:sz w:val="20"/>
          <w:szCs w:val="20"/>
          <w:lang w:val="en-US"/>
        </w:rPr>
        <w:t>in order to</w:t>
      </w:r>
      <w:r w:rsidRPr="006B5317">
        <w:rPr>
          <w:rFonts w:ascii="Times New Roman" w:hAnsi="Times New Roman"/>
          <w:sz w:val="20"/>
          <w:szCs w:val="20"/>
          <w:lang w:val="en-US"/>
        </w:rPr>
        <w:t xml:space="preserve"> diminish complexities </w:t>
      </w:r>
      <w:r w:rsidRPr="006B5317">
        <w:rPr>
          <w:rFonts w:ascii="Times New Roman" w:hAnsi="Times New Roman"/>
          <w:sz w:val="20"/>
          <w:szCs w:val="20"/>
          <w:lang w:val="en-US"/>
        </w:rPr>
        <w:fldChar w:fldCharType="begin" w:fldLock="1"/>
      </w:r>
      <w:r w:rsidR="005F6468">
        <w:rPr>
          <w:rFonts w:ascii="Times New Roman" w:hAnsi="Times New Roman"/>
          <w:sz w:val="20"/>
          <w:szCs w:val="20"/>
          <w:lang w:val="en-US"/>
        </w:rPr>
        <w:instrText>ADDIN CSL_CITATION {"citationItems":[{"id":"ITEM-1","itemData":{"DOI":"10.1007/978-3-642-32612-7_2","ISBN":"9783642326110","ISSN":"03029743","abstract":"Formal languages play a central role in the Semantic Web. An important aspect regarding their design is syntax as it plays a cru-cial role in the wide acceptance of the Semantic Web approach. The main advantage of controlled natural languages (CNL) is to reconcile the high-level and natural syntax of natural languages, and the precision and lack of ambiguity of formal languages. In the context of the Seman-tic Web and Linked Open Data, CNL could not only allow more people to contribute by abstracting from the low-level details, but also make experienced people more productive, and make the produced documents easier to share and maintain. We introduce SQUALL, a controlled nat-ural language for querying and updating RDF graphs. It has a strong adequacy with RDF, an expressiveness close to SPARQL 1.1, and a CNL syntax that completely abstracts from low-level notions such as bindings and relational algebra. We formally define the syntax and semantics of SQUALL as a Montague grammar, and its translation to SPARQL. It features disjunction, negation, quantifiers, built-in predicates, aggrega-tions with grouping, and n-ary relations through reification.","author":[{"dropping-particle":"","family":"Ferré","given":"Sébastien","non-dropping-particle":"","parse-names":false,"suffix":""}],"container-title":"Lecture Notes in Computer Science (including subseries Lecture Notes in Artificial Intelligence and Lecture Notes in Bioinformatics)","id":"ITEM-1","issued":{"date-parts":[["2012"]]},"page":"11-25","title":"SQUALL: A controlled natural language for querying and updating RDF graphs","type":"article-journal","volume":"7427 LNAI"},"uris":["http://www.mendeley.com/documents/?uuid=d02af5c2-1c32-4ed9-b47d-db2cb1be4351"]}],"mendeley":{"formattedCitation":"[3]","plainTextFormattedCitation":"[3]","previouslyFormattedCitation":"[3]"},"properties":{"noteIndex":0},"schema":"https://github.com/citation-style-language/schema/raw/master/csl-citation.json"}</w:instrText>
      </w:r>
      <w:r w:rsidRPr="006B5317">
        <w:rPr>
          <w:rFonts w:ascii="Times New Roman" w:hAnsi="Times New Roman"/>
          <w:sz w:val="20"/>
          <w:szCs w:val="20"/>
          <w:lang w:val="en-US"/>
        </w:rPr>
        <w:fldChar w:fldCharType="separate"/>
      </w:r>
      <w:r w:rsidR="001F21C5" w:rsidRPr="001F21C5">
        <w:rPr>
          <w:rFonts w:ascii="Times New Roman" w:hAnsi="Times New Roman"/>
          <w:noProof/>
          <w:sz w:val="20"/>
          <w:szCs w:val="20"/>
          <w:lang w:val="en-US"/>
        </w:rPr>
        <w:t>[3]</w:t>
      </w:r>
      <w:r w:rsidRPr="006B5317">
        <w:rPr>
          <w:rFonts w:ascii="Times New Roman" w:hAnsi="Times New Roman"/>
          <w:sz w:val="20"/>
          <w:szCs w:val="20"/>
          <w:lang w:val="en-US"/>
        </w:rPr>
        <w:fldChar w:fldCharType="end"/>
      </w:r>
      <w:r w:rsidRPr="006B5317">
        <w:rPr>
          <w:rFonts w:ascii="Times New Roman" w:hAnsi="Times New Roman"/>
          <w:sz w:val="20"/>
          <w:szCs w:val="20"/>
          <w:lang w:val="en-US"/>
        </w:rPr>
        <w:t xml:space="preserve">.  It </w:t>
      </w:r>
      <w:proofErr w:type="gramStart"/>
      <w:r w:rsidRPr="006B5317">
        <w:rPr>
          <w:rFonts w:ascii="Times New Roman" w:hAnsi="Times New Roman"/>
          <w:sz w:val="20"/>
          <w:szCs w:val="20"/>
          <w:lang w:val="en-US"/>
        </w:rPr>
        <w:t xml:space="preserve">has </w:t>
      </w:r>
      <w:r w:rsidR="00AC3A03">
        <w:rPr>
          <w:rFonts w:ascii="Times New Roman" w:hAnsi="Times New Roman"/>
          <w:sz w:val="20"/>
          <w:szCs w:val="20"/>
          <w:lang w:val="en-US"/>
        </w:rPr>
        <w:t xml:space="preserve">been </w:t>
      </w:r>
      <w:r w:rsidRPr="006B5317">
        <w:rPr>
          <w:rFonts w:ascii="Times New Roman" w:hAnsi="Times New Roman"/>
          <w:sz w:val="20"/>
          <w:szCs w:val="20"/>
          <w:lang w:val="en-US"/>
        </w:rPr>
        <w:t>grouped</w:t>
      </w:r>
      <w:proofErr w:type="gramEnd"/>
      <w:r w:rsidRPr="006B5317">
        <w:rPr>
          <w:rFonts w:ascii="Times New Roman" w:hAnsi="Times New Roman"/>
          <w:sz w:val="20"/>
          <w:szCs w:val="20"/>
          <w:lang w:val="en-US"/>
        </w:rPr>
        <w:t xml:space="preserve"> all substantial features of a morphological language</w:t>
      </w:r>
      <w:r w:rsidR="00AC3A03">
        <w:rPr>
          <w:rFonts w:ascii="Times New Roman" w:hAnsi="Times New Roman"/>
          <w:sz w:val="20"/>
          <w:szCs w:val="20"/>
          <w:lang w:val="en-US"/>
        </w:rPr>
        <w:t>,</w:t>
      </w:r>
      <w:r w:rsidRPr="006B5317">
        <w:rPr>
          <w:rFonts w:ascii="Times New Roman" w:hAnsi="Times New Roman"/>
          <w:sz w:val="20"/>
          <w:szCs w:val="20"/>
          <w:lang w:val="en-US"/>
        </w:rPr>
        <w:t xml:space="preserve"> and </w:t>
      </w:r>
      <w:r w:rsidR="00AC3A03">
        <w:rPr>
          <w:rFonts w:ascii="Times New Roman" w:hAnsi="Times New Roman"/>
          <w:sz w:val="20"/>
          <w:szCs w:val="20"/>
          <w:lang w:val="en-US"/>
        </w:rPr>
        <w:t xml:space="preserve">the author </w:t>
      </w:r>
      <w:r w:rsidRPr="006B5317">
        <w:rPr>
          <w:rFonts w:ascii="Times New Roman" w:hAnsi="Times New Roman"/>
          <w:sz w:val="20"/>
          <w:szCs w:val="20"/>
          <w:lang w:val="en-US"/>
        </w:rPr>
        <w:t xml:space="preserve">pointed out what type of </w:t>
      </w:r>
      <w:r w:rsidRPr="0039679D">
        <w:rPr>
          <w:rFonts w:ascii="Times New Roman" w:hAnsi="Times New Roman"/>
          <w:noProof/>
          <w:sz w:val="20"/>
          <w:szCs w:val="20"/>
          <w:lang w:val="en-US"/>
        </w:rPr>
        <w:t>features</w:t>
      </w:r>
      <w:r w:rsidRPr="006B5317">
        <w:rPr>
          <w:rFonts w:ascii="Times New Roman" w:hAnsi="Times New Roman"/>
          <w:sz w:val="20"/>
          <w:szCs w:val="20"/>
          <w:lang w:val="en-US"/>
        </w:rPr>
        <w:t xml:space="preserve"> in a natural language harnesses with regarding priorities and orders. </w:t>
      </w:r>
      <w:r>
        <w:rPr>
          <w:rFonts w:ascii="Times New Roman" w:hAnsi="Times New Roman"/>
          <w:noProof/>
          <w:sz w:val="20"/>
          <w:szCs w:val="20"/>
          <w:lang w:val="en-US"/>
        </w:rPr>
        <w:t>The m</w:t>
      </w:r>
      <w:r w:rsidRPr="00E90E06">
        <w:rPr>
          <w:rFonts w:ascii="Times New Roman" w:hAnsi="Times New Roman"/>
          <w:noProof/>
          <w:sz w:val="20"/>
          <w:szCs w:val="20"/>
          <w:lang w:val="en-US"/>
        </w:rPr>
        <w:t>ain</w:t>
      </w:r>
      <w:r w:rsidRPr="006B5317">
        <w:rPr>
          <w:rFonts w:ascii="Times New Roman" w:hAnsi="Times New Roman"/>
          <w:sz w:val="20"/>
          <w:szCs w:val="20"/>
          <w:lang w:val="en-US"/>
        </w:rPr>
        <w:t xml:space="preserve"> contribution of SQUALL is categorizing ambiguities of </w:t>
      </w:r>
      <w:r w:rsidRPr="0039679D">
        <w:rPr>
          <w:rFonts w:ascii="Times New Roman" w:hAnsi="Times New Roman"/>
          <w:noProof/>
          <w:sz w:val="20"/>
          <w:szCs w:val="20"/>
          <w:lang w:val="en-US"/>
        </w:rPr>
        <w:t>natural</w:t>
      </w:r>
      <w:r w:rsidRPr="006B5317">
        <w:rPr>
          <w:rFonts w:ascii="Times New Roman" w:hAnsi="Times New Roman"/>
          <w:sz w:val="20"/>
          <w:szCs w:val="20"/>
          <w:lang w:val="en-US"/>
        </w:rPr>
        <w:t xml:space="preserve"> </w:t>
      </w:r>
      <w:r w:rsidR="00AC3A03">
        <w:rPr>
          <w:rFonts w:ascii="Times New Roman" w:hAnsi="Times New Roman"/>
          <w:sz w:val="20"/>
          <w:szCs w:val="20"/>
          <w:lang w:val="en-US"/>
        </w:rPr>
        <w:t>expressions</w:t>
      </w:r>
      <w:r w:rsidRPr="006B5317">
        <w:rPr>
          <w:rFonts w:ascii="Times New Roman" w:hAnsi="Times New Roman"/>
          <w:sz w:val="20"/>
          <w:szCs w:val="20"/>
          <w:lang w:val="en-US"/>
        </w:rPr>
        <w:t xml:space="preserve"> and how turned an advantage </w:t>
      </w:r>
      <w:r w:rsidR="00AC3A03" w:rsidRPr="006B5317">
        <w:rPr>
          <w:rFonts w:ascii="Times New Roman" w:hAnsi="Times New Roman"/>
          <w:sz w:val="20"/>
          <w:szCs w:val="20"/>
          <w:lang w:val="en-US"/>
        </w:rPr>
        <w:t xml:space="preserve">out </w:t>
      </w:r>
      <w:r w:rsidRPr="006B5317">
        <w:rPr>
          <w:rFonts w:ascii="Times New Roman" w:hAnsi="Times New Roman"/>
          <w:sz w:val="20"/>
          <w:szCs w:val="20"/>
          <w:lang w:val="en-US"/>
        </w:rPr>
        <w:t xml:space="preserve">when using a controlled natural language </w:t>
      </w:r>
      <w:r w:rsidRPr="006B5317">
        <w:rPr>
          <w:rFonts w:ascii="Times New Roman" w:hAnsi="Times New Roman"/>
          <w:sz w:val="20"/>
          <w:szCs w:val="20"/>
          <w:lang w:val="en-US"/>
        </w:rPr>
        <w:fldChar w:fldCharType="begin" w:fldLock="1"/>
      </w:r>
      <w:r w:rsidR="005F6468">
        <w:rPr>
          <w:rFonts w:ascii="Times New Roman" w:hAnsi="Times New Roman"/>
          <w:sz w:val="20"/>
          <w:szCs w:val="20"/>
          <w:lang w:val="en-US"/>
        </w:rPr>
        <w:instrText>ADDIN CSL_CITATION {"citationItems":[{"id":"ITEM-1","itemData":{"DOI":"10.1007/978-3-642-32612-7_2","ISBN":"9783642326110","ISSN":"03029743","abstract":"Formal languages play a central role in the Semantic Web. An important aspect regarding their design is syntax as it plays a cru-cial role in the wide acceptance of the Semantic Web approach. The main advantage of controlled natural languages (CNL) is to reconcile the high-level and natural syntax of natural languages, and the precision and lack of ambiguity of formal languages. In the context of the Seman-tic Web and Linked Open Data, CNL could not only allow more people to contribute by abstracting from the low-level details, but also make experienced people more productive, and make the produced documents easier to share and maintain. We introduce SQUALL, a controlled nat-ural language for querying and updating RDF graphs. It has a strong adequacy with RDF, an expressiveness close to SPARQL 1.1, and a CNL syntax that completely abstracts from low-level notions such as bindings and relational algebra. We formally define the syntax and semantics of SQUALL as a Montague grammar, and its translation to SPARQL. It features disjunction, negation, quantifiers, built-in predicates, aggrega-tions with grouping, and n-ary relations through reification.","author":[{"dropping-particle":"","family":"Ferré","given":"Sébastien","non-dropping-particle":"","parse-names":false,"suffix":""}],"container-title":"Lecture Notes in Computer Science (including subseries Lecture Notes in Artificial Intelligence and Lecture Notes in Bioinformatics)","id":"ITEM-1","issued":{"date-parts":[["2012"]]},"page":"11-25","title":"SQUALL: A controlled natural language for querying and updating RDF graphs","type":"article-journal","volume":"7427 LNAI"},"uris":["http://www.mendeley.com/documents/?uuid=d02af5c2-1c32-4ed9-b47d-db2cb1be4351"]}],"mendeley":{"formattedCitation":"[3]","plainTextFormattedCitation":"[3]","previouslyFormattedCitation":"[3]"},"properties":{"noteIndex":0},"schema":"https://github.com/citation-style-language/schema/raw/master/csl-citation.json"}</w:instrText>
      </w:r>
      <w:r w:rsidRPr="006B5317">
        <w:rPr>
          <w:rFonts w:ascii="Times New Roman" w:hAnsi="Times New Roman"/>
          <w:sz w:val="20"/>
          <w:szCs w:val="20"/>
          <w:lang w:val="en-US"/>
        </w:rPr>
        <w:fldChar w:fldCharType="separate"/>
      </w:r>
      <w:r w:rsidR="001F21C5" w:rsidRPr="001F21C5">
        <w:rPr>
          <w:rFonts w:ascii="Times New Roman" w:hAnsi="Times New Roman"/>
          <w:noProof/>
          <w:sz w:val="20"/>
          <w:szCs w:val="20"/>
          <w:lang w:val="en-US"/>
        </w:rPr>
        <w:t>[3]</w:t>
      </w:r>
      <w:r w:rsidRPr="006B5317">
        <w:rPr>
          <w:rFonts w:ascii="Times New Roman" w:hAnsi="Times New Roman"/>
          <w:sz w:val="20"/>
          <w:szCs w:val="20"/>
          <w:lang w:val="en-US"/>
        </w:rPr>
        <w:fldChar w:fldCharType="end"/>
      </w:r>
      <w:r w:rsidRPr="006B5317">
        <w:rPr>
          <w:rFonts w:ascii="Times New Roman" w:hAnsi="Times New Roman"/>
          <w:sz w:val="20"/>
          <w:szCs w:val="20"/>
          <w:lang w:val="en-US"/>
        </w:rPr>
        <w:t xml:space="preserve">. </w:t>
      </w:r>
    </w:p>
    <w:p w:rsidR="001F21C5" w:rsidRDefault="001F21C5" w:rsidP="00603C53">
      <w:pPr>
        <w:pStyle w:val="NormalText"/>
        <w:rPr>
          <w:rFonts w:ascii="Times New Roman" w:hAnsi="Times New Roman"/>
          <w:sz w:val="20"/>
          <w:szCs w:val="20"/>
          <w:lang w:val="en-US"/>
        </w:rPr>
      </w:pPr>
      <w:r>
        <w:rPr>
          <w:rFonts w:ascii="Times New Roman" w:hAnsi="Times New Roman"/>
          <w:sz w:val="20"/>
          <w:szCs w:val="20"/>
          <w:lang w:val="en-US"/>
        </w:rPr>
        <w:t>[</w:t>
      </w:r>
      <w:r w:rsidR="00E37A98">
        <w:rPr>
          <w:rFonts w:ascii="Times New Roman" w:hAnsi="Times New Roman"/>
          <w:sz w:val="20"/>
          <w:szCs w:val="20"/>
          <w:lang w:val="en-US"/>
        </w:rPr>
        <w:t xml:space="preserve">Biswas, </w:t>
      </w:r>
      <w:proofErr w:type="spellStart"/>
      <w:r w:rsidR="00E37A98">
        <w:rPr>
          <w:rFonts w:ascii="Times New Roman" w:hAnsi="Times New Roman"/>
          <w:sz w:val="20"/>
          <w:szCs w:val="20"/>
          <w:lang w:val="en-US"/>
        </w:rPr>
        <w:t>Sharan</w:t>
      </w:r>
      <w:proofErr w:type="spellEnd"/>
      <w:r w:rsidR="00E37A98">
        <w:rPr>
          <w:rFonts w:ascii="Times New Roman" w:hAnsi="Times New Roman"/>
          <w:sz w:val="20"/>
          <w:szCs w:val="20"/>
          <w:lang w:val="en-US"/>
        </w:rPr>
        <w:t xml:space="preserve"> &amp; Malik 2014</w:t>
      </w:r>
      <w:r>
        <w:rPr>
          <w:rFonts w:ascii="Times New Roman" w:hAnsi="Times New Roman"/>
          <w:sz w:val="20"/>
          <w:szCs w:val="20"/>
          <w:lang w:val="en-US"/>
        </w:rPr>
        <w:t xml:space="preserve">] proposed an architecture that </w:t>
      </w:r>
      <w:r w:rsidRPr="001F0720">
        <w:rPr>
          <w:rFonts w:ascii="Times New Roman" w:hAnsi="Times New Roman"/>
          <w:noProof/>
          <w:sz w:val="20"/>
          <w:szCs w:val="20"/>
          <w:lang w:val="en-US"/>
        </w:rPr>
        <w:t>extract</w:t>
      </w:r>
      <w:r>
        <w:rPr>
          <w:rFonts w:ascii="Times New Roman" w:hAnsi="Times New Roman"/>
          <w:noProof/>
          <w:sz w:val="20"/>
          <w:szCs w:val="20"/>
          <w:lang w:val="en-US"/>
        </w:rPr>
        <w:t>s</w:t>
      </w:r>
      <w:r>
        <w:rPr>
          <w:rFonts w:ascii="Times New Roman" w:hAnsi="Times New Roman"/>
          <w:sz w:val="20"/>
          <w:szCs w:val="20"/>
          <w:lang w:val="en-US"/>
        </w:rPr>
        <w:t xml:space="preserve"> precise answer</w:t>
      </w:r>
      <w:r w:rsidR="00AC3A03">
        <w:rPr>
          <w:rFonts w:ascii="Times New Roman" w:hAnsi="Times New Roman"/>
          <w:sz w:val="20"/>
          <w:szCs w:val="20"/>
          <w:lang w:val="en-US"/>
        </w:rPr>
        <w:t>s</w:t>
      </w:r>
      <w:r>
        <w:rPr>
          <w:rFonts w:ascii="Times New Roman" w:hAnsi="Times New Roman"/>
          <w:sz w:val="20"/>
          <w:szCs w:val="20"/>
          <w:lang w:val="en-US"/>
        </w:rPr>
        <w:t xml:space="preserve"> for </w:t>
      </w:r>
      <w:r w:rsidR="00AC3A03">
        <w:rPr>
          <w:rFonts w:ascii="Times New Roman" w:hAnsi="Times New Roman"/>
          <w:sz w:val="20"/>
          <w:szCs w:val="20"/>
          <w:lang w:val="en-US"/>
        </w:rPr>
        <w:t>a</w:t>
      </w:r>
      <w:r>
        <w:rPr>
          <w:rFonts w:ascii="Times New Roman" w:hAnsi="Times New Roman"/>
          <w:sz w:val="20"/>
          <w:szCs w:val="20"/>
          <w:lang w:val="en-US"/>
        </w:rPr>
        <w:t xml:space="preserve"> given question </w:t>
      </w:r>
      <w:r>
        <w:rPr>
          <w:rFonts w:ascii="Times New Roman" w:hAnsi="Times New Roman"/>
          <w:sz w:val="20"/>
          <w:szCs w:val="20"/>
          <w:lang w:val="en-US"/>
        </w:rPr>
        <w:fldChar w:fldCharType="begin" w:fldLock="1"/>
      </w:r>
      <w:r w:rsidR="005F6468">
        <w:rPr>
          <w:rFonts w:ascii="Times New Roman" w:hAnsi="Times New Roman"/>
          <w:sz w:val="20"/>
          <w:szCs w:val="20"/>
          <w:lang w:val="en-US"/>
        </w:rPr>
        <w:instrText>ADDIN CSL_CITATION {"citationItems":[{"id":"ITEM-1","itemData":{"DOI":"10.1109/ICICICT.2014.6781351","ISBN":"9781479929009","abstract":"This paper proposes a framework for developing Question Answering System for restricted domain using advanced NLP tools. The proposed model basically works over the concept of Information Extraction rather than the old technique of information Retrieval used by the search engines. The main objective of the model is to extract the exact and precise answer for the given question from a large dataset. This framework is simple and easy to implement against the previously developed complex architectures. The Framework is divided into four modules namely: Question Processing Module, Document Processing Module, Paragraph extraction module and Answer extraction module. The paper also proposes various algorithms separately for Definition Type, Descriptive Type and Factoid Type of questions for extracting most potential answer from the large dataset.","author":[{"dropping-particle":"","family":"Biswas","given":"Payal","non-dropping-particle":"","parse-names":false,"suffix":""},{"dropping-particle":"","family":"Sharan","given":"Aditi","non-dropping-particle":"","parse-names":false,"suffix":""},{"dropping-particle":"","family":"Malik","given":"Nidhi","non-dropping-particle":"","parse-names":false,"suffix":""}],"container-title":"Proceedings of the 2014 International Conference on Issues and Challenges in Intelligent Computing Techniques, ICICT 2014","id":"ITEM-1","issued":{"date-parts":[["2014"]]},"page":"613-620","publisher":"IEEE","title":"A framework for restricted domain Question Answering System","type":"article-journal"},"uris":["http://www.mendeley.com/documents/?uuid=b56f1c49-6dee-4609-a768-90f4e232c89a"]}],"mendeley":{"formattedCitation":"[4]","plainTextFormattedCitation":"[4]","previouslyFormattedCitation":"[4]"},"properties":{"noteIndex":0},"schema":"https://github.com/citation-style-language/schema/raw/master/csl-citation.json"}</w:instrText>
      </w:r>
      <w:r>
        <w:rPr>
          <w:rFonts w:ascii="Times New Roman" w:hAnsi="Times New Roman"/>
          <w:sz w:val="20"/>
          <w:szCs w:val="20"/>
          <w:lang w:val="en-US"/>
        </w:rPr>
        <w:fldChar w:fldCharType="separate"/>
      </w:r>
      <w:r w:rsidRPr="001F21C5">
        <w:rPr>
          <w:rFonts w:ascii="Times New Roman" w:hAnsi="Times New Roman"/>
          <w:noProof/>
          <w:sz w:val="20"/>
          <w:szCs w:val="20"/>
          <w:lang w:val="en-US"/>
        </w:rPr>
        <w:t>[4]</w:t>
      </w:r>
      <w:r>
        <w:rPr>
          <w:rFonts w:ascii="Times New Roman" w:hAnsi="Times New Roman"/>
          <w:sz w:val="20"/>
          <w:szCs w:val="20"/>
          <w:lang w:val="en-US"/>
        </w:rPr>
        <w:fldChar w:fldCharType="end"/>
      </w:r>
      <w:r>
        <w:rPr>
          <w:rFonts w:ascii="Times New Roman" w:hAnsi="Times New Roman"/>
          <w:sz w:val="20"/>
          <w:szCs w:val="20"/>
          <w:lang w:val="en-US"/>
        </w:rPr>
        <w:t xml:space="preserve">. </w:t>
      </w:r>
      <w:r w:rsidR="00BC3AD2">
        <w:rPr>
          <w:rFonts w:ascii="Times New Roman" w:hAnsi="Times New Roman"/>
          <w:sz w:val="20"/>
          <w:szCs w:val="20"/>
          <w:lang w:val="en-US"/>
        </w:rPr>
        <w:t>The authors</w:t>
      </w:r>
      <w:r>
        <w:rPr>
          <w:rFonts w:ascii="Times New Roman" w:hAnsi="Times New Roman"/>
          <w:sz w:val="20"/>
          <w:szCs w:val="20"/>
          <w:lang w:val="en-US"/>
        </w:rPr>
        <w:t xml:space="preserve"> described the module distinctly and defined the types of </w:t>
      </w:r>
      <w:r w:rsidRPr="0039679D">
        <w:rPr>
          <w:rFonts w:ascii="Times New Roman" w:hAnsi="Times New Roman"/>
          <w:noProof/>
          <w:sz w:val="20"/>
          <w:szCs w:val="20"/>
          <w:lang w:val="en-US"/>
        </w:rPr>
        <w:t>questions</w:t>
      </w:r>
      <w:r>
        <w:rPr>
          <w:rFonts w:ascii="Times New Roman" w:hAnsi="Times New Roman"/>
          <w:sz w:val="20"/>
          <w:szCs w:val="20"/>
          <w:lang w:val="en-US"/>
        </w:rPr>
        <w:t xml:space="preserve"> that </w:t>
      </w:r>
      <w:proofErr w:type="gramStart"/>
      <w:r>
        <w:rPr>
          <w:rFonts w:ascii="Times New Roman" w:hAnsi="Times New Roman"/>
          <w:sz w:val="20"/>
          <w:szCs w:val="20"/>
          <w:lang w:val="en-US"/>
        </w:rPr>
        <w:t xml:space="preserve">can </w:t>
      </w:r>
      <w:r w:rsidR="00051922" w:rsidRPr="0039679D">
        <w:rPr>
          <w:rFonts w:ascii="Times New Roman" w:hAnsi="Times New Roman"/>
          <w:noProof/>
          <w:sz w:val="20"/>
          <w:szCs w:val="20"/>
          <w:lang w:val="en-US"/>
        </w:rPr>
        <w:t xml:space="preserve">be </w:t>
      </w:r>
      <w:r w:rsidRPr="0039679D">
        <w:rPr>
          <w:rFonts w:ascii="Times New Roman" w:hAnsi="Times New Roman"/>
          <w:noProof/>
          <w:sz w:val="20"/>
          <w:szCs w:val="20"/>
          <w:lang w:val="en-US"/>
        </w:rPr>
        <w:t>asked</w:t>
      </w:r>
      <w:proofErr w:type="gramEnd"/>
      <w:r>
        <w:rPr>
          <w:rFonts w:ascii="Times New Roman" w:hAnsi="Times New Roman"/>
          <w:sz w:val="20"/>
          <w:szCs w:val="20"/>
          <w:lang w:val="en-US"/>
        </w:rPr>
        <w:t xml:space="preserve"> against </w:t>
      </w:r>
      <w:r w:rsidR="00051922">
        <w:rPr>
          <w:rFonts w:ascii="Times New Roman" w:hAnsi="Times New Roman"/>
          <w:sz w:val="20"/>
          <w:szCs w:val="20"/>
          <w:lang w:val="en-US"/>
        </w:rPr>
        <w:t xml:space="preserve">the </w:t>
      </w:r>
      <w:r w:rsidR="00051922">
        <w:rPr>
          <w:rFonts w:ascii="Times New Roman" w:hAnsi="Times New Roman"/>
          <w:noProof/>
          <w:sz w:val="20"/>
          <w:szCs w:val="20"/>
          <w:lang w:val="en-US"/>
        </w:rPr>
        <w:t>question answering</w:t>
      </w:r>
      <w:r>
        <w:rPr>
          <w:rFonts w:ascii="Times New Roman" w:hAnsi="Times New Roman"/>
          <w:sz w:val="20"/>
          <w:szCs w:val="20"/>
          <w:lang w:val="en-US"/>
        </w:rPr>
        <w:t>.</w:t>
      </w:r>
    </w:p>
    <w:p w:rsidR="00603C53" w:rsidRDefault="00603C53" w:rsidP="00603C53">
      <w:pPr>
        <w:pStyle w:val="NormalText"/>
        <w:rPr>
          <w:rFonts w:ascii="Times New Roman" w:hAnsi="Times New Roman"/>
          <w:sz w:val="20"/>
          <w:szCs w:val="20"/>
          <w:lang w:val="en-US"/>
        </w:rPr>
      </w:pPr>
      <w:r w:rsidRPr="006B5317">
        <w:rPr>
          <w:rFonts w:ascii="Times New Roman" w:hAnsi="Times New Roman"/>
          <w:sz w:val="20"/>
          <w:szCs w:val="20"/>
          <w:lang w:val="en-US"/>
        </w:rPr>
        <w:t xml:space="preserve">The authors sketched a translation from their intermediate language to SPARQL to gain more accuracy with their system </w:t>
      </w:r>
      <w:r w:rsidRPr="006B5317">
        <w:rPr>
          <w:rFonts w:ascii="Times New Roman" w:hAnsi="Times New Roman"/>
          <w:sz w:val="20"/>
          <w:szCs w:val="20"/>
          <w:lang w:val="en-US"/>
        </w:rPr>
        <w:fldChar w:fldCharType="begin" w:fldLock="1"/>
      </w:r>
      <w:r w:rsidR="005F6468">
        <w:rPr>
          <w:rFonts w:ascii="Times New Roman" w:hAnsi="Times New Roman"/>
          <w:sz w:val="20"/>
          <w:szCs w:val="20"/>
          <w:lang w:val="en-US"/>
        </w:rPr>
        <w:instrText>ADDIN CSL_CITATION {"citationItems":[{"id":"ITEM-1","itemData":{"DOI":"10.1007/978-3-642-32612-7_2","ISBN":"9783642326110","ISSN":"03029743","abstract":"Formal languages play a central role in the Semantic Web. An important aspect regarding their design is syntax as it plays a cru-cial role in the wide acceptance of the Semantic Web approach. The main advantage of controlled natural languages (CNL) is to reconcile the high-level and natural syntax of natural languages, and the precision and lack of ambiguity of formal languages. In the context of the Seman-tic Web and Linked Open Data, CNL could not only allow more people to contribute by abstracting from the low-level details, but also make experienced people more productive, and make the produced documents easier to share and maintain. We introduce SQUALL, a controlled nat-ural language for querying and updating RDF graphs. It has a strong adequacy with RDF, an expressiveness close to SPARQL 1.1, and a CNL syntax that completely abstracts from low-level notions such as bindings and relational algebra. We formally define the syntax and semantics of SQUALL as a Montague grammar, and its translation to SPARQL. It features disjunction, negation, quantifiers, built-in predicates, aggrega-tions with grouping, and n-ary relations through reification.","author":[{"dropping-particle":"","family":"Ferré","given":"Sébastien","non-dropping-particle":"","parse-names":false,"suffix":""}],"container-title":"Lecture Notes in Computer Science (including subseries Lecture Notes in Artificial Intelligence and Lecture Notes in Bioinformatics)","id":"ITEM-1","issued":{"date-parts":[["2012"]]},"page":"11-25","title":"SQUALL: A controlled natural language for querying and updating RDF graphs","type":"article-journal","volume":"7427 LNAI"},"uris":["http://www.mendeley.com/documents/?uuid=d02af5c2-1c32-4ed9-b47d-db2cb1be4351"]}],"mendeley":{"formattedCitation":"[3]","plainTextFormattedCitation":"[3]","previouslyFormattedCitation":"[3]"},"properties":{"noteIndex":0},"schema":"https://github.com/citation-style-language/schema/raw/master/csl-citation.json"}</w:instrText>
      </w:r>
      <w:r w:rsidRPr="006B5317">
        <w:rPr>
          <w:rFonts w:ascii="Times New Roman" w:hAnsi="Times New Roman"/>
          <w:sz w:val="20"/>
          <w:szCs w:val="20"/>
          <w:lang w:val="en-US"/>
        </w:rPr>
        <w:fldChar w:fldCharType="separate"/>
      </w:r>
      <w:r w:rsidR="001F21C5" w:rsidRPr="001F21C5">
        <w:rPr>
          <w:rFonts w:ascii="Times New Roman" w:hAnsi="Times New Roman"/>
          <w:noProof/>
          <w:sz w:val="20"/>
          <w:szCs w:val="20"/>
          <w:lang w:val="en-US"/>
        </w:rPr>
        <w:t>[3]</w:t>
      </w:r>
      <w:r w:rsidRPr="006B5317">
        <w:rPr>
          <w:rFonts w:ascii="Times New Roman" w:hAnsi="Times New Roman"/>
          <w:sz w:val="20"/>
          <w:szCs w:val="20"/>
          <w:lang w:val="en-US"/>
        </w:rPr>
        <w:fldChar w:fldCharType="end"/>
      </w:r>
      <w:r w:rsidRPr="006B5317">
        <w:rPr>
          <w:rFonts w:ascii="Times New Roman" w:hAnsi="Times New Roman"/>
          <w:sz w:val="20"/>
          <w:szCs w:val="20"/>
          <w:lang w:val="en-US"/>
        </w:rPr>
        <w:t>.</w:t>
      </w:r>
      <w:r w:rsidR="00940A99">
        <w:rPr>
          <w:rFonts w:ascii="Times New Roman" w:hAnsi="Times New Roman"/>
          <w:sz w:val="20"/>
          <w:szCs w:val="20"/>
          <w:lang w:val="en-US"/>
        </w:rPr>
        <w:t xml:space="preserve"> Template based solutions </w:t>
      </w:r>
      <w:r w:rsidR="00AC3A03">
        <w:rPr>
          <w:rFonts w:ascii="Times New Roman" w:hAnsi="Times New Roman"/>
          <w:sz w:val="20"/>
          <w:szCs w:val="20"/>
          <w:lang w:val="en-US"/>
        </w:rPr>
        <w:t>were</w:t>
      </w:r>
      <w:r w:rsidR="00940A99" w:rsidRPr="0039679D">
        <w:rPr>
          <w:rFonts w:ascii="Times New Roman" w:hAnsi="Times New Roman"/>
          <w:noProof/>
          <w:sz w:val="20"/>
          <w:szCs w:val="20"/>
          <w:lang w:val="en-US"/>
        </w:rPr>
        <w:t xml:space="preserve"> commented</w:t>
      </w:r>
      <w:r w:rsidR="00940A99">
        <w:rPr>
          <w:rFonts w:ascii="Times New Roman" w:hAnsi="Times New Roman"/>
          <w:sz w:val="20"/>
          <w:szCs w:val="20"/>
          <w:lang w:val="en-US"/>
        </w:rPr>
        <w:t xml:space="preserve"> for </w:t>
      </w:r>
      <w:r w:rsidR="0039679D" w:rsidRPr="0039679D">
        <w:rPr>
          <w:rFonts w:ascii="Times New Roman" w:hAnsi="Times New Roman"/>
          <w:noProof/>
          <w:sz w:val="20"/>
          <w:szCs w:val="20"/>
          <w:lang w:val="en-US"/>
        </w:rPr>
        <w:t xml:space="preserve">a </w:t>
      </w:r>
      <w:r w:rsidR="00940A99" w:rsidRPr="0039679D">
        <w:rPr>
          <w:rFonts w:ascii="Times New Roman" w:hAnsi="Times New Roman"/>
          <w:noProof/>
          <w:sz w:val="20"/>
          <w:szCs w:val="20"/>
          <w:lang w:val="en-US"/>
        </w:rPr>
        <w:t>restricted</w:t>
      </w:r>
      <w:r w:rsidR="00940A99">
        <w:rPr>
          <w:rFonts w:ascii="Times New Roman" w:hAnsi="Times New Roman"/>
          <w:sz w:val="20"/>
          <w:szCs w:val="20"/>
          <w:lang w:val="en-US"/>
        </w:rPr>
        <w:t xml:space="preserve"> domain and open domain question answering systems. [</w:t>
      </w:r>
      <w:r w:rsidR="00E37A98">
        <w:rPr>
          <w:rFonts w:ascii="Times New Roman" w:hAnsi="Times New Roman"/>
          <w:sz w:val="20"/>
          <w:szCs w:val="20"/>
          <w:lang w:val="en-US"/>
        </w:rPr>
        <w:t>Unger</w:t>
      </w:r>
      <w:r w:rsidR="00940A99">
        <w:rPr>
          <w:rFonts w:ascii="Times New Roman" w:hAnsi="Times New Roman"/>
          <w:sz w:val="20"/>
          <w:szCs w:val="20"/>
          <w:lang w:val="en-US"/>
        </w:rPr>
        <w:t xml:space="preserve"> Et al.</w:t>
      </w:r>
      <w:r w:rsidR="00E37A98">
        <w:rPr>
          <w:rFonts w:ascii="Times New Roman" w:hAnsi="Times New Roman"/>
          <w:sz w:val="20"/>
          <w:szCs w:val="20"/>
          <w:lang w:val="en-US"/>
        </w:rPr>
        <w:t xml:space="preserve"> 2012</w:t>
      </w:r>
      <w:r w:rsidR="00940A99">
        <w:rPr>
          <w:rFonts w:ascii="Times New Roman" w:hAnsi="Times New Roman"/>
          <w:sz w:val="20"/>
          <w:szCs w:val="20"/>
          <w:lang w:val="en-US"/>
        </w:rPr>
        <w:t xml:space="preserve">] proposed a </w:t>
      </w:r>
      <w:r w:rsidR="00940A99" w:rsidRPr="0039679D">
        <w:rPr>
          <w:rFonts w:ascii="Times New Roman" w:hAnsi="Times New Roman"/>
          <w:noProof/>
          <w:sz w:val="20"/>
          <w:szCs w:val="20"/>
          <w:lang w:val="en-US"/>
        </w:rPr>
        <w:t>template</w:t>
      </w:r>
      <w:r w:rsidR="00940A99">
        <w:rPr>
          <w:rFonts w:ascii="Times New Roman" w:hAnsi="Times New Roman"/>
          <w:sz w:val="20"/>
          <w:szCs w:val="20"/>
          <w:lang w:val="en-US"/>
        </w:rPr>
        <w:t xml:space="preserve"> based solution that </w:t>
      </w:r>
      <w:r w:rsidR="00940A99" w:rsidRPr="0039679D">
        <w:rPr>
          <w:rFonts w:ascii="Times New Roman" w:hAnsi="Times New Roman"/>
          <w:noProof/>
          <w:sz w:val="20"/>
          <w:szCs w:val="20"/>
          <w:lang w:val="en-US"/>
        </w:rPr>
        <w:t>produce</w:t>
      </w:r>
      <w:r w:rsidR="00940A99">
        <w:rPr>
          <w:rFonts w:ascii="Times New Roman" w:hAnsi="Times New Roman"/>
          <w:sz w:val="20"/>
          <w:szCs w:val="20"/>
          <w:lang w:val="en-US"/>
        </w:rPr>
        <w:t xml:space="preserve"> a SPARQL templat</w:t>
      </w:r>
      <w:r w:rsidR="00AC3A03">
        <w:rPr>
          <w:rFonts w:ascii="Times New Roman" w:hAnsi="Times New Roman"/>
          <w:sz w:val="20"/>
          <w:szCs w:val="20"/>
          <w:lang w:val="en-US"/>
        </w:rPr>
        <w:t xml:space="preserve">e, </w:t>
      </w:r>
      <w:r w:rsidR="00940A99">
        <w:rPr>
          <w:rFonts w:ascii="Times New Roman" w:hAnsi="Times New Roman"/>
          <w:sz w:val="20"/>
          <w:szCs w:val="20"/>
          <w:lang w:val="en-US"/>
        </w:rPr>
        <w:t xml:space="preserve">which </w:t>
      </w:r>
      <w:r w:rsidR="00AC3A03">
        <w:rPr>
          <w:rFonts w:ascii="Times New Roman" w:hAnsi="Times New Roman"/>
          <w:sz w:val="20"/>
          <w:szCs w:val="20"/>
          <w:lang w:val="en-US"/>
        </w:rPr>
        <w:t xml:space="preserve">it </w:t>
      </w:r>
      <w:r w:rsidR="00940A99">
        <w:rPr>
          <w:rFonts w:ascii="Times New Roman" w:hAnsi="Times New Roman"/>
          <w:sz w:val="20"/>
          <w:szCs w:val="20"/>
          <w:lang w:val="en-US"/>
        </w:rPr>
        <w:t xml:space="preserve">directly mirrors the internal structure of the question </w:t>
      </w:r>
      <w:r w:rsidR="00940A99">
        <w:rPr>
          <w:rFonts w:ascii="Times New Roman" w:hAnsi="Times New Roman"/>
          <w:sz w:val="20"/>
          <w:szCs w:val="20"/>
          <w:lang w:val="en-US"/>
        </w:rPr>
        <w:fldChar w:fldCharType="begin" w:fldLock="1"/>
      </w:r>
      <w:r w:rsidR="00940A99">
        <w:rPr>
          <w:rFonts w:ascii="Times New Roman" w:hAnsi="Times New Roman"/>
          <w:sz w:val="20"/>
          <w:szCs w:val="20"/>
          <w:lang w:val="en-US"/>
        </w:rPr>
        <w:instrText>ADDIN CSL_CITATION {"citationItems":[{"id":"ITEM-1","itemData":{"DOI":"10.1145/2187836.2187923","ISBN":"9781450312295","ISSN":"10450823","PMID":"2613851","abstract":"As an increasing amount of RDF data is published as Linked Data, intuitive ways of accessing this data become more and more important. Question answering approaches have been proposed as a good compromise between intuitiveness and expressivity. Most question answering systems translate questions into triples which are matched against the RDF data to retrieve an answer, typically relying on some similarity metric. However, in many cases, triples do not represent a faithful representation of the semantic structure of the natural language question, with the result that more expressive queries can not be answered. To circumvent this problem, we present a novel approach that relies on a parse of the question to produce a SPARQL template that directly mirrors the internal structure of the question. This template is then instantiated using statistical entity identification and predicate detection. We show that this approach is competitive and discuss cases of questions that can be answered with our approach but not with competing approaches.","author":[{"dropping-particle":"","family":"Unger","given":"Christina","non-dropping-particle":"","parse-names":false,"suffix":""},{"dropping-particle":"","family":"Bühmann","given":"Lorenz","non-dropping-particle":"","parse-names":false,"suffix":""},{"dropping-particle":"","family":"Lehmann","given":"Jens","non-dropping-particle":"","parse-names":false,"suffix":""},{"dropping-particle":"","family":"Ngonga Ngomo","given":"Axel-Cyrille","non-dropping-particle":"","parse-names":false,"suffix":""},{"dropping-particle":"","family":"Gerber","given":"Daniel","non-dropping-particle":"","parse-names":false,"suffix":""},{"dropping-particle":"","family":"Cimiano","given":"Philipp","non-dropping-particle":"","parse-names":false,"suffix":""}],"container-title":"Proceedings of the 21st international conference on World Wide Web - WWW '12","id":"ITEM-1","issued":{"date-parts":[["2012"]]},"page":"639","title":"Template-based question answering over RDF data","type":"article-journal"},"uris":["http://www.mendeley.com/documents/?uuid=8a4a1923-26dc-426a-a4f2-6486f50b15ff"]}],"mendeley":{"formattedCitation":"[5]","plainTextFormattedCitation":"[5]","previouslyFormattedCitation":"[5]"},"properties":{"noteIndex":0},"schema":"https://github.com/citation-style-language/schema/raw/master/csl-citation.json"}</w:instrText>
      </w:r>
      <w:r w:rsidR="00940A99">
        <w:rPr>
          <w:rFonts w:ascii="Times New Roman" w:hAnsi="Times New Roman"/>
          <w:sz w:val="20"/>
          <w:szCs w:val="20"/>
          <w:lang w:val="en-US"/>
        </w:rPr>
        <w:fldChar w:fldCharType="separate"/>
      </w:r>
      <w:r w:rsidR="00940A99" w:rsidRPr="00940A99">
        <w:rPr>
          <w:rFonts w:ascii="Times New Roman" w:hAnsi="Times New Roman"/>
          <w:noProof/>
          <w:sz w:val="20"/>
          <w:szCs w:val="20"/>
          <w:lang w:val="en-US"/>
        </w:rPr>
        <w:t>[5]</w:t>
      </w:r>
      <w:r w:rsidR="00940A99">
        <w:rPr>
          <w:rFonts w:ascii="Times New Roman" w:hAnsi="Times New Roman"/>
          <w:sz w:val="20"/>
          <w:szCs w:val="20"/>
          <w:lang w:val="en-US"/>
        </w:rPr>
        <w:fldChar w:fldCharType="end"/>
      </w:r>
    </w:p>
    <w:p w:rsidR="003C2CFA" w:rsidRDefault="003C2CFA" w:rsidP="00603C53">
      <w:pPr>
        <w:pStyle w:val="NormalText"/>
        <w:rPr>
          <w:rFonts w:ascii="Times New Roman" w:hAnsi="Times New Roman"/>
          <w:sz w:val="20"/>
          <w:szCs w:val="20"/>
          <w:lang w:val="en-US"/>
        </w:rPr>
      </w:pPr>
      <w:r>
        <w:rPr>
          <w:rFonts w:ascii="Times New Roman" w:hAnsi="Times New Roman"/>
          <w:sz w:val="20"/>
          <w:szCs w:val="20"/>
          <w:lang w:val="en-US"/>
        </w:rPr>
        <w:t xml:space="preserve">Evaluation of a semantic question answering is still </w:t>
      </w:r>
      <w:r w:rsidR="00AC3A03">
        <w:rPr>
          <w:rFonts w:ascii="Times New Roman" w:hAnsi="Times New Roman"/>
          <w:sz w:val="20"/>
          <w:szCs w:val="20"/>
          <w:lang w:val="en-US"/>
        </w:rPr>
        <w:t xml:space="preserve">a </w:t>
      </w:r>
      <w:r w:rsidRPr="0039679D">
        <w:rPr>
          <w:rFonts w:ascii="Times New Roman" w:hAnsi="Times New Roman"/>
          <w:noProof/>
          <w:sz w:val="20"/>
          <w:szCs w:val="20"/>
          <w:lang w:val="en-US"/>
        </w:rPr>
        <w:t>cumbersome</w:t>
      </w:r>
      <w:r>
        <w:rPr>
          <w:rFonts w:ascii="Times New Roman" w:hAnsi="Times New Roman"/>
          <w:sz w:val="20"/>
          <w:szCs w:val="20"/>
          <w:lang w:val="en-US"/>
        </w:rPr>
        <w:t xml:space="preserve"> and hard problem. Lack of test question</w:t>
      </w:r>
      <w:r w:rsidR="00AC3A03">
        <w:rPr>
          <w:rFonts w:ascii="Times New Roman" w:hAnsi="Times New Roman"/>
          <w:sz w:val="20"/>
          <w:szCs w:val="20"/>
          <w:lang w:val="en-US"/>
        </w:rPr>
        <w:t>s that belong</w:t>
      </w:r>
      <w:r>
        <w:rPr>
          <w:rFonts w:ascii="Times New Roman" w:hAnsi="Times New Roman"/>
          <w:sz w:val="20"/>
          <w:szCs w:val="20"/>
          <w:lang w:val="en-US"/>
        </w:rPr>
        <w:t xml:space="preserve"> to </w:t>
      </w:r>
      <w:r w:rsidRPr="0039679D">
        <w:rPr>
          <w:rFonts w:ascii="Times New Roman" w:hAnsi="Times New Roman"/>
          <w:noProof/>
          <w:sz w:val="20"/>
          <w:szCs w:val="20"/>
          <w:lang w:val="en-US"/>
        </w:rPr>
        <w:t>specific</w:t>
      </w:r>
      <w:r>
        <w:rPr>
          <w:rFonts w:ascii="Times New Roman" w:hAnsi="Times New Roman"/>
          <w:sz w:val="20"/>
          <w:szCs w:val="20"/>
          <w:lang w:val="en-US"/>
        </w:rPr>
        <w:t xml:space="preserve"> domain is one of the major </w:t>
      </w:r>
      <w:r w:rsidRPr="0039679D">
        <w:rPr>
          <w:rFonts w:ascii="Times New Roman" w:hAnsi="Times New Roman"/>
          <w:noProof/>
          <w:sz w:val="20"/>
          <w:szCs w:val="20"/>
          <w:lang w:val="en-US"/>
        </w:rPr>
        <w:t>problem</w:t>
      </w:r>
      <w:r w:rsidR="00051922" w:rsidRPr="0039679D">
        <w:rPr>
          <w:rFonts w:ascii="Times New Roman" w:hAnsi="Times New Roman"/>
          <w:noProof/>
          <w:sz w:val="20"/>
          <w:szCs w:val="20"/>
          <w:lang w:val="en-US"/>
        </w:rPr>
        <w:t>s</w:t>
      </w:r>
      <w:r w:rsidR="00D166F6">
        <w:rPr>
          <w:rFonts w:ascii="Times New Roman" w:hAnsi="Times New Roman"/>
          <w:sz w:val="20"/>
          <w:szCs w:val="20"/>
          <w:lang w:val="en-US"/>
        </w:rPr>
        <w:t>. [</w:t>
      </w:r>
      <w:proofErr w:type="spellStart"/>
      <w:r w:rsidR="00D166F6">
        <w:rPr>
          <w:rFonts w:ascii="Times New Roman" w:hAnsi="Times New Roman"/>
          <w:sz w:val="20"/>
          <w:szCs w:val="20"/>
          <w:lang w:val="en-US"/>
        </w:rPr>
        <w:t>Diekerma</w:t>
      </w:r>
      <w:proofErr w:type="spellEnd"/>
      <w:r w:rsidR="00D166F6">
        <w:rPr>
          <w:rFonts w:ascii="Times New Roman" w:hAnsi="Times New Roman"/>
          <w:sz w:val="20"/>
          <w:szCs w:val="20"/>
          <w:lang w:val="en-US"/>
        </w:rPr>
        <w:t xml:space="preserve">, </w:t>
      </w:r>
      <w:proofErr w:type="spellStart"/>
      <w:r w:rsidR="00D166F6">
        <w:rPr>
          <w:rFonts w:ascii="Times New Roman" w:hAnsi="Times New Roman"/>
          <w:sz w:val="20"/>
          <w:szCs w:val="20"/>
          <w:lang w:val="en-US"/>
        </w:rPr>
        <w:t>Yılmazel</w:t>
      </w:r>
      <w:proofErr w:type="spellEnd"/>
      <w:r w:rsidR="00D166F6">
        <w:rPr>
          <w:rFonts w:ascii="Times New Roman" w:hAnsi="Times New Roman"/>
          <w:sz w:val="20"/>
          <w:szCs w:val="20"/>
          <w:lang w:val="en-US"/>
        </w:rPr>
        <w:t xml:space="preserve"> &amp; D. Liddy</w:t>
      </w:r>
      <w:r w:rsidR="00E37A98">
        <w:rPr>
          <w:rFonts w:ascii="Times New Roman" w:hAnsi="Times New Roman"/>
          <w:sz w:val="20"/>
          <w:szCs w:val="20"/>
          <w:lang w:val="en-US"/>
        </w:rPr>
        <w:t xml:space="preserve"> 2004</w:t>
      </w:r>
      <w:r w:rsidR="00D166F6">
        <w:rPr>
          <w:rFonts w:ascii="Times New Roman" w:hAnsi="Times New Roman"/>
          <w:sz w:val="20"/>
          <w:szCs w:val="20"/>
          <w:lang w:val="en-US"/>
        </w:rPr>
        <w:t>]</w:t>
      </w:r>
      <w:r w:rsidR="00D166F6">
        <w:rPr>
          <w:rFonts w:ascii="Times New Roman" w:hAnsi="Times New Roman"/>
          <w:sz w:val="20"/>
          <w:szCs w:val="20"/>
          <w:lang w:val="en-US"/>
        </w:rPr>
        <w:fldChar w:fldCharType="begin" w:fldLock="1"/>
      </w:r>
      <w:r w:rsidR="00940A99">
        <w:rPr>
          <w:rFonts w:ascii="Times New Roman" w:hAnsi="Times New Roman"/>
          <w:sz w:val="20"/>
          <w:szCs w:val="20"/>
          <w:lang w:val="en-US"/>
        </w:rPr>
        <w:instrText>ADDIN CSL_CITATION {"citationItems":[{"id":"ITEM-1","itemData":{"abstract":"Question-Answering (QA) evaluation efforts have largely been tailored to open-domain systems. The TREC QA test collections contain newswire articles and the accompanying queries cover a wide vari-ety of topics. While some apprehension about the limitations of restricted-domain systems is no doubt justified, the strict promotion of unlimited domain QA evaluations may have some unintended conse-quences. Simply applying the open domain QA evaluation paradigm to a restricted-domain system poses problems in the areas of test question development, answer key creation, and test collection construction. This paper examines the evaluation requirements of restricted domain systems. It incor-porates evaluation criteria identified by users of an operational QA system in the aerospace engineer-ing domain. While the paper demonstrates that user-centered task-based evaluations are required for restricted domain systems, these evaluations are found to be equally applicable to open domain sys-tems.","author":[{"dropping-particle":"","family":"Diekerma","given":"Anne R","non-dropping-particle":"","parse-names":false,"suffix":""},{"dropping-particle":"","family":"Liddy","given":"Elizabeth D","non-dropping-particle":"","parse-names":false,"suffix":""}],"container-title":"Center for Natural Language Processing","id":"ITEM-1","issued":{"date-parts":[["2004"]]},"page":"12-16","title":"Evaluation of restricted domain Question- Answering systems","type":"article-journal"},"uris":["http://www.mendeley.com/documents/?uuid=cf67537c-6c6e-4ba5-ac4e-a7819f58a7a8"]}],"mendeley":{"formattedCitation":"[6]","plainTextFormattedCitation":"[6]","previouslyFormattedCitation":"[6]"},"properties":{"noteIndex":0},"schema":"https://github.com/citation-style-language/schema/raw/master/csl-citation.json"}</w:instrText>
      </w:r>
      <w:r w:rsidR="00D166F6">
        <w:rPr>
          <w:rFonts w:ascii="Times New Roman" w:hAnsi="Times New Roman"/>
          <w:sz w:val="20"/>
          <w:szCs w:val="20"/>
          <w:lang w:val="en-US"/>
        </w:rPr>
        <w:fldChar w:fldCharType="separate"/>
      </w:r>
      <w:r w:rsidR="00940A99" w:rsidRPr="00940A99">
        <w:rPr>
          <w:rFonts w:ascii="Times New Roman" w:hAnsi="Times New Roman"/>
          <w:noProof/>
          <w:sz w:val="20"/>
          <w:szCs w:val="20"/>
          <w:lang w:val="en-US"/>
        </w:rPr>
        <w:t>[6]</w:t>
      </w:r>
      <w:r w:rsidR="00D166F6">
        <w:rPr>
          <w:rFonts w:ascii="Times New Roman" w:hAnsi="Times New Roman"/>
          <w:sz w:val="20"/>
          <w:szCs w:val="20"/>
          <w:lang w:val="en-US"/>
        </w:rPr>
        <w:fldChar w:fldCharType="end"/>
      </w:r>
      <w:r w:rsidR="00D166F6">
        <w:rPr>
          <w:rFonts w:ascii="Times New Roman" w:hAnsi="Times New Roman"/>
          <w:sz w:val="20"/>
          <w:szCs w:val="20"/>
          <w:lang w:val="en-US"/>
        </w:rPr>
        <w:t xml:space="preserve"> </w:t>
      </w:r>
      <w:proofErr w:type="gramStart"/>
      <w:r w:rsidR="00AC3A03">
        <w:rPr>
          <w:rFonts w:ascii="Times New Roman" w:hAnsi="Times New Roman"/>
          <w:sz w:val="20"/>
          <w:szCs w:val="20"/>
          <w:lang w:val="en-US"/>
        </w:rPr>
        <w:t>offer</w:t>
      </w:r>
      <w:proofErr w:type="gramEnd"/>
      <w:r w:rsidR="00D166F6">
        <w:rPr>
          <w:rFonts w:ascii="Times New Roman" w:hAnsi="Times New Roman"/>
          <w:sz w:val="20"/>
          <w:szCs w:val="20"/>
          <w:lang w:val="en-US"/>
        </w:rPr>
        <w:t xml:space="preserve"> different </w:t>
      </w:r>
      <w:r w:rsidR="00D166F6" w:rsidRPr="00051922">
        <w:rPr>
          <w:rFonts w:ascii="Times New Roman" w:hAnsi="Times New Roman"/>
          <w:noProof/>
          <w:sz w:val="20"/>
          <w:szCs w:val="20"/>
          <w:lang w:val="en-US"/>
        </w:rPr>
        <w:t>methodol</w:t>
      </w:r>
      <w:r w:rsidR="00051922">
        <w:rPr>
          <w:rFonts w:ascii="Times New Roman" w:hAnsi="Times New Roman"/>
          <w:noProof/>
          <w:sz w:val="20"/>
          <w:szCs w:val="20"/>
          <w:lang w:val="en-US"/>
        </w:rPr>
        <w:t>og</w:t>
      </w:r>
      <w:r w:rsidR="00D166F6" w:rsidRPr="00051922">
        <w:rPr>
          <w:rFonts w:ascii="Times New Roman" w:hAnsi="Times New Roman"/>
          <w:noProof/>
          <w:sz w:val="20"/>
          <w:szCs w:val="20"/>
          <w:lang w:val="en-US"/>
        </w:rPr>
        <w:t>y</w:t>
      </w:r>
      <w:r w:rsidR="00D166F6">
        <w:rPr>
          <w:rFonts w:ascii="Times New Roman" w:hAnsi="Times New Roman"/>
          <w:sz w:val="20"/>
          <w:szCs w:val="20"/>
          <w:lang w:val="en-US"/>
        </w:rPr>
        <w:t xml:space="preserve"> from </w:t>
      </w:r>
      <w:r w:rsidR="00AC3A03">
        <w:rPr>
          <w:rFonts w:ascii="Times New Roman" w:hAnsi="Times New Roman"/>
          <w:sz w:val="20"/>
          <w:szCs w:val="20"/>
          <w:lang w:val="en-US"/>
        </w:rPr>
        <w:t xml:space="preserve">an </w:t>
      </w:r>
      <w:r w:rsidR="00D166F6">
        <w:rPr>
          <w:rFonts w:ascii="Times New Roman" w:hAnsi="Times New Roman"/>
          <w:sz w:val="20"/>
          <w:szCs w:val="20"/>
          <w:lang w:val="en-US"/>
        </w:rPr>
        <w:t xml:space="preserve">open-domain question answering while evaluating the restricted domain question answerıng. </w:t>
      </w:r>
      <w:r w:rsidR="00D166F6">
        <w:rPr>
          <w:rFonts w:ascii="Times New Roman" w:hAnsi="Times New Roman"/>
          <w:sz w:val="20"/>
          <w:szCs w:val="20"/>
          <w:lang w:val="en-US"/>
        </w:rPr>
        <w:t>The authors specify the evaluation methodology as below</w:t>
      </w:r>
      <w:r w:rsidR="00127510">
        <w:rPr>
          <w:rFonts w:ascii="Times New Roman" w:hAnsi="Times New Roman"/>
          <w:sz w:val="20"/>
          <w:szCs w:val="20"/>
          <w:lang w:val="en-US"/>
        </w:rPr>
        <w:t xml:space="preserve"> </w:t>
      </w:r>
      <w:r w:rsidR="00127510">
        <w:rPr>
          <w:rFonts w:ascii="Times New Roman" w:hAnsi="Times New Roman"/>
          <w:sz w:val="20"/>
          <w:szCs w:val="20"/>
          <w:lang w:val="en-US"/>
        </w:rPr>
        <w:fldChar w:fldCharType="begin" w:fldLock="1"/>
      </w:r>
      <w:r w:rsidR="00A70C7C">
        <w:rPr>
          <w:rFonts w:ascii="Times New Roman" w:hAnsi="Times New Roman"/>
          <w:sz w:val="20"/>
          <w:szCs w:val="20"/>
          <w:lang w:val="en-US"/>
        </w:rPr>
        <w:instrText>ADDIN CSL_CITATION {"citationItems":[{"id":"ITEM-1","itemData":{"abstract":"Question-Answering (QA) evaluation efforts have largely been tailored to open-domain systems. The TREC QA test collections contain newswire articles and the accompanying queries cover a wide vari-ety of topics. While some apprehension about the limitations of restricted-domain systems is no doubt justified, the strict promotion of unlimited domain QA evaluations may have some unintended conse-quences. Simply applying the open domain QA evaluation paradigm to a restricted-domain system poses problems in the areas of test question development, answer key creation, and test collection construction. This paper examines the evaluation requirements of restricted domain systems. It incor-porates evaluation criteria identified by users of an operational QA system in the aerospace engineer-ing domain. While the paper demonstrates that user-centered task-based evaluations are required for restricted domain systems, these evaluations are found to be equally applicable to open domain sys-tems.","author":[{"dropping-particle":"","family":"Diekerma","given":"Anne R","non-dropping-particle":"","parse-names":false,"suffix":""},{"dropping-particle":"","family":"Liddy","given":"Elizabeth D","non-dropping-particle":"","parse-names":false,"suffix":""}],"container-title":"Center for Natural Language Processing","id":"ITEM-1","issued":{"date-parts":[["2004"]]},"page":"12-16","title":"Evaluation of restricted domain Question- Answering systems","type":"article-journal"},"uris":["http://www.mendeley.com/documents/?uuid=cf67537c-6c6e-4ba5-ac4e-a7819f58a7a8"]}],"mendeley":{"formattedCitation":"[6]","plainTextFormattedCitation":"[6]","previouslyFormattedCitation":"[6]"},"properties":{"noteIndex":0},"schema":"https://github.com/citation-style-language/schema/raw/master/csl-citation.json"}</w:instrText>
      </w:r>
      <w:r w:rsidR="00127510">
        <w:rPr>
          <w:rFonts w:ascii="Times New Roman" w:hAnsi="Times New Roman"/>
          <w:sz w:val="20"/>
          <w:szCs w:val="20"/>
          <w:lang w:val="en-US"/>
        </w:rPr>
        <w:fldChar w:fldCharType="separate"/>
      </w:r>
      <w:r w:rsidR="00127510" w:rsidRPr="00127510">
        <w:rPr>
          <w:rFonts w:ascii="Times New Roman" w:hAnsi="Times New Roman"/>
          <w:noProof/>
          <w:sz w:val="20"/>
          <w:szCs w:val="20"/>
          <w:lang w:val="en-US"/>
        </w:rPr>
        <w:t>[6]</w:t>
      </w:r>
      <w:r w:rsidR="00127510">
        <w:rPr>
          <w:rFonts w:ascii="Times New Roman" w:hAnsi="Times New Roman"/>
          <w:sz w:val="20"/>
          <w:szCs w:val="20"/>
          <w:lang w:val="en-US"/>
        </w:rPr>
        <w:fldChar w:fldCharType="end"/>
      </w:r>
      <w:r w:rsidR="00D166F6">
        <w:rPr>
          <w:rFonts w:ascii="Times New Roman" w:hAnsi="Times New Roman"/>
          <w:sz w:val="20"/>
          <w:szCs w:val="20"/>
          <w:lang w:val="en-US"/>
        </w:rPr>
        <w:t>:</w:t>
      </w:r>
    </w:p>
    <w:p w:rsidR="00D166F6" w:rsidRDefault="00D166F6" w:rsidP="00603C53">
      <w:pPr>
        <w:pStyle w:val="NormalText"/>
        <w:rPr>
          <w:rFonts w:ascii="Times New Roman" w:hAnsi="Times New Roman"/>
          <w:sz w:val="20"/>
          <w:szCs w:val="20"/>
          <w:lang w:val="en-US"/>
        </w:rPr>
      </w:pPr>
      <w:r w:rsidRPr="002537FB">
        <w:rPr>
          <w:rFonts w:ascii="Times New Roman" w:hAnsi="Times New Roman"/>
          <w:b/>
          <w:sz w:val="20"/>
          <w:szCs w:val="20"/>
          <w:lang w:val="en-US"/>
        </w:rPr>
        <w:t>System Performance</w:t>
      </w:r>
      <w:r>
        <w:rPr>
          <w:rFonts w:ascii="Times New Roman" w:hAnsi="Times New Roman"/>
          <w:sz w:val="20"/>
          <w:szCs w:val="20"/>
          <w:lang w:val="en-US"/>
        </w:rPr>
        <w:t>: Speed and Availability</w:t>
      </w:r>
    </w:p>
    <w:p w:rsidR="00D166F6" w:rsidRDefault="00D166F6" w:rsidP="00603C53">
      <w:pPr>
        <w:pStyle w:val="NormalText"/>
        <w:rPr>
          <w:rFonts w:ascii="Times New Roman" w:hAnsi="Times New Roman"/>
          <w:sz w:val="20"/>
          <w:szCs w:val="20"/>
          <w:lang w:val="en-US"/>
        </w:rPr>
      </w:pPr>
      <w:r w:rsidRPr="002537FB">
        <w:rPr>
          <w:rFonts w:ascii="Times New Roman" w:hAnsi="Times New Roman"/>
          <w:b/>
          <w:sz w:val="20"/>
          <w:szCs w:val="20"/>
          <w:lang w:val="en-US"/>
        </w:rPr>
        <w:t>Answers</w:t>
      </w:r>
      <w:r>
        <w:rPr>
          <w:rFonts w:ascii="Times New Roman" w:hAnsi="Times New Roman"/>
          <w:sz w:val="20"/>
          <w:szCs w:val="20"/>
          <w:lang w:val="en-US"/>
        </w:rPr>
        <w:t>: Accuracy, Completeness</w:t>
      </w:r>
    </w:p>
    <w:p w:rsidR="00D166F6" w:rsidRDefault="00D166F6" w:rsidP="00603C53">
      <w:pPr>
        <w:pStyle w:val="NormalText"/>
        <w:rPr>
          <w:rFonts w:ascii="Times New Roman" w:hAnsi="Times New Roman"/>
          <w:sz w:val="20"/>
          <w:szCs w:val="20"/>
          <w:lang w:val="en-US"/>
        </w:rPr>
      </w:pPr>
      <w:r w:rsidRPr="002537FB">
        <w:rPr>
          <w:rFonts w:ascii="Times New Roman" w:hAnsi="Times New Roman"/>
          <w:b/>
          <w:sz w:val="20"/>
          <w:szCs w:val="20"/>
          <w:lang w:val="en-US"/>
        </w:rPr>
        <w:t>Display User Interface</w:t>
      </w:r>
      <w:r>
        <w:rPr>
          <w:rFonts w:ascii="Times New Roman" w:hAnsi="Times New Roman"/>
          <w:sz w:val="20"/>
          <w:szCs w:val="20"/>
          <w:lang w:val="en-US"/>
        </w:rPr>
        <w:t>: Querying style</w:t>
      </w:r>
      <w:r w:rsidR="00AC3A03">
        <w:rPr>
          <w:rFonts w:ascii="Times New Roman" w:hAnsi="Times New Roman"/>
          <w:sz w:val="20"/>
          <w:szCs w:val="20"/>
          <w:lang w:val="en-US"/>
        </w:rPr>
        <w:t>s, natural language queries</w:t>
      </w:r>
      <w:r>
        <w:rPr>
          <w:rFonts w:ascii="Times New Roman" w:hAnsi="Times New Roman"/>
          <w:sz w:val="20"/>
          <w:szCs w:val="20"/>
          <w:lang w:val="en-US"/>
        </w:rPr>
        <w:t xml:space="preserve">, </w:t>
      </w:r>
      <w:r w:rsidR="00AC3A03">
        <w:rPr>
          <w:rFonts w:ascii="Times New Roman" w:hAnsi="Times New Roman"/>
          <w:sz w:val="20"/>
          <w:szCs w:val="20"/>
          <w:lang w:val="en-US"/>
        </w:rPr>
        <w:t>keywords</w:t>
      </w:r>
      <w:r>
        <w:rPr>
          <w:rFonts w:ascii="Times New Roman" w:hAnsi="Times New Roman"/>
          <w:sz w:val="20"/>
          <w:szCs w:val="20"/>
          <w:lang w:val="en-US"/>
        </w:rPr>
        <w:t xml:space="preserve">, </w:t>
      </w:r>
      <w:r w:rsidR="00AC3A03">
        <w:rPr>
          <w:rFonts w:ascii="Times New Roman" w:hAnsi="Times New Roman"/>
          <w:sz w:val="20"/>
          <w:szCs w:val="20"/>
          <w:lang w:val="en-US"/>
        </w:rPr>
        <w:t>browsing, and the</w:t>
      </w:r>
      <w:r>
        <w:rPr>
          <w:rFonts w:ascii="Times New Roman" w:hAnsi="Times New Roman"/>
          <w:sz w:val="20"/>
          <w:szCs w:val="20"/>
          <w:lang w:val="en-US"/>
        </w:rPr>
        <w:t xml:space="preserve"> Question Formulation Assistance</w:t>
      </w:r>
      <w:r w:rsidR="00940A99">
        <w:rPr>
          <w:rFonts w:ascii="Times New Roman" w:hAnsi="Times New Roman"/>
          <w:sz w:val="20"/>
          <w:szCs w:val="20"/>
          <w:lang w:val="en-US"/>
        </w:rPr>
        <w:t xml:space="preserve"> (Spell Checker, Abbreviation Solver)</w:t>
      </w:r>
    </w:p>
    <w:p w:rsidR="00603C53" w:rsidRPr="001F0DC9" w:rsidRDefault="00940A99" w:rsidP="00EE6498">
      <w:pPr>
        <w:pStyle w:val="Text"/>
        <w:ind w:firstLine="0"/>
      </w:pPr>
      <w:r>
        <w:t>The authors state</w:t>
      </w:r>
      <w:r w:rsidR="00AC3A03">
        <w:t>d</w:t>
      </w:r>
      <w:r>
        <w:t xml:space="preserve"> that the </w:t>
      </w:r>
      <w:r w:rsidRPr="007134CC">
        <w:rPr>
          <w:i/>
        </w:rPr>
        <w:t>TREC</w:t>
      </w:r>
      <w:r>
        <w:t xml:space="preserve"> style </w:t>
      </w:r>
      <w:r w:rsidR="002152AB">
        <w:t>question answering</w:t>
      </w:r>
      <w:r>
        <w:t xml:space="preserve"> evaluation </w:t>
      </w:r>
      <w:r w:rsidR="00AC3A03">
        <w:t>might</w:t>
      </w:r>
      <w:r>
        <w:t xml:space="preserve"> not </w:t>
      </w:r>
      <w:r w:rsidR="00AC3A03">
        <w:t xml:space="preserve">be </w:t>
      </w:r>
      <w:r>
        <w:t>suit</w:t>
      </w:r>
      <w:r w:rsidR="00AC3A03">
        <w:t>ed</w:t>
      </w:r>
      <w:r>
        <w:t xml:space="preserve"> </w:t>
      </w:r>
      <w:r w:rsidR="00AC3A03">
        <w:t xml:space="preserve">to </w:t>
      </w:r>
      <w:r>
        <w:t xml:space="preserve">their restricted domain system so that user-based evaluation can be more viable </w:t>
      </w:r>
      <w:r w:rsidRPr="0039679D">
        <w:rPr>
          <w:noProof/>
        </w:rPr>
        <w:t>in order to</w:t>
      </w:r>
      <w:r>
        <w:t xml:space="preserve"> evaluate the system </w:t>
      </w:r>
      <w:r>
        <w:fldChar w:fldCharType="begin" w:fldLock="1"/>
      </w:r>
      <w:r>
        <w:instrText>ADDIN CSL_CITATION {"citationItems":[{"id":"ITEM-1","itemData":{"abstract":"Question-Answering (QA) evaluation efforts have largely been tailored to open-domain systems. The TREC QA test collections contain newswire articles and the accompanying queries cover a wide vari-ety of topics. While some apprehension about the limitations of restricted-domain systems is no doubt justified, the strict promotion of unlimited domain QA evaluations may have some unintended conse-quences. Simply applying the open domain QA evaluation paradigm to a restricted-domain system poses problems in the areas of test question development, answer key creation, and test collection construction. This paper examines the evaluation requirements of restricted domain systems. It incor-porates evaluation criteria identified by users of an operational QA system in the aerospace engineer-ing domain. While the paper demonstrates that user-centered task-based evaluations are required for restricted domain systems, these evaluations are found to be equally applicable to open domain sys-tems.","author":[{"dropping-particle":"","family":"Diekerma","given":"Anne R","non-dropping-particle":"","parse-names":false,"suffix":""},{"dropping-particle":"","family":"Liddy","given":"Elizabeth D","non-dropping-particle":"","parse-names":false,"suffix":""}],"container-title":"Center for Natural Language Processing","id":"ITEM-1","issued":{"date-parts":[["2004"]]},"page":"12-16","title":"Evaluation of restricted domain Question- Answering systems","type":"article-journal"},"uris":["http://www.mendeley.com/documents/?uuid=cf67537c-6c6e-4ba5-ac4e-a7819f58a7a8"]}],"mendeley":{"formattedCitation":"[6]","plainTextFormattedCitation":"[6]","previouslyFormattedCitation":"[6]"},"properties":{"noteIndex":0},"schema":"https://github.com/citation-style-language/schema/raw/master/csl-citation.json"}</w:instrText>
      </w:r>
      <w:r>
        <w:fldChar w:fldCharType="separate"/>
      </w:r>
      <w:r w:rsidRPr="00940A99">
        <w:rPr>
          <w:noProof/>
        </w:rPr>
        <w:t>[6]</w:t>
      </w:r>
      <w:r>
        <w:fldChar w:fldCharType="end"/>
      </w:r>
      <w:r>
        <w:t>.</w:t>
      </w:r>
    </w:p>
    <w:p w:rsidR="007F4BA9" w:rsidRDefault="006C5AE4" w:rsidP="007F4BA9">
      <w:pPr>
        <w:pStyle w:val="Heading1"/>
      </w:pPr>
      <w:bookmarkStart w:id="1" w:name="_Ref6085454"/>
      <w:r>
        <w:t>RESEARCH APPROACH</w:t>
      </w:r>
      <w:bookmarkEnd w:id="1"/>
    </w:p>
    <w:p w:rsidR="00370F33" w:rsidRPr="00370F33" w:rsidRDefault="00370F33" w:rsidP="00370F33"/>
    <w:p w:rsidR="00C11D9E" w:rsidRDefault="00C11D9E" w:rsidP="00C11D9E">
      <w:pPr>
        <w:pStyle w:val="Text"/>
        <w:ind w:firstLine="0"/>
      </w:pPr>
      <w:r w:rsidRPr="004339CD">
        <w:rPr>
          <w:b/>
        </w:rPr>
        <w:t>Research Questions</w:t>
      </w:r>
      <w:r>
        <w:t>:</w:t>
      </w:r>
    </w:p>
    <w:p w:rsidR="00C11D9E" w:rsidRDefault="00C11D9E" w:rsidP="005324B7">
      <w:pPr>
        <w:pStyle w:val="Heading3"/>
      </w:pPr>
      <w:bookmarkStart w:id="2" w:name="_Ref5795212"/>
      <w:r>
        <w:t xml:space="preserve">Can a semantic question answering utilize </w:t>
      </w:r>
      <w:r w:rsidR="00BD3C5E" w:rsidRPr="0039679D">
        <w:rPr>
          <w:noProof/>
        </w:rPr>
        <w:t>heterogeneous</w:t>
      </w:r>
      <w:r w:rsidR="00BD3C5E">
        <w:t xml:space="preserve"> linked data source (</w:t>
      </w:r>
      <w:r w:rsidR="00BD3C5E" w:rsidRPr="0039679D">
        <w:rPr>
          <w:noProof/>
        </w:rPr>
        <w:t>e.g.</w:t>
      </w:r>
      <w:r w:rsidR="00AC3A03">
        <w:rPr>
          <w:noProof/>
        </w:rPr>
        <w:t>,</w:t>
      </w:r>
      <w:r w:rsidR="00BD3C5E">
        <w:t xml:space="preserve"> OPC UA Information Model, streaming data, static data)</w:t>
      </w:r>
      <w:r w:rsidR="00673B71">
        <w:t xml:space="preserve"> in the domain of smart </w:t>
      </w:r>
      <w:r w:rsidR="00673B71" w:rsidRPr="00051922">
        <w:rPr>
          <w:noProof/>
        </w:rPr>
        <w:t>factory</w:t>
      </w:r>
      <w:r w:rsidRPr="00051922">
        <w:rPr>
          <w:noProof/>
        </w:rPr>
        <w:t>?</w:t>
      </w:r>
      <w:bookmarkEnd w:id="2"/>
    </w:p>
    <w:p w:rsidR="00C11D9E" w:rsidRDefault="00C11D9E" w:rsidP="00C11D9E">
      <w:pPr>
        <w:pStyle w:val="Heading3"/>
        <w:rPr>
          <w:noProof/>
        </w:rPr>
      </w:pPr>
      <w:bookmarkStart w:id="3" w:name="_Ref5795221"/>
      <w:r>
        <w:t>What are the requirements of the Semantic Question Answering for smart factories</w:t>
      </w:r>
      <w:r>
        <w:rPr>
          <w:noProof/>
        </w:rPr>
        <w:t>?</w:t>
      </w:r>
      <w:bookmarkEnd w:id="3"/>
    </w:p>
    <w:p w:rsidR="00C11D9E" w:rsidRDefault="00C11D9E" w:rsidP="00C11D9E">
      <w:pPr>
        <w:pStyle w:val="Heading3"/>
      </w:pPr>
      <w:bookmarkStart w:id="4" w:name="_Ref5965919"/>
      <w:r>
        <w:t xml:space="preserve">What are the </w:t>
      </w:r>
      <w:r w:rsidR="00673B71">
        <w:t>main features</w:t>
      </w:r>
      <w:r>
        <w:t xml:space="preserve"> associated with the methods of the Semantic Question Answering</w:t>
      </w:r>
      <w:bookmarkEnd w:id="4"/>
    </w:p>
    <w:p w:rsidR="00C11D9E" w:rsidRPr="00EE6498" w:rsidRDefault="00C11D9E" w:rsidP="00C11D9E">
      <w:pPr>
        <w:pStyle w:val="Heading3"/>
      </w:pPr>
      <w:bookmarkStart w:id="5" w:name="_Ref5965865"/>
      <w:r>
        <w:t xml:space="preserve">Can </w:t>
      </w:r>
      <w:r w:rsidR="009E723F">
        <w:t>the researcher</w:t>
      </w:r>
      <w:r>
        <w:t xml:space="preserve"> generalize our approach to other plants of and how did the research contribute to the research area?</w:t>
      </w:r>
      <w:bookmarkEnd w:id="5"/>
    </w:p>
    <w:p w:rsidR="00C11D9E" w:rsidRPr="00C11D9E" w:rsidRDefault="00C11D9E" w:rsidP="00C11D9E"/>
    <w:p w:rsidR="00673B71" w:rsidRDefault="00C11D9E" w:rsidP="00EE6498">
      <w:pPr>
        <w:pStyle w:val="Text"/>
        <w:ind w:firstLine="0"/>
      </w:pPr>
      <w:r>
        <w:rPr>
          <w:b/>
        </w:rPr>
        <w:t>RQ</w:t>
      </w:r>
      <w:r w:rsidR="005324B7">
        <w:rPr>
          <w:b/>
        </w:rPr>
        <w:t>-</w:t>
      </w:r>
      <w:r w:rsidR="00EE6498" w:rsidRPr="0063388E">
        <w:rPr>
          <w:b/>
        </w:rPr>
        <w:t>1</w:t>
      </w:r>
      <w:r w:rsidR="00EE6498">
        <w:t xml:space="preserve">: </w:t>
      </w:r>
      <w:r w:rsidR="00673B71">
        <w:t xml:space="preserve">Today, a smart factory creates </w:t>
      </w:r>
      <w:r w:rsidR="0039679D" w:rsidRPr="0039679D">
        <w:rPr>
          <w:noProof/>
        </w:rPr>
        <w:t xml:space="preserve">a </w:t>
      </w:r>
      <w:r w:rsidR="00673B71" w:rsidRPr="0039679D">
        <w:rPr>
          <w:noProof/>
        </w:rPr>
        <w:t>massive</w:t>
      </w:r>
      <w:r w:rsidR="00673B71">
        <w:t xml:space="preserve"> </w:t>
      </w:r>
      <w:r w:rsidR="00673B71" w:rsidRPr="00051922">
        <w:rPr>
          <w:noProof/>
        </w:rPr>
        <w:t>amount</w:t>
      </w:r>
      <w:r w:rsidR="00051922">
        <w:rPr>
          <w:noProof/>
        </w:rPr>
        <w:t xml:space="preserve"> of</w:t>
      </w:r>
      <w:r w:rsidR="00673B71">
        <w:t xml:space="preserve"> data by leveraging big data analysis technology. However, the data source suffers from comprehensible by applications</w:t>
      </w:r>
      <w:r w:rsidR="00673B71" w:rsidRPr="00051922">
        <w:rPr>
          <w:noProof/>
        </w:rPr>
        <w:t>.</w:t>
      </w:r>
      <w:r w:rsidR="00051922">
        <w:rPr>
          <w:noProof/>
        </w:rPr>
        <w:t xml:space="preserve"> </w:t>
      </w:r>
      <w:r w:rsidR="00AC3A03">
        <w:rPr>
          <w:noProof/>
        </w:rPr>
        <w:t>The research question</w:t>
      </w:r>
      <w:r w:rsidR="00AC3A03">
        <w:t xml:space="preserve"> relates</w:t>
      </w:r>
      <w:r w:rsidR="00673B71">
        <w:t xml:space="preserve"> to </w:t>
      </w:r>
      <w:r w:rsidR="00051922">
        <w:t xml:space="preserve">the </w:t>
      </w:r>
      <w:r w:rsidR="00673B71" w:rsidRPr="00051922">
        <w:rPr>
          <w:noProof/>
        </w:rPr>
        <w:t>implementation</w:t>
      </w:r>
      <w:r w:rsidR="00673B71">
        <w:t xml:space="preserve"> of a </w:t>
      </w:r>
      <w:r w:rsidR="005E1C64">
        <w:t>serialization process into linked data</w:t>
      </w:r>
      <w:r w:rsidR="00673B71">
        <w:t>.</w:t>
      </w:r>
      <w:r w:rsidR="005E1C64">
        <w:t xml:space="preserve"> </w:t>
      </w:r>
      <w:r w:rsidR="00AC3A03">
        <w:t>This research</w:t>
      </w:r>
      <w:r w:rsidR="005E1C64">
        <w:t xml:space="preserve"> question </w:t>
      </w:r>
      <w:r w:rsidR="00AC3A03">
        <w:t xml:space="preserve">evaluates </w:t>
      </w:r>
      <w:r w:rsidR="005E1C64">
        <w:t xml:space="preserve">the types of </w:t>
      </w:r>
      <w:r w:rsidR="005E1C64" w:rsidRPr="0039679D">
        <w:rPr>
          <w:noProof/>
        </w:rPr>
        <w:t>data</w:t>
      </w:r>
      <w:r w:rsidR="005E1C64">
        <w:t xml:space="preserve"> source by implementing solutions</w:t>
      </w:r>
      <w:r w:rsidR="00AC3A03">
        <w:t>.</w:t>
      </w:r>
    </w:p>
    <w:p w:rsidR="00EE6498" w:rsidRPr="005E1C64" w:rsidRDefault="00441574" w:rsidP="00EE6498">
      <w:pPr>
        <w:pStyle w:val="Text"/>
        <w:ind w:firstLine="0"/>
        <w:rPr>
          <w:lang w:val="tr-TR"/>
        </w:rPr>
      </w:pPr>
      <w:r>
        <w:rPr>
          <w:b/>
        </w:rPr>
        <w:t>RQ</w:t>
      </w:r>
      <w:r w:rsidR="005324B7">
        <w:rPr>
          <w:b/>
        </w:rPr>
        <w:t>-</w:t>
      </w:r>
      <w:r w:rsidR="00EE6498" w:rsidRPr="0063388E">
        <w:rPr>
          <w:b/>
        </w:rPr>
        <w:t>2</w:t>
      </w:r>
      <w:r w:rsidR="00EE6498">
        <w:t xml:space="preserve">: </w:t>
      </w:r>
      <w:r w:rsidR="00673B71">
        <w:t xml:space="preserve">The </w:t>
      </w:r>
      <w:r w:rsidR="00AC3A03">
        <w:t>research question relates</w:t>
      </w:r>
      <w:r w:rsidR="00673B71">
        <w:t xml:space="preserve"> to algorithm design</w:t>
      </w:r>
      <w:r w:rsidR="00AC3A03">
        <w:t xml:space="preserve"> thinking</w:t>
      </w:r>
      <w:r w:rsidR="00673B71">
        <w:t xml:space="preserve"> and domain-specific requirements to fulfill information retrieval</w:t>
      </w:r>
      <w:r w:rsidR="00AC3A03">
        <w:t xml:space="preserve"> theory</w:t>
      </w:r>
      <w:r w:rsidR="00673B71">
        <w:t xml:space="preserve"> and natural language understanding. </w:t>
      </w:r>
      <w:r w:rsidR="005E1C64">
        <w:t>This question has to evaluate the practical application.</w:t>
      </w:r>
    </w:p>
    <w:p w:rsidR="001C6D60" w:rsidRDefault="00441574" w:rsidP="00EE6498">
      <w:pPr>
        <w:pStyle w:val="Text"/>
        <w:ind w:firstLine="0"/>
      </w:pPr>
      <w:r>
        <w:rPr>
          <w:b/>
        </w:rPr>
        <w:t>RQ</w:t>
      </w:r>
      <w:r w:rsidR="005324B7">
        <w:rPr>
          <w:b/>
        </w:rPr>
        <w:t>-</w:t>
      </w:r>
      <w:r w:rsidR="004339CD">
        <w:rPr>
          <w:b/>
        </w:rPr>
        <w:t>3</w:t>
      </w:r>
      <w:r w:rsidR="00EE6498">
        <w:t>:</w:t>
      </w:r>
      <w:r w:rsidR="00673B71">
        <w:t xml:space="preserve"> </w:t>
      </w:r>
      <w:r w:rsidR="005E1C64">
        <w:t xml:space="preserve">This </w:t>
      </w:r>
      <w:r w:rsidR="00AC3A03">
        <w:t xml:space="preserve">research </w:t>
      </w:r>
      <w:r w:rsidR="005E1C64">
        <w:t>question assesses</w:t>
      </w:r>
      <w:r w:rsidR="00673B71">
        <w:t xml:space="preserve"> </w:t>
      </w:r>
      <w:r w:rsidR="00FE1E7C">
        <w:t xml:space="preserve">the </w:t>
      </w:r>
      <w:r w:rsidR="00673B71" w:rsidRPr="00FE1E7C">
        <w:rPr>
          <w:noProof/>
        </w:rPr>
        <w:t>pros</w:t>
      </w:r>
      <w:r w:rsidR="00673B71">
        <w:t xml:space="preserve"> and cons of our approach and </w:t>
      </w:r>
      <w:r w:rsidR="005E1C64" w:rsidRPr="00FE1E7C">
        <w:rPr>
          <w:noProof/>
        </w:rPr>
        <w:t>give</w:t>
      </w:r>
      <w:r w:rsidR="00FE1E7C">
        <w:rPr>
          <w:noProof/>
        </w:rPr>
        <w:t>s</w:t>
      </w:r>
      <w:r w:rsidR="005E1C64">
        <w:t xml:space="preserve"> the list of</w:t>
      </w:r>
      <w:r w:rsidR="00673B71">
        <w:t xml:space="preserve"> features of a semantic question answering in the domain of smart factory.</w:t>
      </w:r>
    </w:p>
    <w:p w:rsidR="00043D7C" w:rsidRPr="00AC3A03" w:rsidRDefault="00441574" w:rsidP="00EE6498">
      <w:pPr>
        <w:pStyle w:val="Text"/>
        <w:ind w:firstLine="0"/>
        <w:rPr>
          <w:b/>
        </w:rPr>
      </w:pPr>
      <w:r>
        <w:rPr>
          <w:b/>
        </w:rPr>
        <w:t>RQ</w:t>
      </w:r>
      <w:r w:rsidR="005324B7">
        <w:rPr>
          <w:b/>
        </w:rPr>
        <w:t>-</w:t>
      </w:r>
      <w:r>
        <w:rPr>
          <w:b/>
        </w:rPr>
        <w:t>4:</w:t>
      </w:r>
      <w:r w:rsidR="00673B71">
        <w:rPr>
          <w:b/>
        </w:rPr>
        <w:t xml:space="preserve"> </w:t>
      </w:r>
      <w:r w:rsidR="005E1C64">
        <w:t xml:space="preserve">The </w:t>
      </w:r>
      <w:r w:rsidR="00AC3A03">
        <w:t xml:space="preserve">research </w:t>
      </w:r>
      <w:r w:rsidR="005E1C64">
        <w:t xml:space="preserve">question </w:t>
      </w:r>
      <w:r w:rsidR="005E1C64" w:rsidRPr="00FE1E7C">
        <w:rPr>
          <w:noProof/>
        </w:rPr>
        <w:t>examine</w:t>
      </w:r>
      <w:r w:rsidR="00FE1E7C">
        <w:rPr>
          <w:noProof/>
        </w:rPr>
        <w:t>s</w:t>
      </w:r>
      <w:r w:rsidR="005E1C64">
        <w:t xml:space="preserve"> the v</w:t>
      </w:r>
      <w:r w:rsidR="00673B71">
        <w:t xml:space="preserve">iability of the proposal </w:t>
      </w:r>
      <w:r w:rsidR="00AC3A03">
        <w:t xml:space="preserve">in an </w:t>
      </w:r>
      <w:r w:rsidR="00673B71" w:rsidRPr="005E1C64">
        <w:t>aspect</w:t>
      </w:r>
      <w:r w:rsidR="00673B71">
        <w:t xml:space="preserve"> of </w:t>
      </w:r>
      <w:r w:rsidR="005E1C64">
        <w:t>division</w:t>
      </w:r>
      <w:r w:rsidR="00673B71">
        <w:t xml:space="preserve"> of a plant or a smart factory. </w:t>
      </w:r>
      <w:r w:rsidR="00CA0C9C">
        <w:t>G</w:t>
      </w:r>
      <w:r w:rsidR="00C11D9E">
        <w:t xml:space="preserve">enerated new test parameters set to evaluate our semantic question answering. In the test phase, </w:t>
      </w:r>
      <w:r w:rsidR="009E723F">
        <w:t>the researcher</w:t>
      </w:r>
      <w:r w:rsidR="00C11D9E">
        <w:t xml:space="preserve"> will see how to </w:t>
      </w:r>
      <w:r w:rsidR="00005F27">
        <w:rPr>
          <w:noProof/>
        </w:rPr>
        <w:t>create</w:t>
      </w:r>
      <w:r w:rsidR="00C11D9E">
        <w:t xml:space="preserve"> the questions.</w:t>
      </w:r>
    </w:p>
    <w:p w:rsidR="0008172E" w:rsidRDefault="0008172E" w:rsidP="00EE6498">
      <w:pPr>
        <w:pStyle w:val="Heading1"/>
      </w:pPr>
      <w:bookmarkStart w:id="6" w:name="_Ref6085463"/>
      <w:r>
        <w:t>SMART FACTORIES</w:t>
      </w:r>
      <w:r w:rsidR="001C5578">
        <w:t xml:space="preserve"> AND INDUSTRY 4.0</w:t>
      </w:r>
      <w:bookmarkEnd w:id="6"/>
    </w:p>
    <w:p w:rsidR="008D11A1" w:rsidRDefault="008D11A1" w:rsidP="0008172E"/>
    <w:p w:rsidR="008D11A1" w:rsidRDefault="008D11A1" w:rsidP="0008172E">
      <w:r>
        <w:t xml:space="preserve">The definition of smart factories has </w:t>
      </w:r>
      <w:r w:rsidR="00BC3AD2">
        <w:t>been unfolded</w:t>
      </w:r>
      <w:r>
        <w:t xml:space="preserve"> over the past few years. In the present study, </w:t>
      </w:r>
      <w:r w:rsidRPr="00D3685E">
        <w:rPr>
          <w:noProof/>
        </w:rPr>
        <w:t>a smart</w:t>
      </w:r>
      <w:r>
        <w:t xml:space="preserve"> factory </w:t>
      </w:r>
      <w:r w:rsidR="00AC3A03">
        <w:t>was</w:t>
      </w:r>
      <w:r>
        <w:t xml:space="preserve"> </w:t>
      </w:r>
      <w:r w:rsidRPr="00BC3AD2">
        <w:t>defined</w:t>
      </w:r>
      <w:r>
        <w:t xml:space="preserve"> an aspect of boosted technologies named </w:t>
      </w:r>
      <w:r w:rsidRPr="00BF03EE">
        <w:rPr>
          <w:i/>
        </w:rPr>
        <w:t>Industry 4.0</w:t>
      </w:r>
      <w:r>
        <w:t xml:space="preserve"> and </w:t>
      </w:r>
      <w:r w:rsidRPr="00BF03EE">
        <w:rPr>
          <w:i/>
        </w:rPr>
        <w:t xml:space="preserve">Human-Machine </w:t>
      </w:r>
      <w:r w:rsidR="00BF03EE" w:rsidRPr="00BF03EE">
        <w:rPr>
          <w:i/>
        </w:rPr>
        <w:t>Interaction</w:t>
      </w:r>
      <w:r>
        <w:t xml:space="preserve">. </w:t>
      </w:r>
      <w:r w:rsidR="00BC3AD2">
        <w:t>Improvements</w:t>
      </w:r>
      <w:r>
        <w:t xml:space="preserve"> </w:t>
      </w:r>
      <w:r w:rsidR="00005F27">
        <w:t>in</w:t>
      </w:r>
      <w:r>
        <w:t xml:space="preserve"> </w:t>
      </w:r>
      <w:r>
        <w:lastRenderedPageBreak/>
        <w:t xml:space="preserve">manufacturing development </w:t>
      </w:r>
      <w:r w:rsidR="00AC3A03">
        <w:t xml:space="preserve">have </w:t>
      </w:r>
      <w:r>
        <w:t xml:space="preserve">affected economic growth over the last few decades in Germany. </w:t>
      </w:r>
      <w:r w:rsidR="0076513F">
        <w:t>Continuous</w:t>
      </w:r>
      <w:r>
        <w:t xml:space="preserve"> improvement of </w:t>
      </w:r>
      <w:r w:rsidRPr="00BC3AD2">
        <w:rPr>
          <w:i/>
        </w:rPr>
        <w:t>Industry 4.0</w:t>
      </w:r>
      <w:r>
        <w:t xml:space="preserve"> brought the researchers to find </w:t>
      </w:r>
      <w:r w:rsidRPr="003F17E3">
        <w:t>cutting-edge</w:t>
      </w:r>
      <w:r>
        <w:t xml:space="preserve"> technologies such as </w:t>
      </w:r>
      <w:r w:rsidR="00BC3AD2">
        <w:t>question answering</w:t>
      </w:r>
      <w:r>
        <w:t xml:space="preserve"> </w:t>
      </w:r>
      <w:r w:rsidR="00BC3AD2">
        <w:t>systems</w:t>
      </w:r>
      <w:r>
        <w:t xml:space="preserve">, </w:t>
      </w:r>
      <w:r w:rsidR="00BC3AD2">
        <w:t>manufacturing augmented reality</w:t>
      </w:r>
      <w:r w:rsidR="00BC3AD2">
        <w:rPr>
          <w:noProof/>
        </w:rPr>
        <w:t>, and so on</w:t>
      </w:r>
      <w:r>
        <w:t xml:space="preserve">. </w:t>
      </w:r>
    </w:p>
    <w:p w:rsidR="00FD3D82" w:rsidRDefault="00FD3D82" w:rsidP="0008172E"/>
    <w:p w:rsidR="00FD3D82" w:rsidRPr="0008172E" w:rsidRDefault="00FD3D82" w:rsidP="0008172E">
      <w:r>
        <w:t xml:space="preserve">A smart factory is a highly digitized and connected production facility that relies on </w:t>
      </w:r>
      <w:r w:rsidRPr="00D3685E">
        <w:rPr>
          <w:noProof/>
        </w:rPr>
        <w:t>smart</w:t>
      </w:r>
      <w:r>
        <w:t xml:space="preserve"> manufacturing </w:t>
      </w:r>
      <w:r>
        <w:fldChar w:fldCharType="begin" w:fldLock="1"/>
      </w:r>
      <w:r w:rsidR="00940A99">
        <w:instrText>ADDIN CSL_CITATION {"citationItems":[{"id":"ITEM-1","itemData":{"URL":"https://searcherp.techtarget.com/definition/smart-factory","accessed":{"date-parts":[["2018","12","5"]]},"author":[{"dropping-particle":"","family":"Margaret","given":"Rouse","non-dropping-particle":"","parse-names":false,"suffix":""},{"dropping-particle":"","family":"Daniel","given":"Diann","non-dropping-particle":"","parse-names":false,"suffix":""}],"id":"ITEM-1","issued":{"date-parts":[["0"]]},"title":"Definition of Smart Factory","type":"webpage"},"uris":["http://www.mendeley.com/documents/?uuid=ff9f37f8-3ac1-4778-ab16-842133dbdb1a"]}],"mendeley":{"formattedCitation":"[7]","plainTextFormattedCitation":"[7]","previouslyFormattedCitation":"[7]"},"properties":{"noteIndex":0},"schema":"https://github.com/citation-style-language/schema/raw/master/csl-citation.json"}</w:instrText>
      </w:r>
      <w:r>
        <w:fldChar w:fldCharType="separate"/>
      </w:r>
      <w:r w:rsidR="00940A99" w:rsidRPr="00940A99">
        <w:rPr>
          <w:noProof/>
        </w:rPr>
        <w:t>[7]</w:t>
      </w:r>
      <w:r>
        <w:fldChar w:fldCharType="end"/>
      </w:r>
      <w:r w:rsidR="00D3685E">
        <w:rPr>
          <w:noProof/>
        </w:rPr>
        <w:t xml:space="preserve"> — t</w:t>
      </w:r>
      <w:r w:rsidRPr="00D3685E">
        <w:rPr>
          <w:noProof/>
        </w:rPr>
        <w:t>his</w:t>
      </w:r>
      <w:r>
        <w:t xml:space="preserve"> concept </w:t>
      </w:r>
      <w:r w:rsidR="00AC3A03">
        <w:t xml:space="preserve">is </w:t>
      </w:r>
      <w:r>
        <w:t xml:space="preserve">one of the </w:t>
      </w:r>
      <w:r w:rsidRPr="00D3685E">
        <w:rPr>
          <w:noProof/>
        </w:rPr>
        <w:t>key</w:t>
      </w:r>
      <w:r>
        <w:t xml:space="preserve"> outcome</w:t>
      </w:r>
      <w:r w:rsidR="00AC3A03">
        <w:t>s</w:t>
      </w:r>
      <w:r>
        <w:t xml:space="preserve"> of Industry 4.0, which </w:t>
      </w:r>
      <w:r w:rsidR="00AC3A03">
        <w:t>it intelligently changes</w:t>
      </w:r>
      <w:r>
        <w:t xml:space="preserve"> manufacturing technologies. Smart </w:t>
      </w:r>
      <w:r w:rsidRPr="00D3685E">
        <w:rPr>
          <w:noProof/>
        </w:rPr>
        <w:t>manufacturing</w:t>
      </w:r>
      <w:r>
        <w:t xml:space="preserve"> is a term coined by a set of departments of the United States </w:t>
      </w:r>
      <w:r>
        <w:fldChar w:fldCharType="begin" w:fldLock="1"/>
      </w:r>
      <w:r w:rsidR="00940A99">
        <w:instrText>ADDIN CSL_CITATION {"citationItems":[{"id":"ITEM-1","itemData":{"DOI":"10.20965/ijat.2017.p0004","ISBN":"0002-9564","ISSN":"18838022","PMID":"10415990","abstract":"&lt;p&gt; A fourth industrial revolution is occurring in global manufacturing. It is based on the introduction of &lt;italic&gt;Internet of things&lt;/italic&gt; and &lt;italic&gt;servitization&lt;/italic&gt; concepts into manufacturing companies, leading to vertically and horizontally integrated production systems. The resulting &lt;italic&gt;smart factories&lt;/italic&gt; are able to fulfill dynamic customer demands with high variability in small lot sizes while integrating human ingenuity and automation. To support the manufacturing industry in this conversion process and enhance global competitiveness, policy makers in several countries have established research and technology transfer schemes. Most prominently, Germany has enacted its &lt;italic&gt;Industrie 4.0&lt;/italic&gt; program, which is increasingly affecting European policy, while the United States focuses on &lt;italic&gt;smart manufacturing&lt;/italic&gt; . Other industrial nations have established their own programs on smart manufacturing, notably Japan and Korea. This shows that manufacturing intelligence has become a crucial topic for researchers and industries worldwide. The main object of these activities are the so-called cyber-physical systems (CPS): physical entities (e.g., machines, vehicles, and work pieces), which are equipped with technologies such as RFIDs, sensors, microprocessors, telematics or complete embedded systems. They are characterized by being able to collect data of themselves and their environment, process and evaluate these data, connect and communicate with other systems, and initiate actions. In addition, CPS enabled new services that can replace traditional business models based solely on product sales. The objective of this paper is to provide an overview of the Industrie 4.0 and smart manufacturing programs, analyze the application potential of CPS starting from product design through production and logistics up to maintenance and exploitation (e.g., recycling), and identify current and future research issues. Besides the technological perspective, the paper also takes into account the economic side considering the new business strategies and models available. &lt;/p&gt;","author":[{"dropping-particle":"","family":"Thoben","given":"Klaus Dieter","non-dropping-particle":"","parse-names":false,"suffix":""},{"dropping-particle":"","family":"Wiesner","given":"Stefan Alexander","non-dropping-particle":"","parse-names":false,"suffix":""},{"dropping-particle":"","family":"Wuest","given":"Thorsten","non-dropping-particle":"","parse-names":false,"suffix":""}],"container-title":"International Journal of Automation Technology","id":"ITEM-1","issue":"1","issued":{"date-parts":[["2017"]]},"page":"4-16","title":"“Industrie 4.0” and smart manufacturing-a review of research issues and application examples","type":"article-journal","volume":"11"},"uris":["http://www.mendeley.com/documents/?uuid=6c67efe0-94e5-4501-a1fd-eafef556ac8b"]}],"mendeley":{"formattedCitation":"[8]","plainTextFormattedCitation":"[8]","previouslyFormattedCitation":"[8]"},"properties":{"noteIndex":0},"schema":"https://github.com/citation-style-language/schema/raw/master/csl-citation.json"}</w:instrText>
      </w:r>
      <w:r>
        <w:fldChar w:fldCharType="separate"/>
      </w:r>
      <w:r w:rsidR="00940A99" w:rsidRPr="00940A99">
        <w:rPr>
          <w:noProof/>
        </w:rPr>
        <w:t>[8]</w:t>
      </w:r>
      <w:r>
        <w:fldChar w:fldCharType="end"/>
      </w:r>
      <w:r>
        <w:t xml:space="preserve">. The central power of the </w:t>
      </w:r>
      <w:r w:rsidRPr="00BC3AD2">
        <w:t xml:space="preserve">smart </w:t>
      </w:r>
      <w:r>
        <w:t xml:space="preserve">factory is </w:t>
      </w:r>
      <w:r w:rsidR="00BC3AD2">
        <w:t xml:space="preserve">that </w:t>
      </w:r>
      <w:r w:rsidR="00005F27">
        <w:t xml:space="preserve">it </w:t>
      </w:r>
      <w:r w:rsidR="00BC3AD2">
        <w:t>makes</w:t>
      </w:r>
      <w:r>
        <w:t xml:space="preserve"> data collection possible. Additionally, sensors enable the monitoring of specific processes throughout the factory that increases awareness of what is happening on multiple levels </w:t>
      </w:r>
      <w:r>
        <w:fldChar w:fldCharType="begin" w:fldLock="1"/>
      </w:r>
      <w:r w:rsidR="00940A99">
        <w:instrText>ADDIN CSL_CITATION {"citationItems":[{"id":"ITEM-1","itemData":{"URL":"https://ottomotors.com/blog/what-is-the-smart-factory-manufacturing","accessed":{"date-parts":[["2018","12","5"]]},"author":[{"dropping-particle":"","family":"Team","given":"Clearpath","non-dropping-particle":"","parse-names":false,"suffix":""}],"container-title":"13 June 2018","id":"ITEM-1","issued":{"date-parts":[["0"]]},"title":"What is the smart factory and its impact on manufacturing?","type":"webpage"},"uris":["http://www.mendeley.com/documents/?uuid=51efbafa-3fb1-4525-8160-a8dfd0a83f57"]}],"mendeley":{"formattedCitation":"[9]","plainTextFormattedCitation":"[9]","previouslyFormattedCitation":"[9]"},"properties":{"noteIndex":0},"schema":"https://github.com/citation-style-language/schema/raw/master/csl-citation.json"}</w:instrText>
      </w:r>
      <w:r>
        <w:fldChar w:fldCharType="separate"/>
      </w:r>
      <w:r w:rsidR="00940A99" w:rsidRPr="00940A99">
        <w:rPr>
          <w:noProof/>
        </w:rPr>
        <w:t>[9]</w:t>
      </w:r>
      <w:r>
        <w:fldChar w:fldCharType="end"/>
      </w:r>
      <w:r>
        <w:t>.</w:t>
      </w:r>
    </w:p>
    <w:p w:rsidR="0008172E" w:rsidRDefault="0008172E" w:rsidP="007F4BA9">
      <w:pPr>
        <w:pStyle w:val="Text"/>
        <w:ind w:firstLine="0"/>
      </w:pPr>
    </w:p>
    <w:p w:rsidR="00872113" w:rsidRDefault="001C5578" w:rsidP="007F4BA9">
      <w:pPr>
        <w:pStyle w:val="Text"/>
        <w:ind w:firstLine="0"/>
      </w:pPr>
      <w:r>
        <w:t>The development of</w:t>
      </w:r>
      <w:r w:rsidR="00AC3A03">
        <w:t xml:space="preserve"> </w:t>
      </w:r>
      <w:r w:rsidRPr="00BC3AD2">
        <w:rPr>
          <w:i/>
        </w:rPr>
        <w:t>Industry 4.0</w:t>
      </w:r>
      <w:r>
        <w:t xml:space="preserve"> has a </w:t>
      </w:r>
      <w:r w:rsidR="00D3685E">
        <w:rPr>
          <w:noProof/>
        </w:rPr>
        <w:t>significant</w:t>
      </w:r>
      <w:r>
        <w:t xml:space="preserve"> influence on the manufacturing industry. </w:t>
      </w:r>
      <w:r w:rsidR="00FF0004">
        <w:t xml:space="preserve">In the era of smart manufacturing systems, </w:t>
      </w:r>
      <w:r w:rsidR="00FF0004" w:rsidRPr="00BC3AD2">
        <w:rPr>
          <w:i/>
        </w:rPr>
        <w:t>Industry 4.0</w:t>
      </w:r>
      <w:r w:rsidR="00FF0004">
        <w:t xml:space="preserve"> needs to standardize all </w:t>
      </w:r>
      <w:r w:rsidR="00AC3A03">
        <w:t>connection</w:t>
      </w:r>
      <w:r w:rsidR="00FF0004">
        <w:t xml:space="preserve"> </w:t>
      </w:r>
      <w:r w:rsidR="00AC3A03">
        <w:t>pipelines</w:t>
      </w:r>
      <w:r w:rsidR="00FF0004">
        <w:t xml:space="preserve"> in </w:t>
      </w:r>
      <w:r w:rsidR="00FF0004" w:rsidRPr="00D3685E">
        <w:rPr>
          <w:noProof/>
        </w:rPr>
        <w:t>smart</w:t>
      </w:r>
      <w:r w:rsidR="00FF0004">
        <w:t xml:space="preserve"> factories.</w:t>
      </w:r>
      <w:r>
        <w:t xml:space="preserve"> The primary objective</w:t>
      </w:r>
      <w:r w:rsidR="00AC3A03">
        <w:t>s</w:t>
      </w:r>
      <w:r>
        <w:t xml:space="preserve"> of Industry 4.0</w:t>
      </w:r>
      <w:r w:rsidR="00AC3A03">
        <w:t xml:space="preserve"> are that making</w:t>
      </w:r>
      <w:r>
        <w:t xml:space="preserve"> the manufacturing technologies of factories more intelligent, optimizing the chain of processes</w:t>
      </w:r>
      <w:r w:rsidR="00BC3AD2">
        <w:t>,</w:t>
      </w:r>
      <w:r>
        <w:t xml:space="preserve"> and enhancing capabilities of communication one to another. Moreover, </w:t>
      </w:r>
      <w:r w:rsidRPr="00BC3AD2">
        <w:rPr>
          <w:i/>
        </w:rPr>
        <w:t>Industry 4.0</w:t>
      </w:r>
      <w:r>
        <w:t xml:space="preserve">  enforces end-to-end digital integration of engineering throughout the value chain to facilitate highly customized products, thus reducing internal operating costs </w:t>
      </w:r>
      <w:r w:rsidR="00B4340E">
        <w:fldChar w:fldCharType="begin" w:fldLock="1"/>
      </w:r>
      <w:r w:rsidR="00940A99">
        <w:instrText>ADDIN CSL_CITATION {"citationItems":[{"id":"ITEM-1","itemData":{"DOI":"10.1016/j.compind.2016.09.006","ISBN":"01663615","ISSN":"01663615","abstract":"In recent years, Industry 4.0 has been introduced as a popular term to describe the trend towards digitisation and automation of the manufacturing environment. Despite its potential benefits in terms of improvements in productivity and quality, this concept has not gained much attention in the construction industry. This development is founded in the fact that the far-reaching implications of the increasingly digitised and automated manufacturing environment are still widely unknown. Against this backdrop, the primary objective of this paper is to explore the state of the art as well as the state of practice of Industry 4.0 relating technologies in the construction industry by pointing out the political, economic, social, technological, environmental and legal implications of its adoption. In this context, we present the results of our triangulation approach, which consists of a comprehensive systematic literature review and case study research, by illustrating a PESTEL framework and a value chain model. Additionally, we provide recommendations for further research within a research agenda.","author":[{"dropping-particle":"","family":"Oesterreich","given":"Thuy Duong","non-dropping-particle":"","parse-names":false,"suffix":""},{"dropping-particle":"","family":"Teuteberg","given":"Frank","non-dropping-particle":"","parse-names":false,"suffix":""}],"container-title":"Computers in Industry","id":"ITEM-1","issued":{"date-parts":[["2016"]]},"page":"121-139","publisher":"Elsevier B.V.","title":"Understanding the implications of digitisation and automation in the context of Industry 4.0: A triangulation approach and elements of a research agenda for the construction industry","type":"article-journal","volume":"83"},"uris":["http://www.mendeley.com/documents/?uuid=24d818c8-f6e2-4050-b91a-4b5acf6941aa"]}],"mendeley":{"formattedCitation":"[10]","plainTextFormattedCitation":"[10]","previouslyFormattedCitation":"[10]"},"properties":{"noteIndex":0},"schema":"https://github.com/citation-style-language/schema/raw/master/csl-citation.json"}</w:instrText>
      </w:r>
      <w:r w:rsidR="00B4340E">
        <w:fldChar w:fldCharType="separate"/>
      </w:r>
      <w:r w:rsidR="00940A99" w:rsidRPr="00940A99">
        <w:rPr>
          <w:noProof/>
        </w:rPr>
        <w:t>[10]</w:t>
      </w:r>
      <w:r w:rsidR="00B4340E">
        <w:fldChar w:fldCharType="end"/>
      </w:r>
      <w:r w:rsidR="00B4340E">
        <w:t xml:space="preserve">. </w:t>
      </w:r>
    </w:p>
    <w:p w:rsidR="00601E29" w:rsidRDefault="00A673EB" w:rsidP="00601E29">
      <w:pPr>
        <w:pStyle w:val="Heading1"/>
      </w:pPr>
      <w:bookmarkStart w:id="7" w:name="_Ref6085468"/>
      <w:r>
        <w:t>LINKED DATA SERIALIZATION</w:t>
      </w:r>
      <w:bookmarkEnd w:id="7"/>
    </w:p>
    <w:p w:rsidR="000701B5" w:rsidRDefault="00BC3AD2" w:rsidP="000701B5">
      <w:r>
        <w:t>The data sources of the researcher</w:t>
      </w:r>
      <w:r w:rsidR="000701B5">
        <w:t xml:space="preserve"> </w:t>
      </w:r>
      <w:proofErr w:type="gramStart"/>
      <w:r w:rsidR="000701B5">
        <w:t>are structured</w:t>
      </w:r>
      <w:proofErr w:type="gramEnd"/>
      <w:r w:rsidR="000701B5">
        <w:t xml:space="preserve"> </w:t>
      </w:r>
      <w:r w:rsidR="00A70B5D">
        <w:t xml:space="preserve">as </w:t>
      </w:r>
      <w:r w:rsidR="000701B5">
        <w:t>semantic data source. All data source</w:t>
      </w:r>
      <w:r w:rsidR="00A70B5D">
        <w:t>s</w:t>
      </w:r>
      <w:r w:rsidR="000701B5">
        <w:t xml:space="preserve"> </w:t>
      </w:r>
      <w:r w:rsidR="00A70B5D">
        <w:t>have</w:t>
      </w:r>
      <w:r w:rsidR="000701B5">
        <w:t xml:space="preserve"> </w:t>
      </w:r>
      <w:r w:rsidR="000701B5" w:rsidRPr="00D3685E">
        <w:rPr>
          <w:noProof/>
        </w:rPr>
        <w:t>linked</w:t>
      </w:r>
      <w:r w:rsidR="000701B5">
        <w:t xml:space="preserve"> triples regardle</w:t>
      </w:r>
      <w:r w:rsidR="00A70B5D">
        <w:t xml:space="preserve">ss of the type of semantic data, </w:t>
      </w:r>
      <w:r w:rsidR="000701B5">
        <w:t>such as Turtle, RDF or OWL.</w:t>
      </w:r>
    </w:p>
    <w:p w:rsidR="00A70C7C" w:rsidRDefault="00A70C7C" w:rsidP="00A70C7C">
      <w:pPr>
        <w:pStyle w:val="Heading2"/>
        <w:rPr>
          <w:lang w:val="tr-TR"/>
        </w:rPr>
      </w:pPr>
      <w:r>
        <w:t>The Mean</w:t>
      </w:r>
      <w:r>
        <w:rPr>
          <w:lang w:val="tr-TR"/>
        </w:rPr>
        <w:t>ing</w:t>
      </w:r>
      <w:r w:rsidR="009C2D60">
        <w:rPr>
          <w:lang w:val="tr-TR"/>
        </w:rPr>
        <w:t xml:space="preserve"> of D</w:t>
      </w:r>
      <w:r>
        <w:rPr>
          <w:lang w:val="tr-TR"/>
        </w:rPr>
        <w:t>ata for OPC Unified</w:t>
      </w:r>
      <w:r w:rsidR="00BC3AD2">
        <w:rPr>
          <w:lang w:val="tr-TR"/>
        </w:rPr>
        <w:t xml:space="preserve"> Architecture</w:t>
      </w:r>
      <w:r>
        <w:rPr>
          <w:lang w:val="tr-TR"/>
        </w:rPr>
        <w:t xml:space="preserve"> Information Model</w:t>
      </w:r>
    </w:p>
    <w:p w:rsidR="00A70C7C" w:rsidRDefault="00A70C7C" w:rsidP="00A70C7C">
      <w:pPr>
        <w:pStyle w:val="Text"/>
        <w:ind w:firstLine="0"/>
      </w:pPr>
      <w:r>
        <w:t xml:space="preserve">OPC </w:t>
      </w:r>
      <w:r w:rsidR="00A70B5D">
        <w:t>Unified Architecture</w:t>
      </w:r>
      <w:r>
        <w:t xml:space="preserve"> </w:t>
      </w:r>
      <w:r w:rsidRPr="00D3685E">
        <w:rPr>
          <w:noProof/>
        </w:rPr>
        <w:t>was developed</w:t>
      </w:r>
      <w:r>
        <w:t xml:space="preserve"> for devices of industrial internet of things to remedy problems about </w:t>
      </w:r>
      <w:r w:rsidRPr="00BC3AD2">
        <w:rPr>
          <w:i/>
        </w:rPr>
        <w:t>service orientation</w:t>
      </w:r>
      <w:r>
        <w:t xml:space="preserve">, </w:t>
      </w:r>
      <w:r w:rsidRPr="00BC3AD2">
        <w:rPr>
          <w:i/>
        </w:rPr>
        <w:t>loose coupling</w:t>
      </w:r>
      <w:r w:rsidR="00794FAB">
        <w:t>,</w:t>
      </w:r>
      <w:r>
        <w:t xml:space="preserve"> </w:t>
      </w:r>
      <w:r w:rsidRPr="00794FAB">
        <w:rPr>
          <w:noProof/>
        </w:rPr>
        <w:t>and</w:t>
      </w:r>
      <w:r>
        <w:t xml:space="preserve"> </w:t>
      </w:r>
      <w:r w:rsidRPr="00BC3AD2">
        <w:rPr>
          <w:i/>
        </w:rPr>
        <w:t>object-orientation paradigm</w:t>
      </w:r>
      <w:r>
        <w:t xml:space="preserve">. </w:t>
      </w:r>
      <w:r w:rsidR="00BC3AD2">
        <w:t>The OPC UA</w:t>
      </w:r>
      <w:r>
        <w:t xml:space="preserve"> </w:t>
      </w:r>
      <w:proofErr w:type="gramStart"/>
      <w:r w:rsidR="00A70B5D">
        <w:t xml:space="preserve">has been </w:t>
      </w:r>
      <w:r>
        <w:t>evolved</w:t>
      </w:r>
      <w:proofErr w:type="gramEnd"/>
      <w:r>
        <w:t xml:space="preserve"> starting from OPC to O</w:t>
      </w:r>
      <w:r w:rsidR="00005F27">
        <w:t xml:space="preserve">PC UA over the past few decades, </w:t>
      </w:r>
      <w:r w:rsidRPr="00D3685E">
        <w:rPr>
          <w:noProof/>
        </w:rPr>
        <w:t>and</w:t>
      </w:r>
      <w:r>
        <w:t xml:space="preserve"> architectural design entirely was changed. </w:t>
      </w:r>
      <w:r w:rsidR="00BC3AD2">
        <w:t xml:space="preserve">The </w:t>
      </w:r>
      <w:r>
        <w:t xml:space="preserve">OPC was </w:t>
      </w:r>
      <w:r w:rsidR="00BC3AD2">
        <w:t>dependent</w:t>
      </w:r>
      <w:r>
        <w:t xml:space="preserve"> on</w:t>
      </w:r>
      <w:r w:rsidR="00BC3AD2">
        <w:t xml:space="preserve"> the </w:t>
      </w:r>
      <w:r w:rsidRPr="00BC3AD2">
        <w:rPr>
          <w:i/>
        </w:rPr>
        <w:t>Component Object Model</w:t>
      </w:r>
      <w:r>
        <w:t xml:space="preserve"> that should work with only Microsoft documents. The fundamental restriction of OPC </w:t>
      </w:r>
      <w:r w:rsidR="00A70B5D">
        <w:t>was</w:t>
      </w:r>
      <w:r>
        <w:t xml:space="preserve"> </w:t>
      </w:r>
      <w:r w:rsidR="00A70B5D">
        <w:t>that it was restricting</w:t>
      </w:r>
      <w:r>
        <w:t xml:space="preserve"> devices to connect </w:t>
      </w:r>
      <w:r w:rsidR="00A70B5D">
        <w:rPr>
          <w:noProof/>
        </w:rPr>
        <w:t>just</w:t>
      </w:r>
      <w:r w:rsidR="00A70B5D">
        <w:t xml:space="preserve"> </w:t>
      </w:r>
      <w:r w:rsidR="00A70B5D">
        <w:t xml:space="preserve">to </w:t>
      </w:r>
      <w:r w:rsidR="00BC3AD2">
        <w:t>a</w:t>
      </w:r>
      <w:r>
        <w:t xml:space="preserve"> </w:t>
      </w:r>
      <w:r w:rsidRPr="001F0720">
        <w:rPr>
          <w:noProof/>
        </w:rPr>
        <w:t>Windows-based</w:t>
      </w:r>
      <w:r>
        <w:t xml:space="preserve"> operating system</w:t>
      </w:r>
      <w:r w:rsidR="00D3685E">
        <w:t>,</w:t>
      </w:r>
      <w:r>
        <w:t xml:space="preserve"> </w:t>
      </w:r>
      <w:r w:rsidRPr="00D3685E">
        <w:rPr>
          <w:noProof/>
        </w:rPr>
        <w:t>and</w:t>
      </w:r>
      <w:r>
        <w:t xml:space="preserve"> there was no service orientation. After developing </w:t>
      </w:r>
      <w:r w:rsidR="00BC3AD2">
        <w:t xml:space="preserve">the </w:t>
      </w:r>
      <w:r w:rsidRPr="00BC3AD2">
        <w:rPr>
          <w:i/>
        </w:rPr>
        <w:t>Distributed OPC</w:t>
      </w:r>
      <w:r>
        <w:t xml:space="preserve"> and </w:t>
      </w:r>
      <w:r w:rsidRPr="00BC3AD2">
        <w:rPr>
          <w:i/>
        </w:rPr>
        <w:t>OPC UA</w:t>
      </w:r>
      <w:r>
        <w:t xml:space="preserve"> </w:t>
      </w:r>
      <w:r w:rsidRPr="007F0A7F">
        <w:t>idea</w:t>
      </w:r>
      <w:r>
        <w:t xml:space="preserve">, </w:t>
      </w:r>
      <w:r w:rsidR="00A70B5D">
        <w:t>the foundation of OPC</w:t>
      </w:r>
      <w:r>
        <w:t xml:space="preserve"> has </w:t>
      </w:r>
      <w:r w:rsidRPr="00D3685E">
        <w:rPr>
          <w:noProof/>
        </w:rPr>
        <w:t>constructed</w:t>
      </w:r>
      <w:r>
        <w:t xml:space="preserve"> a viable concept for </w:t>
      </w:r>
      <w:r w:rsidRPr="001F0720">
        <w:rPr>
          <w:noProof/>
        </w:rPr>
        <w:t>object</w:t>
      </w:r>
      <w:r>
        <w:rPr>
          <w:noProof/>
        </w:rPr>
        <w:t>-</w:t>
      </w:r>
      <w:r w:rsidRPr="001F0720">
        <w:rPr>
          <w:noProof/>
        </w:rPr>
        <w:t>oriented</w:t>
      </w:r>
      <w:r>
        <w:t>, loose coupling and service orientation in a manufacturing system.</w:t>
      </w:r>
    </w:p>
    <w:p w:rsidR="00A70C7C" w:rsidRDefault="00A70C7C" w:rsidP="00A70C7C">
      <w:pPr>
        <w:pStyle w:val="Text"/>
        <w:ind w:firstLine="0"/>
      </w:pPr>
    </w:p>
    <w:p w:rsidR="00A70C7C" w:rsidRDefault="00A70C7C" w:rsidP="00A70C7C">
      <w:pPr>
        <w:pStyle w:val="Text"/>
        <w:ind w:firstLine="0"/>
      </w:pPr>
      <w:r>
        <w:t xml:space="preserve">Aside </w:t>
      </w:r>
      <w:r w:rsidR="00BC3AD2">
        <w:t xml:space="preserve">the </w:t>
      </w:r>
      <w:r>
        <w:t xml:space="preserve">OPC UA </w:t>
      </w:r>
      <w:r w:rsidRPr="00D3685E">
        <w:rPr>
          <w:noProof/>
        </w:rPr>
        <w:t xml:space="preserve">is </w:t>
      </w:r>
      <w:r>
        <w:t xml:space="preserve">a complex </w:t>
      </w:r>
      <w:r w:rsidR="0084773F">
        <w:t>protocol;</w:t>
      </w:r>
      <w:r>
        <w:t xml:space="preserve"> </w:t>
      </w:r>
      <w:r w:rsidR="00BC3AD2">
        <w:t xml:space="preserve">the </w:t>
      </w:r>
      <w:r>
        <w:t xml:space="preserve">OPC UA is one of the ubiquitous industrial communication protocol that </w:t>
      </w:r>
      <w:proofErr w:type="gramStart"/>
      <w:r w:rsidRPr="00A70B5D">
        <w:t>can</w:t>
      </w:r>
      <w:r>
        <w:t xml:space="preserve"> </w:t>
      </w:r>
      <w:r w:rsidRPr="00D3685E">
        <w:rPr>
          <w:noProof/>
        </w:rPr>
        <w:t>be used</w:t>
      </w:r>
      <w:proofErr w:type="gramEnd"/>
      <w:r>
        <w:t xml:space="preserve"> in the </w:t>
      </w:r>
      <w:r w:rsidRPr="001F0720">
        <w:rPr>
          <w:noProof/>
        </w:rPr>
        <w:t>various</w:t>
      </w:r>
      <w:r>
        <w:t xml:space="preserve"> stage of the manufacturing. Thanks to the OPC </w:t>
      </w:r>
      <w:r w:rsidR="00BC3AD2">
        <w:t>client-server</w:t>
      </w:r>
      <w:r>
        <w:t xml:space="preserve"> architecture, any devices can connect to the </w:t>
      </w:r>
      <w:r w:rsidRPr="00D3685E">
        <w:rPr>
          <w:noProof/>
        </w:rPr>
        <w:t>protocol</w:t>
      </w:r>
      <w:r>
        <w:t xml:space="preserve"> in a </w:t>
      </w:r>
      <w:r w:rsidR="00A70B5D">
        <w:t>manufacturing</w:t>
      </w:r>
      <w:r>
        <w:t xml:space="preserve"> system. A </w:t>
      </w:r>
      <w:r w:rsidR="00DF1CF7">
        <w:t>programmable logic controller</w:t>
      </w:r>
      <w:r>
        <w:t xml:space="preserve">, a sensor or </w:t>
      </w:r>
      <w:r w:rsidR="00DF1CF7">
        <w:t xml:space="preserve">an </w:t>
      </w:r>
      <w:r>
        <w:t xml:space="preserve">actuator can </w:t>
      </w:r>
      <w:r w:rsidRPr="00D3685E">
        <w:rPr>
          <w:noProof/>
        </w:rPr>
        <w:t>connect</w:t>
      </w:r>
      <w:r>
        <w:t xml:space="preserve"> to the </w:t>
      </w:r>
      <w:r w:rsidRPr="001F0720">
        <w:rPr>
          <w:noProof/>
        </w:rPr>
        <w:t>same</w:t>
      </w:r>
      <w:r w:rsidR="00005F27">
        <w:t xml:space="preserve"> server, </w:t>
      </w:r>
      <w:r w:rsidRPr="00D3685E">
        <w:rPr>
          <w:noProof/>
        </w:rPr>
        <w:t>and</w:t>
      </w:r>
      <w:r>
        <w:t xml:space="preserve"> they can assign their values into different folder organization</w:t>
      </w:r>
      <w:r w:rsidR="00B20777">
        <w:t>s</w:t>
      </w:r>
      <w:r>
        <w:t xml:space="preserve"> </w:t>
      </w:r>
      <w:r w:rsidRPr="00D3685E">
        <w:rPr>
          <w:noProof/>
        </w:rPr>
        <w:t>to</w:t>
      </w:r>
      <w:r>
        <w:t xml:space="preserve"> represent data in an address space. The address space is a data plane for an OPC UA </w:t>
      </w:r>
      <w:r w:rsidR="001125F7">
        <w:t>Server</w:t>
      </w:r>
      <w:r w:rsidR="001125F7" w:rsidRPr="00D3685E">
        <w:rPr>
          <w:noProof/>
        </w:rPr>
        <w:t>;</w:t>
      </w:r>
      <w:r w:rsidRPr="00D3685E">
        <w:rPr>
          <w:noProof/>
        </w:rPr>
        <w:t xml:space="preserve"> hence</w:t>
      </w:r>
      <w:r>
        <w:t xml:space="preserve"> it </w:t>
      </w:r>
      <w:r w:rsidRPr="001F0720">
        <w:rPr>
          <w:noProof/>
        </w:rPr>
        <w:t>should coordinate</w:t>
      </w:r>
      <w:r>
        <w:t xml:space="preserve"> </w:t>
      </w:r>
      <w:r w:rsidR="001125F7" w:rsidRPr="001125F7">
        <w:rPr>
          <w:i/>
        </w:rPr>
        <w:t>variables</w:t>
      </w:r>
      <w:r>
        <w:t xml:space="preserve">, </w:t>
      </w:r>
      <w:r w:rsidRPr="001125F7">
        <w:rPr>
          <w:i/>
        </w:rPr>
        <w:t>methods</w:t>
      </w:r>
      <w:r>
        <w:t xml:space="preserve">, </w:t>
      </w:r>
      <w:r w:rsidRPr="001125F7">
        <w:rPr>
          <w:i/>
        </w:rPr>
        <w:t>objects</w:t>
      </w:r>
      <w:r>
        <w:t xml:space="preserve">, and </w:t>
      </w:r>
      <w:r w:rsidRPr="001125F7">
        <w:rPr>
          <w:i/>
        </w:rPr>
        <w:t>nodes</w:t>
      </w:r>
      <w:r>
        <w:t xml:space="preserve"> respectively. An end-user can identify primitive and user-defined types so that the </w:t>
      </w:r>
      <w:r w:rsidRPr="001F0720">
        <w:rPr>
          <w:noProof/>
        </w:rPr>
        <w:t>complex</w:t>
      </w:r>
      <w:r>
        <w:t xml:space="preserve"> structure of devices </w:t>
      </w:r>
      <w:proofErr w:type="gramStart"/>
      <w:r>
        <w:t xml:space="preserve">can </w:t>
      </w:r>
      <w:r w:rsidRPr="00D3685E">
        <w:rPr>
          <w:noProof/>
        </w:rPr>
        <w:t>be represented</w:t>
      </w:r>
      <w:proofErr w:type="gramEnd"/>
      <w:r>
        <w:t xml:space="preserve"> as a whole in a big data plane. However, this data plane only provides definitions and </w:t>
      </w:r>
      <w:r w:rsidRPr="00D3685E">
        <w:rPr>
          <w:noProof/>
        </w:rPr>
        <w:t>types</w:t>
      </w:r>
      <w:r>
        <w:t xml:space="preserve">. </w:t>
      </w:r>
    </w:p>
    <w:p w:rsidR="00A70C7C" w:rsidRDefault="00A70C7C" w:rsidP="00A70C7C">
      <w:pPr>
        <w:pStyle w:val="Text"/>
        <w:ind w:firstLine="0"/>
      </w:pPr>
      <w:r w:rsidRPr="00D3685E">
        <w:rPr>
          <w:noProof/>
        </w:rPr>
        <w:t xml:space="preserve">The </w:t>
      </w:r>
      <w:r w:rsidRPr="001125F7">
        <w:rPr>
          <w:i/>
          <w:noProof/>
        </w:rPr>
        <w:t>Information Model</w:t>
      </w:r>
      <w:r w:rsidRPr="00D3685E">
        <w:rPr>
          <w:noProof/>
        </w:rPr>
        <w:t xml:space="preserve"> support</w:t>
      </w:r>
      <w:r w:rsidR="00D3685E" w:rsidRPr="00D3685E">
        <w:rPr>
          <w:noProof/>
        </w:rPr>
        <w:t>s</w:t>
      </w:r>
      <w:r w:rsidRPr="00D3685E">
        <w:rPr>
          <w:noProof/>
        </w:rPr>
        <w:t xml:space="preserve"> object</w:t>
      </w:r>
      <w:r w:rsidR="00794FAB" w:rsidRPr="00D3685E">
        <w:rPr>
          <w:noProof/>
        </w:rPr>
        <w:t>-</w:t>
      </w:r>
      <w:r w:rsidRPr="00D3685E">
        <w:rPr>
          <w:noProof/>
        </w:rPr>
        <w:t xml:space="preserve">oriented paradigm such as abstraction and inheritance between </w:t>
      </w:r>
      <w:r w:rsidRPr="001125F7">
        <w:rPr>
          <w:i/>
          <w:noProof/>
        </w:rPr>
        <w:t>References</w:t>
      </w:r>
      <w:r w:rsidRPr="00D3685E">
        <w:rPr>
          <w:noProof/>
        </w:rPr>
        <w:t xml:space="preserve"> and </w:t>
      </w:r>
      <w:r w:rsidRPr="001125F7">
        <w:rPr>
          <w:i/>
          <w:noProof/>
        </w:rPr>
        <w:t>Objects</w:t>
      </w:r>
      <w:r w:rsidRPr="00D3685E">
        <w:rPr>
          <w:noProof/>
        </w:rPr>
        <w:t>.</w:t>
      </w:r>
      <w:r>
        <w:t xml:space="preserve"> </w:t>
      </w:r>
      <w:r w:rsidR="0084773F">
        <w:t xml:space="preserve">It </w:t>
      </w:r>
      <w:r w:rsidR="0084773F" w:rsidRPr="00D3685E">
        <w:rPr>
          <w:noProof/>
        </w:rPr>
        <w:t>is well known</w:t>
      </w:r>
      <w:r w:rsidR="0084773F">
        <w:t xml:space="preserve"> that an</w:t>
      </w:r>
      <w:r>
        <w:t xml:space="preserve"> object </w:t>
      </w:r>
      <w:r w:rsidR="0084773F">
        <w:t xml:space="preserve">can live as </w:t>
      </w:r>
      <w:r>
        <w:t xml:space="preserve">a </w:t>
      </w:r>
      <w:r w:rsidRPr="001125F7">
        <w:rPr>
          <w:i/>
        </w:rPr>
        <w:t>N</w:t>
      </w:r>
      <w:r w:rsidR="0084773F" w:rsidRPr="001125F7">
        <w:rPr>
          <w:i/>
        </w:rPr>
        <w:t>ode Class</w:t>
      </w:r>
      <w:r w:rsidR="0084773F">
        <w:t xml:space="preserve"> in the address space. </w:t>
      </w:r>
      <w:r w:rsidR="00794FAB">
        <w:rPr>
          <w:noProof/>
        </w:rPr>
        <w:t>The o</w:t>
      </w:r>
      <w:r w:rsidRPr="00794FAB">
        <w:rPr>
          <w:noProof/>
        </w:rPr>
        <w:t>bject</w:t>
      </w:r>
      <w:r w:rsidR="00794FAB">
        <w:rPr>
          <w:noProof/>
        </w:rPr>
        <w:t>s</w:t>
      </w:r>
      <w:r>
        <w:t xml:space="preserve"> may have relationships with other objects in the information model. </w:t>
      </w:r>
      <w:r w:rsidR="00D3685E">
        <w:rPr>
          <w:noProof/>
        </w:rPr>
        <w:t>Utilizing</w:t>
      </w:r>
      <w:r>
        <w:t xml:space="preserve"> </w:t>
      </w:r>
      <w:r w:rsidRPr="001125F7">
        <w:rPr>
          <w:i/>
        </w:rPr>
        <w:t>References</w:t>
      </w:r>
      <w:r>
        <w:t xml:space="preserve">, a user can </w:t>
      </w:r>
      <w:r w:rsidR="00BF03EE">
        <w:t>traverse</w:t>
      </w:r>
      <w:r>
        <w:t xml:space="preserve"> in </w:t>
      </w:r>
      <w:r w:rsidR="00B20777">
        <w:t xml:space="preserve">the </w:t>
      </w:r>
      <w:r>
        <w:t>address space</w:t>
      </w:r>
      <w:r w:rsidR="00B20777">
        <w:t xml:space="preserve"> of OPC UA</w:t>
      </w:r>
      <w:r>
        <w:t xml:space="preserve"> to reach all level of nodes and variables. Nevertheless, neither the address space nor the information model </w:t>
      </w:r>
      <w:r>
        <w:rPr>
          <w:noProof/>
        </w:rPr>
        <w:t>is</w:t>
      </w:r>
      <w:r>
        <w:t xml:space="preserve"> far apart from </w:t>
      </w:r>
      <w:r w:rsidRPr="001F0720">
        <w:rPr>
          <w:noProof/>
        </w:rPr>
        <w:t>understanding</w:t>
      </w:r>
      <w:r>
        <w:t xml:space="preserve"> the </w:t>
      </w:r>
      <w:r w:rsidRPr="001F0720">
        <w:rPr>
          <w:noProof/>
        </w:rPr>
        <w:t>meaning</w:t>
      </w:r>
      <w:r>
        <w:t xml:space="preserve"> of data. Semantic understanding of the </w:t>
      </w:r>
      <w:r w:rsidR="00BF03EE">
        <w:t xml:space="preserve">OPC UA </w:t>
      </w:r>
      <w:r>
        <w:t xml:space="preserve">Information Model has a vital role </w:t>
      </w:r>
      <w:r w:rsidR="00D3685E">
        <w:rPr>
          <w:noProof/>
        </w:rPr>
        <w:t>in building</w:t>
      </w:r>
      <w:r>
        <w:t xml:space="preserve"> up </w:t>
      </w:r>
      <w:r w:rsidR="001125F7">
        <w:t>an</w:t>
      </w:r>
      <w:r>
        <w:t xml:space="preserve"> </w:t>
      </w:r>
      <w:r w:rsidR="00D3685E">
        <w:rPr>
          <w:noProof/>
        </w:rPr>
        <w:t>answering question</w:t>
      </w:r>
      <w:r>
        <w:t xml:space="preserve"> system. The </w:t>
      </w:r>
      <w:r w:rsidR="003F17E3">
        <w:t>information</w:t>
      </w:r>
      <w:r>
        <w:t xml:space="preserve"> model holds all </w:t>
      </w:r>
      <w:r w:rsidRPr="001F0720">
        <w:rPr>
          <w:noProof/>
        </w:rPr>
        <w:t>device</w:t>
      </w:r>
      <w:r>
        <w:rPr>
          <w:noProof/>
        </w:rPr>
        <w:t>-</w:t>
      </w:r>
      <w:r w:rsidRPr="001F0720">
        <w:rPr>
          <w:noProof/>
        </w:rPr>
        <w:t>specific</w:t>
      </w:r>
      <w:r>
        <w:t xml:space="preserve"> information such as </w:t>
      </w:r>
      <w:r w:rsidRPr="003F17E3">
        <w:rPr>
          <w:i/>
        </w:rPr>
        <w:t>device type</w:t>
      </w:r>
      <w:r>
        <w:t xml:space="preserve">, </w:t>
      </w:r>
      <w:r w:rsidRPr="003F17E3">
        <w:rPr>
          <w:i/>
        </w:rPr>
        <w:t xml:space="preserve">data changes of the </w:t>
      </w:r>
      <w:r w:rsidRPr="003F17E3">
        <w:rPr>
          <w:i/>
          <w:noProof/>
        </w:rPr>
        <w:t>device</w:t>
      </w:r>
      <w:r>
        <w:t xml:space="preserve">, </w:t>
      </w:r>
      <w:r w:rsidRPr="003F17E3">
        <w:rPr>
          <w:i/>
        </w:rPr>
        <w:t>vendor type</w:t>
      </w:r>
      <w:r>
        <w:t xml:space="preserve"> </w:t>
      </w:r>
      <w:r w:rsidR="003F17E3">
        <w:t>and</w:t>
      </w:r>
      <w:r>
        <w:t xml:space="preserve"> </w:t>
      </w:r>
      <w:r w:rsidRPr="003F17E3">
        <w:rPr>
          <w:i/>
        </w:rPr>
        <w:t xml:space="preserve">relationship </w:t>
      </w:r>
      <w:r w:rsidR="003F17E3">
        <w:rPr>
          <w:i/>
        </w:rPr>
        <w:t>between</w:t>
      </w:r>
      <w:r w:rsidRPr="003F17E3">
        <w:rPr>
          <w:i/>
        </w:rPr>
        <w:t xml:space="preserve"> devices</w:t>
      </w:r>
      <w:r>
        <w:t xml:space="preserve">. These information sources would be helpful to a </w:t>
      </w:r>
      <w:r w:rsidRPr="001F0720">
        <w:rPr>
          <w:noProof/>
        </w:rPr>
        <w:t>human</w:t>
      </w:r>
      <w:r>
        <w:t xml:space="preserve"> operator or expert who works with manufacturing systems.</w:t>
      </w:r>
    </w:p>
    <w:p w:rsidR="00E97402" w:rsidRDefault="009619C6">
      <w:pPr>
        <w:pStyle w:val="Heading2"/>
      </w:pPr>
      <w:r>
        <w:t xml:space="preserve">Mapping </w:t>
      </w:r>
      <w:r w:rsidRPr="00E90E06">
        <w:rPr>
          <w:noProof/>
        </w:rPr>
        <w:t>a</w:t>
      </w:r>
      <w:r w:rsidR="00E90E06">
        <w:rPr>
          <w:noProof/>
        </w:rPr>
        <w:t>n</w:t>
      </w:r>
      <w:r w:rsidRPr="00E90E06">
        <w:rPr>
          <w:noProof/>
        </w:rPr>
        <w:t xml:space="preserve"> OPC</w:t>
      </w:r>
      <w:r>
        <w:t xml:space="preserve"> UA Data into a Semantic Data</w:t>
      </w:r>
    </w:p>
    <w:p w:rsidR="00005F27" w:rsidRPr="00005F27" w:rsidRDefault="00005F27" w:rsidP="00005F27"/>
    <w:p w:rsidR="00C11D9E" w:rsidRDefault="00E15FD4" w:rsidP="009619C6">
      <w:r>
        <w:t>The</w:t>
      </w:r>
      <w:r w:rsidR="009619C6">
        <w:t xml:space="preserve"> </w:t>
      </w:r>
      <w:r w:rsidR="00D3685E">
        <w:rPr>
          <w:noProof/>
        </w:rPr>
        <w:t>primary</w:t>
      </w:r>
      <w:r w:rsidR="009619C6">
        <w:t xml:space="preserve"> data sources are semantically parsed data from </w:t>
      </w:r>
      <w:proofErr w:type="spellStart"/>
      <w:r w:rsidR="00E17443" w:rsidRPr="00381AFD">
        <w:rPr>
          <w:i/>
        </w:rPr>
        <w:t>eniLINK</w:t>
      </w:r>
      <w:proofErr w:type="spellEnd"/>
      <w:r w:rsidR="009619C6">
        <w:t xml:space="preserve"> </w:t>
      </w:r>
      <w:r w:rsidR="009619C6">
        <w:fldChar w:fldCharType="begin" w:fldLock="1"/>
      </w:r>
      <w:r w:rsidR="00940A99">
        <w:instrText>ADDIN CSL_CITATION {"citationItems":[{"id":"ITEM-1","itemData":{"URL":"http://platform.enilink.net/","accessed":{"date-parts":[["2018","11","23"]]},"author":[{"dropping-particle":"","family":"Platform","given":"Linked Data","non-dropping-particle":"","parse-names":false,"suffix":""},{"dropping-particle":"","family":"IWU","given":"Fraunhofer","non-dropping-particle":"","parse-names":false,"suffix":""}],"id":"ITEM-1","issued":{"date-parts":[["0"]]},"title":"eniLink","type":"webpage"},"uris":["http://www.mendeley.com/documents/?uuid=0af4b476-f0b4-4d82-a9f1-93af8a2fd331"]}],"mendeley":{"formattedCitation":"[11]","plainTextFormattedCitation":"[11]","previouslyFormattedCitation":"[11]"},"properties":{"noteIndex":0},"schema":"https://github.com/citation-style-language/schema/raw/master/csl-citation.json"}</w:instrText>
      </w:r>
      <w:r w:rsidR="009619C6">
        <w:fldChar w:fldCharType="separate"/>
      </w:r>
      <w:r w:rsidR="00940A99" w:rsidRPr="00940A99">
        <w:rPr>
          <w:noProof/>
        </w:rPr>
        <w:t>[11]</w:t>
      </w:r>
      <w:r w:rsidR="009619C6">
        <w:fldChar w:fldCharType="end"/>
      </w:r>
      <w:r w:rsidR="009619C6">
        <w:t xml:space="preserve"> and </w:t>
      </w:r>
      <w:r w:rsidR="00381AFD">
        <w:t xml:space="preserve">the </w:t>
      </w:r>
      <w:r w:rsidR="009619C6">
        <w:t xml:space="preserve">OPC UA </w:t>
      </w:r>
      <w:r w:rsidR="00381AFD">
        <w:t>Server</w:t>
      </w:r>
      <w:r w:rsidR="00F07A11">
        <w:t xml:space="preserve"> in </w:t>
      </w:r>
      <w:proofErr w:type="spellStart"/>
      <w:r w:rsidR="00F07A11">
        <w:t>Fraunhofer</w:t>
      </w:r>
      <w:proofErr w:type="spellEnd"/>
      <w:r w:rsidR="00F07A11">
        <w:t xml:space="preserve"> IWU named </w:t>
      </w:r>
      <w:r w:rsidR="00F07A11" w:rsidRPr="00381AFD">
        <w:rPr>
          <w:i/>
        </w:rPr>
        <w:t>Dynamic Server</w:t>
      </w:r>
      <w:r w:rsidR="009619C6">
        <w:t xml:space="preserve">. In the phase of OPC UA Server generated data, </w:t>
      </w:r>
      <w:r w:rsidR="009E723F">
        <w:t>the researcher</w:t>
      </w:r>
      <w:r w:rsidR="009619C6">
        <w:t xml:space="preserve"> used </w:t>
      </w:r>
      <w:r w:rsidR="009619C6" w:rsidRPr="00E90E06">
        <w:rPr>
          <w:noProof/>
        </w:rPr>
        <w:t>a</w:t>
      </w:r>
      <w:r w:rsidR="00E90E06">
        <w:rPr>
          <w:noProof/>
        </w:rPr>
        <w:t>n</w:t>
      </w:r>
      <w:r w:rsidR="009619C6" w:rsidRPr="00E90E06">
        <w:rPr>
          <w:noProof/>
        </w:rPr>
        <w:t xml:space="preserve"> SDK</w:t>
      </w:r>
      <w:r w:rsidR="009619C6">
        <w:t xml:space="preserve"> which is published by </w:t>
      </w:r>
      <w:proofErr w:type="spellStart"/>
      <w:r w:rsidR="009619C6">
        <w:t>FreeOPCUA</w:t>
      </w:r>
      <w:proofErr w:type="spellEnd"/>
      <w:r w:rsidR="00E17443">
        <w:t xml:space="preserve"> </w:t>
      </w:r>
      <w:r w:rsidR="009619C6">
        <w:fldChar w:fldCharType="begin" w:fldLock="1"/>
      </w:r>
      <w:r w:rsidR="00940A99">
        <w:instrText>ADDIN CSL_CITATION {"citationItems":[{"id":"ITEM-1","itemData":{"URL":"https://github.com/FreeOpcUa/python-opcua","accessed":{"date-parts":[["2018","11","22"]]},"author":[{"dropping-particle":"","family":"Pure Python OPC-UA Client and Server","given":"","non-dropping-particle":"","parse-names":false,"suffix":""}],"id":"ITEM-1","issued":{"date-parts":[["0"]]},"title":"Free OPC-UA Library","type":"webpage"},"uris":["http://www.mendeley.com/documents/?uuid=ac1b3ced-6563-4d52-aa98-9f8fd4d5a4f3"]}],"mendeley":{"formattedCitation":"[12]","plainTextFormattedCitation":"[12]","previouslyFormattedCitation":"[12]"},"properties":{"noteIndex":0},"schema":"https://github.com/citation-style-language/schema/raw/master/csl-citation.json"}</w:instrText>
      </w:r>
      <w:r w:rsidR="009619C6">
        <w:fldChar w:fldCharType="separate"/>
      </w:r>
      <w:r w:rsidR="00940A99" w:rsidRPr="00940A99">
        <w:rPr>
          <w:noProof/>
        </w:rPr>
        <w:t>[12]</w:t>
      </w:r>
      <w:r w:rsidR="009619C6">
        <w:fldChar w:fldCharType="end"/>
      </w:r>
      <w:r w:rsidR="00A70C7C">
        <w:fldChar w:fldCharType="begin" w:fldLock="1"/>
      </w:r>
      <w:r w:rsidR="001C6D60">
        <w:instrText>ADDIN CSL_CITATION {"citationItems":[{"id":"ITEM-1","itemData":{"URL":"https://github.com/plt-tud/opc_ua_xml_export_client","accessed":{"date-parts":[["2018","11","22"]]},"author":[{"dropping-particle":"","family":"TU Dresden","given":"","non-dropping-particle":"","parse-names":false,"suffix":""}],"id":"ITEM-1","issued":{"date-parts":[["0"]]},"title":"Plt-TUD","type":"webpage"},"uris":["http://www.mendeley.com/documents/?uuid=773bfa93-d746-48ed-9a72-aa4d0d2b67ed"]}],"mendeley":{"formattedCitation":"[13]","plainTextFormattedCitation":"[13]","previouslyFormattedCitation":"[13]"},"properties":{"noteIndex":0},"schema":"https://github.com/citation-style-language/schema/raw/master/csl-citation.json"}</w:instrText>
      </w:r>
      <w:r w:rsidR="00A70C7C">
        <w:fldChar w:fldCharType="separate"/>
      </w:r>
      <w:r w:rsidR="00A70C7C" w:rsidRPr="00A70C7C">
        <w:rPr>
          <w:noProof/>
        </w:rPr>
        <w:t>[13]</w:t>
      </w:r>
      <w:r w:rsidR="00A70C7C">
        <w:fldChar w:fldCharType="end"/>
      </w:r>
      <w:r w:rsidR="009619C6">
        <w:t xml:space="preserve">. </w:t>
      </w:r>
      <w:r w:rsidR="00C11D9E">
        <w:t xml:space="preserve"> </w:t>
      </w:r>
      <w:r w:rsidR="00381AFD">
        <w:t>The researcher</w:t>
      </w:r>
      <w:r w:rsidR="00C11D9E">
        <w:t xml:space="preserve"> contributed to </w:t>
      </w:r>
      <w:r w:rsidR="00C11D9E">
        <w:fldChar w:fldCharType="begin" w:fldLock="1"/>
      </w:r>
      <w:r w:rsidR="00C11D9E">
        <w:instrText>ADDIN CSL_CITATION {"citationItems":[{"id":"ITEM-1","itemData":{"URL":"https://github.com/FreeOpcUa/python-opcua","accessed":{"date-parts":[["2018","11","22"]]},"author":[{"dropping-particle":"","family":"Pure Python OPC-UA Client and Server","given":"","non-dropping-particle":"","parse-names":false,"suffix":""}],"id":"ITEM-1","issued":{"date-parts":[["0"]]},"title":"Free OPC-UA Library","type":"webpage"},"uris":["http://www.mendeley.com/documents/?uuid=ac1b3ced-6563-4d52-aa98-9f8fd4d5a4f3"]}],"mendeley":{"formattedCitation":"[12]","plainTextFormattedCitation":"[12]","previouslyFormattedCitation":"[12]"},"properties":{"noteIndex":0},"schema":"https://github.com/citation-style-language/schema/raw/master/csl-citation.json"}</w:instrText>
      </w:r>
      <w:r w:rsidR="00C11D9E">
        <w:fldChar w:fldCharType="separate"/>
      </w:r>
      <w:r w:rsidR="00C11D9E" w:rsidRPr="00C11D9E">
        <w:rPr>
          <w:noProof/>
        </w:rPr>
        <w:t>[12]</w:t>
      </w:r>
      <w:r w:rsidR="00C11D9E">
        <w:fldChar w:fldCharType="end"/>
      </w:r>
      <w:r w:rsidR="00C11D9E">
        <w:fldChar w:fldCharType="begin" w:fldLock="1"/>
      </w:r>
      <w:r w:rsidR="00324B57">
        <w:instrText>ADDIN CSL_CITATION {"citationItems":[{"id":"ITEM-1","itemData":{"URL":"https://github.com/plt-tud/opc_ua_xml_export_client","accessed":{"date-parts":[["2018","11","22"]]},"author":[{"dropping-particle":"","family":"TU Dresden","given":"","non-dropping-particle":"","parse-names":false,"suffix":""}],"id":"ITEM-1","issued":{"date-parts":[["0"]]},"title":"Plt-TUD","type":"webpage"},"uris":["http://www.mendeley.com/documents/?uuid=773bfa93-d746-48ed-9a72-aa4d0d2b67ed"]}],"mendeley":{"formattedCitation":"[13]","plainTextFormattedCitation":"[13]","previouslyFormattedCitation":"[13]"},"properties":{"noteIndex":0},"schema":"https://github.com/citation-style-language/schema/raw/master/csl-citation.json"}</w:instrText>
      </w:r>
      <w:r w:rsidR="00C11D9E">
        <w:fldChar w:fldCharType="separate"/>
      </w:r>
      <w:r w:rsidR="00C11D9E" w:rsidRPr="00C11D9E">
        <w:rPr>
          <w:noProof/>
        </w:rPr>
        <w:t>[13]</w:t>
      </w:r>
      <w:r w:rsidR="00C11D9E">
        <w:fldChar w:fldCharType="end"/>
      </w:r>
      <w:r w:rsidR="00C11D9E">
        <w:t xml:space="preserve"> with extra conversion </w:t>
      </w:r>
      <w:r w:rsidR="00C11D9E" w:rsidRPr="00FE1E7C">
        <w:rPr>
          <w:noProof/>
        </w:rPr>
        <w:t>step</w:t>
      </w:r>
      <w:r w:rsidR="00FE1E7C">
        <w:rPr>
          <w:noProof/>
        </w:rPr>
        <w:t>s</w:t>
      </w:r>
      <w:r w:rsidR="00C11D9E">
        <w:t xml:space="preserve"> such as XSLT and triple store processing. </w:t>
      </w:r>
    </w:p>
    <w:p w:rsidR="009619C6" w:rsidRDefault="009619C6" w:rsidP="009619C6">
      <w:r>
        <w:t xml:space="preserve">OPC UA </w:t>
      </w:r>
      <w:r w:rsidR="00B20777">
        <w:t>Standard</w:t>
      </w:r>
      <w:r>
        <w:t xml:space="preserve"> </w:t>
      </w:r>
      <w:r w:rsidR="0093459B">
        <w:t>utilizes</w:t>
      </w:r>
      <w:r>
        <w:t xml:space="preserve"> an information model and the information model </w:t>
      </w:r>
      <w:proofErr w:type="gramStart"/>
      <w:r>
        <w:t>can be used</w:t>
      </w:r>
      <w:proofErr w:type="gramEnd"/>
      <w:r>
        <w:t xml:space="preserve"> with metadata to simulate in other OPC UA Server</w:t>
      </w:r>
      <w:r w:rsidR="00B20777">
        <w:t>s</w:t>
      </w:r>
      <w:r>
        <w:t xml:space="preserve"> with languages such as XML (Extensible Markup Language). Due to the nature of XML, it is a language </w:t>
      </w:r>
      <w:r w:rsidR="00D3685E">
        <w:t xml:space="preserve">that </w:t>
      </w:r>
      <w:r w:rsidR="001F0720" w:rsidRPr="00D3685E">
        <w:rPr>
          <w:noProof/>
        </w:rPr>
        <w:t>depends</w:t>
      </w:r>
      <w:r w:rsidR="001F0720">
        <w:t xml:space="preserve"> on</w:t>
      </w:r>
      <w:r>
        <w:t xml:space="preserve"> </w:t>
      </w:r>
      <w:r w:rsidR="001F0720">
        <w:rPr>
          <w:noProof/>
        </w:rPr>
        <w:t>strong</w:t>
      </w:r>
      <w:r>
        <w:t xml:space="preserve"> hierarchical </w:t>
      </w:r>
      <w:r w:rsidR="001F0720">
        <w:t xml:space="preserve">elements </w:t>
      </w:r>
      <w:r>
        <w:t xml:space="preserve">and hardly extendable. However, semantic data such as Resource Description Framework (RDF) can </w:t>
      </w:r>
      <w:r w:rsidR="00AA1886">
        <w:t xml:space="preserve">employ triples with </w:t>
      </w:r>
      <w:r w:rsidR="00B20777">
        <w:t xml:space="preserve">the </w:t>
      </w:r>
      <w:r w:rsidR="00AA1886">
        <w:t>SPARQL</w:t>
      </w:r>
      <w:r w:rsidR="00B20777">
        <w:t xml:space="preserve"> query language</w:t>
      </w:r>
      <w:r w:rsidR="00AA1886">
        <w:t xml:space="preserve">. Different RDF Graphs </w:t>
      </w:r>
      <w:r w:rsidR="00B20777">
        <w:t xml:space="preserve">are </w:t>
      </w:r>
      <w:r w:rsidR="00AA1886">
        <w:t xml:space="preserve">stored in </w:t>
      </w:r>
      <w:proofErr w:type="spellStart"/>
      <w:r w:rsidR="00E17443">
        <w:t>eniLINK</w:t>
      </w:r>
      <w:proofErr w:type="spellEnd"/>
      <w:r w:rsidR="00AA1886">
        <w:fldChar w:fldCharType="begin" w:fldLock="1"/>
      </w:r>
      <w:r w:rsidR="00940A99">
        <w:instrText>ADDIN CSL_CITATION {"citationItems":[{"id":"ITEM-1","itemData":{"URL":"http://platform.enilink.net/","accessed":{"date-parts":[["2018","11","23"]]},"author":[{"dropping-particle":"","family":"Platform","given":"Linked Data","non-dropping-particle":"","parse-names":false,"suffix":""},{"dropping-particle":"","family":"IWU","given":"Fraunhofer","non-dropping-particle":"","parse-names":false,"suffix":""}],"id":"ITEM-1","issued":{"date-parts":[["0"]]},"title":"eniLink","type":"webpage"},"uris":["http://www.mendeley.com/documents/?uuid=0af4b476-f0b4-4d82-a9f1-93af8a2fd331"]}],"mendeley":{"formattedCitation":"[11]","plainTextFormattedCitation":"[11]","previouslyFormattedCitation":"[11]"},"properties":{"noteIndex":0},"schema":"https://github.com/citation-style-language/schema/raw/master/csl-citation.json"}</w:instrText>
      </w:r>
      <w:r w:rsidR="00AA1886">
        <w:fldChar w:fldCharType="separate"/>
      </w:r>
      <w:r w:rsidR="00940A99" w:rsidRPr="00940A99">
        <w:rPr>
          <w:noProof/>
        </w:rPr>
        <w:t>[11]</w:t>
      </w:r>
      <w:r w:rsidR="00AA1886">
        <w:fldChar w:fldCharType="end"/>
      </w:r>
      <w:r w:rsidR="00AA1886">
        <w:t xml:space="preserve"> </w:t>
      </w:r>
      <w:r w:rsidR="00AA1886" w:rsidRPr="00D3685E">
        <w:rPr>
          <w:noProof/>
        </w:rPr>
        <w:t>are uniquely identified</w:t>
      </w:r>
      <w:r w:rsidR="00AA1886" w:rsidRPr="00E90E06">
        <w:rPr>
          <w:noProof/>
        </w:rPr>
        <w:t>.</w:t>
      </w:r>
      <w:r w:rsidR="00AA1886">
        <w:t xml:space="preserve"> </w:t>
      </w:r>
    </w:p>
    <w:p w:rsidR="00FA2E20" w:rsidRPr="001F0720" w:rsidRDefault="00FA2E20" w:rsidP="009619C6">
      <w:pPr>
        <w:rPr>
          <w:lang w:val="tr-TR"/>
        </w:rPr>
      </w:pPr>
    </w:p>
    <w:p w:rsidR="00625837" w:rsidRDefault="003E4186" w:rsidP="009619C6">
      <w:r w:rsidRPr="00C14361">
        <w:rPr>
          <w:noProof/>
        </w:rPr>
        <w:lastRenderedPageBreak/>
        <w:drawing>
          <wp:inline distT="0" distB="0" distL="0" distR="0">
            <wp:extent cx="3067050" cy="391477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67050" cy="3914775"/>
                    </a:xfrm>
                    <a:prstGeom prst="rect">
                      <a:avLst/>
                    </a:prstGeom>
                    <a:noFill/>
                    <a:ln>
                      <a:noFill/>
                    </a:ln>
                  </pic:spPr>
                </pic:pic>
              </a:graphicData>
            </a:graphic>
          </wp:inline>
        </w:drawing>
      </w:r>
    </w:p>
    <w:p w:rsidR="00625837" w:rsidRDefault="00114ABC" w:rsidP="00D27870">
      <w:pPr>
        <w:pStyle w:val="Caption"/>
        <w:jc w:val="center"/>
      </w:pPr>
      <w:bookmarkStart w:id="8" w:name="_Ref6157118"/>
      <w:r>
        <w:t xml:space="preserve">Figure </w:t>
      </w:r>
      <w:r w:rsidR="00C83E81">
        <w:rPr>
          <w:noProof/>
        </w:rPr>
        <w:fldChar w:fldCharType="begin"/>
      </w:r>
      <w:r w:rsidR="00C83E81">
        <w:rPr>
          <w:noProof/>
        </w:rPr>
        <w:instrText xml:space="preserve"> STYLEREF 1 \s </w:instrText>
      </w:r>
      <w:r w:rsidR="00C83E81">
        <w:rPr>
          <w:noProof/>
        </w:rPr>
        <w:fldChar w:fldCharType="separate"/>
      </w:r>
      <w:r w:rsidR="00080A12">
        <w:rPr>
          <w:noProof/>
        </w:rPr>
        <w:t>V</w:t>
      </w:r>
      <w:r w:rsidR="00C83E81">
        <w:rPr>
          <w:noProof/>
        </w:rPr>
        <w:fldChar w:fldCharType="end"/>
      </w:r>
      <w:r w:rsidR="00B92FDF">
        <w:noBreakHyphen/>
      </w:r>
      <w:r w:rsidR="00C83E81">
        <w:rPr>
          <w:noProof/>
        </w:rPr>
        <w:fldChar w:fldCharType="begin"/>
      </w:r>
      <w:r w:rsidR="00C83E81">
        <w:rPr>
          <w:noProof/>
        </w:rPr>
        <w:instrText xml:space="preserve"> SEQ Figure \* ARABIC \s 1 </w:instrText>
      </w:r>
      <w:r w:rsidR="00C83E81">
        <w:rPr>
          <w:noProof/>
        </w:rPr>
        <w:fldChar w:fldCharType="separate"/>
      </w:r>
      <w:r w:rsidR="00080A12">
        <w:rPr>
          <w:noProof/>
        </w:rPr>
        <w:t>1</w:t>
      </w:r>
      <w:r w:rsidR="00C83E81">
        <w:rPr>
          <w:noProof/>
        </w:rPr>
        <w:fldChar w:fldCharType="end"/>
      </w:r>
      <w:bookmarkEnd w:id="8"/>
      <w:r w:rsidR="00625837">
        <w:t xml:space="preserve">.  </w:t>
      </w:r>
      <w:r w:rsidR="00FD4C92" w:rsidRPr="006360DB">
        <w:rPr>
          <w:b w:val="0"/>
        </w:rPr>
        <w:t xml:space="preserve">OPC UA </w:t>
      </w:r>
      <w:r w:rsidR="001E52E8">
        <w:rPr>
          <w:b w:val="0"/>
        </w:rPr>
        <w:t>Information Model</w:t>
      </w:r>
      <w:r w:rsidR="00FD4C92" w:rsidRPr="006360DB">
        <w:rPr>
          <w:b w:val="0"/>
        </w:rPr>
        <w:t xml:space="preserve"> </w:t>
      </w:r>
      <w:r w:rsidR="001E52E8">
        <w:rPr>
          <w:b w:val="0"/>
        </w:rPr>
        <w:t>Serialization</w:t>
      </w:r>
    </w:p>
    <w:p w:rsidR="001F0720" w:rsidRDefault="001F0720" w:rsidP="001F0720"/>
    <w:p w:rsidR="001F0720" w:rsidRPr="001F0720" w:rsidRDefault="001F0720" w:rsidP="001F0720">
      <w:r w:rsidRPr="00197128">
        <w:t>The</w:t>
      </w:r>
      <w:r w:rsidR="00B20777">
        <w:t xml:space="preserve"> algorithm, as shown in </w:t>
      </w:r>
      <w:r w:rsidR="00B20777">
        <w:fldChar w:fldCharType="begin"/>
      </w:r>
      <w:r w:rsidR="00B20777">
        <w:instrText xml:space="preserve"> REF _Ref6157118 \h </w:instrText>
      </w:r>
      <w:r w:rsidR="00B20777">
        <w:fldChar w:fldCharType="separate"/>
      </w:r>
      <w:r w:rsidR="00B20777">
        <w:t xml:space="preserve">Figure </w:t>
      </w:r>
      <w:r w:rsidR="00B20777">
        <w:rPr>
          <w:noProof/>
        </w:rPr>
        <w:t>V</w:t>
      </w:r>
      <w:r w:rsidR="00B20777">
        <w:noBreakHyphen/>
      </w:r>
      <w:r w:rsidR="00B20777">
        <w:rPr>
          <w:noProof/>
        </w:rPr>
        <w:t>1</w:t>
      </w:r>
      <w:r w:rsidR="00B20777">
        <w:fldChar w:fldCharType="end"/>
      </w:r>
      <w:r w:rsidR="00B20777">
        <w:t xml:space="preserve">, </w:t>
      </w:r>
      <w:r>
        <w:t xml:space="preserve">identifies tree elements of </w:t>
      </w:r>
      <w:r w:rsidR="0093459B">
        <w:t xml:space="preserve">a </w:t>
      </w:r>
      <w:r w:rsidRPr="00794FAB">
        <w:rPr>
          <w:noProof/>
        </w:rPr>
        <w:t>node</w:t>
      </w:r>
      <w:r>
        <w:t xml:space="preserve"> by taking namespace index</w:t>
      </w:r>
      <w:r w:rsidR="008902C2">
        <w:t>es</w:t>
      </w:r>
      <w:r>
        <w:t xml:space="preserve">. </w:t>
      </w:r>
      <w:r w:rsidR="008902C2">
        <w:t xml:space="preserve">The </w:t>
      </w:r>
      <w:r w:rsidR="008902C2" w:rsidRPr="00015873">
        <w:rPr>
          <w:i/>
        </w:rPr>
        <w:t>namespace</w:t>
      </w:r>
      <w:r w:rsidRPr="00015873">
        <w:rPr>
          <w:i/>
        </w:rPr>
        <w:t xml:space="preserve"> index</w:t>
      </w:r>
      <w:r>
        <w:t xml:space="preserve"> contains </w:t>
      </w:r>
      <w:r w:rsidRPr="00B20777">
        <w:rPr>
          <w:i/>
        </w:rPr>
        <w:t>node ids</w:t>
      </w:r>
      <w:r>
        <w:t xml:space="preserve">. </w:t>
      </w:r>
      <w:r w:rsidR="00632131">
        <w:t>Once</w:t>
      </w:r>
      <w:r>
        <w:t xml:space="preserve"> a user </w:t>
      </w:r>
      <w:r w:rsidR="001C2F32">
        <w:t>performed</w:t>
      </w:r>
      <w:r>
        <w:t xml:space="preserve"> </w:t>
      </w:r>
      <w:r w:rsidR="00B85334">
        <w:rPr>
          <w:noProof/>
        </w:rPr>
        <w:t>to browse</w:t>
      </w:r>
      <w:r>
        <w:t xml:space="preserve"> from a node to another, </w:t>
      </w:r>
      <w:r w:rsidR="00015873">
        <w:t>the user</w:t>
      </w:r>
      <w:r>
        <w:t xml:space="preserve"> needs to know node identification number. If </w:t>
      </w:r>
      <w:r w:rsidR="00B20777">
        <w:t>the</w:t>
      </w:r>
      <w:r w:rsidR="00632131">
        <w:t xml:space="preserve"> user</w:t>
      </w:r>
      <w:r>
        <w:t xml:space="preserve"> </w:t>
      </w:r>
      <w:r w:rsidR="00CA0C9C">
        <w:t>did not</w:t>
      </w:r>
      <w:r>
        <w:t xml:space="preserve"> range the total number of reference</w:t>
      </w:r>
      <w:r w:rsidR="00B20777">
        <w:t>s</w:t>
      </w:r>
      <w:r>
        <w:t xml:space="preserve">, </w:t>
      </w:r>
      <w:r w:rsidR="00015873">
        <w:t xml:space="preserve">the </w:t>
      </w:r>
      <w:r w:rsidR="00B20777">
        <w:t>application</w:t>
      </w:r>
      <w:r>
        <w:t xml:space="preserve"> should get all nodes that have references until </w:t>
      </w:r>
      <w:r w:rsidR="00015873">
        <w:t>the algorithm</w:t>
      </w:r>
      <w:r>
        <w:t xml:space="preserve"> reach</w:t>
      </w:r>
      <w:r w:rsidR="00015873">
        <w:t>es</w:t>
      </w:r>
      <w:r>
        <w:t xml:space="preserve"> </w:t>
      </w:r>
      <w:r w:rsidRPr="00794FAB">
        <w:rPr>
          <w:noProof/>
        </w:rPr>
        <w:t>all</w:t>
      </w:r>
      <w:r>
        <w:t xml:space="preserve"> elements of</w:t>
      </w:r>
      <w:r w:rsidR="0093459B">
        <w:t xml:space="preserve"> the</w:t>
      </w:r>
      <w:r>
        <w:t xml:space="preserve"> </w:t>
      </w:r>
      <w:r w:rsidRPr="00794FAB">
        <w:rPr>
          <w:noProof/>
        </w:rPr>
        <w:t>mesh</w:t>
      </w:r>
      <w:r>
        <w:t xml:space="preserve"> network. Accumulated nodes </w:t>
      </w:r>
      <w:proofErr w:type="gramStart"/>
      <w:r>
        <w:t>were inserted</w:t>
      </w:r>
      <w:proofErr w:type="gramEnd"/>
      <w:r>
        <w:t xml:space="preserve"> into a list to export an XML format. After </w:t>
      </w:r>
      <w:r w:rsidR="00015873">
        <w:t>obtaining</w:t>
      </w:r>
      <w:r>
        <w:t xml:space="preserve"> XML structures, </w:t>
      </w:r>
      <w:r w:rsidR="009E723F">
        <w:t>the system</w:t>
      </w:r>
      <w:r>
        <w:t xml:space="preserve"> can convert the elements into </w:t>
      </w:r>
      <w:r w:rsidRPr="00794FAB">
        <w:rPr>
          <w:noProof/>
        </w:rPr>
        <w:t>linked</w:t>
      </w:r>
      <w:r>
        <w:t xml:space="preserve"> data such as </w:t>
      </w:r>
      <w:r w:rsidR="008902C2">
        <w:t xml:space="preserve">the </w:t>
      </w:r>
      <w:r>
        <w:t xml:space="preserve">Turtle through </w:t>
      </w:r>
      <w:r w:rsidRPr="00015873">
        <w:rPr>
          <w:i/>
        </w:rPr>
        <w:t>Extensible Stylesheet Language Transformations</w:t>
      </w:r>
      <w:r>
        <w:t xml:space="preserve">. </w:t>
      </w:r>
      <w:r w:rsidR="00E8072A">
        <w:t xml:space="preserve">XSLT can transform from </w:t>
      </w:r>
      <w:r w:rsidR="00B20777">
        <w:t xml:space="preserve">the </w:t>
      </w:r>
      <w:r w:rsidR="00E8072A">
        <w:t xml:space="preserve">XML </w:t>
      </w:r>
      <w:r w:rsidR="00B20777">
        <w:t xml:space="preserve">format </w:t>
      </w:r>
      <w:r w:rsidR="00E8072A">
        <w:t xml:space="preserve">to RDF </w:t>
      </w:r>
      <w:r w:rsidR="00B20777">
        <w:t xml:space="preserve">format </w:t>
      </w:r>
      <w:r w:rsidR="00E8072A">
        <w:t>by minimizing the blank nodes.</w:t>
      </w:r>
      <w:r w:rsidR="00212D93">
        <w:t xml:space="preserve"> Once </w:t>
      </w:r>
      <w:r w:rsidR="009E723F">
        <w:t>the system</w:t>
      </w:r>
      <w:r w:rsidR="00212D93">
        <w:t xml:space="preserve"> converted to RDF/XML format, </w:t>
      </w:r>
      <w:r w:rsidR="00B20777">
        <w:t>graph</w:t>
      </w:r>
      <w:r w:rsidR="00212D93">
        <w:t xml:space="preserve"> libraries can deal with the conversion process into triple </w:t>
      </w:r>
      <w:r w:rsidR="00212D93" w:rsidRPr="00D3685E">
        <w:rPr>
          <w:noProof/>
        </w:rPr>
        <w:t>formats</w:t>
      </w:r>
      <w:r w:rsidR="00212D93">
        <w:t>. The application only take cares the uniform locator identifier</w:t>
      </w:r>
      <w:r w:rsidR="006A13CB">
        <w:t xml:space="preserve"> to do </w:t>
      </w:r>
      <w:r w:rsidR="00B20777">
        <w:t>a conversion</w:t>
      </w:r>
      <w:r w:rsidR="00212D93">
        <w:t xml:space="preserve">, </w:t>
      </w:r>
      <w:r w:rsidR="006A13CB">
        <w:t>and then</w:t>
      </w:r>
      <w:r w:rsidR="00212D93">
        <w:t xml:space="preserve"> </w:t>
      </w:r>
      <w:r w:rsidR="00015873">
        <w:t xml:space="preserve">the </w:t>
      </w:r>
      <w:r w:rsidR="00B20777">
        <w:t>application</w:t>
      </w:r>
      <w:r w:rsidR="00015873">
        <w:t xml:space="preserve"> ought to arrange uniform locators by</w:t>
      </w:r>
      <w:r w:rsidR="00212D93">
        <w:t xml:space="preserve"> </w:t>
      </w:r>
      <w:r w:rsidR="006A13CB">
        <w:t>consider</w:t>
      </w:r>
      <w:r w:rsidR="00015873">
        <w:t>ing</w:t>
      </w:r>
      <w:r w:rsidR="006A13CB">
        <w:t xml:space="preserve"> </w:t>
      </w:r>
      <w:r w:rsidR="00015873">
        <w:t>them</w:t>
      </w:r>
      <w:r w:rsidR="006A13CB">
        <w:t xml:space="preserve"> different</w:t>
      </w:r>
      <w:r w:rsidR="00212D93">
        <w:t xml:space="preserve"> </w:t>
      </w:r>
      <w:r w:rsidR="006A13CB">
        <w:t>from</w:t>
      </w:r>
      <w:r w:rsidR="00212D93">
        <w:t xml:space="preserve"> ‘example.org</w:t>
      </w:r>
      <w:r w:rsidR="00212D93" w:rsidRPr="00D3685E">
        <w:rPr>
          <w:noProof/>
        </w:rPr>
        <w:t>’.</w:t>
      </w:r>
      <w:r w:rsidR="00212D93">
        <w:t xml:space="preserve"> </w:t>
      </w:r>
    </w:p>
    <w:p w:rsidR="00625837" w:rsidRPr="009619C6" w:rsidRDefault="00625837" w:rsidP="009619C6"/>
    <w:p w:rsidR="00AA1886" w:rsidRDefault="00AA1886" w:rsidP="00AA1886">
      <w:pPr>
        <w:pStyle w:val="Heading2"/>
        <w:numPr>
          <w:ilvl w:val="1"/>
          <w:numId w:val="22"/>
        </w:numPr>
      </w:pPr>
      <w:r>
        <w:t xml:space="preserve">Real Time Data Mapping with </w:t>
      </w:r>
      <w:r w:rsidRPr="00D3685E">
        <w:rPr>
          <w:noProof/>
        </w:rPr>
        <w:t>KVIN</w:t>
      </w:r>
    </w:p>
    <w:p w:rsidR="002B72C9" w:rsidRDefault="007D7E5F" w:rsidP="00AA1886">
      <w:r w:rsidRPr="00212D93">
        <w:rPr>
          <w:noProof/>
        </w:rPr>
        <w:t>Real</w:t>
      </w:r>
      <w:r w:rsidR="00E90E06" w:rsidRPr="00212D93">
        <w:rPr>
          <w:noProof/>
        </w:rPr>
        <w:t>-</w:t>
      </w:r>
      <w:r w:rsidRPr="00212D93">
        <w:rPr>
          <w:noProof/>
        </w:rPr>
        <w:t>time</w:t>
      </w:r>
      <w:r>
        <w:t xml:space="preserve"> data </w:t>
      </w:r>
      <w:r w:rsidR="00B20777">
        <w:t>sources have</w:t>
      </w:r>
      <w:r>
        <w:t xml:space="preserve"> </w:t>
      </w:r>
      <w:r w:rsidR="0039252F">
        <w:t>i</w:t>
      </w:r>
      <w:r w:rsidR="00443C80">
        <w:t>ntricacies</w:t>
      </w:r>
      <w:r w:rsidR="001013F0">
        <w:t xml:space="preserve"> </w:t>
      </w:r>
      <w:r w:rsidR="00B20777">
        <w:t>in the use of</w:t>
      </w:r>
      <w:r w:rsidR="001013F0">
        <w:t xml:space="preserve"> linked data taken from sensors, actuators or software logs. In the </w:t>
      </w:r>
      <w:r w:rsidR="000F3BD8">
        <w:t xml:space="preserve">aspect of </w:t>
      </w:r>
      <w:r w:rsidR="008A40A6">
        <w:t>smart factories</w:t>
      </w:r>
      <w:r w:rsidR="000F3BD8">
        <w:t xml:space="preserve">, </w:t>
      </w:r>
      <w:r w:rsidR="0065673B">
        <w:t xml:space="preserve">sensors and actuators that are the </w:t>
      </w:r>
      <w:r w:rsidR="0065673B" w:rsidRPr="001F0720">
        <w:t>underlying</w:t>
      </w:r>
      <w:r w:rsidR="0065673B">
        <w:t xml:space="preserve"> structure of manufacturing machines mostly create continuous streamed data</w:t>
      </w:r>
      <w:r w:rsidR="001013F0">
        <w:t xml:space="preserve">. </w:t>
      </w:r>
      <w:proofErr w:type="spellStart"/>
      <w:r w:rsidR="000F3BD8">
        <w:t>Fraunhofer</w:t>
      </w:r>
      <w:proofErr w:type="spellEnd"/>
      <w:r w:rsidR="000F3BD8">
        <w:t xml:space="preserve"> IWU collects the real data source by saving into a time series database. The major drawback </w:t>
      </w:r>
      <w:r w:rsidR="00B5068F">
        <w:t>was</w:t>
      </w:r>
      <w:r w:rsidR="000F3BD8">
        <w:t xml:space="preserve"> </w:t>
      </w:r>
      <w:r w:rsidR="0008142F">
        <w:t>about that</w:t>
      </w:r>
      <w:r w:rsidR="000F3BD8">
        <w:t xml:space="preserve"> when </w:t>
      </w:r>
      <w:r w:rsidR="0008142F">
        <w:t xml:space="preserve">the </w:t>
      </w:r>
      <w:r w:rsidR="008A40A6">
        <w:t xml:space="preserve">time series </w:t>
      </w:r>
      <w:r w:rsidR="008A40A6">
        <w:t>data</w:t>
      </w:r>
      <w:r w:rsidR="000F3BD8">
        <w:t xml:space="preserve"> </w:t>
      </w:r>
      <w:proofErr w:type="gramStart"/>
      <w:r w:rsidR="00005F27">
        <w:t xml:space="preserve">were </w:t>
      </w:r>
      <w:r w:rsidR="000F3BD8">
        <w:t>taken</w:t>
      </w:r>
      <w:proofErr w:type="gramEnd"/>
      <w:r w:rsidR="000F3BD8">
        <w:t xml:space="preserve">, </w:t>
      </w:r>
      <w:r w:rsidR="0008142F">
        <w:t xml:space="preserve">the endpoint of </w:t>
      </w:r>
      <w:r w:rsidR="00B5068F">
        <w:t xml:space="preserve">a </w:t>
      </w:r>
      <w:r w:rsidR="000F3BD8">
        <w:t xml:space="preserve">semantic query </w:t>
      </w:r>
      <w:r w:rsidR="00BE3074" w:rsidRPr="00BE3074">
        <w:rPr>
          <w:noProof/>
        </w:rPr>
        <w:t>can</w:t>
      </w:r>
      <w:r w:rsidR="000F3BD8" w:rsidRPr="00BE3074">
        <w:rPr>
          <w:noProof/>
        </w:rPr>
        <w:t>not</w:t>
      </w:r>
      <w:r w:rsidR="000F3BD8">
        <w:t xml:space="preserve"> use the </w:t>
      </w:r>
      <w:r w:rsidR="008A40A6">
        <w:t>unstructured</w:t>
      </w:r>
      <w:r w:rsidR="000F3BD8">
        <w:t xml:space="preserve"> data without annotating</w:t>
      </w:r>
      <w:r w:rsidR="0008142F">
        <w:t xml:space="preserve"> it</w:t>
      </w:r>
      <w:r w:rsidR="000F3BD8">
        <w:t>. Such annotation</w:t>
      </w:r>
      <w:r w:rsidR="008A40A6">
        <w:t>s</w:t>
      </w:r>
      <w:r w:rsidR="000F3BD8">
        <w:t xml:space="preserve"> </w:t>
      </w:r>
      <w:r w:rsidR="0008142F">
        <w:t>can</w:t>
      </w:r>
      <w:r w:rsidR="000F3BD8">
        <w:t xml:space="preserve"> be </w:t>
      </w:r>
      <w:r w:rsidR="00005F27">
        <w:t>the formulation</w:t>
      </w:r>
      <w:r w:rsidR="008A40A6">
        <w:t xml:space="preserve"> of triples</w:t>
      </w:r>
      <w:r w:rsidR="000F3BD8">
        <w:t xml:space="preserve">, </w:t>
      </w:r>
      <w:r w:rsidR="008A40A6">
        <w:t>insertion</w:t>
      </w:r>
      <w:r w:rsidR="000F3BD8">
        <w:t xml:space="preserve"> of predicates or serialization from one formal language to another. </w:t>
      </w:r>
    </w:p>
    <w:p w:rsidR="00AA1886" w:rsidRDefault="008A40A6" w:rsidP="00AA1886">
      <w:r>
        <w:t>The proposed</w:t>
      </w:r>
      <w:r w:rsidR="00AA1886">
        <w:t xml:space="preserve"> architecture </w:t>
      </w:r>
      <w:r>
        <w:t>provides</w:t>
      </w:r>
      <w:r w:rsidR="00AA1886">
        <w:t xml:space="preserve"> a </w:t>
      </w:r>
      <w:r w:rsidR="00AA1886" w:rsidRPr="00E90E06">
        <w:rPr>
          <w:noProof/>
        </w:rPr>
        <w:t>real</w:t>
      </w:r>
      <w:r w:rsidR="00E90E06">
        <w:rPr>
          <w:noProof/>
        </w:rPr>
        <w:t>-</w:t>
      </w:r>
      <w:r w:rsidR="00AA1886" w:rsidRPr="00E90E06">
        <w:rPr>
          <w:noProof/>
        </w:rPr>
        <w:t>time</w:t>
      </w:r>
      <w:r w:rsidR="00AA1886">
        <w:t xml:space="preserve"> semantic data annotator </w:t>
      </w:r>
      <w:r w:rsidR="00AA1886" w:rsidRPr="00D3685E">
        <w:rPr>
          <w:noProof/>
        </w:rPr>
        <w:t>KVIN</w:t>
      </w:r>
      <w:r w:rsidR="00AA1886">
        <w:t xml:space="preserve"> </w:t>
      </w:r>
      <w:r w:rsidR="001013F0">
        <w:t>that utilize</w:t>
      </w:r>
      <w:r w:rsidR="0008142F">
        <w:t>s</w:t>
      </w:r>
      <w:r w:rsidR="001013F0">
        <w:t xml:space="preserve"> to</w:t>
      </w:r>
      <w:r w:rsidR="00AA1886">
        <w:t xml:space="preserve"> extract triple</w:t>
      </w:r>
      <w:r w:rsidR="001013F0">
        <w:t>s</w:t>
      </w:r>
      <w:r w:rsidR="00AA1886">
        <w:t xml:space="preserve"> from time-series </w:t>
      </w:r>
      <w:r w:rsidR="001013F0">
        <w:t xml:space="preserve">data in a </w:t>
      </w:r>
      <w:r w:rsidR="00AA1886">
        <w:t>dat</w:t>
      </w:r>
      <w:r w:rsidR="001013F0">
        <w:t xml:space="preserve">abase. </w:t>
      </w:r>
    </w:p>
    <w:p w:rsidR="00A4332B" w:rsidRDefault="00A4332B" w:rsidP="00AA1886"/>
    <w:p w:rsidR="00A4332B" w:rsidRDefault="003E4186" w:rsidP="00AA1886">
      <w:r>
        <w:rPr>
          <w:noProof/>
        </w:rPr>
        <w:drawing>
          <wp:inline distT="0" distB="0" distL="0" distR="0">
            <wp:extent cx="3057525" cy="2000250"/>
            <wp:effectExtent l="0" t="0" r="0" b="0"/>
            <wp:docPr id="3" name="Picture 3" descr="KVIN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VIN Servi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57525" cy="2000250"/>
                    </a:xfrm>
                    <a:prstGeom prst="rect">
                      <a:avLst/>
                    </a:prstGeom>
                    <a:noFill/>
                    <a:ln>
                      <a:noFill/>
                    </a:ln>
                  </pic:spPr>
                </pic:pic>
              </a:graphicData>
            </a:graphic>
          </wp:inline>
        </w:drawing>
      </w:r>
    </w:p>
    <w:p w:rsidR="003367CB" w:rsidRDefault="003367CB" w:rsidP="006623DC">
      <w:pPr>
        <w:pStyle w:val="FootnoteText"/>
        <w:ind w:firstLine="0"/>
        <w:jc w:val="center"/>
      </w:pPr>
    </w:p>
    <w:p w:rsidR="00CF7A5F" w:rsidRDefault="00114ABC" w:rsidP="00D27870">
      <w:pPr>
        <w:pStyle w:val="Caption"/>
        <w:jc w:val="center"/>
      </w:pPr>
      <w:r>
        <w:t xml:space="preserve">Figure </w:t>
      </w:r>
      <w:r w:rsidR="00C83E81">
        <w:rPr>
          <w:noProof/>
        </w:rPr>
        <w:fldChar w:fldCharType="begin"/>
      </w:r>
      <w:r w:rsidR="00C83E81">
        <w:rPr>
          <w:noProof/>
        </w:rPr>
        <w:instrText xml:space="preserve"> STYLEREF 1 \s </w:instrText>
      </w:r>
      <w:r w:rsidR="00C83E81">
        <w:rPr>
          <w:noProof/>
        </w:rPr>
        <w:fldChar w:fldCharType="separate"/>
      </w:r>
      <w:r w:rsidR="00080A12">
        <w:rPr>
          <w:noProof/>
        </w:rPr>
        <w:t>V</w:t>
      </w:r>
      <w:r w:rsidR="00C83E81">
        <w:rPr>
          <w:noProof/>
        </w:rPr>
        <w:fldChar w:fldCharType="end"/>
      </w:r>
      <w:r w:rsidR="00B92FDF">
        <w:noBreakHyphen/>
      </w:r>
      <w:r w:rsidR="00C83E81">
        <w:rPr>
          <w:noProof/>
        </w:rPr>
        <w:fldChar w:fldCharType="begin"/>
      </w:r>
      <w:r w:rsidR="00C83E81">
        <w:rPr>
          <w:noProof/>
        </w:rPr>
        <w:instrText xml:space="preserve"> SEQ Figure \* ARABIC \s 1 </w:instrText>
      </w:r>
      <w:r w:rsidR="00C83E81">
        <w:rPr>
          <w:noProof/>
        </w:rPr>
        <w:fldChar w:fldCharType="separate"/>
      </w:r>
      <w:r w:rsidR="00080A12">
        <w:rPr>
          <w:noProof/>
        </w:rPr>
        <w:t>2</w:t>
      </w:r>
      <w:r w:rsidR="00C83E81">
        <w:rPr>
          <w:noProof/>
        </w:rPr>
        <w:fldChar w:fldCharType="end"/>
      </w:r>
      <w:r w:rsidR="00CF7A5F">
        <w:t xml:space="preserve">.  </w:t>
      </w:r>
      <w:r w:rsidR="00CF7A5F" w:rsidRPr="006360DB">
        <w:rPr>
          <w:b w:val="0"/>
          <w:noProof/>
        </w:rPr>
        <w:t>KVIN</w:t>
      </w:r>
      <w:r w:rsidR="00CF7A5F" w:rsidRPr="006360DB">
        <w:rPr>
          <w:b w:val="0"/>
        </w:rPr>
        <w:t xml:space="preserve"> Continuous SPARQL Mapping</w:t>
      </w:r>
    </w:p>
    <w:p w:rsidR="00CF7A5F" w:rsidRDefault="00CF7A5F" w:rsidP="00AA1886"/>
    <w:p w:rsidR="00CF7A5F" w:rsidRDefault="00B50EBE" w:rsidP="00AA1886">
      <w:r>
        <w:t xml:space="preserve">This work proposes a service named </w:t>
      </w:r>
      <w:r w:rsidRPr="008A40A6">
        <w:rPr>
          <w:i/>
          <w:noProof/>
        </w:rPr>
        <w:t>KVIN</w:t>
      </w:r>
      <w:r>
        <w:t xml:space="preserve"> to perform a SPARQL request </w:t>
      </w:r>
      <w:r w:rsidR="00E36EA9">
        <w:t>against</w:t>
      </w:r>
      <w:bookmarkStart w:id="9" w:name="_GoBack"/>
      <w:bookmarkEnd w:id="9"/>
      <w:r>
        <w:t xml:space="preserve"> a specified endpoint. This service </w:t>
      </w:r>
      <w:r w:rsidRPr="00D3685E">
        <w:rPr>
          <w:noProof/>
        </w:rPr>
        <w:t>is based</w:t>
      </w:r>
      <w:r>
        <w:t xml:space="preserve"> on a combination of </w:t>
      </w:r>
      <w:r w:rsidR="00E90E06">
        <w:t xml:space="preserve">the </w:t>
      </w:r>
      <w:r w:rsidRPr="00E90E06">
        <w:rPr>
          <w:noProof/>
        </w:rPr>
        <w:t>triple</w:t>
      </w:r>
      <w:r>
        <w:t xml:space="preserve"> store through </w:t>
      </w:r>
      <w:r w:rsidR="008A40A6">
        <w:t xml:space="preserve">the </w:t>
      </w:r>
      <w:r w:rsidRPr="0063045D">
        <w:rPr>
          <w:i/>
        </w:rPr>
        <w:t>Level DB</w:t>
      </w:r>
      <w:r>
        <w:t xml:space="preserve"> which is a key-value storage library written by </w:t>
      </w:r>
      <w:r w:rsidR="00B5068F">
        <w:t xml:space="preserve">the </w:t>
      </w:r>
      <w:r>
        <w:t>Google</w:t>
      </w:r>
      <w:r w:rsidR="00B5068F">
        <w:t xml:space="preserve"> company</w:t>
      </w:r>
      <w:r w:rsidRPr="00BA2986">
        <w:rPr>
          <w:rStyle w:val="FootnoteReference"/>
        </w:rPr>
        <w:footnoteReference w:id="1"/>
      </w:r>
      <w:r>
        <w:t xml:space="preserve">. It has been used </w:t>
      </w:r>
      <w:r w:rsidRPr="00E90E06">
        <w:rPr>
          <w:noProof/>
        </w:rPr>
        <w:t>a</w:t>
      </w:r>
      <w:r w:rsidR="00E90E06">
        <w:rPr>
          <w:noProof/>
        </w:rPr>
        <w:t>n</w:t>
      </w:r>
      <w:r w:rsidRPr="00E90E06">
        <w:rPr>
          <w:noProof/>
        </w:rPr>
        <w:t xml:space="preserve"> RDF4J’s</w:t>
      </w:r>
      <w:r>
        <w:t xml:space="preserve"> extension to create a SPARQL Service.  </w:t>
      </w:r>
      <w:r w:rsidR="00285EE2">
        <w:t xml:space="preserve">After obtaining time series data, the data are mapping the SPARQL </w:t>
      </w:r>
      <w:r w:rsidR="0063045D">
        <w:t>triples</w:t>
      </w:r>
      <w:r w:rsidR="00285EE2">
        <w:t xml:space="preserve">. These graphs </w:t>
      </w:r>
      <w:r w:rsidR="00285EE2" w:rsidRPr="00FE1E7C">
        <w:rPr>
          <w:noProof/>
        </w:rPr>
        <w:t>contain</w:t>
      </w:r>
      <w:r w:rsidR="00285EE2">
        <w:t xml:space="preserve"> </w:t>
      </w:r>
      <w:r w:rsidR="00285EE2" w:rsidRPr="00D3685E">
        <w:rPr>
          <w:noProof/>
        </w:rPr>
        <w:t>mapped</w:t>
      </w:r>
      <w:r w:rsidR="00285EE2">
        <w:t xml:space="preserve"> triples with their </w:t>
      </w:r>
      <w:r w:rsidR="00285EE2" w:rsidRPr="00FE1E7C">
        <w:rPr>
          <w:noProof/>
        </w:rPr>
        <w:t>time</w:t>
      </w:r>
      <w:r w:rsidR="00FE1E7C">
        <w:rPr>
          <w:noProof/>
        </w:rPr>
        <w:t>-</w:t>
      </w:r>
      <w:r w:rsidR="00285EE2" w:rsidRPr="00FE1E7C">
        <w:rPr>
          <w:noProof/>
        </w:rPr>
        <w:t>stamped</w:t>
      </w:r>
      <w:r w:rsidR="00285EE2">
        <w:t xml:space="preserve"> and value </w:t>
      </w:r>
      <w:r w:rsidR="00285EE2" w:rsidRPr="00D3685E">
        <w:rPr>
          <w:noProof/>
        </w:rPr>
        <w:t>in order that</w:t>
      </w:r>
      <w:r w:rsidR="00285EE2">
        <w:t xml:space="preserve"> </w:t>
      </w:r>
      <w:r w:rsidR="008A40A6">
        <w:t>the researcher</w:t>
      </w:r>
      <w:r w:rsidR="00285EE2">
        <w:t xml:space="preserve"> can employ values with some complex process with SPARQL </w:t>
      </w:r>
      <w:r w:rsidR="0063045D">
        <w:t>language</w:t>
      </w:r>
      <w:r w:rsidR="00285EE2" w:rsidRPr="00D3685E">
        <w:rPr>
          <w:noProof/>
        </w:rPr>
        <w:t>. Moreover</w:t>
      </w:r>
      <w:r w:rsidR="00285EE2">
        <w:t xml:space="preserve">, a federated service </w:t>
      </w:r>
      <w:r w:rsidR="00285EE2" w:rsidRPr="00B85334">
        <w:rPr>
          <w:noProof/>
        </w:rPr>
        <w:t>repl</w:t>
      </w:r>
      <w:r w:rsidR="00FE1E7C" w:rsidRPr="00B85334">
        <w:rPr>
          <w:noProof/>
        </w:rPr>
        <w:t>ies</w:t>
      </w:r>
      <w:r w:rsidR="00B85334">
        <w:rPr>
          <w:noProof/>
        </w:rPr>
        <w:t xml:space="preserve"> to</w:t>
      </w:r>
      <w:r w:rsidR="00285EE2">
        <w:t xml:space="preserve"> the queries determined by users, which </w:t>
      </w:r>
      <w:r w:rsidR="00E36EA9">
        <w:t>it reduces</w:t>
      </w:r>
      <w:r w:rsidR="00285EE2">
        <w:t xml:space="preserve"> the answer return time of a question answering system.</w:t>
      </w:r>
      <w:r w:rsidR="00B5068F">
        <w:t xml:space="preserve"> The</w:t>
      </w:r>
      <w:r w:rsidR="00285EE2">
        <w:t xml:space="preserve"> </w:t>
      </w:r>
      <w:r w:rsidR="000A2A49" w:rsidRPr="00D3685E">
        <w:rPr>
          <w:noProof/>
        </w:rPr>
        <w:t>KVIN</w:t>
      </w:r>
      <w:r w:rsidR="000A2A49">
        <w:t xml:space="preserve"> does not create instant</w:t>
      </w:r>
      <w:r w:rsidR="0063045D">
        <w:t>ly</w:t>
      </w:r>
      <w:r w:rsidR="000A2A49">
        <w:t xml:space="preserve"> hard-coded triples or a new language such as C-SPARQL. It only arranges the size of </w:t>
      </w:r>
      <w:r w:rsidR="00FE1E7C">
        <w:t xml:space="preserve">the </w:t>
      </w:r>
      <w:r w:rsidR="000A2A49" w:rsidRPr="00FE1E7C">
        <w:rPr>
          <w:noProof/>
        </w:rPr>
        <w:t>time</w:t>
      </w:r>
      <w:r w:rsidR="000A2A49">
        <w:t xml:space="preserve"> window and put</w:t>
      </w:r>
      <w:r w:rsidR="008A40A6">
        <w:t>s</w:t>
      </w:r>
      <w:r w:rsidR="000A2A49">
        <w:t xml:space="preserve"> the graphs into </w:t>
      </w:r>
      <w:r w:rsidR="008A40A6">
        <w:t xml:space="preserve">the </w:t>
      </w:r>
      <w:r w:rsidR="000A2A49" w:rsidRPr="00FE1E7C">
        <w:rPr>
          <w:noProof/>
        </w:rPr>
        <w:t>service</w:t>
      </w:r>
      <w:r w:rsidR="000A2A49">
        <w:t xml:space="preserve"> to present to the end user.</w:t>
      </w:r>
    </w:p>
    <w:p w:rsidR="00000B36" w:rsidRDefault="0036421E" w:rsidP="00000B36">
      <w:pPr>
        <w:pStyle w:val="Heading1"/>
      </w:pPr>
      <w:bookmarkStart w:id="10" w:name="_Ref6085477"/>
      <w:r w:rsidRPr="00285EE2">
        <w:t>THEORY</w:t>
      </w:r>
      <w:r>
        <w:t xml:space="preserve"> OF THE NATURAL LANGUAGE UNDERSTANDING</w:t>
      </w:r>
      <w:bookmarkEnd w:id="10"/>
      <w:r w:rsidR="00F07A11">
        <w:t xml:space="preserve"> </w:t>
      </w:r>
    </w:p>
    <w:p w:rsidR="003367CB" w:rsidRDefault="003367CB" w:rsidP="003367CB">
      <w:r>
        <w:t xml:space="preserve">In </w:t>
      </w:r>
      <w:r w:rsidR="00005F27">
        <w:t>natural language processing</w:t>
      </w:r>
      <w:r>
        <w:t xml:space="preserve">, </w:t>
      </w:r>
      <w:r w:rsidR="008A40A6">
        <w:t>the researcher</w:t>
      </w:r>
      <w:r>
        <w:t xml:space="preserve"> need</w:t>
      </w:r>
      <w:r w:rsidR="008A40A6">
        <w:t>s</w:t>
      </w:r>
      <w:r>
        <w:t xml:space="preserve"> to identify </w:t>
      </w:r>
      <w:r w:rsidR="00E90E06">
        <w:t xml:space="preserve">the </w:t>
      </w:r>
      <w:r w:rsidRPr="00E90E06">
        <w:rPr>
          <w:noProof/>
        </w:rPr>
        <w:t>sentence’s</w:t>
      </w:r>
      <w:r>
        <w:t xml:space="preserve"> structure </w:t>
      </w:r>
      <w:r w:rsidRPr="00D3685E">
        <w:rPr>
          <w:noProof/>
        </w:rPr>
        <w:t>in order to</w:t>
      </w:r>
      <w:r>
        <w:t xml:space="preserve"> reach the step </w:t>
      </w:r>
      <w:r w:rsidR="00AD4005">
        <w:t>of Query Formulation</w:t>
      </w:r>
      <w:r>
        <w:t>.</w:t>
      </w:r>
      <w:r w:rsidR="00AD4005">
        <w:t xml:space="preserve"> The following methods that </w:t>
      </w:r>
      <w:r w:rsidR="008A40A6">
        <w:t>the researcher</w:t>
      </w:r>
      <w:r w:rsidR="00AD4005">
        <w:t xml:space="preserve"> used in the practical application are concisely </w:t>
      </w:r>
      <w:r w:rsidR="00005F27">
        <w:t>given</w:t>
      </w:r>
      <w:r w:rsidR="00AD4005">
        <w:t>.</w:t>
      </w:r>
    </w:p>
    <w:p w:rsidR="00C85A30" w:rsidRDefault="00C85A30" w:rsidP="003367CB"/>
    <w:p w:rsidR="00C85A30" w:rsidRPr="00C85A30" w:rsidRDefault="00344A65" w:rsidP="003367CB">
      <w:r>
        <w:rPr>
          <w:b/>
        </w:rPr>
        <w:t>Semantic Query Language</w:t>
      </w:r>
      <w:r w:rsidR="00C85A30" w:rsidRPr="00C85A30">
        <w:rPr>
          <w:b/>
        </w:rPr>
        <w:t>:</w:t>
      </w:r>
      <w:r w:rsidR="00C85A30">
        <w:rPr>
          <w:b/>
        </w:rPr>
        <w:t xml:space="preserve"> </w:t>
      </w:r>
      <w:r w:rsidR="00C85A30">
        <w:t>SPARQL was designed</w:t>
      </w:r>
      <w:r w:rsidR="008A40A6">
        <w:t xml:space="preserve"> </w:t>
      </w:r>
      <w:r w:rsidR="00E36EA9">
        <w:t xml:space="preserve">the use </w:t>
      </w:r>
      <w:proofErr w:type="gramStart"/>
      <w:r w:rsidR="00E36EA9">
        <w:t xml:space="preserve">of </w:t>
      </w:r>
      <w:r w:rsidR="00C85A30">
        <w:t xml:space="preserve"> semantically</w:t>
      </w:r>
      <w:proofErr w:type="gramEnd"/>
      <w:r w:rsidR="00C85A30">
        <w:t xml:space="preserve"> structured triples, not for relational datasets. </w:t>
      </w:r>
      <w:r w:rsidR="00C85A30" w:rsidRPr="008A40A6">
        <w:rPr>
          <w:i/>
        </w:rPr>
        <w:t>PREFIX</w:t>
      </w:r>
      <w:r w:rsidR="00C85A30">
        <w:t xml:space="preserve">, </w:t>
      </w:r>
      <w:r w:rsidR="00C85A30" w:rsidRPr="008A40A6">
        <w:rPr>
          <w:i/>
        </w:rPr>
        <w:t>SELECT</w:t>
      </w:r>
      <w:r w:rsidR="00C85A30">
        <w:t xml:space="preserve"> and </w:t>
      </w:r>
      <w:r w:rsidR="00C85A30" w:rsidRPr="008A40A6">
        <w:rPr>
          <w:i/>
        </w:rPr>
        <w:t>WHERE</w:t>
      </w:r>
      <w:r w:rsidR="00C85A30">
        <w:t xml:space="preserve"> are three basic operators of SPARQL Protocols. </w:t>
      </w:r>
      <w:r w:rsidR="00C85A30" w:rsidRPr="008A40A6">
        <w:rPr>
          <w:i/>
        </w:rPr>
        <w:t>PREFIX</w:t>
      </w:r>
      <w:r w:rsidR="00C85A30">
        <w:t xml:space="preserve"> makes the serialization steps easier </w:t>
      </w:r>
      <w:r w:rsidR="009E4597">
        <w:t xml:space="preserve">in </w:t>
      </w:r>
      <w:r w:rsidR="00C85A30">
        <w:t>referencing</w:t>
      </w:r>
      <w:r w:rsidR="009E4597">
        <w:t xml:space="preserve"> to the</w:t>
      </w:r>
      <w:r w:rsidR="00C85A30">
        <w:t xml:space="preserve"> </w:t>
      </w:r>
      <w:r w:rsidR="00C85A30" w:rsidRPr="009E4597">
        <w:rPr>
          <w:i/>
        </w:rPr>
        <w:t>Uniform Locator</w:t>
      </w:r>
      <w:r w:rsidR="00C85A30">
        <w:t>.</w:t>
      </w:r>
      <w:r>
        <w:t xml:space="preserve"> </w:t>
      </w:r>
      <w:r w:rsidRPr="00005F27">
        <w:rPr>
          <w:i/>
        </w:rPr>
        <w:t>UNION</w:t>
      </w:r>
      <w:r>
        <w:t xml:space="preserve"> statement can help at federating multiple triples into </w:t>
      </w:r>
      <w:r w:rsidR="00FE1E7C">
        <w:t xml:space="preserve">a </w:t>
      </w:r>
      <w:r w:rsidRPr="00FE1E7C">
        <w:rPr>
          <w:noProof/>
        </w:rPr>
        <w:t>single</w:t>
      </w:r>
      <w:r>
        <w:t xml:space="preserve"> query</w:t>
      </w:r>
      <w:r w:rsidR="00D3685E">
        <w:rPr>
          <w:noProof/>
        </w:rPr>
        <w:t xml:space="preserve"> — t</w:t>
      </w:r>
      <w:r w:rsidR="00B85334" w:rsidRPr="00D3685E">
        <w:rPr>
          <w:noProof/>
        </w:rPr>
        <w:t>he</w:t>
      </w:r>
      <w:r w:rsidR="00B85334">
        <w:t xml:space="preserve"> </w:t>
      </w:r>
      <w:r w:rsidRPr="008A40A6">
        <w:rPr>
          <w:i/>
          <w:noProof/>
        </w:rPr>
        <w:t>OPTIONAL</w:t>
      </w:r>
      <w:r>
        <w:t xml:space="preserve"> statement </w:t>
      </w:r>
      <w:proofErr w:type="gramStart"/>
      <w:r w:rsidR="008A40A6">
        <w:t xml:space="preserve">is </w:t>
      </w:r>
      <w:r w:rsidR="008A40A6">
        <w:lastRenderedPageBreak/>
        <w:t>used</w:t>
      </w:r>
      <w:proofErr w:type="gramEnd"/>
      <w:r w:rsidR="008A40A6">
        <w:t xml:space="preserve"> to</w:t>
      </w:r>
      <w:r>
        <w:t xml:space="preserve"> </w:t>
      </w:r>
      <w:r w:rsidR="008A40A6">
        <w:t>allocate</w:t>
      </w:r>
      <w:r>
        <w:t xml:space="preserve"> a particular portion of SPARQL into triples. As can be seen, the </w:t>
      </w:r>
      <w:r w:rsidR="00D3685E">
        <w:rPr>
          <w:noProof/>
        </w:rPr>
        <w:t>primary</w:t>
      </w:r>
      <w:r>
        <w:t xml:space="preserve"> goal of the query language federating information among heterogeneous systems.</w:t>
      </w:r>
    </w:p>
    <w:p w:rsidR="00184B66" w:rsidRDefault="00184B66" w:rsidP="003367CB"/>
    <w:p w:rsidR="00623E7F" w:rsidRDefault="00184B66" w:rsidP="003367CB">
      <w:r w:rsidRPr="00F000C2">
        <w:rPr>
          <w:b/>
        </w:rPr>
        <w:t>Preprocessing</w:t>
      </w:r>
      <w:r w:rsidR="00212D93">
        <w:rPr>
          <w:b/>
        </w:rPr>
        <w:t xml:space="preserve"> and Tokenization</w:t>
      </w:r>
      <w:r>
        <w:t>: Chiefly, all natural language</w:t>
      </w:r>
      <w:r w:rsidR="001970C9">
        <w:t xml:space="preserve"> processing</w:t>
      </w:r>
      <w:r w:rsidR="009C2C49">
        <w:t xml:space="preserve"> tasks start with preprocessing, </w:t>
      </w:r>
      <w:r>
        <w:t xml:space="preserve">which means </w:t>
      </w:r>
      <w:r w:rsidR="009C2C49">
        <w:t xml:space="preserve">that </w:t>
      </w:r>
      <w:r>
        <w:t>c</w:t>
      </w:r>
      <w:r w:rsidR="00D3685E">
        <w:t xml:space="preserve">leaning </w:t>
      </w:r>
      <w:r w:rsidR="009C2C49">
        <w:t xml:space="preserve">the </w:t>
      </w:r>
      <w:r w:rsidR="00D3685E">
        <w:t xml:space="preserve">data for specific tasks </w:t>
      </w:r>
      <w:r w:rsidR="00BB0284">
        <w:t xml:space="preserve">could be </w:t>
      </w:r>
      <w:r w:rsidR="00E90E06">
        <w:t xml:space="preserve">the </w:t>
      </w:r>
      <w:r w:rsidR="00BB0284" w:rsidRPr="00E90E06">
        <w:rPr>
          <w:noProof/>
        </w:rPr>
        <w:t>reduction</w:t>
      </w:r>
      <w:r w:rsidR="00BB0284">
        <w:t xml:space="preserve"> </w:t>
      </w:r>
      <w:r w:rsidR="001970C9">
        <w:t>of non-optimized data and</w:t>
      </w:r>
      <w:r w:rsidR="00BB0284">
        <w:t xml:space="preserve"> discrepancies between </w:t>
      </w:r>
      <w:r w:rsidR="001443D4">
        <w:t xml:space="preserve">the </w:t>
      </w:r>
      <w:r w:rsidR="00BB0284">
        <w:t>values or removing non-related morpho</w:t>
      </w:r>
      <w:r w:rsidR="000F2155">
        <w:t>lo</w:t>
      </w:r>
      <w:r w:rsidR="00BB0284">
        <w:t xml:space="preserve">gical properties. </w:t>
      </w:r>
      <w:r w:rsidR="00F73A71">
        <w:t xml:space="preserve">A question answering system should parse </w:t>
      </w:r>
      <w:r w:rsidR="00905C88">
        <w:t>natural language expressions</w:t>
      </w:r>
      <w:r w:rsidR="00F73A71">
        <w:t xml:space="preserve"> as tokens. Tokenizat</w:t>
      </w:r>
      <w:r w:rsidR="00905C88">
        <w:t>ion is an initial step for the part-of-speech</w:t>
      </w:r>
      <w:r w:rsidR="00F73A71">
        <w:t xml:space="preserve"> tagging to parse into </w:t>
      </w:r>
      <w:r w:rsidR="00E90E06">
        <w:t xml:space="preserve">a </w:t>
      </w:r>
      <w:r w:rsidR="00F73A71" w:rsidRPr="00E90E06">
        <w:rPr>
          <w:noProof/>
        </w:rPr>
        <w:t>verb</w:t>
      </w:r>
      <w:r w:rsidR="00905C88">
        <w:t xml:space="preserve">, noun, cardinal numbers, or an </w:t>
      </w:r>
      <w:r w:rsidR="00F73A71">
        <w:t xml:space="preserve">adjective </w:t>
      </w:r>
      <w:r w:rsidR="00905C88">
        <w:rPr>
          <w:noProof/>
        </w:rPr>
        <w:t>and so on</w:t>
      </w:r>
      <w:r w:rsidR="00F73A71">
        <w:t>.</w:t>
      </w:r>
    </w:p>
    <w:p w:rsidR="00623E7F" w:rsidRDefault="00623E7F" w:rsidP="003367CB"/>
    <w:p w:rsidR="00623E7F" w:rsidRDefault="00623E7F" w:rsidP="003367CB">
      <w:r w:rsidRPr="00F000C2">
        <w:rPr>
          <w:b/>
        </w:rPr>
        <w:t>Lemmatization and Stemming</w:t>
      </w:r>
      <w:r>
        <w:t xml:space="preserve">: </w:t>
      </w:r>
      <w:r w:rsidR="00715EEF" w:rsidRPr="009C37E8">
        <w:rPr>
          <w:i/>
        </w:rPr>
        <w:t>Lemmatization</w:t>
      </w:r>
      <w:r w:rsidR="00715EEF">
        <w:t xml:space="preserve"> and </w:t>
      </w:r>
      <w:r w:rsidR="00715EEF" w:rsidRPr="009C37E8">
        <w:rPr>
          <w:i/>
        </w:rPr>
        <w:t>Stemming</w:t>
      </w:r>
      <w:r w:rsidR="00715EEF">
        <w:t xml:space="preserve"> are similar steps to each other with one difference. While </w:t>
      </w:r>
      <w:r w:rsidR="00905C88">
        <w:t xml:space="preserve">a stemming algorithm </w:t>
      </w:r>
      <w:proofErr w:type="gramStart"/>
      <w:r w:rsidR="00905C88">
        <w:t>is</w:t>
      </w:r>
      <w:r w:rsidR="00715EEF">
        <w:t xml:space="preserve"> used</w:t>
      </w:r>
      <w:proofErr w:type="gramEnd"/>
      <w:r w:rsidR="00715EEF">
        <w:t xml:space="preserve"> to find syntactical structures, </w:t>
      </w:r>
      <w:r w:rsidR="00905C88">
        <w:t xml:space="preserve">a </w:t>
      </w:r>
      <w:r w:rsidR="00715EEF">
        <w:t>lemmatization</w:t>
      </w:r>
      <w:r w:rsidR="00905C88">
        <w:t xml:space="preserve"> algorithm</w:t>
      </w:r>
      <w:r w:rsidR="00715EEF">
        <w:t xml:space="preserve"> looks for a semantic structure. </w:t>
      </w:r>
      <w:r w:rsidR="00715EEF" w:rsidRPr="00D3685E">
        <w:rPr>
          <w:noProof/>
        </w:rPr>
        <w:t>Stemming</w:t>
      </w:r>
      <w:r w:rsidR="00715EEF">
        <w:t xml:space="preserve"> </w:t>
      </w:r>
      <w:r w:rsidR="00E36EA9">
        <w:t>clears</w:t>
      </w:r>
      <w:r w:rsidR="00E43B4F">
        <w:t xml:space="preserve"> the morphological </w:t>
      </w:r>
      <w:r w:rsidR="00715EEF">
        <w:t xml:space="preserve">structure of suffix and prefixes. In </w:t>
      </w:r>
      <w:r w:rsidR="00E43B4F">
        <w:t>this proposed system</w:t>
      </w:r>
      <w:r w:rsidR="00E90E06">
        <w:rPr>
          <w:noProof/>
        </w:rPr>
        <w:t>,</w:t>
      </w:r>
      <w:r w:rsidR="00715EEF">
        <w:t xml:space="preserve"> </w:t>
      </w:r>
      <w:r w:rsidR="00E43B4F">
        <w:t>the researcher</w:t>
      </w:r>
      <w:r w:rsidR="00715EEF">
        <w:t xml:space="preserve"> </w:t>
      </w:r>
      <w:r w:rsidR="00E43B4F">
        <w:t>is</w:t>
      </w:r>
      <w:r w:rsidR="00715EEF">
        <w:t xml:space="preserve"> supposed to use a </w:t>
      </w:r>
      <w:proofErr w:type="spellStart"/>
      <w:r w:rsidR="00715EEF">
        <w:t>lemmatizer</w:t>
      </w:r>
      <w:proofErr w:type="spellEnd"/>
      <w:r w:rsidR="00715EEF">
        <w:t xml:space="preserve"> and stemmer </w:t>
      </w:r>
      <w:r w:rsidR="00715EEF" w:rsidRPr="00D3685E">
        <w:rPr>
          <w:noProof/>
        </w:rPr>
        <w:t>in order to</w:t>
      </w:r>
      <w:r w:rsidR="00715EEF">
        <w:t xml:space="preserve"> reduce lexical complexities. </w:t>
      </w:r>
      <w:r w:rsidR="006C2E95">
        <w:t xml:space="preserve">A </w:t>
      </w:r>
      <w:proofErr w:type="spellStart"/>
      <w:r w:rsidR="006C2E95">
        <w:t>lemmatizer</w:t>
      </w:r>
      <w:proofErr w:type="spellEnd"/>
      <w:r w:rsidR="006C2E95">
        <w:t xml:space="preserve"> </w:t>
      </w:r>
      <w:proofErr w:type="gramStart"/>
      <w:r w:rsidR="00E36EA9">
        <w:t>is</w:t>
      </w:r>
      <w:r w:rsidR="006C2E95">
        <w:t xml:space="preserve"> used</w:t>
      </w:r>
      <w:proofErr w:type="gramEnd"/>
      <w:r w:rsidR="006C2E95">
        <w:t xml:space="preserve"> to </w:t>
      </w:r>
      <w:r w:rsidR="00912CC5">
        <w:t>consider</w:t>
      </w:r>
      <w:r w:rsidR="00AF341E">
        <w:t xml:space="preserve"> </w:t>
      </w:r>
      <w:r w:rsidR="00E90E06">
        <w:t xml:space="preserve">the </w:t>
      </w:r>
      <w:r w:rsidR="00AF341E" w:rsidRPr="00E43B4F">
        <w:rPr>
          <w:noProof/>
        </w:rPr>
        <w:t>morph</w:t>
      </w:r>
      <w:r w:rsidR="00E90E06" w:rsidRPr="00E43B4F">
        <w:rPr>
          <w:noProof/>
        </w:rPr>
        <w:t>ol</w:t>
      </w:r>
      <w:r w:rsidR="00AF341E" w:rsidRPr="00E43B4F">
        <w:rPr>
          <w:noProof/>
        </w:rPr>
        <w:t>ogical</w:t>
      </w:r>
      <w:r w:rsidR="00AF341E">
        <w:t xml:space="preserve"> analysis of</w:t>
      </w:r>
      <w:r w:rsidR="006C2E95">
        <w:t xml:space="preserve"> verbs, </w:t>
      </w:r>
      <w:r w:rsidR="006C2E95" w:rsidRPr="00D3685E">
        <w:rPr>
          <w:noProof/>
        </w:rPr>
        <w:t>e.g.</w:t>
      </w:r>
      <w:r w:rsidR="006C2E95">
        <w:t xml:space="preserve"> from </w:t>
      </w:r>
      <w:r w:rsidR="006C2E95" w:rsidRPr="00AE6F79">
        <w:rPr>
          <w:i/>
        </w:rPr>
        <w:t>“contains”</w:t>
      </w:r>
      <w:r w:rsidR="006C2E95">
        <w:t xml:space="preserve"> or </w:t>
      </w:r>
      <w:r w:rsidR="006C2E95" w:rsidRPr="00AE6F79">
        <w:rPr>
          <w:i/>
        </w:rPr>
        <w:t>“contained”</w:t>
      </w:r>
      <w:r w:rsidR="006C2E95">
        <w:t xml:space="preserve"> to </w:t>
      </w:r>
      <w:r w:rsidR="006C2E95" w:rsidRPr="00AE6F79">
        <w:rPr>
          <w:i/>
        </w:rPr>
        <w:t>“contain</w:t>
      </w:r>
      <w:r w:rsidR="006C2E95" w:rsidRPr="00AE6F79">
        <w:rPr>
          <w:i/>
          <w:noProof/>
        </w:rPr>
        <w:t>”</w:t>
      </w:r>
      <w:r w:rsidR="006C2E95" w:rsidRPr="00D3685E">
        <w:rPr>
          <w:noProof/>
        </w:rPr>
        <w:t>.</w:t>
      </w:r>
      <w:r w:rsidR="006C2E95">
        <w:t xml:space="preserve"> Then </w:t>
      </w:r>
      <w:r w:rsidR="00927635">
        <w:t>the researcher</w:t>
      </w:r>
      <w:r w:rsidR="006C2E95">
        <w:t xml:space="preserve"> </w:t>
      </w:r>
      <w:r w:rsidR="00074946">
        <w:t>takes</w:t>
      </w:r>
      <w:r w:rsidR="006C2E95">
        <w:t xml:space="preserve"> this verb </w:t>
      </w:r>
      <w:r w:rsidR="00074946">
        <w:t>to map</w:t>
      </w:r>
      <w:r w:rsidR="006C2E95">
        <w:t xml:space="preserve"> into a predicate to construct a SPARQL Query.</w:t>
      </w:r>
      <w:r w:rsidR="0094128D">
        <w:t xml:space="preserve"> </w:t>
      </w:r>
      <w:r w:rsidR="00DC059F">
        <w:t xml:space="preserve">The </w:t>
      </w:r>
      <w:r w:rsidR="0094128D">
        <w:t xml:space="preserve">lemmatization and stemming are part of </w:t>
      </w:r>
      <w:r w:rsidR="00E90E06">
        <w:t xml:space="preserve">the </w:t>
      </w:r>
      <w:r w:rsidR="0094128D" w:rsidRPr="00E90E06">
        <w:rPr>
          <w:noProof/>
        </w:rPr>
        <w:t>normalization</w:t>
      </w:r>
      <w:r w:rsidR="0094128D">
        <w:t xml:space="preserve"> process in terms of </w:t>
      </w:r>
      <w:r w:rsidR="00D3685E">
        <w:rPr>
          <w:noProof/>
        </w:rPr>
        <w:t>morphological</w:t>
      </w:r>
      <w:r w:rsidR="0094128D">
        <w:t xml:space="preserve"> properties.</w:t>
      </w:r>
    </w:p>
    <w:p w:rsidR="00096E8B" w:rsidRDefault="00096E8B" w:rsidP="003367CB"/>
    <w:p w:rsidR="00A348CA" w:rsidRDefault="00074946" w:rsidP="003367CB">
      <w:r>
        <w:rPr>
          <w:b/>
        </w:rPr>
        <w:t>Part-of-</w:t>
      </w:r>
      <w:r w:rsidR="00096E8B" w:rsidRPr="00F000C2">
        <w:rPr>
          <w:b/>
        </w:rPr>
        <w:t>Speech Tagging</w:t>
      </w:r>
      <w:r w:rsidR="00096E8B">
        <w:t>: It is a preprocess</w:t>
      </w:r>
      <w:r w:rsidR="009C37E8">
        <w:t>ing</w:t>
      </w:r>
      <w:r w:rsidR="00E02366">
        <w:t xml:space="preserve"> step</w:t>
      </w:r>
      <w:r w:rsidR="00096E8B">
        <w:t xml:space="preserve"> for parse tree</w:t>
      </w:r>
      <w:r w:rsidR="009C37E8">
        <w:t>s</w:t>
      </w:r>
      <w:r w:rsidR="00096E8B">
        <w:t xml:space="preserve"> to identify item </w:t>
      </w:r>
      <w:r w:rsidR="00096E8B" w:rsidRPr="00E90E06">
        <w:rPr>
          <w:noProof/>
        </w:rPr>
        <w:t>tagger</w:t>
      </w:r>
      <w:r w:rsidR="00E90E06">
        <w:rPr>
          <w:noProof/>
        </w:rPr>
        <w:t>s</w:t>
      </w:r>
      <w:r w:rsidR="00096E8B">
        <w:t xml:space="preserve"> such as verbs, adjectives or nouns. </w:t>
      </w:r>
      <w:r w:rsidR="00A709B1">
        <w:t>A sentence consists of a</w:t>
      </w:r>
      <w:r w:rsidR="001443D4">
        <w:t xml:space="preserve"> couple of structure, </w:t>
      </w:r>
      <w:r w:rsidR="00A709B1">
        <w:t xml:space="preserve">including </w:t>
      </w:r>
      <w:r w:rsidR="009C2C49">
        <w:t>expressions</w:t>
      </w:r>
      <w:r w:rsidR="00A709B1">
        <w:t xml:space="preserve"> like noun</w:t>
      </w:r>
      <w:r w:rsidR="009C2C49">
        <w:t>s</w:t>
      </w:r>
      <w:r w:rsidR="00A709B1">
        <w:t>, verb</w:t>
      </w:r>
      <w:r w:rsidR="009C2C49">
        <w:t>s</w:t>
      </w:r>
      <w:r w:rsidR="00A709B1">
        <w:t>, pronoun</w:t>
      </w:r>
      <w:r w:rsidR="009C2C49">
        <w:t>s</w:t>
      </w:r>
      <w:r w:rsidR="00A709B1">
        <w:t>, preposition</w:t>
      </w:r>
      <w:r w:rsidR="009C2C49">
        <w:t>s</w:t>
      </w:r>
      <w:r w:rsidR="00A709B1">
        <w:t>, adverb</w:t>
      </w:r>
      <w:r w:rsidR="009C2C49">
        <w:t>s</w:t>
      </w:r>
      <w:r w:rsidR="00A709B1">
        <w:t>, conjunction</w:t>
      </w:r>
      <w:r w:rsidR="009C2C49">
        <w:t>s</w:t>
      </w:r>
      <w:r w:rsidR="00A709B1">
        <w:t>, participle</w:t>
      </w:r>
      <w:r w:rsidR="009C2C49">
        <w:t>s</w:t>
      </w:r>
      <w:r w:rsidR="00A709B1">
        <w:t xml:space="preserve"> and article</w:t>
      </w:r>
      <w:r w:rsidR="009C2C49">
        <w:t>s</w:t>
      </w:r>
      <w:r w:rsidR="00A709B1">
        <w:t xml:space="preserve"> that are main categories of part of speech processing </w:t>
      </w:r>
      <w:r w:rsidR="00A709B1">
        <w:fldChar w:fldCharType="begin" w:fldLock="1"/>
      </w:r>
      <w:r w:rsidR="00940A99">
        <w:instrText>ADDIN CSL_CITATION {"citationItems":[{"id":"ITEM-1","itemData":{"DOI":"10.1162/089120100750105975","ISBN":"0130950696","ISSN":"08912017","PMID":"19878769","abstract":"Dave Bowman: Open the pod bay doors, HAL. HAL: Im sorry Dave, Im afraid I cant do that. Kubrick, Stanley Clarke, Arthur C","author":[{"dropping-particle":"","family":"Jurafsky","given":"Daniel","non-dropping-particle":"","parse-names":false,"suffix":""},{"dropping-particle":"","family":"Martin","given":"James H","non-dropping-particle":"","parse-names":false,"suffix":""}],"container-title":"Speech and Language Processing An Introduction to Natural Language Processing Computational Linguistics and Speech Recognition","id":"ITEM-1","issued":{"date-parts":[["2009"]]},"page":"0-934","title":"Speech and Language Processing","type":"article-journal","volume":"21"},"uris":["http://www.mendeley.com/documents/?uuid=cb4907e7-27e8-4b39-b848-a896c67f47c0"]}],"mendeley":{"formattedCitation":"[14]","plainTextFormattedCitation":"[14]","previouslyFormattedCitation":"[14]"},"properties":{"noteIndex":0},"schema":"https://github.com/citation-style-language/schema/raw/master/csl-citation.json"}</w:instrText>
      </w:r>
      <w:r w:rsidR="00A709B1">
        <w:fldChar w:fldCharType="separate"/>
      </w:r>
      <w:r w:rsidR="00940A99" w:rsidRPr="00940A99">
        <w:rPr>
          <w:noProof/>
        </w:rPr>
        <w:t>[14]</w:t>
      </w:r>
      <w:r w:rsidR="00A709B1">
        <w:fldChar w:fldCharType="end"/>
      </w:r>
      <w:r w:rsidR="00A348CA">
        <w:t xml:space="preserve">. </w:t>
      </w:r>
      <w:r>
        <w:t>The part-of-speech tagger</w:t>
      </w:r>
      <w:r w:rsidR="00A348CA">
        <w:t xml:space="preserve"> mostly </w:t>
      </w:r>
      <w:r w:rsidR="009C37E8">
        <w:t>applies</w:t>
      </w:r>
      <w:r>
        <w:t xml:space="preserve"> the</w:t>
      </w:r>
      <w:r w:rsidR="00A348CA">
        <w:t xml:space="preserve"> </w:t>
      </w:r>
      <w:r w:rsidR="00A348CA" w:rsidRPr="00074946">
        <w:rPr>
          <w:i/>
        </w:rPr>
        <w:t>Markov Model</w:t>
      </w:r>
      <w:r w:rsidR="00E36EA9">
        <w:rPr>
          <w:i/>
        </w:rPr>
        <w:t xml:space="preserve"> </w:t>
      </w:r>
      <w:r w:rsidR="00E36EA9">
        <w:rPr>
          <w:i/>
        </w:rPr>
        <w:fldChar w:fldCharType="begin" w:fldLock="1"/>
      </w:r>
      <w:r w:rsidR="00E36EA9">
        <w:rPr>
          <w:i/>
        </w:rPr>
        <w:instrText>ADDIN CSL_CITATION {"citationItems":[{"id":"ITEM-1","itemData":{"DOI":"10.1162/089120100750105975","ISBN":"0130950696","ISSN":"08912017","PMID":"19878769","abstract":"Dave Bowman: Open the pod bay doors, HAL. HAL: Im sorry Dave, Im afraid I cant do that. Kubrick, Stanley Clarke, Arthur C","author":[{"dropping-particle":"","family":"Jurafsky","given":"Daniel","non-dropping-particle":"","parse-names":false,"suffix":""},{"dropping-particle":"","family":"Martin","given":"James H","non-dropping-particle":"","parse-names":false,"suffix":""}],"container-title":"Speech and Language Processing An Introduction to Natural Language Processing Computational Linguistics and Speech Recognition","id":"ITEM-1","issued":{"date-parts":[["2009"]]},"page":"0-934","title":"Speech and Language Processing","type":"article-journal","volume":"21"},"uris":["http://www.mendeley.com/documents/?uuid=cb4907e7-27e8-4b39-b848-a896c67f47c0"]}],"mendeley":{"formattedCitation":"[14]","plainTextFormattedCitation":"[14]"},"properties":{"noteIndex":0},"schema":"https://github.com/citation-style-language/schema/raw/master/csl-citation.json"}</w:instrText>
      </w:r>
      <w:r w:rsidR="00E36EA9">
        <w:rPr>
          <w:i/>
        </w:rPr>
        <w:fldChar w:fldCharType="separate"/>
      </w:r>
      <w:r w:rsidR="00E36EA9" w:rsidRPr="00E36EA9">
        <w:rPr>
          <w:noProof/>
        </w:rPr>
        <w:t>[14]</w:t>
      </w:r>
      <w:r w:rsidR="00E36EA9">
        <w:rPr>
          <w:i/>
        </w:rPr>
        <w:fldChar w:fldCharType="end"/>
      </w:r>
      <w:r w:rsidR="00A348CA">
        <w:t xml:space="preserve"> that is a part of statistical natural language understanding. </w:t>
      </w:r>
      <w:r>
        <w:t xml:space="preserve">The </w:t>
      </w:r>
      <w:r w:rsidR="00A348CA" w:rsidRPr="00074946">
        <w:rPr>
          <w:i/>
        </w:rPr>
        <w:t>Markov Model</w:t>
      </w:r>
      <w:r w:rsidR="00A348CA">
        <w:t xml:space="preserve"> stands for a state can </w:t>
      </w:r>
      <w:r w:rsidR="00A348CA" w:rsidRPr="00E90E06">
        <w:rPr>
          <w:noProof/>
        </w:rPr>
        <w:t>depend</w:t>
      </w:r>
      <w:r w:rsidR="001443D4">
        <w:t xml:space="preserve"> on a previous step, </w:t>
      </w:r>
      <w:r w:rsidR="00A348CA">
        <w:t xml:space="preserve">but there is no dependency on </w:t>
      </w:r>
      <w:r w:rsidR="00A348CA" w:rsidRPr="00D3685E">
        <w:rPr>
          <w:noProof/>
        </w:rPr>
        <w:t>states</w:t>
      </w:r>
      <w:r w:rsidR="00A348CA">
        <w:t xml:space="preserve"> of historical steps more than one. For instance, a noun or a verb defines its </w:t>
      </w:r>
      <w:r w:rsidR="00E02366">
        <w:t>neighbors</w:t>
      </w:r>
      <w:r w:rsidR="00A348CA">
        <w:t xml:space="preserve">, </w:t>
      </w:r>
      <w:r w:rsidR="00A348CA" w:rsidRPr="00D3685E">
        <w:rPr>
          <w:noProof/>
        </w:rPr>
        <w:t>e.g.</w:t>
      </w:r>
      <w:r w:rsidR="00A348CA">
        <w:t xml:space="preserve"> </w:t>
      </w:r>
      <w:r w:rsidR="00A348CA" w:rsidRPr="00D3685E">
        <w:rPr>
          <w:noProof/>
        </w:rPr>
        <w:t>nouns</w:t>
      </w:r>
      <w:r w:rsidR="00A348CA">
        <w:t xml:space="preserve"> </w:t>
      </w:r>
      <w:r w:rsidR="00A348CA" w:rsidRPr="00D3685E">
        <w:rPr>
          <w:noProof/>
        </w:rPr>
        <w:t>are preceded</w:t>
      </w:r>
      <w:r w:rsidR="00A348CA">
        <w:t xml:space="preserve"> by determiners, adjectives, verbs </w:t>
      </w:r>
      <w:r w:rsidR="00A348CA">
        <w:fldChar w:fldCharType="begin" w:fldLock="1"/>
      </w:r>
      <w:r w:rsidR="00940A99">
        <w:instrText>ADDIN CSL_CITATION {"citationItems":[{"id":"ITEM-1","itemData":{"DOI":"10.1162/089120100750105975","ISBN":"0130950696","ISSN":"08912017","PMID":"19878769","abstract":"Dave Bowman: Open the pod bay doors, HAL. HAL: Im sorry Dave, Im afraid I cant do that. Kubrick, Stanley Clarke, Arthur C","author":[{"dropping-particle":"","family":"Jurafsky","given":"Daniel","non-dropping-particle":"","parse-names":false,"suffix":""},{"dropping-particle":"","family":"Martin","given":"James H","non-dropping-particle":"","parse-names":false,"suffix":""}],"container-title":"Speech and Language Processing An Introduction to Natural Language Processing Computational Linguistics and Speech Recognition","id":"ITEM-1","issued":{"date-parts":[["2009"]]},"page":"0-934","title":"Speech and Language Processing","type":"article-journal","volume":"21"},"uris":["http://www.mendeley.com/documents/?uuid=cb4907e7-27e8-4b39-b848-a896c67f47c0"]}],"mendeley":{"formattedCitation":"[14]","plainTextFormattedCitation":"[14]","previouslyFormattedCitation":"[14]"},"properties":{"noteIndex":0},"schema":"https://github.com/citation-style-language/schema/raw/master/csl-citation.json"}</w:instrText>
      </w:r>
      <w:r w:rsidR="00A348CA">
        <w:fldChar w:fldCharType="separate"/>
      </w:r>
      <w:r w:rsidR="00940A99" w:rsidRPr="00940A99">
        <w:rPr>
          <w:noProof/>
        </w:rPr>
        <w:t>[14]</w:t>
      </w:r>
      <w:r w:rsidR="00A348CA">
        <w:fldChar w:fldCharType="end"/>
      </w:r>
      <w:r w:rsidR="00A348CA">
        <w:t xml:space="preserve">. </w:t>
      </w:r>
      <w:r w:rsidR="009C37E8">
        <w:t>As an example</w:t>
      </w:r>
      <w:r w:rsidR="00A348CA">
        <w:t xml:space="preserve">, a chess player </w:t>
      </w:r>
      <w:r w:rsidR="00D3685E" w:rsidRPr="00D3685E">
        <w:rPr>
          <w:noProof/>
        </w:rPr>
        <w:t>move</w:t>
      </w:r>
      <w:r w:rsidR="006E6D15">
        <w:rPr>
          <w:noProof/>
        </w:rPr>
        <w:t>s</w:t>
      </w:r>
      <w:r w:rsidR="00D3685E">
        <w:rPr>
          <w:noProof/>
        </w:rPr>
        <w:t xml:space="preserve"> any chess piece</w:t>
      </w:r>
      <w:r w:rsidR="00A348CA">
        <w:t xml:space="preserve"> according to the last </w:t>
      </w:r>
      <w:r w:rsidR="00A348CA" w:rsidRPr="00D3685E">
        <w:rPr>
          <w:noProof/>
        </w:rPr>
        <w:t>movement</w:t>
      </w:r>
      <w:r w:rsidR="00A348CA">
        <w:t xml:space="preserve"> of a rival rather than guessing from the first movement of the </w:t>
      </w:r>
      <w:r w:rsidR="00D3685E">
        <w:rPr>
          <w:noProof/>
        </w:rPr>
        <w:t>competitor</w:t>
      </w:r>
      <w:r w:rsidR="00A348CA">
        <w:t xml:space="preserve">. In this </w:t>
      </w:r>
      <w:r>
        <w:t>way</w:t>
      </w:r>
      <w:r w:rsidR="00A348CA">
        <w:t xml:space="preserve">, pre-saved </w:t>
      </w:r>
      <w:r w:rsidR="00DA2CBF">
        <w:t>corpora that have a massive amount of words</w:t>
      </w:r>
      <w:r w:rsidR="00A348CA">
        <w:t xml:space="preserve"> </w:t>
      </w:r>
      <w:r w:rsidR="00A348CA" w:rsidRPr="00E90E06">
        <w:rPr>
          <w:noProof/>
        </w:rPr>
        <w:t>ha</w:t>
      </w:r>
      <w:r w:rsidR="00E90E06">
        <w:rPr>
          <w:noProof/>
        </w:rPr>
        <w:t>ve</w:t>
      </w:r>
      <w:r w:rsidR="006E6D15">
        <w:t xml:space="preserve"> to </w:t>
      </w:r>
      <w:proofErr w:type="gramStart"/>
      <w:r w:rsidR="006E6D15">
        <w:t>be tagged</w:t>
      </w:r>
      <w:proofErr w:type="gramEnd"/>
      <w:r w:rsidR="006E6D15">
        <w:t xml:space="preserve"> by the POS Tagger</w:t>
      </w:r>
      <w:r w:rsidR="00A348CA">
        <w:t>.</w:t>
      </w:r>
    </w:p>
    <w:p w:rsidR="00586B16" w:rsidRDefault="00586B16" w:rsidP="003367CB"/>
    <w:p w:rsidR="00A70C7C" w:rsidRDefault="00623242" w:rsidP="003367CB">
      <w:r w:rsidRPr="00623242">
        <w:rPr>
          <w:b/>
        </w:rPr>
        <w:t>Parsing:</w:t>
      </w:r>
      <w:r>
        <w:t xml:space="preserve"> </w:t>
      </w:r>
      <w:r w:rsidR="00A70C7C">
        <w:t>The approach of parsing</w:t>
      </w:r>
      <w:r w:rsidR="001F48F1">
        <w:t xml:space="preserve"> </w:t>
      </w:r>
      <w:proofErr w:type="spellStart"/>
      <w:r w:rsidR="001F48F1">
        <w:t>äs</w:t>
      </w:r>
      <w:proofErr w:type="spellEnd"/>
      <w:r w:rsidR="00A70C7C">
        <w:t xml:space="preserve"> divided into two main sections, which are the rule-based approach and the probabilistic approach </w:t>
      </w:r>
      <w:r w:rsidR="00A70C7C">
        <w:fldChar w:fldCharType="begin" w:fldLock="1"/>
      </w:r>
      <w:r w:rsidR="00A70C7C">
        <w:instrText>ADDIN CSL_CITATION {"citationItems":[{"id":"ITEM-1","itemData":{"ISBN":"9781787285101","abstract":"This book offers a highly accessible introduction to Natural Language Processing, the field that underpins a variety of language technologies ranging from predictive text and email filtering to automatic summarization and translation. Using NLTK, you'll learn how to write Python programs to analyze the structure and meaning of texts, drawing on techniques from the fields of linguistics and artificial intelligence","author":[{"dropping-particle":"","family":"Perkins","given":"Jakob","non-dropping-particle":"","parse-names":false,"suffix":""},{"dropping-particle":"","family":"Chopra","given":"Deepti","non-dropping-particle":"","parse-names":false,"suffix":""},{"dropping-particle":"","family":"Hardeniya","given":"Nitin","non-dropping-particle":"","parse-names":false,"suffix":""}],"id":"ITEM-1","issued":{"date-parts":[["2016"]]},"title":"Natural Language Processing : Python and NLTK","type":"book"},"uris":["http://www.mendeley.com/documents/?uuid=184e8a1b-a953-495b-a5b6-905a86833137"]}],"mendeley":{"formattedCitation":"[15]","plainTextFormattedCitation":"[15]","previouslyFormattedCitation":"[15]"},"properties":{"noteIndex":0},"schema":"https://github.com/citation-style-language/schema/raw/master/csl-citation.json"}</w:instrText>
      </w:r>
      <w:r w:rsidR="00A70C7C">
        <w:fldChar w:fldCharType="separate"/>
      </w:r>
      <w:r w:rsidR="00A70C7C" w:rsidRPr="00940A99">
        <w:rPr>
          <w:noProof/>
        </w:rPr>
        <w:t>[15]</w:t>
      </w:r>
      <w:r w:rsidR="00A70C7C">
        <w:fldChar w:fldCharType="end"/>
      </w:r>
      <w:r w:rsidR="00A70C7C">
        <w:t xml:space="preserve">. The rule-based approach is a top-down approach to solve problems </w:t>
      </w:r>
      <w:r w:rsidR="00074946">
        <w:t>via</w:t>
      </w:r>
      <w:r w:rsidR="00A70C7C">
        <w:t xml:space="preserve"> predefined rules such as </w:t>
      </w:r>
      <w:r w:rsidR="00074946">
        <w:t>regex-parsing</w:t>
      </w:r>
      <w:r w:rsidR="0063045D">
        <w:t xml:space="preserve"> and character-based parsing</w:t>
      </w:r>
      <w:r w:rsidR="00A70C7C">
        <w:t xml:space="preserve">. Therefore, a question answering system should define rules precisely to get </w:t>
      </w:r>
      <w:r w:rsidR="00A70C7C">
        <w:rPr>
          <w:noProof/>
        </w:rPr>
        <w:t>the</w:t>
      </w:r>
      <w:r w:rsidR="00A70C7C" w:rsidRPr="00E90E06">
        <w:rPr>
          <w:noProof/>
        </w:rPr>
        <w:t xml:space="preserve"> correct</w:t>
      </w:r>
      <w:r w:rsidR="00A70C7C">
        <w:t xml:space="preserve"> answer. Open-domain question answering systems use this approach because of the </w:t>
      </w:r>
      <w:r w:rsidR="001F48F1">
        <w:t xml:space="preserve">high </w:t>
      </w:r>
      <w:r w:rsidR="00A70C7C" w:rsidRPr="00BE3074">
        <w:rPr>
          <w:noProof/>
        </w:rPr>
        <w:t>complexity</w:t>
      </w:r>
      <w:r w:rsidR="00A70C7C">
        <w:t xml:space="preserve"> of the </w:t>
      </w:r>
      <w:r w:rsidR="00A70C7C" w:rsidRPr="00BE3074">
        <w:rPr>
          <w:noProof/>
        </w:rPr>
        <w:t>bottom-up</w:t>
      </w:r>
      <w:r w:rsidR="006E6D15">
        <w:t xml:space="preserve"> approach and broaden</w:t>
      </w:r>
      <w:r w:rsidR="00A70C7C">
        <w:t xml:space="preserve"> question types. Nevertheless, the </w:t>
      </w:r>
      <w:r w:rsidR="00A70C7C" w:rsidRPr="00BE3074">
        <w:rPr>
          <w:noProof/>
        </w:rPr>
        <w:t>rule-based</w:t>
      </w:r>
      <w:r w:rsidR="00A70C7C">
        <w:t xml:space="preserve"> approach could give undesirable results in restricted-domain question </w:t>
      </w:r>
      <w:r w:rsidR="00A70C7C">
        <w:t xml:space="preserve">answering so that this could be a </w:t>
      </w:r>
      <w:r w:rsidR="00A70C7C" w:rsidRPr="00BE3074">
        <w:rPr>
          <w:noProof/>
        </w:rPr>
        <w:t>time-wasting</w:t>
      </w:r>
      <w:r w:rsidR="00A70C7C">
        <w:rPr>
          <w:noProof/>
        </w:rPr>
        <w:t xml:space="preserve"> and an error-</w:t>
      </w:r>
      <w:r w:rsidR="00A70C7C" w:rsidRPr="001F0720">
        <w:rPr>
          <w:noProof/>
        </w:rPr>
        <w:t>prone</w:t>
      </w:r>
      <w:r w:rsidR="00A70C7C">
        <w:t xml:space="preserve"> approach. </w:t>
      </w:r>
    </w:p>
    <w:p w:rsidR="006C2E95" w:rsidRDefault="00DC059F" w:rsidP="003367CB">
      <w:r>
        <w:t>A dependency parser analyzes the gram</w:t>
      </w:r>
      <w:r w:rsidR="00EF1218">
        <w:t xml:space="preserve">matical structure of a sentence, </w:t>
      </w:r>
      <w:r w:rsidRPr="00D3685E">
        <w:rPr>
          <w:noProof/>
        </w:rPr>
        <w:t>and</w:t>
      </w:r>
      <w:r>
        <w:t xml:space="preserve"> it gives the relationship among them. The dependency parser also </w:t>
      </w:r>
      <w:r w:rsidRPr="00E90E06">
        <w:rPr>
          <w:noProof/>
        </w:rPr>
        <w:t>give</w:t>
      </w:r>
      <w:r w:rsidR="001443D4">
        <w:rPr>
          <w:noProof/>
        </w:rPr>
        <w:t>s</w:t>
      </w:r>
      <w:r>
        <w:t xml:space="preserve"> the relationship between </w:t>
      </w:r>
      <w:r w:rsidR="0063045D">
        <w:t>dependent</w:t>
      </w:r>
      <w:r>
        <w:t xml:space="preserve"> words and root words. Thus, </w:t>
      </w:r>
      <w:r w:rsidR="00074946">
        <w:t>the researcher</w:t>
      </w:r>
      <w:r>
        <w:t xml:space="preserve"> can identify the center verb</w:t>
      </w:r>
      <w:r w:rsidR="00AA26D5">
        <w:t>s</w:t>
      </w:r>
      <w:r>
        <w:t xml:space="preserve"> or </w:t>
      </w:r>
      <w:r w:rsidR="0063045D">
        <w:t xml:space="preserve">dependent </w:t>
      </w:r>
      <w:r>
        <w:t>noun</w:t>
      </w:r>
      <w:r w:rsidR="00AA26D5">
        <w:t>s</w:t>
      </w:r>
      <w:r>
        <w:t xml:space="preserve"> </w:t>
      </w:r>
      <w:r w:rsidR="00AA26D5">
        <w:rPr>
          <w:noProof/>
        </w:rPr>
        <w:t xml:space="preserve">of </w:t>
      </w:r>
      <w:r>
        <w:t>complex sentences.</w:t>
      </w:r>
      <w:r w:rsidR="0066721B">
        <w:t xml:space="preserve"> This parser utilizes a dependency treebank file and word embedding files. Chiefly, a dependency parser applies </w:t>
      </w:r>
      <w:r w:rsidR="001443D4">
        <w:t xml:space="preserve">the </w:t>
      </w:r>
      <w:r w:rsidR="0066721B" w:rsidRPr="00E90E06">
        <w:rPr>
          <w:noProof/>
        </w:rPr>
        <w:t>supervised</w:t>
      </w:r>
      <w:r w:rsidR="0066721B">
        <w:t xml:space="preserve"> machine learning method to reach </w:t>
      </w:r>
      <w:r w:rsidR="00BE3074">
        <w:t xml:space="preserve">a </w:t>
      </w:r>
      <w:r w:rsidR="0066721B" w:rsidRPr="00BE3074">
        <w:rPr>
          <w:noProof/>
        </w:rPr>
        <w:t>syntactical</w:t>
      </w:r>
      <w:r w:rsidR="0063045D">
        <w:rPr>
          <w:noProof/>
        </w:rPr>
        <w:t xml:space="preserve"> and semantical</w:t>
      </w:r>
      <w:r w:rsidR="0066721B">
        <w:t xml:space="preserve"> result. </w:t>
      </w:r>
    </w:p>
    <w:p w:rsidR="00043D7C" w:rsidRDefault="00043D7C" w:rsidP="003367CB">
      <w:r w:rsidRPr="00D3685E">
        <w:rPr>
          <w:noProof/>
        </w:rPr>
        <w:t xml:space="preserve">A </w:t>
      </w:r>
      <w:r w:rsidR="004339CD" w:rsidRPr="00D3685E">
        <w:rPr>
          <w:noProof/>
        </w:rPr>
        <w:t>constituency</w:t>
      </w:r>
      <w:r w:rsidR="004D015B" w:rsidRPr="00D3685E">
        <w:rPr>
          <w:noProof/>
        </w:rPr>
        <w:t xml:space="preserve"> </w:t>
      </w:r>
      <w:r w:rsidR="004339CD" w:rsidRPr="00D3685E">
        <w:rPr>
          <w:noProof/>
        </w:rPr>
        <w:t>(phrase)</w:t>
      </w:r>
      <w:r w:rsidRPr="00D3685E">
        <w:rPr>
          <w:noProof/>
        </w:rPr>
        <w:t xml:space="preserve"> parser</w:t>
      </w:r>
      <w:r w:rsidR="008A5CC7">
        <w:rPr>
          <w:noProof/>
        </w:rPr>
        <w:t xml:space="preserve"> is</w:t>
      </w:r>
      <w:r w:rsidRPr="00D3685E">
        <w:rPr>
          <w:noProof/>
        </w:rPr>
        <w:t xml:space="preserve"> likely known as a phrase parser</w:t>
      </w:r>
      <w:r w:rsidR="00D3685E" w:rsidRPr="00D3685E">
        <w:rPr>
          <w:noProof/>
        </w:rPr>
        <w:t xml:space="preserve"> that</w:t>
      </w:r>
      <w:r w:rsidR="00D3685E">
        <w:rPr>
          <w:noProof/>
        </w:rPr>
        <w:t xml:space="preserve"> has an</w:t>
      </w:r>
      <w:r w:rsidR="00D3685E">
        <w:t xml:space="preserve"> objective </w:t>
      </w:r>
      <w:r>
        <w:t xml:space="preserve">is to check </w:t>
      </w:r>
      <w:r w:rsidR="001F0720">
        <w:t xml:space="preserve">the </w:t>
      </w:r>
      <w:r w:rsidRPr="001F0720">
        <w:rPr>
          <w:noProof/>
        </w:rPr>
        <w:t>grammatical</w:t>
      </w:r>
      <w:r>
        <w:t xml:space="preserve"> structure of sentences by parsing the chunks of morphological structure. The constituency parser </w:t>
      </w:r>
      <w:r w:rsidR="003876CA">
        <w:t>may</w:t>
      </w:r>
      <w:r>
        <w:t xml:space="preserve"> not handle the relationship among language items.</w:t>
      </w:r>
      <w:r w:rsidR="003876CA">
        <w:t xml:space="preserve"> Dependency pa</w:t>
      </w:r>
      <w:r w:rsidR="00EB5A5A">
        <w:t xml:space="preserve">rser analyzes the grammatical structure of </w:t>
      </w:r>
      <w:r w:rsidR="0063045D">
        <w:t xml:space="preserve">given </w:t>
      </w:r>
      <w:r w:rsidR="00EB5A5A" w:rsidRPr="001F0720">
        <w:rPr>
          <w:noProof/>
        </w:rPr>
        <w:t>natural</w:t>
      </w:r>
      <w:r w:rsidR="00EB5A5A">
        <w:t xml:space="preserve"> </w:t>
      </w:r>
      <w:r w:rsidR="0063045D">
        <w:t>expressions</w:t>
      </w:r>
      <w:r w:rsidR="00EB5A5A">
        <w:t xml:space="preserve"> to </w:t>
      </w:r>
      <w:r w:rsidR="001F48F1">
        <w:t>identify</w:t>
      </w:r>
      <w:r w:rsidR="00EB5A5A">
        <w:t xml:space="preserve"> </w:t>
      </w:r>
      <w:r w:rsidR="001F0720">
        <w:t xml:space="preserve">the </w:t>
      </w:r>
      <w:r w:rsidR="00EB5A5A" w:rsidRPr="001F0720">
        <w:rPr>
          <w:noProof/>
        </w:rPr>
        <w:t>relationship</w:t>
      </w:r>
      <w:r w:rsidR="00EB5A5A">
        <w:t xml:space="preserve"> between </w:t>
      </w:r>
      <w:r w:rsidR="001F48F1">
        <w:t>a</w:t>
      </w:r>
      <w:r w:rsidR="00794FAB">
        <w:t xml:space="preserve"> </w:t>
      </w:r>
      <w:r w:rsidR="00EB5A5A" w:rsidRPr="00794FAB">
        <w:rPr>
          <w:noProof/>
        </w:rPr>
        <w:t>root</w:t>
      </w:r>
      <w:r w:rsidR="00EB5A5A">
        <w:t xml:space="preserve"> word and </w:t>
      </w:r>
      <w:r w:rsidR="001F48F1">
        <w:rPr>
          <w:noProof/>
        </w:rPr>
        <w:t>dependent words which relates to the root word</w:t>
      </w:r>
      <w:r w:rsidR="00EB5A5A">
        <w:t>.</w:t>
      </w:r>
    </w:p>
    <w:p w:rsidR="00623E7F" w:rsidRDefault="00623E7F" w:rsidP="003367CB"/>
    <w:p w:rsidR="004339CD" w:rsidRDefault="006146CF" w:rsidP="003367CB">
      <w:r w:rsidRPr="0066721B">
        <w:rPr>
          <w:b/>
        </w:rPr>
        <w:t>Named</w:t>
      </w:r>
      <w:r w:rsidR="008A5CC7">
        <w:rPr>
          <w:b/>
        </w:rPr>
        <w:t>-</w:t>
      </w:r>
      <w:r w:rsidRPr="006146CF">
        <w:rPr>
          <w:b/>
        </w:rPr>
        <w:t>Entity Recognition</w:t>
      </w:r>
      <w:r>
        <w:t xml:space="preserve">: </w:t>
      </w:r>
      <w:r w:rsidR="008A5CC7">
        <w:t>It</w:t>
      </w:r>
      <w:r>
        <w:t xml:space="preserve"> is a subtask of information extraction to locate and classify named enti</w:t>
      </w:r>
      <w:r w:rsidR="008A5CC7">
        <w:t xml:space="preserve">ties with pre-classified labels, </w:t>
      </w:r>
      <w:r>
        <w:t>such as names of people, organizations</w:t>
      </w:r>
      <w:r w:rsidR="00267854">
        <w:t xml:space="preserve">, locations, </w:t>
      </w:r>
      <w:r w:rsidR="00F54830">
        <w:t>etc</w:t>
      </w:r>
      <w:r w:rsidR="00267854">
        <w:t xml:space="preserve">. Named-entity recognition is a method that identifies the item of a sentence as a domain-specific. </w:t>
      </w:r>
      <w:r w:rsidR="005F6468">
        <w:t xml:space="preserve">It solves the problem of recognition in the same way that </w:t>
      </w:r>
      <w:r w:rsidR="00794FAB">
        <w:t xml:space="preserve">the </w:t>
      </w:r>
      <w:r w:rsidR="005F6468" w:rsidRPr="00794FAB">
        <w:rPr>
          <w:noProof/>
        </w:rPr>
        <w:t>chunking</w:t>
      </w:r>
      <w:r w:rsidR="005F6468">
        <w:t xml:space="preserve"> method does. However, </w:t>
      </w:r>
      <w:r w:rsidR="008A5CC7">
        <w:t>named-</w:t>
      </w:r>
      <w:r w:rsidR="005F6468">
        <w:t xml:space="preserve">entity recognition </w:t>
      </w:r>
      <w:proofErr w:type="gramStart"/>
      <w:r w:rsidR="005F6468">
        <w:t>may be trained</w:t>
      </w:r>
      <w:proofErr w:type="gramEnd"/>
      <w:r w:rsidR="005F6468">
        <w:t xml:space="preserve"> with labeled data</w:t>
      </w:r>
      <w:r w:rsidR="001F48F1">
        <w:t xml:space="preserve"> and it is more sophisticated technique than the chunking, which has the deep and shallow parsing methods</w:t>
      </w:r>
      <w:r w:rsidR="005F6468">
        <w:t>.</w:t>
      </w:r>
    </w:p>
    <w:p w:rsidR="00B6018D" w:rsidRDefault="00B6018D" w:rsidP="003367CB">
      <w:pPr>
        <w:rPr>
          <w:noProof/>
        </w:rPr>
      </w:pPr>
    </w:p>
    <w:p w:rsidR="00B6018D" w:rsidRDefault="0006140E" w:rsidP="003367CB">
      <w:r>
        <w:rPr>
          <w:b/>
          <w:noProof/>
        </w:rPr>
        <w:t>Similarity Analysis</w:t>
      </w:r>
      <w:r w:rsidR="00D76AE7">
        <w:rPr>
          <w:b/>
        </w:rPr>
        <w:t>:</w:t>
      </w:r>
      <w:r w:rsidR="00A70C7C">
        <w:rPr>
          <w:b/>
        </w:rPr>
        <w:t xml:space="preserve"> </w:t>
      </w:r>
      <w:r w:rsidR="00B92FDF">
        <w:t xml:space="preserve">Sentence similarity </w:t>
      </w:r>
      <w:r w:rsidR="008A5CC7">
        <w:t>is used to</w:t>
      </w:r>
      <w:r w:rsidR="00B92FDF">
        <w:t xml:space="preserve"> </w:t>
      </w:r>
      <w:r w:rsidR="008A5CC7">
        <w:t>compare</w:t>
      </w:r>
      <w:r w:rsidR="00B92FDF">
        <w:t xml:space="preserve"> two string inputs </w:t>
      </w:r>
      <w:r w:rsidR="00B92FDF" w:rsidRPr="00D3685E">
        <w:rPr>
          <w:noProof/>
        </w:rPr>
        <w:t>to</w:t>
      </w:r>
      <w:r w:rsidR="00B92FDF">
        <w:t xml:space="preserve"> ach</w:t>
      </w:r>
      <w:r w:rsidR="008A5CC7">
        <w:t xml:space="preserve">ieve indicative questions like </w:t>
      </w:r>
      <w:r w:rsidR="008A5CC7" w:rsidRPr="008A5CC7">
        <w:rPr>
          <w:i/>
        </w:rPr>
        <w:t>“Is the system health good?</w:t>
      </w:r>
      <w:proofErr w:type="gramStart"/>
      <w:r w:rsidR="008A5CC7" w:rsidRPr="008A5CC7">
        <w:rPr>
          <w:i/>
        </w:rPr>
        <w:t>”</w:t>
      </w:r>
      <w:r w:rsidR="00B92FDF" w:rsidRPr="008A5CC7">
        <w:rPr>
          <w:i/>
        </w:rPr>
        <w:t>.</w:t>
      </w:r>
      <w:proofErr w:type="gramEnd"/>
      <w:r w:rsidR="00B92FDF">
        <w:t xml:space="preserve"> Mainly, this similarity method leverages averaging word vectors such as </w:t>
      </w:r>
      <w:r w:rsidR="00B92FDF" w:rsidRPr="001F48F1">
        <w:rPr>
          <w:i/>
        </w:rPr>
        <w:t>word2vec</w:t>
      </w:r>
      <w:r w:rsidR="00B92FDF">
        <w:t xml:space="preserve"> and </w:t>
      </w:r>
      <w:r w:rsidR="00B92FDF" w:rsidRPr="001F48F1">
        <w:rPr>
          <w:i/>
        </w:rPr>
        <w:t>glove</w:t>
      </w:r>
      <w:r w:rsidR="00B92FDF">
        <w:t xml:space="preserve"> that implements </w:t>
      </w:r>
      <w:r w:rsidR="00B92FDF" w:rsidRPr="008A5CC7">
        <w:rPr>
          <w:i/>
        </w:rPr>
        <w:t>Euclidian</w:t>
      </w:r>
      <w:r w:rsidR="008A5CC7">
        <w:t xml:space="preserve"> and</w:t>
      </w:r>
      <w:r w:rsidR="00B92FDF">
        <w:t xml:space="preserve"> </w:t>
      </w:r>
      <w:r w:rsidR="00B92FDF" w:rsidRPr="008A5CC7">
        <w:rPr>
          <w:i/>
        </w:rPr>
        <w:t>Manhattan Distances</w:t>
      </w:r>
      <w:r w:rsidR="00B92FDF">
        <w:t xml:space="preserve"> or </w:t>
      </w:r>
      <w:r w:rsidR="00B92FDF" w:rsidRPr="008A5CC7">
        <w:rPr>
          <w:i/>
        </w:rPr>
        <w:t>Cosine Similarity</w:t>
      </w:r>
      <w:r w:rsidR="00B92FDF">
        <w:t xml:space="preserve">. Three similarity methods </w:t>
      </w:r>
      <w:r w:rsidR="008A5CC7">
        <w:t>that the researcher</w:t>
      </w:r>
      <w:r w:rsidR="00B92FDF">
        <w:t xml:space="preserve"> </w:t>
      </w:r>
      <w:proofErr w:type="gramStart"/>
      <w:r w:rsidR="00B92FDF">
        <w:t>analyzed,</w:t>
      </w:r>
      <w:proofErr w:type="gramEnd"/>
      <w:r w:rsidR="00B92FDF">
        <w:t xml:space="preserve"> which shown as below:</w:t>
      </w:r>
    </w:p>
    <w:p w:rsidR="00B92FDF" w:rsidRDefault="00B92FDF" w:rsidP="003367CB"/>
    <w:p w:rsidR="00B92FDF" w:rsidRDefault="008A5CC7" w:rsidP="00B92FDF">
      <w:r>
        <w:t xml:space="preserve">The </w:t>
      </w:r>
      <w:proofErr w:type="spellStart"/>
      <w:r w:rsidR="00B92FDF" w:rsidRPr="008A5CC7">
        <w:rPr>
          <w:i/>
        </w:rPr>
        <w:t>Levenshtein</w:t>
      </w:r>
      <w:proofErr w:type="spellEnd"/>
      <w:r w:rsidRPr="008A5CC7">
        <w:rPr>
          <w:i/>
        </w:rPr>
        <w:t xml:space="preserve"> Distance</w:t>
      </w:r>
      <w:r w:rsidR="00B92FDF">
        <w:t xml:space="preserve"> is that the calculation time could be </w:t>
      </w:r>
      <w:proofErr w:type="gramStart"/>
      <w:r w:rsidR="00B92FDF" w:rsidRPr="008A5CC7">
        <w:rPr>
          <w:i/>
        </w:rPr>
        <w:t>O(</w:t>
      </w:r>
      <w:proofErr w:type="gramEnd"/>
      <w:r w:rsidR="00B92FDF" w:rsidRPr="008A5CC7">
        <w:rPr>
          <w:i/>
        </w:rPr>
        <w:t>|s1| x |s2|)</w:t>
      </w:r>
      <w:r w:rsidR="00B92FDF">
        <w:t xml:space="preserve"> using </w:t>
      </w:r>
      <w:r w:rsidR="00B92FDF" w:rsidRPr="008A5CC7">
        <w:rPr>
          <w:i/>
        </w:rPr>
        <w:t>O(min(|s1|, |s2|))</w:t>
      </w:r>
      <w:r>
        <w:t xml:space="preserve"> </w:t>
      </w:r>
      <w:r w:rsidR="00B92FDF">
        <w:t xml:space="preserve">space. After calculating distance among </w:t>
      </w:r>
      <w:r w:rsidR="00B92FDF" w:rsidRPr="008A5CC7">
        <w:rPr>
          <w:i/>
        </w:rPr>
        <w:t>s1</w:t>
      </w:r>
      <w:r w:rsidR="00B92FDF">
        <w:t xml:space="preserve"> and </w:t>
      </w:r>
      <w:r w:rsidR="00B92FDF" w:rsidRPr="008A5CC7">
        <w:rPr>
          <w:i/>
        </w:rPr>
        <w:t>s2</w:t>
      </w:r>
      <w:r w:rsidR="00B92FDF">
        <w:t xml:space="preserve">, the result may </w:t>
      </w:r>
      <w:r w:rsidR="00B92FDF" w:rsidRPr="00D3685E">
        <w:rPr>
          <w:noProof/>
        </w:rPr>
        <w:t>be divided</w:t>
      </w:r>
      <w:r w:rsidR="00B92FDF">
        <w:t xml:space="preserve"> into maximum length of string </w:t>
      </w:r>
      <w:r w:rsidR="00B92FDF">
        <w:fldChar w:fldCharType="begin" w:fldLock="1"/>
      </w:r>
      <w:r w:rsidR="00B92FDF">
        <w:instrText>ADDIN CSL_CITATION {"citationItems":[{"id":"ITEM-1","itemData":{"DOI":"10.1109/ICDMW.2006.2","ISBN":"0-7695-2702-7","ISSN":"15504786","PMID":"16746013","abstract":"Finding and matching personal names is at the core of an increasing number of applications: from text and Web mining, search engines, to information extraction, deduplication and data linkage systems. Variations and errors in names make exact string matching problematic, and approximate matching techniques have to be applied. When compared to general text, however, personal names have different characteristics that need to be considered. In this paper, we discuss the characteristics of personal names and present potential sources of variations and errors. We then overview a comprehensive number of commonly used, as well as some recently developed name matching techniques. Experimental comparisons using four large name data sets indicate that there is no clear best matching technique","author":[{"dropping-particle":"","family":"Christen","given":"Peter","non-dropping-particle":"","parse-names":false,"suffix":""}],"container-title":"Sixth IEEE International Conference on Data Mining - Workshops (ICDMW'06)","id":"ITEM-1","issue":"September","issued":{"date-parts":[["2006"]]},"page":"290-294","title":"A Comparison of Personal Name Matching: Techniques and Practical Issues","type":"article-journal"},"uris":["http://www.mendeley.com/documents/?uuid=5100474a-8702-4a61-8b43-67a1c0f5ac71"]}],"mendeley":{"formattedCitation":"[16]","plainTextFormattedCitation":"[16]","previouslyFormattedCitation":"[16]"},"properties":{"noteIndex":0},"schema":"https://github.com/citation-style-language/schema/raw/master/csl-citation.json"}</w:instrText>
      </w:r>
      <w:r w:rsidR="00B92FDF">
        <w:fldChar w:fldCharType="separate"/>
      </w:r>
      <w:r w:rsidR="00B92FDF" w:rsidRPr="00B92FDF">
        <w:rPr>
          <w:noProof/>
        </w:rPr>
        <w:t>[16]</w:t>
      </w:r>
      <w:r w:rsidR="00B92FDF">
        <w:fldChar w:fldCharType="end"/>
      </w:r>
      <w:r w:rsidR="00B92FDF">
        <w:t xml:space="preserve">. </w:t>
      </w:r>
      <w:r>
        <w:t xml:space="preserve">The </w:t>
      </w:r>
      <w:proofErr w:type="spellStart"/>
      <w:r w:rsidR="00B92FDF" w:rsidRPr="008A5CC7">
        <w:rPr>
          <w:i/>
        </w:rPr>
        <w:t>Jaro</w:t>
      </w:r>
      <w:proofErr w:type="spellEnd"/>
      <w:r w:rsidR="00B92FDF" w:rsidRPr="008A5CC7">
        <w:rPr>
          <w:i/>
        </w:rPr>
        <w:t xml:space="preserve"> Winkler</w:t>
      </w:r>
      <w:r w:rsidR="00B92FDF">
        <w:t xml:space="preserve"> </w:t>
      </w:r>
      <w:r w:rsidR="00632131">
        <w:t>has</w:t>
      </w:r>
      <w:r w:rsidR="00B92FDF">
        <w:t xml:space="preserve"> a transposition matrix </w:t>
      </w:r>
      <w:r w:rsidR="00B92FDF" w:rsidRPr="00E02244">
        <w:rPr>
          <w:i/>
        </w:rPr>
        <w:t xml:space="preserve">t </w:t>
      </w:r>
      <w:r w:rsidR="00B92FDF">
        <w:t>with common characters</w:t>
      </w:r>
      <w:r w:rsidR="00632131">
        <w:t xml:space="preserve"> that are calculated</w:t>
      </w:r>
      <w:r w:rsidR="00B92FDF">
        <w:t xml:space="preserve"> together to reach similarity value </w:t>
      </w:r>
      <w:r w:rsidR="00B92FDF">
        <w:fldChar w:fldCharType="begin" w:fldLock="1"/>
      </w:r>
      <w:r w:rsidR="00B92FDF">
        <w:instrText>ADDIN CSL_CITATION {"citationItems":[{"id":"ITEM-1","itemData":{"DOI":"10.1109/ICDMW.2006.2","ISBN":"0-7695-2702-7","ISSN":"15504786","PMID":"16746013","abstract":"Finding and matching personal names is at the core of an increasing number of applications: from text and Web mining, search engines, to information extraction, deduplication and data linkage systems. Variations and errors in names make exact string matching problematic, and approximate matching techniques have to be applied. When compared to general text, however, personal names have different characteristics that need to be considered. In this paper, we discuss the characteristics of personal names and present potential sources of variations and errors. We then overview a comprehensive number of commonly used, as well as some recently developed name matching techniques. Experimental comparisons using four large name data sets indicate that there is no clear best matching technique","author":[{"dropping-particle":"","family":"Christen","given":"Peter","non-dropping-particle":"","parse-names":false,"suffix":""}],"container-title":"Sixth IEEE International Conference on Data Mining - Workshops (ICDMW'06)","id":"ITEM-1","issue":"September","issued":{"date-parts":[["2006"]]},"page":"290-294","title":"A Comparison of Personal Name Matching: Techniques and Practical Issues","type":"article-journal"},"uris":["http://www.mendeley.com/documents/?uuid=5100474a-8702-4a61-8b43-67a1c0f5ac71"]}],"mendeley":{"formattedCitation":"[16]","plainTextFormattedCitation":"[16]","previouslyFormattedCitation":"[16]"},"properties":{"noteIndex":0},"schema":"https://github.com/citation-style-language/schema/raw/master/csl-citation.json"}</w:instrText>
      </w:r>
      <w:r w:rsidR="00B92FDF">
        <w:fldChar w:fldCharType="separate"/>
      </w:r>
      <w:r w:rsidR="00B92FDF" w:rsidRPr="00B92FDF">
        <w:rPr>
          <w:noProof/>
        </w:rPr>
        <w:t>[16]</w:t>
      </w:r>
      <w:r w:rsidR="00B92FDF">
        <w:fldChar w:fldCharType="end"/>
      </w:r>
      <w:r w:rsidR="00B92FDF" w:rsidRPr="00FE1E7C">
        <w:rPr>
          <w:noProof/>
        </w:rPr>
        <w:t>.</w:t>
      </w:r>
      <w:r w:rsidR="00FE1E7C">
        <w:rPr>
          <w:noProof/>
        </w:rPr>
        <w:t xml:space="preserve"> </w:t>
      </w:r>
      <w:r>
        <w:rPr>
          <w:noProof/>
        </w:rPr>
        <w:t xml:space="preserve">The </w:t>
      </w:r>
      <w:r w:rsidR="00B92FDF" w:rsidRPr="008A5CC7">
        <w:rPr>
          <w:i/>
          <w:noProof/>
        </w:rPr>
        <w:t>Jaccard</w:t>
      </w:r>
      <w:r w:rsidR="00B92FDF" w:rsidRPr="008A5CC7">
        <w:rPr>
          <w:i/>
        </w:rPr>
        <w:t xml:space="preserve"> Similarity</w:t>
      </w:r>
      <w:r w:rsidR="00B92FDF">
        <w:t xml:space="preserve"> algorithm takes into consideration </w:t>
      </w:r>
      <w:r w:rsidR="00FE1E7C">
        <w:t xml:space="preserve">the </w:t>
      </w:r>
      <w:r w:rsidR="00B92FDF" w:rsidRPr="00FE1E7C">
        <w:rPr>
          <w:noProof/>
        </w:rPr>
        <w:t>size</w:t>
      </w:r>
      <w:r w:rsidR="00B92FDF">
        <w:t xml:space="preserve"> of </w:t>
      </w:r>
      <w:r w:rsidR="001E0BF2">
        <w:t xml:space="preserve">the </w:t>
      </w:r>
      <w:r w:rsidR="00B92FDF">
        <w:t xml:space="preserve">intersection divided by the size of </w:t>
      </w:r>
      <w:r w:rsidR="00FE1E7C">
        <w:t xml:space="preserve">the </w:t>
      </w:r>
      <w:r w:rsidR="00B92FDF" w:rsidRPr="00FE1E7C">
        <w:rPr>
          <w:noProof/>
        </w:rPr>
        <w:t>union</w:t>
      </w:r>
      <w:r w:rsidR="00B92FDF">
        <w:t xml:space="preserve"> of two sets </w:t>
      </w:r>
      <w:r w:rsidR="00B92FDF">
        <w:fldChar w:fldCharType="begin" w:fldLock="1"/>
      </w:r>
      <w:r w:rsidR="00C11D9E">
        <w:instrText>ADDIN CSL_CITATION {"citationItems":[{"id":"ITEM-1","itemData":{"DOI":"10.1109/ICDMW.2006.2","ISBN":"0-7695-2702-7","ISSN":"15504786","PMID":"16746013","abstract":"Finding and matching personal names is at the core of an increasing number of applications: from text and Web mining, search engines, to information extraction, deduplication and data linkage systems. Variations and errors in names make exact string matching problematic, and approximate matching techniques have to be applied. When compared to general text, however, personal names have different characteristics that need to be considered. In this paper, we discuss the characteristics of personal names and present potential sources of variations and errors. We then overview a comprehensive number of commonly used, as well as some recently developed name matching techniques. Experimental comparisons using four large name data sets indicate that there is no clear best matching technique","author":[{"dropping-particle":"","family":"Christen","given":"Peter","non-dropping-particle":"","parse-names":false,"suffix":""}],"container-title":"Sixth IEEE International Conference on Data Mining - Workshops (ICDMW'06)","id":"ITEM-1","issue":"September","issued":{"date-parts":[["2006"]]},"page":"290-294","title":"A Comparison of Personal Name Matching: Techniques and Practical Issues","type":"article-journal"},"uris":["http://www.mendeley.com/documents/?uuid=5100474a-8702-4a61-8b43-67a1c0f5ac71"]}],"mendeley":{"formattedCitation":"[16]","plainTextFormattedCitation":"[16]","previouslyFormattedCitation":"[16]"},"properties":{"noteIndex":0},"schema":"https://github.com/citation-style-language/schema/raw/master/csl-citation.json"}</w:instrText>
      </w:r>
      <w:r w:rsidR="00B92FDF">
        <w:fldChar w:fldCharType="separate"/>
      </w:r>
      <w:r w:rsidR="00B92FDF" w:rsidRPr="00B92FDF">
        <w:rPr>
          <w:noProof/>
        </w:rPr>
        <w:t>[16]</w:t>
      </w:r>
      <w:r w:rsidR="00B92FDF">
        <w:fldChar w:fldCharType="end"/>
      </w:r>
      <w:r w:rsidR="00B92FDF">
        <w:t>.</w:t>
      </w:r>
      <w:r w:rsidR="00632131">
        <w:t xml:space="preserve"> </w:t>
      </w:r>
      <w:r w:rsidR="00B92FDF">
        <w:t xml:space="preserve">Under the same test </w:t>
      </w:r>
      <w:r w:rsidR="00632131">
        <w:t>data and methods</w:t>
      </w:r>
      <w:r w:rsidR="00B92FDF">
        <w:t>, similarity level</w:t>
      </w:r>
      <w:r>
        <w:t>s</w:t>
      </w:r>
      <w:r w:rsidR="00B92FDF">
        <w:t xml:space="preserve"> of </w:t>
      </w:r>
      <w:r>
        <w:t xml:space="preserve">the </w:t>
      </w:r>
      <w:proofErr w:type="spellStart"/>
      <w:r w:rsidR="00B92FDF">
        <w:t>Jaccard</w:t>
      </w:r>
      <w:proofErr w:type="spellEnd"/>
      <w:r w:rsidR="00B92FDF">
        <w:t xml:space="preserve">, </w:t>
      </w:r>
      <w:proofErr w:type="spellStart"/>
      <w:r w:rsidR="00B92FDF">
        <w:t>Jaro</w:t>
      </w:r>
      <w:proofErr w:type="spellEnd"/>
      <w:r w:rsidR="00B92FDF">
        <w:t xml:space="preserve"> Winkler</w:t>
      </w:r>
      <w:r w:rsidR="00FE1E7C">
        <w:t>,</w:t>
      </w:r>
      <w:r w:rsidR="00B92FDF">
        <w:t xml:space="preserve"> </w:t>
      </w:r>
      <w:r w:rsidR="00B92FDF" w:rsidRPr="00FE1E7C">
        <w:rPr>
          <w:noProof/>
        </w:rPr>
        <w:t>and</w:t>
      </w:r>
      <w:r w:rsidR="00B92FDF">
        <w:t xml:space="preserve"> </w:t>
      </w:r>
      <w:proofErr w:type="spellStart"/>
      <w:r w:rsidR="00B92FDF">
        <w:t>Levenshtein</w:t>
      </w:r>
      <w:proofErr w:type="spellEnd"/>
      <w:r w:rsidR="00B92FDF">
        <w:t xml:space="preserve"> are </w:t>
      </w:r>
      <w:r>
        <w:t>0.8095</w:t>
      </w:r>
      <w:r w:rsidR="00B92FDF">
        <w:t>, 0.</w:t>
      </w:r>
      <w:r>
        <w:t>7544</w:t>
      </w:r>
      <w:r w:rsidR="00B92FDF">
        <w:t>, and 0.5</w:t>
      </w:r>
      <w:r>
        <w:t>8</w:t>
      </w:r>
      <w:r w:rsidR="00B92FDF">
        <w:t xml:space="preserve"> respectively.</w:t>
      </w:r>
      <w:r w:rsidR="00A43DA8">
        <w:t xml:space="preserve"> The higher score shows </w:t>
      </w:r>
      <w:r w:rsidR="00FE1E7C">
        <w:rPr>
          <w:noProof/>
        </w:rPr>
        <w:t>a</w:t>
      </w:r>
      <w:r w:rsidR="00A43DA8" w:rsidRPr="00FE1E7C">
        <w:rPr>
          <w:noProof/>
        </w:rPr>
        <w:t xml:space="preserve"> better</w:t>
      </w:r>
      <w:r w:rsidR="00A43DA8">
        <w:t xml:space="preserve"> performance for similarity measurement</w:t>
      </w:r>
      <w:r w:rsidR="00402BCD">
        <w:t xml:space="preserve">. </w:t>
      </w:r>
    </w:p>
    <w:p w:rsidR="00CA0C9C" w:rsidRDefault="00CA0C9C" w:rsidP="00B92FDF"/>
    <w:p w:rsidR="00402BCD" w:rsidRDefault="00402BCD" w:rsidP="00B92FDF">
      <w:r w:rsidRPr="00D3685E">
        <w:rPr>
          <w:noProof/>
        </w:rPr>
        <w:t>In order to</w:t>
      </w:r>
      <w:r>
        <w:t xml:space="preserve"> calculate word-based similarity, </w:t>
      </w:r>
      <w:r w:rsidR="000613D2">
        <w:t xml:space="preserve">the researcher </w:t>
      </w:r>
      <w:r w:rsidR="00E36EA9">
        <w:t>uses</w:t>
      </w:r>
      <w:r>
        <w:t xml:space="preserve"> WordNet with glove vectors. Such vectors are pre-calculated </w:t>
      </w:r>
      <w:proofErr w:type="spellStart"/>
      <w:r w:rsidR="00CA0C9C">
        <w:t>synset</w:t>
      </w:r>
      <w:proofErr w:type="spellEnd"/>
      <w:r>
        <w:t xml:space="preserve"> values </w:t>
      </w:r>
      <w:r w:rsidR="000613D2">
        <w:t xml:space="preserve">were </w:t>
      </w:r>
      <w:r>
        <w:t>stored into a file can be downloadable.</w:t>
      </w:r>
      <w:r w:rsidR="00CA0C9C">
        <w:t xml:space="preserve"> These </w:t>
      </w:r>
      <w:proofErr w:type="spellStart"/>
      <w:r w:rsidR="00CA0C9C">
        <w:t>synset</w:t>
      </w:r>
      <w:proofErr w:type="spellEnd"/>
      <w:r w:rsidR="00CA0C9C">
        <w:t xml:space="preserve"> values </w:t>
      </w:r>
      <w:r w:rsidR="00CA0C9C" w:rsidRPr="00FE1E7C">
        <w:rPr>
          <w:noProof/>
        </w:rPr>
        <w:t>show</w:t>
      </w:r>
      <w:r w:rsidR="00CA0C9C">
        <w:t xml:space="preserve"> the similarity value with cosine similarity algorithm. </w:t>
      </w:r>
      <w:r w:rsidR="000613D2">
        <w:t xml:space="preserve">The </w:t>
      </w:r>
      <w:r w:rsidR="00CA0C9C">
        <w:t xml:space="preserve">WordNet can calculate the similarity of acronym and hypernym </w:t>
      </w:r>
      <w:r w:rsidR="00CA0C9C" w:rsidRPr="00FE1E7C">
        <w:rPr>
          <w:noProof/>
        </w:rPr>
        <w:t>except</w:t>
      </w:r>
      <w:r w:rsidR="00FE1E7C">
        <w:rPr>
          <w:noProof/>
        </w:rPr>
        <w:t xml:space="preserve"> for</w:t>
      </w:r>
      <w:r w:rsidR="00CA0C9C">
        <w:t xml:space="preserve"> synonym. </w:t>
      </w:r>
      <w:r w:rsidR="00CA0C9C" w:rsidRPr="00D3685E">
        <w:rPr>
          <w:noProof/>
        </w:rPr>
        <w:t>Calculation</w:t>
      </w:r>
      <w:r w:rsidR="00CA0C9C">
        <w:t xml:space="preserve"> </w:t>
      </w:r>
      <w:r w:rsidR="000613D2">
        <w:t xml:space="preserve">of </w:t>
      </w:r>
      <w:r w:rsidR="00CA0C9C">
        <w:t xml:space="preserve">semantic similarity is </w:t>
      </w:r>
      <w:r w:rsidR="00FE1E7C">
        <w:t xml:space="preserve">a </w:t>
      </w:r>
      <w:r w:rsidR="00CA0C9C" w:rsidRPr="00FE1E7C">
        <w:rPr>
          <w:noProof/>
        </w:rPr>
        <w:t>hard</w:t>
      </w:r>
      <w:r w:rsidR="00CA0C9C">
        <w:t xml:space="preserve"> </w:t>
      </w:r>
      <w:r w:rsidR="00CA0C9C">
        <w:lastRenderedPageBreak/>
        <w:t xml:space="preserve">and </w:t>
      </w:r>
      <w:r w:rsidR="001E0BF2">
        <w:rPr>
          <w:noProof/>
        </w:rPr>
        <w:t>complicated</w:t>
      </w:r>
      <w:r w:rsidR="00CA0C9C">
        <w:t xml:space="preserve"> process. As </w:t>
      </w:r>
      <w:r w:rsidR="009E723F">
        <w:t>the researcher</w:t>
      </w:r>
      <w:r w:rsidR="00CA0C9C">
        <w:t xml:space="preserve"> explained in the following scenario, two phrases </w:t>
      </w:r>
      <w:r w:rsidR="00CA0C9C" w:rsidRPr="00FE1E7C">
        <w:rPr>
          <w:noProof/>
        </w:rPr>
        <w:t>such</w:t>
      </w:r>
      <w:r w:rsidR="00FE1E7C">
        <w:rPr>
          <w:noProof/>
        </w:rPr>
        <w:t xml:space="preserve"> as</w:t>
      </w:r>
      <w:r w:rsidR="00E01573">
        <w:t xml:space="preserve"> ‘Internet of Things’ and</w:t>
      </w:r>
      <w:r w:rsidR="00E01573" w:rsidRPr="00E01573">
        <w:rPr>
          <w:i/>
        </w:rPr>
        <w:t xml:space="preserve"> “Mesh Network”</w:t>
      </w:r>
      <w:r w:rsidR="00CA0C9C">
        <w:t xml:space="preserve"> are semanticall</w:t>
      </w:r>
      <w:r w:rsidR="00E01573">
        <w:t>y similar. One of them implies</w:t>
      </w:r>
      <w:r w:rsidR="00E01573" w:rsidRPr="00E01573">
        <w:rPr>
          <w:i/>
        </w:rPr>
        <w:t xml:space="preserve"> “</w:t>
      </w:r>
      <w:r w:rsidR="00CA0C9C" w:rsidRPr="00E01573">
        <w:rPr>
          <w:i/>
          <w:noProof/>
        </w:rPr>
        <w:t>the</w:t>
      </w:r>
      <w:r w:rsidR="00CA0C9C" w:rsidRPr="00E01573">
        <w:rPr>
          <w:i/>
        </w:rPr>
        <w:t xml:space="preserve"> network of physical objects with electronics, soft</w:t>
      </w:r>
      <w:r w:rsidR="00E01573" w:rsidRPr="00E01573">
        <w:rPr>
          <w:i/>
        </w:rPr>
        <w:t>ware, sensors, and connectivity”</w:t>
      </w:r>
      <w:r w:rsidR="00CA0C9C">
        <w:t xml:space="preserve"> and the l</w:t>
      </w:r>
      <w:r w:rsidR="00E01573">
        <w:t xml:space="preserve">atter implies </w:t>
      </w:r>
      <w:r w:rsidR="00E01573" w:rsidRPr="00E01573">
        <w:rPr>
          <w:i/>
        </w:rPr>
        <w:t>“</w:t>
      </w:r>
      <w:r w:rsidR="00CA0C9C" w:rsidRPr="00E01573">
        <w:rPr>
          <w:i/>
        </w:rPr>
        <w:t xml:space="preserve">the topology of </w:t>
      </w:r>
      <w:r w:rsidR="00FE1E7C" w:rsidRPr="00E01573">
        <w:rPr>
          <w:i/>
        </w:rPr>
        <w:t xml:space="preserve">a </w:t>
      </w:r>
      <w:r w:rsidR="00CA0C9C" w:rsidRPr="00E01573">
        <w:rPr>
          <w:i/>
          <w:noProof/>
        </w:rPr>
        <w:t>network</w:t>
      </w:r>
      <w:r w:rsidR="00CA0C9C" w:rsidRPr="00E01573">
        <w:rPr>
          <w:i/>
        </w:rPr>
        <w:t xml:space="preserve"> whose components are all connected directly to every other component</w:t>
      </w:r>
      <w:r w:rsidR="00E01573" w:rsidRPr="00E01573">
        <w:rPr>
          <w:i/>
          <w:noProof/>
        </w:rPr>
        <w:t>”</w:t>
      </w:r>
      <w:r w:rsidR="00CA0C9C" w:rsidRPr="00D3685E">
        <w:rPr>
          <w:noProof/>
        </w:rPr>
        <w:t>.</w:t>
      </w:r>
      <w:r w:rsidR="00CA0C9C">
        <w:t xml:space="preserve"> </w:t>
      </w:r>
      <w:r w:rsidR="00E01573">
        <w:t>The researcher</w:t>
      </w:r>
      <w:r w:rsidR="00CA0C9C">
        <w:t xml:space="preserve"> cannot easily </w:t>
      </w:r>
      <w:r w:rsidR="00CA0C9C" w:rsidRPr="00D3685E">
        <w:rPr>
          <w:noProof/>
        </w:rPr>
        <w:t>calculate</w:t>
      </w:r>
      <w:r w:rsidR="00CA0C9C">
        <w:t xml:space="preserve"> this semantic similarity. Instead of calculating semantic similarity, </w:t>
      </w:r>
      <w:r w:rsidR="00E01573">
        <w:t>the researcher</w:t>
      </w:r>
      <w:r w:rsidR="00CA0C9C">
        <w:t xml:space="preserve"> can calculate word vectors of verbs and nouns that relate to similarity </w:t>
      </w:r>
      <w:proofErr w:type="spellStart"/>
      <w:r w:rsidR="00CA0C9C">
        <w:t>synset</w:t>
      </w:r>
      <w:proofErr w:type="spellEnd"/>
      <w:r w:rsidR="00CA0C9C">
        <w:t xml:space="preserve">. If a </w:t>
      </w:r>
      <w:r w:rsidR="00CA0C9C" w:rsidRPr="00D3685E">
        <w:rPr>
          <w:noProof/>
        </w:rPr>
        <w:t>c</w:t>
      </w:r>
      <w:r w:rsidR="00D3685E">
        <w:rPr>
          <w:noProof/>
        </w:rPr>
        <w:t>ompu</w:t>
      </w:r>
      <w:r w:rsidR="00CA0C9C" w:rsidRPr="00D3685E">
        <w:rPr>
          <w:noProof/>
        </w:rPr>
        <w:t>ted</w:t>
      </w:r>
      <w:r w:rsidR="00CA0C9C">
        <w:t xml:space="preserve"> </w:t>
      </w:r>
      <w:proofErr w:type="spellStart"/>
      <w:r w:rsidR="00CA0C9C">
        <w:t>synset</w:t>
      </w:r>
      <w:proofErr w:type="spellEnd"/>
      <w:r w:rsidR="00CA0C9C">
        <w:t xml:space="preserve"> value is </w:t>
      </w:r>
      <w:r w:rsidR="00E01573">
        <w:t>above</w:t>
      </w:r>
      <w:r w:rsidR="00CA0C9C">
        <w:t xml:space="preserve"> than </w:t>
      </w:r>
      <w:r w:rsidR="00FE1E7C">
        <w:t xml:space="preserve">the </w:t>
      </w:r>
      <w:r w:rsidR="00CA0C9C" w:rsidRPr="00FE1E7C">
        <w:rPr>
          <w:noProof/>
        </w:rPr>
        <w:t>threshold</w:t>
      </w:r>
      <w:r w:rsidR="00CA0C9C">
        <w:t xml:space="preserve"> value, a question answering can accept these two string</w:t>
      </w:r>
      <w:r w:rsidR="00E01573">
        <w:t>s</w:t>
      </w:r>
      <w:r w:rsidR="00CA0C9C">
        <w:t xml:space="preserve"> similarly constructed. In the practical </w:t>
      </w:r>
      <w:r w:rsidR="00CA0C9C" w:rsidRPr="00FE1E7C">
        <w:rPr>
          <w:noProof/>
        </w:rPr>
        <w:t>implementation</w:t>
      </w:r>
      <w:r w:rsidR="00FE1E7C">
        <w:rPr>
          <w:noProof/>
        </w:rPr>
        <w:t>,</w:t>
      </w:r>
      <w:r w:rsidR="00CA0C9C">
        <w:t xml:space="preserve"> </w:t>
      </w:r>
      <w:r w:rsidR="00E01573">
        <w:t>the researcher</w:t>
      </w:r>
      <w:r w:rsidR="00CA0C9C">
        <w:t xml:space="preserve"> </w:t>
      </w:r>
      <w:r w:rsidR="00E01573">
        <w:t>has</w:t>
      </w:r>
      <w:r w:rsidR="00CA0C9C">
        <w:t xml:space="preserve"> used verb synonym similarity to map onto </w:t>
      </w:r>
      <w:r w:rsidR="00CA0C9C" w:rsidRPr="001E0BF2">
        <w:rPr>
          <w:i/>
        </w:rPr>
        <w:t>&lt;IRI</w:t>
      </w:r>
      <w:r w:rsidR="00CA0C9C" w:rsidRPr="001E0BF2">
        <w:rPr>
          <w:i/>
          <w:noProof/>
        </w:rPr>
        <w:t>:</w:t>
      </w:r>
      <w:r w:rsidR="00FE1E7C" w:rsidRPr="001E0BF2">
        <w:rPr>
          <w:i/>
          <w:noProof/>
        </w:rPr>
        <w:t xml:space="preserve"> </w:t>
      </w:r>
      <w:r w:rsidR="00CA0C9C" w:rsidRPr="001E0BF2">
        <w:rPr>
          <w:i/>
          <w:noProof/>
        </w:rPr>
        <w:t>predicate</w:t>
      </w:r>
      <w:r w:rsidR="00CA0C9C" w:rsidRPr="001E0BF2">
        <w:rPr>
          <w:i/>
        </w:rPr>
        <w:t>&gt;</w:t>
      </w:r>
      <w:r w:rsidR="00CA0C9C" w:rsidRPr="001E0BF2">
        <w:t xml:space="preserve"> </w:t>
      </w:r>
      <w:r w:rsidR="00CA0C9C">
        <w:t>sets.</w:t>
      </w:r>
    </w:p>
    <w:p w:rsidR="00FF3CB9" w:rsidRDefault="00FF3CB9" w:rsidP="003367CB"/>
    <w:p w:rsidR="00D3685E" w:rsidRDefault="00FF3CB9" w:rsidP="003367CB">
      <w:pPr>
        <w:rPr>
          <w:noProof/>
        </w:rPr>
      </w:pPr>
      <w:r>
        <w:rPr>
          <w:b/>
        </w:rPr>
        <w:t xml:space="preserve">Question Classification: </w:t>
      </w:r>
      <w:r w:rsidR="00F07A11">
        <w:t xml:space="preserve">Questions </w:t>
      </w:r>
      <w:proofErr w:type="gramStart"/>
      <w:r w:rsidR="00F07A11">
        <w:t>should be categorized</w:t>
      </w:r>
      <w:proofErr w:type="gramEnd"/>
      <w:r w:rsidR="00F07A11">
        <w:t xml:space="preserve"> to get </w:t>
      </w:r>
      <w:r w:rsidR="00794FAB">
        <w:rPr>
          <w:noProof/>
        </w:rPr>
        <w:t>the</w:t>
      </w:r>
      <w:r w:rsidR="00F07A11" w:rsidRPr="00794FAB">
        <w:rPr>
          <w:noProof/>
        </w:rPr>
        <w:t xml:space="preserve"> correct</w:t>
      </w:r>
      <w:r w:rsidR="00F07A11">
        <w:t xml:space="preserve"> answer</w:t>
      </w:r>
      <w:r w:rsidR="00A86D71">
        <w:t xml:space="preserve">. It is a part of question processing that can parse the question input and assign into the </w:t>
      </w:r>
      <w:r w:rsidR="00A86D71" w:rsidRPr="00D3685E">
        <w:rPr>
          <w:noProof/>
        </w:rPr>
        <w:t>correct</w:t>
      </w:r>
      <w:r w:rsidR="00A86D71">
        <w:t xml:space="preserve"> labels. </w:t>
      </w:r>
      <w:r w:rsidR="00D3685E" w:rsidRPr="00D3685E">
        <w:rPr>
          <w:noProof/>
        </w:rPr>
        <w:t xml:space="preserve">Machine learning methods can define </w:t>
      </w:r>
      <w:r w:rsidR="00893481">
        <w:rPr>
          <w:noProof/>
        </w:rPr>
        <w:t>derivation of an expected answer. T</w:t>
      </w:r>
      <w:r w:rsidR="00A86D71" w:rsidRPr="00D3685E">
        <w:rPr>
          <w:noProof/>
        </w:rPr>
        <w:t>his</w:t>
      </w:r>
      <w:r w:rsidR="00A86D71">
        <w:t xml:space="preserve"> paper utilized </w:t>
      </w:r>
      <w:r w:rsidR="00A86D71" w:rsidRPr="002802B2">
        <w:rPr>
          <w:i/>
        </w:rPr>
        <w:t>Logistic Regression</w:t>
      </w:r>
      <w:r w:rsidR="00A86D71">
        <w:t xml:space="preserve"> and </w:t>
      </w:r>
      <w:r w:rsidR="00A86D71" w:rsidRPr="002802B2">
        <w:rPr>
          <w:i/>
        </w:rPr>
        <w:t>Support Vector Machine</w:t>
      </w:r>
      <w:r w:rsidR="00A86D71">
        <w:t xml:space="preserve"> for question classification phase. While the support vector machine </w:t>
      </w:r>
      <w:r w:rsidR="00A86D71" w:rsidRPr="00794FAB">
        <w:rPr>
          <w:noProof/>
        </w:rPr>
        <w:t>w</w:t>
      </w:r>
      <w:r w:rsidR="00794FAB">
        <w:rPr>
          <w:noProof/>
        </w:rPr>
        <w:t>as</w:t>
      </w:r>
      <w:r w:rsidR="00A86D71">
        <w:t xml:space="preserve"> classifying the question with </w:t>
      </w:r>
      <w:r w:rsidR="00A86D71" w:rsidRPr="002802B2">
        <w:rPr>
          <w:i/>
        </w:rPr>
        <w:t>TREC Dataset</w:t>
      </w:r>
      <w:r w:rsidR="002802B2">
        <w:rPr>
          <w:i/>
        </w:rPr>
        <w:t xml:space="preserve"> </w:t>
      </w:r>
      <w:r w:rsidR="002802B2">
        <w:rPr>
          <w:rStyle w:val="FootnoteReference"/>
          <w:i/>
        </w:rPr>
        <w:footnoteReference w:id="2"/>
      </w:r>
      <w:r w:rsidR="002802B2">
        <w:t xml:space="preserve">, </w:t>
      </w:r>
      <w:r w:rsidR="00A86D71">
        <w:t>the logistic regression</w:t>
      </w:r>
      <w:r w:rsidR="002802B2">
        <w:t xml:space="preserve"> was</w:t>
      </w:r>
      <w:r w:rsidR="00A86D71">
        <w:t xml:space="preserve"> examined the type of </w:t>
      </w:r>
      <w:r w:rsidR="00A86D71" w:rsidRPr="00D3685E">
        <w:rPr>
          <w:noProof/>
        </w:rPr>
        <w:t>question</w:t>
      </w:r>
      <w:r w:rsidR="00A86D71">
        <w:t xml:space="preserve"> </w:t>
      </w:r>
      <w:r w:rsidR="00F54830">
        <w:t xml:space="preserve">at the </w:t>
      </w:r>
      <w:r w:rsidR="00794FAB">
        <w:rPr>
          <w:noProof/>
        </w:rPr>
        <w:t>G</w:t>
      </w:r>
      <w:r w:rsidR="00F54830" w:rsidRPr="00794FAB">
        <w:rPr>
          <w:noProof/>
        </w:rPr>
        <w:t>ithub</w:t>
      </w:r>
      <w:r w:rsidR="00324B57">
        <w:t xml:space="preserve"> repositories </w:t>
      </w:r>
      <w:r w:rsidR="00F54830">
        <w:fldChar w:fldCharType="begin" w:fldLock="1"/>
      </w:r>
      <w:r w:rsidR="00B92FDF">
        <w:instrText>ADDIN CSL_CITATION {"citationItems":[{"id":"ITEM-1","itemData":{"URL":"https://github.com/swapkh91/Question-Classification","accessed":{"date-parts":[["2019","2","26"]]},"author":[{"dropping-particle":"","family":"Khare","given":"Swapnesh","non-dropping-particle":"","parse-names":false,"suffix":""}],"id":"ITEM-1","issued":{"date-parts":[["0"]]},"title":"Question Classification Implementation","type":"webpage"},"uris":["http://www.mendeley.com/documents/?uuid=3fc621b5-9705-42fb-9340-de89d582c89d"]}],"mendeley":{"formattedCitation":"[17]","plainTextFormattedCitation":"[17]","previouslyFormattedCitation":"[17]"},"properties":{"noteIndex":0},"schema":"https://github.com/citation-style-language/schema/raw/master/csl-citation.json"}</w:instrText>
      </w:r>
      <w:r w:rsidR="00F54830">
        <w:fldChar w:fldCharType="separate"/>
      </w:r>
      <w:r w:rsidR="00B92FDF" w:rsidRPr="00B92FDF">
        <w:rPr>
          <w:noProof/>
        </w:rPr>
        <w:t>[17]</w:t>
      </w:r>
      <w:r w:rsidR="00F54830">
        <w:fldChar w:fldCharType="end"/>
      </w:r>
      <w:r w:rsidR="00324B57">
        <w:t xml:space="preserve"> and </w:t>
      </w:r>
      <w:r w:rsidR="00324B57">
        <w:fldChar w:fldCharType="begin" w:fldLock="1"/>
      </w:r>
      <w:r w:rsidR="005E3403">
        <w:instrText>ADDIN CSL_CITATION {"citationItems":[{"id":"ITEM-1","itemData":{"URL":"https://github.com/5hirish/adam_qas","accessed":{"date-parts":[["2019","4","12"]]},"author":[{"dropping-particle":"","family":"Shirish Kadam","given":"","non-dropping-particle":"","parse-names":false,"suffix":""}],"id":"ITEM-1","issued":{"date-parts":[["2017"]]},"title":"ADAM Question Answering","type":"webpage"},"uris":["http://www.mendeley.com/documents/?uuid=93d2a265-937d-4554-b7d2-0762af468113"]}],"mendeley":{"formattedCitation":"[18]","plainTextFormattedCitation":"[18]","previouslyFormattedCitation":"[18]"},"properties":{"noteIndex":0},"schema":"https://github.com/citation-style-language/schema/raw/master/csl-citation.json"}</w:instrText>
      </w:r>
      <w:r w:rsidR="00324B57">
        <w:fldChar w:fldCharType="separate"/>
      </w:r>
      <w:r w:rsidR="00324B57" w:rsidRPr="00324B57">
        <w:rPr>
          <w:noProof/>
        </w:rPr>
        <w:t>[18]</w:t>
      </w:r>
      <w:r w:rsidR="00324B57">
        <w:fldChar w:fldCharType="end"/>
      </w:r>
      <w:r w:rsidR="00F54830">
        <w:t xml:space="preserve">.  </w:t>
      </w:r>
      <w:r w:rsidR="00AD4005" w:rsidRPr="00D3685E">
        <w:rPr>
          <w:noProof/>
        </w:rPr>
        <w:t>Questions</w:t>
      </w:r>
      <w:r w:rsidR="00AD4005">
        <w:t xml:space="preserve"> </w:t>
      </w:r>
      <w:r w:rsidR="00AD4005" w:rsidRPr="00D3685E">
        <w:rPr>
          <w:noProof/>
        </w:rPr>
        <w:t>are grouped</w:t>
      </w:r>
      <w:r w:rsidR="00AD4005">
        <w:t xml:space="preserve"> with coarse-grained labels, which are </w:t>
      </w:r>
      <w:r w:rsidR="00AD4005" w:rsidRPr="002802B2">
        <w:rPr>
          <w:i/>
        </w:rPr>
        <w:t>Abbreviation</w:t>
      </w:r>
      <w:r w:rsidR="00AD4005">
        <w:t xml:space="preserve">, </w:t>
      </w:r>
      <w:r w:rsidR="00AD4005" w:rsidRPr="002802B2">
        <w:rPr>
          <w:i/>
        </w:rPr>
        <w:t>Entity</w:t>
      </w:r>
      <w:r w:rsidR="00AD4005">
        <w:t xml:space="preserve">, </w:t>
      </w:r>
      <w:r w:rsidR="00AD4005" w:rsidRPr="002802B2">
        <w:rPr>
          <w:i/>
        </w:rPr>
        <w:t>Description</w:t>
      </w:r>
      <w:r w:rsidR="00AD4005">
        <w:t xml:space="preserve">, </w:t>
      </w:r>
      <w:r w:rsidR="00AD4005" w:rsidRPr="002802B2">
        <w:rPr>
          <w:i/>
        </w:rPr>
        <w:t>Human</w:t>
      </w:r>
      <w:r w:rsidR="00AD4005">
        <w:t xml:space="preserve">, </w:t>
      </w:r>
      <w:r w:rsidR="00AD4005" w:rsidRPr="002802B2">
        <w:rPr>
          <w:i/>
        </w:rPr>
        <w:t>Location</w:t>
      </w:r>
      <w:r w:rsidR="00AD4005">
        <w:t xml:space="preserve">, and </w:t>
      </w:r>
      <w:r w:rsidR="00AD4005" w:rsidRPr="002802B2">
        <w:rPr>
          <w:i/>
        </w:rPr>
        <w:t>Numeric</w:t>
      </w:r>
      <w:r w:rsidR="00AD4005" w:rsidRPr="00D3685E">
        <w:rPr>
          <w:noProof/>
        </w:rPr>
        <w:t>.</w:t>
      </w:r>
    </w:p>
    <w:p w:rsidR="00140881" w:rsidRDefault="00AD4005" w:rsidP="003367CB">
      <w:r w:rsidRPr="00D3685E">
        <w:rPr>
          <w:noProof/>
        </w:rPr>
        <w:t>On the other</w:t>
      </w:r>
      <w:r>
        <w:t xml:space="preserve"> hand, </w:t>
      </w:r>
      <w:r w:rsidR="00794FAB">
        <w:t>an</w:t>
      </w:r>
      <w:r w:rsidRPr="00794FAB">
        <w:rPr>
          <w:noProof/>
        </w:rPr>
        <w:t>other dataset</w:t>
      </w:r>
      <w:r>
        <w:t xml:space="preserve"> that </w:t>
      </w:r>
      <w:r w:rsidR="009E723F">
        <w:t>the researcher has</w:t>
      </w:r>
      <w:r>
        <w:t xml:space="preserve"> trained with </w:t>
      </w:r>
      <w:r w:rsidRPr="00794FAB">
        <w:rPr>
          <w:noProof/>
        </w:rPr>
        <w:t>Logi</w:t>
      </w:r>
      <w:r w:rsidR="00794FAB">
        <w:rPr>
          <w:noProof/>
        </w:rPr>
        <w:t>s</w:t>
      </w:r>
      <w:r w:rsidRPr="00794FAB">
        <w:rPr>
          <w:noProof/>
        </w:rPr>
        <w:t>tic</w:t>
      </w:r>
      <w:r>
        <w:t xml:space="preserve"> Regression that comprises of ‘what</w:t>
      </w:r>
      <w:r w:rsidRPr="00D3685E">
        <w:rPr>
          <w:noProof/>
        </w:rPr>
        <w:t>’,</w:t>
      </w:r>
      <w:r>
        <w:t xml:space="preserve"> ‘quantity</w:t>
      </w:r>
      <w:r w:rsidRPr="00D3685E">
        <w:rPr>
          <w:noProof/>
        </w:rPr>
        <w:t>’,</w:t>
      </w:r>
      <w:r>
        <w:t xml:space="preserve"> ‘who</w:t>
      </w:r>
      <w:r w:rsidRPr="00D3685E">
        <w:rPr>
          <w:noProof/>
        </w:rPr>
        <w:t>’,</w:t>
      </w:r>
      <w:r>
        <w:t xml:space="preserve"> ‘unknown</w:t>
      </w:r>
      <w:r w:rsidRPr="009B3F66">
        <w:rPr>
          <w:noProof/>
        </w:rPr>
        <w:t>’,</w:t>
      </w:r>
      <w:r>
        <w:t xml:space="preserve"> and</w:t>
      </w:r>
      <w:r w:rsidR="006A13CB">
        <w:t xml:space="preserve"> </w:t>
      </w:r>
      <w:r>
        <w:t xml:space="preserve">’why’ labels. </w:t>
      </w:r>
      <w:r w:rsidR="002802B2">
        <w:t xml:space="preserve">The </w:t>
      </w:r>
      <w:r w:rsidR="00AE681C" w:rsidRPr="002802B2">
        <w:rPr>
          <w:i/>
        </w:rPr>
        <w:t>Logistic Regression</w:t>
      </w:r>
      <w:r w:rsidR="003A388F">
        <w:t xml:space="preserve"> and Linear </w:t>
      </w:r>
      <w:r w:rsidR="003A388F" w:rsidRPr="002802B2">
        <w:rPr>
          <w:i/>
        </w:rPr>
        <w:t>Support Vector Classification</w:t>
      </w:r>
      <w:r w:rsidR="003A388F">
        <w:t xml:space="preserve"> </w:t>
      </w:r>
      <w:r w:rsidR="00794FAB">
        <w:rPr>
          <w:noProof/>
        </w:rPr>
        <w:t>hav</w:t>
      </w:r>
      <w:r w:rsidR="003A388F" w:rsidRPr="00794FAB">
        <w:rPr>
          <w:noProof/>
        </w:rPr>
        <w:t>e supervised</w:t>
      </w:r>
      <w:r w:rsidR="003A388F">
        <w:t xml:space="preserve"> </w:t>
      </w:r>
      <w:r w:rsidR="006A13CB">
        <w:t>machine-learning</w:t>
      </w:r>
      <w:r w:rsidR="003A388F">
        <w:t xml:space="preserve"> methods by identifying coarse-grained question indicators with pre-trained labels. </w:t>
      </w:r>
      <w:r w:rsidR="00140881">
        <w:t xml:space="preserve">Logistic Regression estimates the parameter with a logistic function. The type of regression allows </w:t>
      </w:r>
      <w:r w:rsidR="00140881" w:rsidRPr="00D3685E">
        <w:rPr>
          <w:noProof/>
        </w:rPr>
        <w:t>classifying</w:t>
      </w:r>
      <w:r w:rsidR="00D3685E">
        <w:rPr>
          <w:noProof/>
        </w:rPr>
        <w:t xml:space="preserve"> to</w:t>
      </w:r>
      <w:r w:rsidR="00140881">
        <w:t xml:space="preserve"> multi-labels the afore-mentioned labels.</w:t>
      </w:r>
    </w:p>
    <w:p w:rsidR="00A86D71" w:rsidRDefault="002802B2" w:rsidP="00A86D71">
      <w:r>
        <w:t xml:space="preserve">The </w:t>
      </w:r>
      <w:r w:rsidR="00140881" w:rsidRPr="002802B2">
        <w:rPr>
          <w:i/>
        </w:rPr>
        <w:t>Support Vector Machine</w:t>
      </w:r>
      <w:r w:rsidR="00140881">
        <w:t xml:space="preserve"> aims to improve quality of hyperplane that separates multi-class labels. </w:t>
      </w:r>
      <w:r w:rsidR="00140881" w:rsidRPr="002802B2">
        <w:rPr>
          <w:i/>
        </w:rPr>
        <w:t>Linear SVC</w:t>
      </w:r>
      <w:r w:rsidR="00140881">
        <w:t xml:space="preserve"> is such a method that implements a linear kernel function through </w:t>
      </w:r>
      <w:r>
        <w:t xml:space="preserve">the </w:t>
      </w:r>
      <w:r w:rsidR="00140881" w:rsidRPr="002802B2">
        <w:rPr>
          <w:i/>
        </w:rPr>
        <w:t>Support Vector Machine</w:t>
      </w:r>
      <w:r w:rsidR="00140881">
        <w:t>.</w:t>
      </w:r>
      <w:r w:rsidR="00466999">
        <w:t xml:space="preserve"> The </w:t>
      </w:r>
      <w:r w:rsidR="00466999" w:rsidRPr="002802B2">
        <w:rPr>
          <w:i/>
        </w:rPr>
        <w:t>Newton-</w:t>
      </w:r>
      <w:r w:rsidR="00466999" w:rsidRPr="002802B2">
        <w:rPr>
          <w:i/>
          <w:noProof/>
        </w:rPr>
        <w:t>cg</w:t>
      </w:r>
      <w:r w:rsidR="00466999">
        <w:t xml:space="preserve"> has a gradient descent function that reduces the error rate each iteration to find out global minimum. The Limited BFGS is an optimization method over the Newton-</w:t>
      </w:r>
      <w:r w:rsidR="00466999" w:rsidRPr="009B3F66">
        <w:rPr>
          <w:noProof/>
        </w:rPr>
        <w:t>cg</w:t>
      </w:r>
      <w:r w:rsidR="00466999">
        <w:t xml:space="preserve">.  </w:t>
      </w:r>
      <w:r w:rsidR="00466999" w:rsidRPr="00466999">
        <w:t>Logistic</w:t>
      </w:r>
      <w:r w:rsidR="00466999">
        <w:t xml:space="preserve"> Regression Cross Validation (CV) applies </w:t>
      </w:r>
      <w:r w:rsidR="00466999" w:rsidRPr="009B3F66">
        <w:rPr>
          <w:noProof/>
        </w:rPr>
        <w:t>cross</w:t>
      </w:r>
      <w:r w:rsidR="00D3685E" w:rsidRPr="009B3F66">
        <w:rPr>
          <w:noProof/>
        </w:rPr>
        <w:t>-</w:t>
      </w:r>
      <w:r w:rsidR="00466999" w:rsidRPr="009B3F66">
        <w:rPr>
          <w:noProof/>
        </w:rPr>
        <w:t>validation</w:t>
      </w:r>
      <w:r w:rsidR="00466999">
        <w:t xml:space="preserve"> to training and test set by splitting at particular percentages between them.</w:t>
      </w:r>
      <w:r w:rsidR="00E15FD4">
        <w:t xml:space="preserve"> The</w:t>
      </w:r>
      <w:r w:rsidR="00466999">
        <w:t xml:space="preserve"> result </w:t>
      </w:r>
      <w:proofErr w:type="gramStart"/>
      <w:r w:rsidR="00466999">
        <w:t xml:space="preserve">has </w:t>
      </w:r>
      <w:r w:rsidR="00466999" w:rsidRPr="009B3F66">
        <w:rPr>
          <w:noProof/>
        </w:rPr>
        <w:t>been listed</w:t>
      </w:r>
      <w:proofErr w:type="gramEnd"/>
      <w:r w:rsidR="00466999">
        <w:t xml:space="preserve"> in</w:t>
      </w:r>
      <w:r>
        <w:t xml:space="preserve"> </w:t>
      </w:r>
      <w:r>
        <w:fldChar w:fldCharType="begin"/>
      </w:r>
      <w:r>
        <w:instrText xml:space="preserve"> REF _Ref5793883 \h </w:instrText>
      </w:r>
      <w:r>
        <w:fldChar w:fldCharType="separate"/>
      </w:r>
      <w:r w:rsidR="00080A12">
        <w:t xml:space="preserve">Table </w:t>
      </w:r>
      <w:r w:rsidR="00080A12">
        <w:rPr>
          <w:noProof/>
        </w:rPr>
        <w:t>VI</w:t>
      </w:r>
      <w:r w:rsidR="00080A12">
        <w:t>.</w:t>
      </w:r>
      <w:r w:rsidR="00080A12">
        <w:rPr>
          <w:noProof/>
        </w:rPr>
        <w:t>1</w:t>
      </w:r>
      <w:r>
        <w:fldChar w:fldCharType="end"/>
      </w:r>
      <w:r w:rsidR="00466999">
        <w:t>.</w:t>
      </w:r>
    </w:p>
    <w:p w:rsidR="00893481" w:rsidRDefault="00893481" w:rsidP="00A86D71"/>
    <w:tbl>
      <w:tblPr>
        <w:tblW w:w="4410" w:type="dxa"/>
        <w:tblInd w:w="108" w:type="dxa"/>
        <w:tblBorders>
          <w:top w:val="single" w:sz="12" w:space="0" w:color="808080"/>
          <w:bottom w:val="single" w:sz="12" w:space="0" w:color="808080"/>
        </w:tblBorders>
        <w:tblLayout w:type="fixed"/>
        <w:tblLook w:val="0000" w:firstRow="0" w:lastRow="0" w:firstColumn="0" w:lastColumn="0" w:noHBand="0" w:noVBand="0"/>
      </w:tblPr>
      <w:tblGrid>
        <w:gridCol w:w="1260"/>
        <w:gridCol w:w="1170"/>
        <w:gridCol w:w="990"/>
        <w:gridCol w:w="990"/>
      </w:tblGrid>
      <w:tr w:rsidR="00A86D71" w:rsidTr="00A5627A">
        <w:trPr>
          <w:trHeight w:val="440"/>
        </w:trPr>
        <w:tc>
          <w:tcPr>
            <w:tcW w:w="1260" w:type="dxa"/>
            <w:tcBorders>
              <w:top w:val="double" w:sz="6" w:space="0" w:color="auto"/>
              <w:left w:val="nil"/>
              <w:bottom w:val="single" w:sz="6" w:space="0" w:color="auto"/>
              <w:right w:val="nil"/>
            </w:tcBorders>
            <w:vAlign w:val="center"/>
          </w:tcPr>
          <w:p w:rsidR="00A86D71" w:rsidRDefault="00A86D71" w:rsidP="00A5627A">
            <w:pPr>
              <w:jc w:val="center"/>
              <w:rPr>
                <w:sz w:val="16"/>
                <w:szCs w:val="16"/>
              </w:rPr>
            </w:pPr>
            <w:r>
              <w:rPr>
                <w:sz w:val="16"/>
                <w:szCs w:val="16"/>
              </w:rPr>
              <w:t>Parameters</w:t>
            </w:r>
          </w:p>
        </w:tc>
        <w:tc>
          <w:tcPr>
            <w:tcW w:w="1170" w:type="dxa"/>
            <w:tcBorders>
              <w:top w:val="double" w:sz="6" w:space="0" w:color="auto"/>
              <w:left w:val="nil"/>
              <w:bottom w:val="single" w:sz="6" w:space="0" w:color="auto"/>
              <w:right w:val="nil"/>
            </w:tcBorders>
            <w:vAlign w:val="center"/>
          </w:tcPr>
          <w:p w:rsidR="00A86D71" w:rsidRDefault="00A86D71" w:rsidP="00A5627A">
            <w:pPr>
              <w:pStyle w:val="TableTitle"/>
              <w:rPr>
                <w:smallCaps w:val="0"/>
              </w:rPr>
            </w:pPr>
            <w:r>
              <w:rPr>
                <w:smallCaps w:val="0"/>
              </w:rPr>
              <w:t>Precision</w:t>
            </w:r>
          </w:p>
        </w:tc>
        <w:tc>
          <w:tcPr>
            <w:tcW w:w="990" w:type="dxa"/>
            <w:tcBorders>
              <w:top w:val="double" w:sz="6" w:space="0" w:color="auto"/>
              <w:left w:val="nil"/>
              <w:bottom w:val="single" w:sz="6" w:space="0" w:color="auto"/>
              <w:right w:val="nil"/>
            </w:tcBorders>
            <w:vAlign w:val="center"/>
          </w:tcPr>
          <w:p w:rsidR="00A86D71" w:rsidRDefault="00A86D71" w:rsidP="00A5627A">
            <w:pPr>
              <w:jc w:val="center"/>
              <w:rPr>
                <w:sz w:val="16"/>
                <w:szCs w:val="16"/>
              </w:rPr>
            </w:pPr>
            <w:r>
              <w:rPr>
                <w:sz w:val="16"/>
                <w:szCs w:val="16"/>
              </w:rPr>
              <w:t>F1</w:t>
            </w:r>
          </w:p>
        </w:tc>
        <w:tc>
          <w:tcPr>
            <w:tcW w:w="990" w:type="dxa"/>
            <w:tcBorders>
              <w:top w:val="double" w:sz="6" w:space="0" w:color="auto"/>
              <w:left w:val="nil"/>
              <w:bottom w:val="single" w:sz="6" w:space="0" w:color="auto"/>
              <w:right w:val="nil"/>
            </w:tcBorders>
            <w:vAlign w:val="center"/>
          </w:tcPr>
          <w:p w:rsidR="00A86D71" w:rsidRDefault="00A86D71" w:rsidP="00A5627A">
            <w:pPr>
              <w:jc w:val="center"/>
              <w:rPr>
                <w:sz w:val="16"/>
                <w:szCs w:val="16"/>
              </w:rPr>
            </w:pPr>
            <w:r>
              <w:rPr>
                <w:sz w:val="16"/>
                <w:szCs w:val="16"/>
              </w:rPr>
              <w:t>Recall</w:t>
            </w:r>
          </w:p>
        </w:tc>
      </w:tr>
      <w:tr w:rsidR="00A86D71" w:rsidTr="00A5627A">
        <w:tc>
          <w:tcPr>
            <w:tcW w:w="1260" w:type="dxa"/>
            <w:tcBorders>
              <w:top w:val="nil"/>
              <w:left w:val="nil"/>
              <w:bottom w:val="nil"/>
              <w:right w:val="nil"/>
            </w:tcBorders>
          </w:tcPr>
          <w:p w:rsidR="00A86D71" w:rsidRDefault="00A86D71" w:rsidP="00A5627A">
            <w:pPr>
              <w:rPr>
                <w:sz w:val="16"/>
                <w:szCs w:val="16"/>
              </w:rPr>
            </w:pPr>
            <w:r>
              <w:rPr>
                <w:sz w:val="16"/>
                <w:szCs w:val="16"/>
              </w:rPr>
              <w:t>Newton-cg</w:t>
            </w:r>
          </w:p>
        </w:tc>
        <w:tc>
          <w:tcPr>
            <w:tcW w:w="1170" w:type="dxa"/>
            <w:tcBorders>
              <w:top w:val="nil"/>
              <w:left w:val="nil"/>
              <w:bottom w:val="nil"/>
              <w:right w:val="nil"/>
            </w:tcBorders>
          </w:tcPr>
          <w:p w:rsidR="00A86D71" w:rsidRDefault="00A86D71" w:rsidP="00A5627A">
            <w:pPr>
              <w:jc w:val="center"/>
              <w:rPr>
                <w:sz w:val="16"/>
                <w:szCs w:val="16"/>
              </w:rPr>
            </w:pPr>
            <w:r>
              <w:rPr>
                <w:sz w:val="16"/>
                <w:szCs w:val="16"/>
              </w:rPr>
              <w:t>%95.55</w:t>
            </w:r>
          </w:p>
        </w:tc>
        <w:tc>
          <w:tcPr>
            <w:tcW w:w="990" w:type="dxa"/>
            <w:tcBorders>
              <w:top w:val="nil"/>
              <w:left w:val="nil"/>
              <w:bottom w:val="nil"/>
              <w:right w:val="nil"/>
            </w:tcBorders>
          </w:tcPr>
          <w:p w:rsidR="00A86D71" w:rsidRDefault="00A86D71" w:rsidP="00A5627A">
            <w:pPr>
              <w:jc w:val="center"/>
              <w:rPr>
                <w:sz w:val="16"/>
                <w:szCs w:val="16"/>
              </w:rPr>
            </w:pPr>
            <w:r>
              <w:rPr>
                <w:sz w:val="16"/>
                <w:szCs w:val="16"/>
              </w:rPr>
              <w:t>%95.56</w:t>
            </w:r>
          </w:p>
        </w:tc>
        <w:tc>
          <w:tcPr>
            <w:tcW w:w="990" w:type="dxa"/>
            <w:tcBorders>
              <w:top w:val="nil"/>
              <w:left w:val="nil"/>
              <w:bottom w:val="nil"/>
              <w:right w:val="nil"/>
            </w:tcBorders>
          </w:tcPr>
          <w:p w:rsidR="00A86D71" w:rsidRDefault="00A86D71" w:rsidP="00A5627A">
            <w:pPr>
              <w:jc w:val="center"/>
              <w:rPr>
                <w:sz w:val="16"/>
                <w:szCs w:val="16"/>
              </w:rPr>
            </w:pPr>
            <w:r>
              <w:rPr>
                <w:sz w:val="16"/>
                <w:szCs w:val="16"/>
              </w:rPr>
              <w:t>%95.57</w:t>
            </w:r>
          </w:p>
        </w:tc>
      </w:tr>
      <w:tr w:rsidR="00A86D71" w:rsidTr="00A5627A">
        <w:tc>
          <w:tcPr>
            <w:tcW w:w="1260" w:type="dxa"/>
            <w:tcBorders>
              <w:top w:val="nil"/>
              <w:left w:val="nil"/>
              <w:bottom w:val="nil"/>
              <w:right w:val="nil"/>
            </w:tcBorders>
          </w:tcPr>
          <w:p w:rsidR="00A86D71" w:rsidRPr="00714D18" w:rsidRDefault="00A86D71" w:rsidP="00A5627A">
            <w:pPr>
              <w:rPr>
                <w:iCs/>
                <w:sz w:val="16"/>
                <w:szCs w:val="16"/>
              </w:rPr>
            </w:pPr>
            <w:r>
              <w:rPr>
                <w:iCs/>
                <w:sz w:val="16"/>
                <w:szCs w:val="16"/>
              </w:rPr>
              <w:t>Linear SVC</w:t>
            </w:r>
          </w:p>
        </w:tc>
        <w:tc>
          <w:tcPr>
            <w:tcW w:w="1170" w:type="dxa"/>
            <w:tcBorders>
              <w:top w:val="nil"/>
              <w:left w:val="nil"/>
              <w:bottom w:val="nil"/>
              <w:right w:val="nil"/>
            </w:tcBorders>
          </w:tcPr>
          <w:p w:rsidR="00A86D71" w:rsidRDefault="00A86D71" w:rsidP="00A5627A">
            <w:pPr>
              <w:jc w:val="center"/>
              <w:rPr>
                <w:sz w:val="16"/>
                <w:szCs w:val="16"/>
              </w:rPr>
            </w:pPr>
            <w:r>
              <w:rPr>
                <w:sz w:val="16"/>
                <w:szCs w:val="16"/>
              </w:rPr>
              <w:t>%92.75</w:t>
            </w:r>
          </w:p>
        </w:tc>
        <w:tc>
          <w:tcPr>
            <w:tcW w:w="990" w:type="dxa"/>
            <w:tcBorders>
              <w:top w:val="nil"/>
              <w:left w:val="nil"/>
              <w:bottom w:val="nil"/>
              <w:right w:val="nil"/>
            </w:tcBorders>
          </w:tcPr>
          <w:p w:rsidR="00A86D71" w:rsidRDefault="00A86D71" w:rsidP="00A5627A">
            <w:pPr>
              <w:jc w:val="center"/>
              <w:rPr>
                <w:sz w:val="16"/>
                <w:szCs w:val="16"/>
                <w:vertAlign w:val="superscript"/>
              </w:rPr>
            </w:pPr>
            <w:r>
              <w:rPr>
                <w:sz w:val="16"/>
                <w:szCs w:val="16"/>
              </w:rPr>
              <w:t>%92.76</w:t>
            </w:r>
          </w:p>
        </w:tc>
        <w:tc>
          <w:tcPr>
            <w:tcW w:w="990" w:type="dxa"/>
            <w:tcBorders>
              <w:top w:val="nil"/>
              <w:left w:val="nil"/>
              <w:bottom w:val="nil"/>
              <w:right w:val="nil"/>
            </w:tcBorders>
          </w:tcPr>
          <w:p w:rsidR="00A86D71" w:rsidRDefault="00A86D71" w:rsidP="00A5627A">
            <w:pPr>
              <w:jc w:val="center"/>
              <w:rPr>
                <w:sz w:val="16"/>
                <w:szCs w:val="16"/>
              </w:rPr>
            </w:pPr>
            <w:r>
              <w:rPr>
                <w:sz w:val="16"/>
                <w:szCs w:val="16"/>
              </w:rPr>
              <w:t>%92.77</w:t>
            </w:r>
          </w:p>
        </w:tc>
      </w:tr>
      <w:tr w:rsidR="00A86D71" w:rsidTr="00A5627A">
        <w:tc>
          <w:tcPr>
            <w:tcW w:w="1260" w:type="dxa"/>
            <w:tcBorders>
              <w:top w:val="nil"/>
              <w:left w:val="nil"/>
              <w:bottom w:val="nil"/>
              <w:right w:val="nil"/>
            </w:tcBorders>
          </w:tcPr>
          <w:p w:rsidR="00A86D71" w:rsidRDefault="00A86D71" w:rsidP="00A5627A">
            <w:pPr>
              <w:rPr>
                <w:sz w:val="16"/>
                <w:szCs w:val="16"/>
              </w:rPr>
            </w:pPr>
            <w:r>
              <w:rPr>
                <w:sz w:val="16"/>
                <w:szCs w:val="16"/>
              </w:rPr>
              <w:t>Limited BFGS</w:t>
            </w:r>
          </w:p>
        </w:tc>
        <w:tc>
          <w:tcPr>
            <w:tcW w:w="1170" w:type="dxa"/>
            <w:tcBorders>
              <w:top w:val="nil"/>
              <w:left w:val="nil"/>
              <w:bottom w:val="nil"/>
              <w:right w:val="nil"/>
            </w:tcBorders>
          </w:tcPr>
          <w:p w:rsidR="00A86D71" w:rsidRDefault="00A86D71" w:rsidP="00A5627A">
            <w:pPr>
              <w:jc w:val="center"/>
              <w:rPr>
                <w:sz w:val="16"/>
                <w:szCs w:val="16"/>
              </w:rPr>
            </w:pPr>
            <w:r>
              <w:rPr>
                <w:sz w:val="16"/>
                <w:szCs w:val="16"/>
              </w:rPr>
              <w:t>%94.21</w:t>
            </w:r>
          </w:p>
        </w:tc>
        <w:tc>
          <w:tcPr>
            <w:tcW w:w="990" w:type="dxa"/>
            <w:tcBorders>
              <w:top w:val="nil"/>
              <w:left w:val="nil"/>
              <w:bottom w:val="nil"/>
              <w:right w:val="nil"/>
            </w:tcBorders>
          </w:tcPr>
          <w:p w:rsidR="00A86D71" w:rsidRDefault="00A86D71" w:rsidP="00A5627A">
            <w:pPr>
              <w:jc w:val="center"/>
              <w:rPr>
                <w:sz w:val="16"/>
                <w:szCs w:val="16"/>
              </w:rPr>
            </w:pPr>
            <w:r>
              <w:rPr>
                <w:sz w:val="16"/>
                <w:szCs w:val="16"/>
              </w:rPr>
              <w:t>%94.22</w:t>
            </w:r>
          </w:p>
        </w:tc>
        <w:tc>
          <w:tcPr>
            <w:tcW w:w="990" w:type="dxa"/>
            <w:tcBorders>
              <w:top w:val="nil"/>
              <w:left w:val="nil"/>
              <w:bottom w:val="nil"/>
              <w:right w:val="nil"/>
            </w:tcBorders>
          </w:tcPr>
          <w:p w:rsidR="00A86D71" w:rsidRDefault="00A86D71" w:rsidP="00A5627A">
            <w:pPr>
              <w:jc w:val="center"/>
              <w:rPr>
                <w:sz w:val="16"/>
                <w:szCs w:val="16"/>
              </w:rPr>
            </w:pPr>
            <w:r>
              <w:rPr>
                <w:sz w:val="16"/>
                <w:szCs w:val="16"/>
              </w:rPr>
              <w:t>%94.23</w:t>
            </w:r>
          </w:p>
        </w:tc>
      </w:tr>
      <w:tr w:rsidR="00A86D71" w:rsidTr="00A5627A">
        <w:tc>
          <w:tcPr>
            <w:tcW w:w="1260" w:type="dxa"/>
            <w:tcBorders>
              <w:top w:val="nil"/>
              <w:left w:val="nil"/>
              <w:bottom w:val="nil"/>
              <w:right w:val="nil"/>
            </w:tcBorders>
          </w:tcPr>
          <w:p w:rsidR="00A86D71" w:rsidRDefault="00A86D71" w:rsidP="00466999">
            <w:pPr>
              <w:rPr>
                <w:sz w:val="16"/>
                <w:szCs w:val="16"/>
                <w:vertAlign w:val="subscript"/>
              </w:rPr>
            </w:pPr>
            <w:r>
              <w:rPr>
                <w:sz w:val="16"/>
                <w:szCs w:val="16"/>
              </w:rPr>
              <w:t>Logistic Regression</w:t>
            </w:r>
            <w:r w:rsidR="00466999">
              <w:rPr>
                <w:sz w:val="16"/>
                <w:szCs w:val="16"/>
              </w:rPr>
              <w:t xml:space="preserve"> CV</w:t>
            </w:r>
          </w:p>
        </w:tc>
        <w:tc>
          <w:tcPr>
            <w:tcW w:w="1170" w:type="dxa"/>
            <w:tcBorders>
              <w:top w:val="nil"/>
              <w:left w:val="nil"/>
              <w:bottom w:val="nil"/>
              <w:right w:val="nil"/>
            </w:tcBorders>
          </w:tcPr>
          <w:p w:rsidR="00A86D71" w:rsidRDefault="00A86D71" w:rsidP="00A5627A">
            <w:pPr>
              <w:jc w:val="center"/>
              <w:rPr>
                <w:sz w:val="16"/>
                <w:szCs w:val="16"/>
              </w:rPr>
            </w:pPr>
            <w:r>
              <w:rPr>
                <w:sz w:val="16"/>
                <w:szCs w:val="16"/>
              </w:rPr>
              <w:t>%95.63</w:t>
            </w:r>
          </w:p>
        </w:tc>
        <w:tc>
          <w:tcPr>
            <w:tcW w:w="990" w:type="dxa"/>
            <w:tcBorders>
              <w:top w:val="nil"/>
              <w:left w:val="nil"/>
              <w:bottom w:val="nil"/>
              <w:right w:val="nil"/>
            </w:tcBorders>
          </w:tcPr>
          <w:p w:rsidR="00A86D71" w:rsidRDefault="00A86D71" w:rsidP="00A5627A">
            <w:pPr>
              <w:jc w:val="center"/>
              <w:rPr>
                <w:sz w:val="16"/>
                <w:szCs w:val="16"/>
              </w:rPr>
            </w:pPr>
            <w:r>
              <w:rPr>
                <w:sz w:val="16"/>
                <w:szCs w:val="16"/>
              </w:rPr>
              <w:t>%95.63</w:t>
            </w:r>
          </w:p>
        </w:tc>
        <w:tc>
          <w:tcPr>
            <w:tcW w:w="990" w:type="dxa"/>
            <w:tcBorders>
              <w:top w:val="nil"/>
              <w:left w:val="nil"/>
              <w:bottom w:val="nil"/>
              <w:right w:val="nil"/>
            </w:tcBorders>
          </w:tcPr>
          <w:p w:rsidR="00A86D71" w:rsidRDefault="00A86D71" w:rsidP="00A5627A">
            <w:pPr>
              <w:jc w:val="center"/>
              <w:rPr>
                <w:sz w:val="16"/>
                <w:szCs w:val="16"/>
              </w:rPr>
            </w:pPr>
            <w:r>
              <w:rPr>
                <w:sz w:val="16"/>
                <w:szCs w:val="16"/>
              </w:rPr>
              <w:t>%95.64</w:t>
            </w:r>
          </w:p>
        </w:tc>
      </w:tr>
      <w:tr w:rsidR="00A86D71" w:rsidTr="00A5627A">
        <w:trPr>
          <w:trHeight w:val="279"/>
        </w:trPr>
        <w:tc>
          <w:tcPr>
            <w:tcW w:w="1260" w:type="dxa"/>
            <w:tcBorders>
              <w:top w:val="nil"/>
              <w:left w:val="nil"/>
              <w:bottom w:val="double" w:sz="6" w:space="0" w:color="auto"/>
              <w:right w:val="nil"/>
            </w:tcBorders>
          </w:tcPr>
          <w:p w:rsidR="00A86D71" w:rsidRDefault="00A86D71" w:rsidP="00A5627A">
            <w:pPr>
              <w:rPr>
                <w:sz w:val="16"/>
                <w:szCs w:val="16"/>
              </w:rPr>
            </w:pPr>
            <w:r>
              <w:rPr>
                <w:sz w:val="16"/>
                <w:szCs w:val="16"/>
              </w:rPr>
              <w:t xml:space="preserve">Linear SVC for </w:t>
            </w:r>
            <w:proofErr w:type="spellStart"/>
            <w:r>
              <w:rPr>
                <w:sz w:val="16"/>
                <w:szCs w:val="16"/>
              </w:rPr>
              <w:t>Li&amp;Roth</w:t>
            </w:r>
            <w:proofErr w:type="spellEnd"/>
            <w:r>
              <w:rPr>
                <w:sz w:val="16"/>
                <w:szCs w:val="16"/>
              </w:rPr>
              <w:t xml:space="preserve"> Taxonomy</w:t>
            </w:r>
          </w:p>
        </w:tc>
        <w:tc>
          <w:tcPr>
            <w:tcW w:w="1170" w:type="dxa"/>
            <w:tcBorders>
              <w:top w:val="nil"/>
              <w:left w:val="nil"/>
              <w:bottom w:val="double" w:sz="6" w:space="0" w:color="auto"/>
              <w:right w:val="nil"/>
            </w:tcBorders>
          </w:tcPr>
          <w:p w:rsidR="00A86D71" w:rsidRDefault="00A86D71" w:rsidP="00A5627A">
            <w:pPr>
              <w:jc w:val="center"/>
              <w:rPr>
                <w:sz w:val="16"/>
                <w:szCs w:val="16"/>
              </w:rPr>
            </w:pPr>
            <w:r>
              <w:rPr>
                <w:sz w:val="16"/>
                <w:szCs w:val="16"/>
              </w:rPr>
              <w:t>%65</w:t>
            </w:r>
          </w:p>
        </w:tc>
        <w:tc>
          <w:tcPr>
            <w:tcW w:w="990" w:type="dxa"/>
            <w:tcBorders>
              <w:top w:val="nil"/>
              <w:left w:val="nil"/>
              <w:bottom w:val="double" w:sz="6" w:space="0" w:color="auto"/>
              <w:right w:val="nil"/>
            </w:tcBorders>
          </w:tcPr>
          <w:p w:rsidR="00A86D71" w:rsidRDefault="00A86D71" w:rsidP="00A5627A">
            <w:pPr>
              <w:jc w:val="center"/>
              <w:rPr>
                <w:sz w:val="16"/>
                <w:szCs w:val="16"/>
              </w:rPr>
            </w:pPr>
            <w:r>
              <w:rPr>
                <w:sz w:val="16"/>
                <w:szCs w:val="16"/>
              </w:rPr>
              <w:t>%45.5</w:t>
            </w:r>
          </w:p>
        </w:tc>
        <w:tc>
          <w:tcPr>
            <w:tcW w:w="990" w:type="dxa"/>
            <w:tcBorders>
              <w:top w:val="nil"/>
              <w:left w:val="nil"/>
              <w:bottom w:val="double" w:sz="6" w:space="0" w:color="auto"/>
              <w:right w:val="nil"/>
            </w:tcBorders>
          </w:tcPr>
          <w:p w:rsidR="00A86D71" w:rsidRDefault="00A86D71" w:rsidP="00A5627A">
            <w:pPr>
              <w:jc w:val="center"/>
              <w:rPr>
                <w:sz w:val="16"/>
                <w:szCs w:val="16"/>
              </w:rPr>
            </w:pPr>
            <w:r>
              <w:rPr>
                <w:sz w:val="16"/>
                <w:szCs w:val="16"/>
              </w:rPr>
              <w:t>%35</w:t>
            </w:r>
          </w:p>
        </w:tc>
      </w:tr>
    </w:tbl>
    <w:p w:rsidR="00A86D71" w:rsidRDefault="002802B2" w:rsidP="002802B2">
      <w:pPr>
        <w:pStyle w:val="Caption"/>
        <w:rPr>
          <w:b w:val="0"/>
        </w:rPr>
      </w:pPr>
      <w:bookmarkStart w:id="11" w:name="_Ref5793883"/>
      <w:r>
        <w:t xml:space="preserve">Table </w:t>
      </w:r>
      <w:fldSimple w:instr=" STYLEREF 1 \s ">
        <w:r w:rsidR="00080A12">
          <w:rPr>
            <w:noProof/>
          </w:rPr>
          <w:t>VI</w:t>
        </w:r>
      </w:fldSimple>
      <w:r>
        <w:t>.</w:t>
      </w:r>
      <w:fldSimple w:instr=" SEQ Table \* ARABIC \s 1 ">
        <w:r w:rsidR="00080A12">
          <w:rPr>
            <w:noProof/>
          </w:rPr>
          <w:t>1</w:t>
        </w:r>
      </w:fldSimple>
      <w:bookmarkEnd w:id="11"/>
      <w:r w:rsidR="00A86D71">
        <w:t xml:space="preserve">: </w:t>
      </w:r>
      <w:r w:rsidR="00A86D71">
        <w:rPr>
          <w:b w:val="0"/>
        </w:rPr>
        <w:t>The evaluation of the Question Classification</w:t>
      </w:r>
    </w:p>
    <w:p w:rsidR="00B6018D" w:rsidRDefault="00B6018D" w:rsidP="003367CB"/>
    <w:p w:rsidR="00DB010B" w:rsidRDefault="00DB010B" w:rsidP="00DB010B">
      <w:pPr>
        <w:pStyle w:val="Heading1"/>
      </w:pPr>
      <w:bookmarkStart w:id="12" w:name="_Ref6085481"/>
      <w:r>
        <w:t>PROPOSED ARCHITECTURE</w:t>
      </w:r>
      <w:r w:rsidR="00FF3CB9">
        <w:t xml:space="preserve"> OF THE SEMANTIC QUESTION ANSWERING</w:t>
      </w:r>
      <w:bookmarkEnd w:id="12"/>
    </w:p>
    <w:p w:rsidR="00273072" w:rsidRPr="00FF3CB9" w:rsidRDefault="00273072" w:rsidP="007E6D3D">
      <w:pPr>
        <w:rPr>
          <w:color w:val="FF0000"/>
        </w:rPr>
      </w:pPr>
    </w:p>
    <w:p w:rsidR="009005EB" w:rsidRDefault="002802B2" w:rsidP="007E6D3D">
      <w:r>
        <w:t>The researcher is</w:t>
      </w:r>
      <w:r w:rsidR="009005EB">
        <w:t xml:space="preserve"> implementing </w:t>
      </w:r>
      <w:r w:rsidR="00B85334">
        <w:t xml:space="preserve">a </w:t>
      </w:r>
      <w:r w:rsidR="009005EB" w:rsidRPr="00B85334">
        <w:rPr>
          <w:noProof/>
        </w:rPr>
        <w:t>mixed</w:t>
      </w:r>
      <w:r w:rsidR="009005EB">
        <w:t xml:space="preserve"> parsing based approach </w:t>
      </w:r>
      <w:r w:rsidR="009005EB" w:rsidRPr="00D3685E">
        <w:rPr>
          <w:noProof/>
        </w:rPr>
        <w:t>in order to</w:t>
      </w:r>
      <w:r w:rsidR="009005EB">
        <w:t xml:space="preserve"> define essential elements of a natural query. </w:t>
      </w:r>
      <w:r w:rsidR="009E723F">
        <w:t>The major</w:t>
      </w:r>
      <w:r w:rsidR="009005EB">
        <w:t xml:space="preserve"> priority is to detect </w:t>
      </w:r>
      <w:r w:rsidR="009005EB" w:rsidRPr="002802B2">
        <w:rPr>
          <w:i/>
        </w:rPr>
        <w:t>&lt;subject-predicate-object&gt;</w:t>
      </w:r>
      <w:r w:rsidR="009005EB">
        <w:t xml:space="preserve"> triples and then mapping the verbs and nouns onto template SPARQL. This template </w:t>
      </w:r>
      <w:proofErr w:type="gramStart"/>
      <w:r>
        <w:t xml:space="preserve">was </w:t>
      </w:r>
      <w:r w:rsidR="009005EB">
        <w:t>created</w:t>
      </w:r>
      <w:proofErr w:type="gramEnd"/>
      <w:r w:rsidR="009005EB">
        <w:t xml:space="preserve"> according to </w:t>
      </w:r>
      <w:r w:rsidR="00893481">
        <w:t xml:space="preserve">the </w:t>
      </w:r>
      <w:r w:rsidR="009005EB">
        <w:t xml:space="preserve">requirements of a smart factory. For instance, dynamic queries that fetch information from streaming data possibly </w:t>
      </w:r>
      <w:r w:rsidR="009005EB" w:rsidRPr="00B85334">
        <w:rPr>
          <w:noProof/>
        </w:rPr>
        <w:t>need</w:t>
      </w:r>
      <w:r w:rsidR="009005EB">
        <w:t xml:space="preserve"> </w:t>
      </w:r>
      <w:r w:rsidR="009005EB" w:rsidRPr="002802B2">
        <w:rPr>
          <w:i/>
        </w:rPr>
        <w:t>SUM</w:t>
      </w:r>
      <w:r w:rsidR="009005EB">
        <w:t xml:space="preserve">, </w:t>
      </w:r>
      <w:r w:rsidR="009005EB" w:rsidRPr="002802B2">
        <w:rPr>
          <w:i/>
        </w:rPr>
        <w:t>AVG</w:t>
      </w:r>
      <w:r w:rsidR="009005EB">
        <w:t xml:space="preserve">, or </w:t>
      </w:r>
      <w:r w:rsidR="009005EB" w:rsidRPr="002802B2">
        <w:rPr>
          <w:i/>
        </w:rPr>
        <w:t>MIN</w:t>
      </w:r>
      <w:r w:rsidR="009005EB">
        <w:t xml:space="preserve"> filter statement of SPARQL language.</w:t>
      </w:r>
    </w:p>
    <w:p w:rsidR="00586B16" w:rsidRDefault="00586B16" w:rsidP="00C3356F">
      <w:r>
        <w:t xml:space="preserve">As for static queries, </w:t>
      </w:r>
      <w:r w:rsidR="009E723F">
        <w:t>the researcher has</w:t>
      </w:r>
      <w:r>
        <w:t xml:space="preserve"> hierarchical data and semantical data of the Information Model. </w:t>
      </w:r>
      <w:r w:rsidR="002802B2">
        <w:fldChar w:fldCharType="begin"/>
      </w:r>
      <w:r w:rsidR="002802B2">
        <w:instrText xml:space="preserve"> REF _Ref5794025 \h </w:instrText>
      </w:r>
      <w:r w:rsidR="002802B2">
        <w:fldChar w:fldCharType="separate"/>
      </w:r>
      <w:r w:rsidR="00080A12">
        <w:t xml:space="preserve">Listing </w:t>
      </w:r>
      <w:proofErr w:type="gramStart"/>
      <w:r w:rsidR="00080A12">
        <w:rPr>
          <w:noProof/>
        </w:rPr>
        <w:t>VII</w:t>
      </w:r>
      <w:r w:rsidR="00080A12">
        <w:noBreakHyphen/>
      </w:r>
      <w:r w:rsidR="00080A12">
        <w:rPr>
          <w:noProof/>
        </w:rPr>
        <w:t>1</w:t>
      </w:r>
      <w:proofErr w:type="gramEnd"/>
      <w:r w:rsidR="002802B2">
        <w:fldChar w:fldCharType="end"/>
      </w:r>
      <w:r w:rsidR="002802B2">
        <w:t xml:space="preserve"> </w:t>
      </w:r>
      <w:r w:rsidR="00C3356F">
        <w:t xml:space="preserve">shows an example hierarchical triple of the smart factory of </w:t>
      </w:r>
      <w:proofErr w:type="spellStart"/>
      <w:r w:rsidR="00C3356F">
        <w:t>Fraunhofer</w:t>
      </w:r>
      <w:proofErr w:type="spellEnd"/>
      <w:r w:rsidR="00C3356F">
        <w:t xml:space="preserve"> IWU. Such predicates </w:t>
      </w:r>
      <w:r w:rsidR="00C3356F" w:rsidRPr="002802B2">
        <w:rPr>
          <w:i/>
        </w:rPr>
        <w:t>&lt;factory</w:t>
      </w:r>
      <w:r w:rsidR="00C3356F" w:rsidRPr="002802B2">
        <w:rPr>
          <w:i/>
          <w:noProof/>
        </w:rPr>
        <w:t>:</w:t>
      </w:r>
      <w:r w:rsidR="00FE1E7C" w:rsidRPr="002802B2">
        <w:rPr>
          <w:i/>
          <w:noProof/>
        </w:rPr>
        <w:t xml:space="preserve"> </w:t>
      </w:r>
      <w:r w:rsidR="00C3356F" w:rsidRPr="002802B2">
        <w:rPr>
          <w:i/>
          <w:noProof/>
        </w:rPr>
        <w:t>contains</w:t>
      </w:r>
      <w:r w:rsidR="00C3356F" w:rsidRPr="002802B2">
        <w:rPr>
          <w:i/>
        </w:rPr>
        <w:t>&gt;</w:t>
      </w:r>
      <w:r w:rsidR="00C3356F">
        <w:t xml:space="preserve"> </w:t>
      </w:r>
      <w:proofErr w:type="gramStart"/>
      <w:r w:rsidR="00C3356F">
        <w:t>should</w:t>
      </w:r>
      <w:r w:rsidR="002802B2">
        <w:t xml:space="preserve"> be</w:t>
      </w:r>
      <w:r w:rsidR="00C3356F">
        <w:t xml:space="preserve"> parse</w:t>
      </w:r>
      <w:r w:rsidR="002802B2">
        <w:t>d</w:t>
      </w:r>
      <w:proofErr w:type="gramEnd"/>
      <w:r w:rsidR="00D3685E">
        <w:t>,</w:t>
      </w:r>
      <w:r w:rsidR="00C3356F">
        <w:t xml:space="preserve"> </w:t>
      </w:r>
      <w:r w:rsidR="00C3356F" w:rsidRPr="00D3685E">
        <w:rPr>
          <w:noProof/>
        </w:rPr>
        <w:t>and</w:t>
      </w:r>
      <w:r w:rsidR="00C3356F">
        <w:t xml:space="preserve"> they need to </w:t>
      </w:r>
      <w:r w:rsidR="00C3356F" w:rsidRPr="00D3685E">
        <w:rPr>
          <w:noProof/>
        </w:rPr>
        <w:t>be matched</w:t>
      </w:r>
      <w:r w:rsidR="002802B2">
        <w:t xml:space="preserve"> with verbs</w:t>
      </w:r>
      <w:r w:rsidR="00C3356F">
        <w:t xml:space="preserve">. </w:t>
      </w:r>
      <w:r w:rsidR="00C3356F" w:rsidRPr="00FE1E7C">
        <w:rPr>
          <w:noProof/>
        </w:rPr>
        <w:t>However</w:t>
      </w:r>
      <w:r w:rsidR="00FE1E7C">
        <w:rPr>
          <w:noProof/>
        </w:rPr>
        <w:t>,</w:t>
      </w:r>
      <w:r w:rsidR="00C3356F">
        <w:t xml:space="preserve"> this </w:t>
      </w:r>
      <w:r w:rsidR="00190355">
        <w:t>may</w:t>
      </w:r>
      <w:r w:rsidR="00C3356F">
        <w:t xml:space="preserve"> lead </w:t>
      </w:r>
      <w:r w:rsidR="00063A75">
        <w:t>the researcher</w:t>
      </w:r>
      <w:r w:rsidR="00C3356F">
        <w:t xml:space="preserve"> to a misconception to match synonym verb of predicates. Therefore, as </w:t>
      </w:r>
      <w:r w:rsidR="00C3356F" w:rsidRPr="00FE1E7C">
        <w:rPr>
          <w:noProof/>
        </w:rPr>
        <w:t>illustrated</w:t>
      </w:r>
      <w:r w:rsidR="00FE1E7C">
        <w:rPr>
          <w:noProof/>
        </w:rPr>
        <w:t xml:space="preserve"> in</w:t>
      </w:r>
      <w:r w:rsidR="002802B2">
        <w:t xml:space="preserve"> </w:t>
      </w:r>
      <w:r w:rsidR="002802B2">
        <w:fldChar w:fldCharType="begin"/>
      </w:r>
      <w:r w:rsidR="002802B2">
        <w:instrText xml:space="preserve"> REF _Ref5794139 \h </w:instrText>
      </w:r>
      <w:r w:rsidR="002802B2">
        <w:fldChar w:fldCharType="separate"/>
      </w:r>
      <w:r w:rsidR="00080A12">
        <w:t xml:space="preserve">Figure </w:t>
      </w:r>
      <w:r w:rsidR="00080A12">
        <w:rPr>
          <w:noProof/>
        </w:rPr>
        <w:t>VII</w:t>
      </w:r>
      <w:r w:rsidR="00080A12">
        <w:noBreakHyphen/>
      </w:r>
      <w:r w:rsidR="00080A12">
        <w:rPr>
          <w:noProof/>
        </w:rPr>
        <w:t>1</w:t>
      </w:r>
      <w:r w:rsidR="002802B2">
        <w:fldChar w:fldCharType="end"/>
      </w:r>
      <w:r w:rsidR="00C3356F">
        <w:t xml:space="preserve">, </w:t>
      </w:r>
      <w:r w:rsidR="002802B2">
        <w:t>the researcher</w:t>
      </w:r>
      <w:r w:rsidR="00C3356F">
        <w:t xml:space="preserve"> </w:t>
      </w:r>
      <w:r w:rsidR="002802B2">
        <w:t>has</w:t>
      </w:r>
      <w:r w:rsidR="00C3356F">
        <w:t xml:space="preserve"> </w:t>
      </w:r>
      <w:r w:rsidR="00FE1E7C">
        <w:t xml:space="preserve">an </w:t>
      </w:r>
      <w:r w:rsidR="00C3356F" w:rsidRPr="00FE1E7C">
        <w:rPr>
          <w:noProof/>
        </w:rPr>
        <w:t>extra</w:t>
      </w:r>
      <w:r w:rsidR="00C3356F">
        <w:t xml:space="preserve"> step to identify </w:t>
      </w:r>
      <w:r w:rsidR="00B85334">
        <w:t xml:space="preserve">the </w:t>
      </w:r>
      <w:r w:rsidR="00C3356F" w:rsidRPr="00B85334">
        <w:rPr>
          <w:noProof/>
        </w:rPr>
        <w:t>synonym</w:t>
      </w:r>
      <w:r w:rsidR="00C3356F">
        <w:t xml:space="preserve"> of verbs. </w:t>
      </w:r>
    </w:p>
    <w:p w:rsidR="00586B16" w:rsidRDefault="00586B16" w:rsidP="007E6D3D"/>
    <w:p w:rsidR="00586B16" w:rsidRDefault="003E4186" w:rsidP="007E6D3D">
      <w:r>
        <w:rPr>
          <w:noProof/>
        </w:rPr>
        <mc:AlternateContent>
          <mc:Choice Requires="wps">
            <w:drawing>
              <wp:inline distT="0" distB="0" distL="0" distR="0">
                <wp:extent cx="3028315" cy="706120"/>
                <wp:effectExtent l="0" t="0" r="635" b="5715"/>
                <wp:docPr id="4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28315" cy="706120"/>
                        </a:xfrm>
                        <a:prstGeom prst="rect">
                          <a:avLst/>
                        </a:prstGeom>
                        <a:solidFill>
                          <a:sysClr val="window" lastClr="FFFFFF">
                            <a:lumMod val="85000"/>
                          </a:sysClr>
                        </a:solidFill>
                        <a:ln w="12700" cap="flat" cmpd="sng" algn="ctr">
                          <a:solidFill>
                            <a:sysClr val="windowText" lastClr="000000">
                              <a:lumMod val="50000"/>
                              <a:lumOff val="50000"/>
                            </a:sysClr>
                          </a:solidFill>
                          <a:prstDash val="solid"/>
                          <a:miter lim="800000"/>
                        </a:ln>
                        <a:effectLst/>
                      </wps:spPr>
                      <wps:txbx>
                        <w:txbxContent>
                          <w:p w:rsidR="00586B16" w:rsidRPr="009E2A80" w:rsidRDefault="00586B16" w:rsidP="00586B16">
                            <w:pPr>
                              <w:pStyle w:val="VSRCode"/>
                              <w:rPr>
                                <w:sz w:val="16"/>
                                <w:szCs w:val="16"/>
                                <w:lang w:val="tr-TR"/>
                              </w:rPr>
                            </w:pPr>
                            <w:r w:rsidRPr="009E2A80">
                              <w:rPr>
                                <w:sz w:val="16"/>
                                <w:szCs w:val="16"/>
                                <w:lang w:val="tr-TR"/>
                              </w:rPr>
                              <w:t>&lt;</w:t>
                            </w:r>
                            <w:hyperlink r:id="rId11" w:history="1">
                              <w:r w:rsidRPr="009E2A80">
                                <w:rPr>
                                  <w:rStyle w:val="Hyperlink"/>
                                  <w:sz w:val="16"/>
                                  <w:szCs w:val="16"/>
                                  <w:lang w:val="tr-TR"/>
                                </w:rPr>
                                <w:t>http://linkedfactory.iwu.fraunhofer.de/linkedfactory/linkedfactory/demofactory/machine10</w:t>
                              </w:r>
                            </w:hyperlink>
                            <w:r w:rsidRPr="009E2A80">
                              <w:rPr>
                                <w:sz w:val="16"/>
                                <w:szCs w:val="16"/>
                                <w:lang w:val="tr-TR"/>
                              </w:rPr>
                              <w:t xml:space="preserve">&gt; </w:t>
                            </w:r>
                          </w:p>
                          <w:p w:rsidR="00586B16" w:rsidRPr="009E2A80" w:rsidRDefault="00586B16" w:rsidP="00586B16">
                            <w:pPr>
                              <w:pStyle w:val="VSRCode"/>
                              <w:rPr>
                                <w:sz w:val="16"/>
                                <w:szCs w:val="16"/>
                                <w:lang w:val="tr-TR"/>
                              </w:rPr>
                            </w:pPr>
                            <w:r w:rsidRPr="009E2A80">
                              <w:rPr>
                                <w:sz w:val="16"/>
                                <w:szCs w:val="16"/>
                                <w:lang w:val="tr-TR"/>
                              </w:rPr>
                              <w:t xml:space="preserve">factory:contains </w:t>
                            </w:r>
                          </w:p>
                          <w:p w:rsidR="00586B16" w:rsidRPr="009E2A80" w:rsidRDefault="00586B16" w:rsidP="00586B16">
                            <w:pPr>
                              <w:pStyle w:val="VSRCode"/>
                              <w:rPr>
                                <w:sz w:val="16"/>
                                <w:szCs w:val="16"/>
                                <w:lang w:val="tr-TR"/>
                              </w:rPr>
                            </w:pPr>
                            <w:r w:rsidRPr="009E2A80">
                              <w:rPr>
                                <w:sz w:val="16"/>
                                <w:szCs w:val="16"/>
                                <w:lang w:val="tr-TR"/>
                              </w:rPr>
                              <w:t>&lt;</w:t>
                            </w:r>
                            <w:hyperlink r:id="rId12" w:history="1">
                              <w:r w:rsidRPr="009E2A80">
                                <w:rPr>
                                  <w:rStyle w:val="Hyperlink"/>
                                  <w:sz w:val="16"/>
                                  <w:szCs w:val="16"/>
                                  <w:lang w:val="tr-TR"/>
                                </w:rPr>
                                <w:t>http://linkedfactory.iwu.fraunhofer.de/linkedfactory/demofactory/machine10/sensor1</w:t>
                              </w:r>
                            </w:hyperlink>
                            <w:r w:rsidRPr="009E2A80">
                              <w:rPr>
                                <w:sz w:val="16"/>
                                <w:szCs w:val="16"/>
                                <w:lang w:val="tr-TR"/>
                              </w:rPr>
                              <w:t xml:space="preserve">&gt; </w:t>
                            </w:r>
                          </w:p>
                        </w:txbxContent>
                      </wps:txbx>
                      <wps:bodyPr rot="0" spcFirstLastPara="0" vertOverflow="overflow" horzOverflow="overflow" vert="horz" wrap="square" lIns="91440" tIns="45720" rIns="91440" bIns="45720" numCol="1" spcCol="0" rtlCol="0" fromWordArt="0" anchor="t" anchorCtr="0" forceAA="0" upright="1" compatLnSpc="1">
                        <a:prstTxWarp prst="textNoShape">
                          <a:avLst/>
                        </a:prstTxWarp>
                        <a:spAutoFit/>
                      </wps:bodyPr>
                    </wps:wsp>
                  </a:graphicData>
                </a:graphic>
              </wp:inline>
            </w:drawing>
          </mc:Choice>
          <mc:Fallback>
            <w:pict>
              <v:rect id="Rectangle 42" o:spid="_x0000_s1026" style="width:238.45pt;height:5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YjqvAIAAJ4FAAAOAAAAZHJzL2Uyb0RvYy54bWysVMtu2zAQvBfoPxC8N5IdJ3GFyIGRwEUB&#10;NwmaFDnTFGUJ5askbTn9+g4p2XHS9lJUB2G5u9zHcHYvr3ZKkq1wvjW6pKOTnBKhualavS7pt8fF&#10;hyklPjBdMWm0KOmz8PRq9v7dZWcLMTaNkZVwBEG0Lzpb0iYEW2SZ541QzJ8YKzSMtXGKBRzdOqsc&#10;6xBdyWyc5+dZZ1xlneHCe2hveiOdpfh1LXi4q2svApElRW0h/V36r+I/m12yYu2YbVo+lMH+oQrF&#10;Wo2kh1A3LDCyce1voVTLnfGmDifcqMzUdctF6gHdjPI33Tw0zIrUC8Dx9gCT/39h+e323pG2Kulk&#10;TIlmCm/0FagxvZaCQAeAOusL+D3Yexdb9HZp+HcPQ/bKEg9+8NnVTkVfNEh2Ce3nA9piFwiH8jQf&#10;T09HZ5Rw2C7y89E4PUfGiv1t63z4JIwiUSipQ10JZLZd+hDzs2Lvkgozsq0WrZTp8OyvpSNbhocH&#10;XyrTUSKZD1CWdJG+FEtu1BdT9X7Tszzf1+DT/ZTDH8eVmnQg+vgCnoQzULaWLEBUFiB6vaaEyTVm&#10;gQeXEry63Uc9ruoRcBxVhgJiDbGD48piYQNZoQal+xAHNZD4W8ERoRvmm/5GqqZnvWoDRk+2qqTT&#10;GH7fudQxu0jDM+D88rRRCrvVbqDFylTP4I8z/WB5yxct8i0B9D1zmCSAhO0Q7vCrpQFyZpAoaYz7&#10;+Sd99AfBYaWkw2QC1R8b5gRQ+qxB/Y+jySSOcjpMzi5AG+KOLatji96oawMOjLCHLE9i9A9yL9bO&#10;qCcskXnMChPTHLlLilfpxevQ7wssIS7m8+S0sa5dN7iAsBhky8JSP1gezxG8iPnj7ok5O1A34JVv&#10;zX6eWfGGwb1voq2db4JZtIneEewe4WHWsAQSI4eFFbfM8Tl5vazV2S8AAAD//wMAUEsDBBQABgAI&#10;AAAAIQB+QTXx2wAAAAUBAAAPAAAAZHJzL2Rvd25yZXYueG1sTI9BS8NAEIXvgv9hGcGb3aRItTGb&#10;UgsqiAhWEY/T7JgEs7Mhu0mTf+/oRS8Phvd475t8M7lWjdSHxrOBdJGAIi69bbgy8PZ6d3ENKkRk&#10;i61nMjBTgE1xepJjZv2RX2jcx0pJCYcMDdQxdpnWoazJYVj4jli8T987jHL2lbY9HqXctXqZJCvt&#10;sGFZqLGjXU3l135wBm63Az/cz65/380Wx6f1c/n4Qcacn03bG1CRpvgXhh98QYdCmA5+YBtUa0Ae&#10;ib8q3uXVag3qIKE0XYIucv2fvvgGAAD//wMAUEsBAi0AFAAGAAgAAAAhALaDOJL+AAAA4QEAABMA&#10;AAAAAAAAAAAAAAAAAAAAAFtDb250ZW50X1R5cGVzXS54bWxQSwECLQAUAAYACAAAACEAOP0h/9YA&#10;AACUAQAACwAAAAAAAAAAAAAAAAAvAQAAX3JlbHMvLnJlbHNQSwECLQAUAAYACAAAACEAcIWI6rwC&#10;AACeBQAADgAAAAAAAAAAAAAAAAAuAgAAZHJzL2Uyb0RvYy54bWxQSwECLQAUAAYACAAAACEAfkE1&#10;8dsAAAAFAQAADwAAAAAAAAAAAAAAAAAWBQAAZHJzL2Rvd25yZXYueG1sUEsFBgAAAAAEAAQA8wAA&#10;AB4GAAAAAA==&#10;" fillcolor="#d9d9d9" strokecolor="#7f7f7f" strokeweight="1pt">
                <v:path arrowok="t"/>
                <v:textbox style="mso-fit-shape-to-text:t">
                  <w:txbxContent>
                    <w:p w:rsidR="00586B16" w:rsidRPr="009E2A80" w:rsidRDefault="00586B16" w:rsidP="00586B16">
                      <w:pPr>
                        <w:pStyle w:val="VSRCode"/>
                        <w:rPr>
                          <w:sz w:val="16"/>
                          <w:szCs w:val="16"/>
                          <w:lang w:val="tr-TR"/>
                        </w:rPr>
                      </w:pPr>
                      <w:r w:rsidRPr="009E2A80">
                        <w:rPr>
                          <w:sz w:val="16"/>
                          <w:szCs w:val="16"/>
                          <w:lang w:val="tr-TR"/>
                        </w:rPr>
                        <w:t>&lt;</w:t>
                      </w:r>
                      <w:hyperlink r:id="rId13" w:history="1">
                        <w:r w:rsidRPr="009E2A80">
                          <w:rPr>
                            <w:rStyle w:val="Hyperlink"/>
                            <w:sz w:val="16"/>
                            <w:szCs w:val="16"/>
                            <w:lang w:val="tr-TR"/>
                          </w:rPr>
                          <w:t>http://linkedfactory.iwu.fraunhofer.de/linkedfactory/linkedfactory/demofactory/machine10</w:t>
                        </w:r>
                      </w:hyperlink>
                      <w:r w:rsidRPr="009E2A80">
                        <w:rPr>
                          <w:sz w:val="16"/>
                          <w:szCs w:val="16"/>
                          <w:lang w:val="tr-TR"/>
                        </w:rPr>
                        <w:t xml:space="preserve">&gt; </w:t>
                      </w:r>
                    </w:p>
                    <w:p w:rsidR="00586B16" w:rsidRPr="009E2A80" w:rsidRDefault="00586B16" w:rsidP="00586B16">
                      <w:pPr>
                        <w:pStyle w:val="VSRCode"/>
                        <w:rPr>
                          <w:sz w:val="16"/>
                          <w:szCs w:val="16"/>
                          <w:lang w:val="tr-TR"/>
                        </w:rPr>
                      </w:pPr>
                      <w:r w:rsidRPr="009E2A80">
                        <w:rPr>
                          <w:sz w:val="16"/>
                          <w:szCs w:val="16"/>
                          <w:lang w:val="tr-TR"/>
                        </w:rPr>
                        <w:t xml:space="preserve">factory:contains </w:t>
                      </w:r>
                    </w:p>
                    <w:p w:rsidR="00586B16" w:rsidRPr="009E2A80" w:rsidRDefault="00586B16" w:rsidP="00586B16">
                      <w:pPr>
                        <w:pStyle w:val="VSRCode"/>
                        <w:rPr>
                          <w:sz w:val="16"/>
                          <w:szCs w:val="16"/>
                          <w:lang w:val="tr-TR"/>
                        </w:rPr>
                      </w:pPr>
                      <w:r w:rsidRPr="009E2A80">
                        <w:rPr>
                          <w:sz w:val="16"/>
                          <w:szCs w:val="16"/>
                          <w:lang w:val="tr-TR"/>
                        </w:rPr>
                        <w:t>&lt;</w:t>
                      </w:r>
                      <w:hyperlink r:id="rId14" w:history="1">
                        <w:r w:rsidRPr="009E2A80">
                          <w:rPr>
                            <w:rStyle w:val="Hyperlink"/>
                            <w:sz w:val="16"/>
                            <w:szCs w:val="16"/>
                            <w:lang w:val="tr-TR"/>
                          </w:rPr>
                          <w:t>http://linkedfactory.iwu.fraunhofer.de/linkedfactory/demofactory/machine10/sensor1</w:t>
                        </w:r>
                      </w:hyperlink>
                      <w:r w:rsidRPr="009E2A80">
                        <w:rPr>
                          <w:sz w:val="16"/>
                          <w:szCs w:val="16"/>
                          <w:lang w:val="tr-TR"/>
                        </w:rPr>
                        <w:t xml:space="preserve">&gt; </w:t>
                      </w:r>
                    </w:p>
                  </w:txbxContent>
                </v:textbox>
                <w10:anchorlock/>
              </v:rect>
            </w:pict>
          </mc:Fallback>
        </mc:AlternateContent>
      </w:r>
    </w:p>
    <w:p w:rsidR="00586B16" w:rsidRDefault="00586B16" w:rsidP="00D27870">
      <w:pPr>
        <w:pStyle w:val="Caption"/>
        <w:jc w:val="center"/>
        <w:rPr>
          <w:b w:val="0"/>
        </w:rPr>
      </w:pPr>
      <w:bookmarkStart w:id="13" w:name="_Ref5794025"/>
      <w:r>
        <w:t xml:space="preserve">Listing </w:t>
      </w:r>
      <w:r w:rsidR="00C83E81">
        <w:rPr>
          <w:noProof/>
        </w:rPr>
        <w:fldChar w:fldCharType="begin"/>
      </w:r>
      <w:r w:rsidR="00C83E81">
        <w:rPr>
          <w:noProof/>
        </w:rPr>
        <w:instrText xml:space="preserve"> STYLEREF 1 \s </w:instrText>
      </w:r>
      <w:r w:rsidR="00C83E81">
        <w:rPr>
          <w:noProof/>
        </w:rPr>
        <w:fldChar w:fldCharType="separate"/>
      </w:r>
      <w:r w:rsidR="00080A12">
        <w:rPr>
          <w:noProof/>
        </w:rPr>
        <w:t>VII</w:t>
      </w:r>
      <w:r w:rsidR="00C83E81">
        <w:rPr>
          <w:noProof/>
        </w:rPr>
        <w:fldChar w:fldCharType="end"/>
      </w:r>
      <w:r w:rsidR="00A43DA8">
        <w:noBreakHyphen/>
      </w:r>
      <w:r w:rsidR="00C83E81">
        <w:rPr>
          <w:noProof/>
        </w:rPr>
        <w:fldChar w:fldCharType="begin"/>
      </w:r>
      <w:r w:rsidR="00C83E81">
        <w:rPr>
          <w:noProof/>
        </w:rPr>
        <w:instrText xml:space="preserve"> SEQ Listing \* ARABIC \s 1 </w:instrText>
      </w:r>
      <w:r w:rsidR="00C83E81">
        <w:rPr>
          <w:noProof/>
        </w:rPr>
        <w:fldChar w:fldCharType="separate"/>
      </w:r>
      <w:r w:rsidR="00080A12">
        <w:rPr>
          <w:noProof/>
        </w:rPr>
        <w:t>1</w:t>
      </w:r>
      <w:r w:rsidR="00C83E81">
        <w:rPr>
          <w:noProof/>
        </w:rPr>
        <w:fldChar w:fldCharType="end"/>
      </w:r>
      <w:bookmarkEnd w:id="13"/>
      <w:r>
        <w:t xml:space="preserve">: </w:t>
      </w:r>
      <w:r>
        <w:rPr>
          <w:b w:val="0"/>
        </w:rPr>
        <w:t xml:space="preserve">Sample triples of </w:t>
      </w:r>
      <w:r w:rsidRPr="00D3685E">
        <w:rPr>
          <w:b w:val="0"/>
          <w:noProof/>
        </w:rPr>
        <w:t>eniLINK</w:t>
      </w:r>
    </w:p>
    <w:p w:rsidR="00FD5EE2" w:rsidRPr="00C3356F" w:rsidRDefault="00FD5EE2" w:rsidP="00FD5EE2">
      <w:pPr>
        <w:rPr>
          <w:lang w:val="tr-TR"/>
        </w:rPr>
      </w:pPr>
    </w:p>
    <w:p w:rsidR="00AE35EC" w:rsidRPr="00C76EB4" w:rsidRDefault="00AE35EC" w:rsidP="007E6D3D"/>
    <w:p w:rsidR="003367CB" w:rsidRDefault="003E4186" w:rsidP="003367CB">
      <w:r>
        <w:rPr>
          <w:noProof/>
        </w:rPr>
        <w:drawing>
          <wp:inline distT="0" distB="0" distL="0" distR="0">
            <wp:extent cx="3057525" cy="2857500"/>
            <wp:effectExtent l="0" t="0" r="0" b="0"/>
            <wp:docPr id="4" name="Picture 4" descr="Question Answ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Question Answeri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7525" cy="2857500"/>
                    </a:xfrm>
                    <a:prstGeom prst="rect">
                      <a:avLst/>
                    </a:prstGeom>
                    <a:noFill/>
                    <a:ln>
                      <a:noFill/>
                    </a:ln>
                  </pic:spPr>
                </pic:pic>
              </a:graphicData>
            </a:graphic>
          </wp:inline>
        </w:drawing>
      </w:r>
    </w:p>
    <w:p w:rsidR="003367CB" w:rsidRDefault="00114ABC" w:rsidP="00D27870">
      <w:pPr>
        <w:pStyle w:val="Caption"/>
        <w:jc w:val="center"/>
        <w:rPr>
          <w:b w:val="0"/>
        </w:rPr>
      </w:pPr>
      <w:bookmarkStart w:id="14" w:name="_Ref5794139"/>
      <w:r>
        <w:t xml:space="preserve">Figure </w:t>
      </w:r>
      <w:r w:rsidR="00C83E81">
        <w:rPr>
          <w:noProof/>
        </w:rPr>
        <w:fldChar w:fldCharType="begin"/>
      </w:r>
      <w:r w:rsidR="00C83E81">
        <w:rPr>
          <w:noProof/>
        </w:rPr>
        <w:instrText xml:space="preserve"> STYLEREF 1 \s </w:instrText>
      </w:r>
      <w:r w:rsidR="00C83E81">
        <w:rPr>
          <w:noProof/>
        </w:rPr>
        <w:fldChar w:fldCharType="separate"/>
      </w:r>
      <w:r w:rsidR="00080A12">
        <w:rPr>
          <w:noProof/>
        </w:rPr>
        <w:t>VII</w:t>
      </w:r>
      <w:r w:rsidR="00C83E81">
        <w:rPr>
          <w:noProof/>
        </w:rPr>
        <w:fldChar w:fldCharType="end"/>
      </w:r>
      <w:r w:rsidR="00B92FDF">
        <w:noBreakHyphen/>
      </w:r>
      <w:r w:rsidR="00C83E81">
        <w:rPr>
          <w:noProof/>
        </w:rPr>
        <w:fldChar w:fldCharType="begin"/>
      </w:r>
      <w:r w:rsidR="00C83E81">
        <w:rPr>
          <w:noProof/>
        </w:rPr>
        <w:instrText xml:space="preserve"> SEQ Figure \* ARABIC \s 1 </w:instrText>
      </w:r>
      <w:r w:rsidR="00C83E81">
        <w:rPr>
          <w:noProof/>
        </w:rPr>
        <w:fldChar w:fldCharType="separate"/>
      </w:r>
      <w:r w:rsidR="00080A12">
        <w:rPr>
          <w:noProof/>
        </w:rPr>
        <w:t>1</w:t>
      </w:r>
      <w:r w:rsidR="00C83E81">
        <w:rPr>
          <w:noProof/>
        </w:rPr>
        <w:fldChar w:fldCharType="end"/>
      </w:r>
      <w:bookmarkEnd w:id="14"/>
      <w:r w:rsidR="003367CB">
        <w:t xml:space="preserve">.  </w:t>
      </w:r>
      <w:r w:rsidR="003367CB" w:rsidRPr="006360DB">
        <w:rPr>
          <w:b w:val="0"/>
        </w:rPr>
        <w:t>Natural Language Processing Steps for Question Answering</w:t>
      </w:r>
    </w:p>
    <w:p w:rsidR="00C3356F" w:rsidRPr="00C3356F" w:rsidRDefault="00C3356F" w:rsidP="00C3356F"/>
    <w:p w:rsidR="00C3356F" w:rsidRDefault="00C3356F" w:rsidP="00C3356F">
      <w:r>
        <w:t xml:space="preserve">After taking </w:t>
      </w:r>
      <w:r w:rsidRPr="00E90E06">
        <w:rPr>
          <w:noProof/>
        </w:rPr>
        <w:t>input</w:t>
      </w:r>
      <w:r>
        <w:t xml:space="preserve"> from any user, stop-word preprocessing stage start to filter unnecessary characters such as question mark</w:t>
      </w:r>
      <w:r w:rsidR="007A5B80">
        <w:t>s</w:t>
      </w:r>
      <w:r>
        <w:t>, exclamation point</w:t>
      </w:r>
      <w:r w:rsidR="007A5B80">
        <w:t>s</w:t>
      </w:r>
      <w:r>
        <w:t>, comma</w:t>
      </w:r>
      <w:r w:rsidR="007A5B80">
        <w:t>s</w:t>
      </w:r>
      <w:r>
        <w:t>, dot</w:t>
      </w:r>
      <w:r w:rsidR="007A5B80">
        <w:t>s</w:t>
      </w:r>
      <w:r>
        <w:t xml:space="preserve"> or determiners.  </w:t>
      </w:r>
      <w:r>
        <w:lastRenderedPageBreak/>
        <w:t xml:space="preserve">Tokenization is the next step </w:t>
      </w:r>
      <w:r w:rsidRPr="00D3685E">
        <w:rPr>
          <w:noProof/>
        </w:rPr>
        <w:t>to</w:t>
      </w:r>
      <w:r>
        <w:t xml:space="preserve"> reduce the size of characters to provide </w:t>
      </w:r>
      <w:r w:rsidRPr="00E90E06">
        <w:rPr>
          <w:noProof/>
        </w:rPr>
        <w:t>optimization</w:t>
      </w:r>
      <w:r>
        <w:t xml:space="preserve"> in natural language processing</w:t>
      </w:r>
      <w:r w:rsidR="009B3F66">
        <w:t>,</w:t>
      </w:r>
      <w:r>
        <w:t xml:space="preserve"> </w:t>
      </w:r>
      <w:r w:rsidRPr="009B3F66">
        <w:rPr>
          <w:noProof/>
        </w:rPr>
        <w:t>and</w:t>
      </w:r>
      <w:r>
        <w:t xml:space="preserve"> it reduces the </w:t>
      </w:r>
      <w:r w:rsidRPr="00E90E06">
        <w:rPr>
          <w:noProof/>
        </w:rPr>
        <w:t>complexity</w:t>
      </w:r>
      <w:r>
        <w:t xml:space="preserve"> of instances of sequence characters. Lemmatization and </w:t>
      </w:r>
      <w:r w:rsidR="00FF467D">
        <w:t>stemming</w:t>
      </w:r>
      <w:r>
        <w:t xml:space="preserve"> are fundamental steps before WordNet </w:t>
      </w:r>
      <w:r w:rsidR="00893481">
        <w:t>verb</w:t>
      </w:r>
      <w:r>
        <w:t xml:space="preserve"> analysis </w:t>
      </w:r>
      <w:r w:rsidR="00FF467D">
        <w:t>since</w:t>
      </w:r>
      <w:r>
        <w:t xml:space="preserve"> </w:t>
      </w:r>
      <w:r w:rsidR="009E723F">
        <w:t>the</w:t>
      </w:r>
      <w:r>
        <w:t xml:space="preserve"> </w:t>
      </w:r>
      <w:r w:rsidR="00D3685E">
        <w:rPr>
          <w:noProof/>
        </w:rPr>
        <w:t>primary</w:t>
      </w:r>
      <w:r>
        <w:t xml:space="preserve"> target is to extract verb, nouns and related chunking </w:t>
      </w:r>
      <w:r w:rsidRPr="009B3F66">
        <w:rPr>
          <w:noProof/>
        </w:rPr>
        <w:t>in order to</w:t>
      </w:r>
      <w:r>
        <w:t xml:space="preserve"> formulate a SPARQL query that can </w:t>
      </w:r>
      <w:r w:rsidRPr="009B3F66">
        <w:rPr>
          <w:noProof/>
        </w:rPr>
        <w:t>give an answer</w:t>
      </w:r>
      <w:r>
        <w:t>.</w:t>
      </w:r>
    </w:p>
    <w:p w:rsidR="003367CB" w:rsidRPr="00F07A11" w:rsidRDefault="003367CB" w:rsidP="003367CB">
      <w:pPr>
        <w:rPr>
          <w:lang w:val="tr-TR"/>
        </w:rPr>
      </w:pPr>
    </w:p>
    <w:p w:rsidR="00C3356F" w:rsidRDefault="00C3356F" w:rsidP="003367CB">
      <w:r>
        <w:t xml:space="preserve">There is a control step for </w:t>
      </w:r>
      <w:r w:rsidR="00FF467D">
        <w:t xml:space="preserve">the </w:t>
      </w:r>
      <w:r>
        <w:t xml:space="preserve">named-entity recognition after finding synonyms of </w:t>
      </w:r>
      <w:r w:rsidR="00D3685E">
        <w:t xml:space="preserve">the </w:t>
      </w:r>
      <w:r w:rsidRPr="00D3685E">
        <w:rPr>
          <w:noProof/>
        </w:rPr>
        <w:t>verb</w:t>
      </w:r>
      <w:r>
        <w:t xml:space="preserve">. As previously explained, it is a way of extracting most common entities such as location or names. Names, </w:t>
      </w:r>
      <w:r w:rsidRPr="009B3F66">
        <w:rPr>
          <w:noProof/>
        </w:rPr>
        <w:t>locations</w:t>
      </w:r>
      <w:r>
        <w:t xml:space="preserve"> or organization</w:t>
      </w:r>
      <w:r w:rsidR="0015076C">
        <w:t>s</w:t>
      </w:r>
      <w:r>
        <w:t xml:space="preserve"> can face a problem about identifying domain-specific objects. For instance, </w:t>
      </w:r>
      <w:r w:rsidRPr="009B3F66">
        <w:rPr>
          <w:noProof/>
        </w:rPr>
        <w:t>linkedfactory</w:t>
      </w:r>
      <w:r>
        <w:t xml:space="preserve"> can be comprehensible for </w:t>
      </w:r>
      <w:r w:rsidRPr="009B3F66">
        <w:rPr>
          <w:noProof/>
        </w:rPr>
        <w:t>Fra</w:t>
      </w:r>
      <w:r w:rsidR="009B3F66">
        <w:rPr>
          <w:noProof/>
        </w:rPr>
        <w:t>u</w:t>
      </w:r>
      <w:r w:rsidRPr="009B3F66">
        <w:rPr>
          <w:noProof/>
        </w:rPr>
        <w:t>nhofer</w:t>
      </w:r>
      <w:r>
        <w:t xml:space="preserve"> IWU’s </w:t>
      </w:r>
      <w:r w:rsidRPr="00D3685E">
        <w:rPr>
          <w:noProof/>
        </w:rPr>
        <w:t>smart</w:t>
      </w:r>
      <w:r w:rsidR="00D3685E">
        <w:rPr>
          <w:noProof/>
        </w:rPr>
        <w:t xml:space="preserve"> </w:t>
      </w:r>
      <w:r w:rsidRPr="00D3685E">
        <w:rPr>
          <w:noProof/>
        </w:rPr>
        <w:t>factory</w:t>
      </w:r>
      <w:r>
        <w:t xml:space="preserve">, but another </w:t>
      </w:r>
      <w:r w:rsidRPr="009B3F66">
        <w:rPr>
          <w:noProof/>
        </w:rPr>
        <w:t>smart</w:t>
      </w:r>
      <w:r>
        <w:t xml:space="preserve"> factory or different domain may not know what kind of entity is. Therefore, if </w:t>
      </w:r>
      <w:r w:rsidR="009E723F">
        <w:t>the question answering</w:t>
      </w:r>
      <w:r>
        <w:t xml:space="preserve"> </w:t>
      </w:r>
      <w:r w:rsidR="009E723F">
        <w:t xml:space="preserve">can </w:t>
      </w:r>
      <w:r>
        <w:t>catch the entity-relationship pair as shown in</w:t>
      </w:r>
      <w:r w:rsidR="00AA4027">
        <w:t xml:space="preserve"> </w:t>
      </w:r>
      <w:r w:rsidR="00AA4027">
        <w:fldChar w:fldCharType="begin"/>
      </w:r>
      <w:r w:rsidR="00AA4027">
        <w:instrText xml:space="preserve"> REF _Ref5794602 \h </w:instrText>
      </w:r>
      <w:r w:rsidR="00AA4027">
        <w:fldChar w:fldCharType="separate"/>
      </w:r>
      <w:r w:rsidR="00080A12">
        <w:t xml:space="preserve">Figure </w:t>
      </w:r>
      <w:r w:rsidR="00080A12">
        <w:rPr>
          <w:noProof/>
        </w:rPr>
        <w:t>VII</w:t>
      </w:r>
      <w:r w:rsidR="00080A12">
        <w:noBreakHyphen/>
      </w:r>
      <w:r w:rsidR="00080A12">
        <w:rPr>
          <w:noProof/>
        </w:rPr>
        <w:t>3</w:t>
      </w:r>
      <w:r w:rsidR="00AA4027">
        <w:fldChar w:fldCharType="end"/>
      </w:r>
      <w:r>
        <w:t xml:space="preserve">, </w:t>
      </w:r>
      <w:r w:rsidR="00E978CF">
        <w:t>the question answering system</w:t>
      </w:r>
      <w:r>
        <w:t xml:space="preserve"> </w:t>
      </w:r>
      <w:r w:rsidR="0015076C">
        <w:t>inserts</w:t>
      </w:r>
      <w:r>
        <w:t xml:space="preserve"> </w:t>
      </w:r>
      <w:r w:rsidR="00E978CF">
        <w:t>natural expressions</w:t>
      </w:r>
      <w:r>
        <w:t xml:space="preserve"> into </w:t>
      </w:r>
      <w:r w:rsidRPr="00D3685E">
        <w:rPr>
          <w:noProof/>
        </w:rPr>
        <w:t>shallow and deep parsing steps</w:t>
      </w:r>
      <w:r>
        <w:t xml:space="preserve">. </w:t>
      </w:r>
    </w:p>
    <w:p w:rsidR="00DF578E" w:rsidRDefault="00DF578E" w:rsidP="003367CB"/>
    <w:p w:rsidR="001F21C5" w:rsidRDefault="00A07EA7" w:rsidP="003367CB">
      <w:r>
        <w:t>For dynamic queries, the question answering system applies a similarity measurement. In</w:t>
      </w:r>
      <w:r w:rsidR="002C5F0D">
        <w:t xml:space="preserve"> </w:t>
      </w:r>
      <w:r w:rsidR="002C5F0D">
        <w:fldChar w:fldCharType="begin"/>
      </w:r>
      <w:r w:rsidR="002C5F0D">
        <w:instrText xml:space="preserve"> REF _Ref5794219 \h </w:instrText>
      </w:r>
      <w:r w:rsidR="002C5F0D">
        <w:fldChar w:fldCharType="separate"/>
      </w:r>
      <w:r w:rsidR="00080A12">
        <w:t xml:space="preserve">Figure </w:t>
      </w:r>
      <w:r w:rsidR="00080A12">
        <w:rPr>
          <w:noProof/>
        </w:rPr>
        <w:t>V</w:t>
      </w:r>
      <w:r w:rsidR="00080A12">
        <w:rPr>
          <w:noProof/>
        </w:rPr>
        <w:t>I</w:t>
      </w:r>
      <w:r w:rsidR="00080A12">
        <w:rPr>
          <w:noProof/>
        </w:rPr>
        <w:t>I</w:t>
      </w:r>
      <w:r w:rsidR="00080A12">
        <w:noBreakHyphen/>
      </w:r>
      <w:r w:rsidR="00080A12">
        <w:rPr>
          <w:noProof/>
        </w:rPr>
        <w:t>2</w:t>
      </w:r>
      <w:r w:rsidR="002C5F0D">
        <w:fldChar w:fldCharType="end"/>
      </w:r>
      <w:r>
        <w:t xml:space="preserve">, </w:t>
      </w:r>
      <w:r w:rsidR="002C5F0D">
        <w:t xml:space="preserve">the </w:t>
      </w:r>
      <w:r>
        <w:t>similarity flag employs a sentence similarity in the followin</w:t>
      </w:r>
      <w:r w:rsidR="00E978CF">
        <w:t xml:space="preserve">g case. </w:t>
      </w:r>
      <w:r w:rsidR="00E978CF" w:rsidRPr="00E978CF">
        <w:rPr>
          <w:i/>
        </w:rPr>
        <w:t>“Is the system trouble”</w:t>
      </w:r>
      <w:r>
        <w:t xml:space="preserve"> is a reasoning query. </w:t>
      </w:r>
      <w:r w:rsidRPr="00D3685E">
        <w:rPr>
          <w:noProof/>
        </w:rPr>
        <w:t>Th</w:t>
      </w:r>
      <w:r w:rsidR="00D3685E">
        <w:rPr>
          <w:noProof/>
        </w:rPr>
        <w:t>e system should interpret this query</w:t>
      </w:r>
      <w:r w:rsidR="009B3F66">
        <w:rPr>
          <w:noProof/>
        </w:rPr>
        <w:t>,</w:t>
      </w:r>
      <w:r>
        <w:t xml:space="preserve"> </w:t>
      </w:r>
      <w:r w:rsidRPr="009B3F66">
        <w:rPr>
          <w:noProof/>
        </w:rPr>
        <w:t>and</w:t>
      </w:r>
      <w:r>
        <w:t xml:space="preserve"> the system </w:t>
      </w:r>
      <w:r w:rsidRPr="00D3685E">
        <w:rPr>
          <w:noProof/>
        </w:rPr>
        <w:t>need</w:t>
      </w:r>
      <w:r w:rsidR="00D3685E">
        <w:rPr>
          <w:noProof/>
        </w:rPr>
        <w:t>s</w:t>
      </w:r>
      <w:r>
        <w:t xml:space="preserve"> to know exactly the semantic meaning of the sentence. </w:t>
      </w:r>
      <w:r w:rsidR="00332CEC">
        <w:t>However,</w:t>
      </w:r>
      <w:r>
        <w:t xml:space="preserve"> </w:t>
      </w:r>
      <w:r w:rsidR="009E723F">
        <w:t>the</w:t>
      </w:r>
      <w:r>
        <w:t xml:space="preserve"> approach </w:t>
      </w:r>
      <w:r w:rsidR="009E723F">
        <w:t>as</w:t>
      </w:r>
      <w:r>
        <w:t xml:space="preserve"> above-statement is a similarity-based identificatio</w:t>
      </w:r>
      <w:r w:rsidR="00E978CF">
        <w:t xml:space="preserve">n. When a user a question like </w:t>
      </w:r>
      <w:r w:rsidR="00E978CF" w:rsidRPr="00E978CF">
        <w:rPr>
          <w:i/>
        </w:rPr>
        <w:t>“</w:t>
      </w:r>
      <w:r w:rsidRPr="00E978CF">
        <w:rPr>
          <w:i/>
        </w:rPr>
        <w:t>Is the system trouble for sensor1 in machine1</w:t>
      </w:r>
      <w:r w:rsidR="00EF41E5" w:rsidRPr="00E978CF">
        <w:rPr>
          <w:i/>
        </w:rPr>
        <w:t>?</w:t>
      </w:r>
      <w:r w:rsidR="00E978CF" w:rsidRPr="00E978CF">
        <w:rPr>
          <w:i/>
        </w:rPr>
        <w:t>”</w:t>
      </w:r>
      <w:r w:rsidR="00753F47">
        <w:t xml:space="preserve"> the semantic question answering can interpret a reasoning question without understanding </w:t>
      </w:r>
      <w:r w:rsidR="00D3685E">
        <w:t xml:space="preserve">the </w:t>
      </w:r>
      <w:r w:rsidR="00753F47" w:rsidRPr="00D3685E">
        <w:rPr>
          <w:noProof/>
        </w:rPr>
        <w:t>underlying</w:t>
      </w:r>
      <w:r w:rsidR="00753F47">
        <w:t xml:space="preserve"> semantic meaning.</w:t>
      </w:r>
    </w:p>
    <w:p w:rsidR="0045226C" w:rsidRDefault="0045226C" w:rsidP="00AA1886"/>
    <w:p w:rsidR="005278AA" w:rsidRDefault="003E4186" w:rsidP="00AA1886">
      <w:pPr>
        <w:rPr>
          <w:noProof/>
        </w:rPr>
      </w:pPr>
      <w:r w:rsidRPr="00B87E5D">
        <w:rPr>
          <w:noProof/>
        </w:rPr>
        <w:drawing>
          <wp:inline distT="0" distB="0" distL="0" distR="0">
            <wp:extent cx="3057525" cy="274320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57525" cy="2743200"/>
                    </a:xfrm>
                    <a:prstGeom prst="rect">
                      <a:avLst/>
                    </a:prstGeom>
                    <a:noFill/>
                    <a:ln>
                      <a:noFill/>
                    </a:ln>
                  </pic:spPr>
                </pic:pic>
              </a:graphicData>
            </a:graphic>
          </wp:inline>
        </w:drawing>
      </w:r>
    </w:p>
    <w:p w:rsidR="005278AA" w:rsidRDefault="005278AA" w:rsidP="005278AA">
      <w:pPr>
        <w:pStyle w:val="Caption"/>
      </w:pPr>
      <w:bookmarkStart w:id="15" w:name="_Ref5794219"/>
      <w:r>
        <w:t xml:space="preserve">Figure </w:t>
      </w:r>
      <w:r w:rsidR="00C83E81">
        <w:rPr>
          <w:noProof/>
        </w:rPr>
        <w:fldChar w:fldCharType="begin"/>
      </w:r>
      <w:r w:rsidR="00C83E81">
        <w:rPr>
          <w:noProof/>
        </w:rPr>
        <w:instrText xml:space="preserve"> STYLEREF 1 \s </w:instrText>
      </w:r>
      <w:r w:rsidR="00C83E81">
        <w:rPr>
          <w:noProof/>
        </w:rPr>
        <w:fldChar w:fldCharType="separate"/>
      </w:r>
      <w:r w:rsidR="00080A12">
        <w:rPr>
          <w:noProof/>
        </w:rPr>
        <w:t>VII</w:t>
      </w:r>
      <w:r w:rsidR="00C83E81">
        <w:rPr>
          <w:noProof/>
        </w:rPr>
        <w:fldChar w:fldCharType="end"/>
      </w:r>
      <w:r w:rsidR="00B92FDF">
        <w:noBreakHyphen/>
      </w:r>
      <w:r w:rsidR="00C83E81">
        <w:rPr>
          <w:noProof/>
        </w:rPr>
        <w:fldChar w:fldCharType="begin"/>
      </w:r>
      <w:r w:rsidR="00C83E81">
        <w:rPr>
          <w:noProof/>
        </w:rPr>
        <w:instrText xml:space="preserve"> SEQ Figure \* ARABIC \s 1 </w:instrText>
      </w:r>
      <w:r w:rsidR="00C83E81">
        <w:rPr>
          <w:noProof/>
        </w:rPr>
        <w:fldChar w:fldCharType="separate"/>
      </w:r>
      <w:r w:rsidR="00080A12">
        <w:rPr>
          <w:noProof/>
        </w:rPr>
        <w:t>2</w:t>
      </w:r>
      <w:r w:rsidR="00C83E81">
        <w:rPr>
          <w:noProof/>
        </w:rPr>
        <w:fldChar w:fldCharType="end"/>
      </w:r>
      <w:bookmarkEnd w:id="15"/>
      <w:r>
        <w:t xml:space="preserve">.  </w:t>
      </w:r>
      <w:r w:rsidRPr="006360DB">
        <w:rPr>
          <w:b w:val="0"/>
        </w:rPr>
        <w:t>Natural Language Processing Steps for Question Answering</w:t>
      </w:r>
    </w:p>
    <w:p w:rsidR="005278AA" w:rsidRDefault="005278AA" w:rsidP="00AA1886"/>
    <w:p w:rsidR="001F0720" w:rsidRDefault="00893481" w:rsidP="00DB010B">
      <w:r>
        <w:rPr>
          <w:noProof/>
        </w:rPr>
        <w:t xml:space="preserve">The architecture has provided a </w:t>
      </w:r>
      <w:r w:rsidR="00443C80" w:rsidRPr="009B3F66">
        <w:rPr>
          <w:noProof/>
        </w:rPr>
        <w:t>SPARQL</w:t>
      </w:r>
      <w:r w:rsidR="0045226C" w:rsidRPr="009B3F66">
        <w:rPr>
          <w:noProof/>
        </w:rPr>
        <w:t xml:space="preserve"> </w:t>
      </w:r>
      <w:r>
        <w:rPr>
          <w:noProof/>
        </w:rPr>
        <w:t>endpoint</w:t>
      </w:r>
      <w:r w:rsidR="0045226C" w:rsidRPr="009B3F66">
        <w:rPr>
          <w:noProof/>
        </w:rPr>
        <w:t xml:space="preserve"> </w:t>
      </w:r>
      <w:r w:rsidR="0045226C">
        <w:t>for local static data</w:t>
      </w:r>
      <w:r w:rsidR="009B3F66">
        <w:t>,</w:t>
      </w:r>
      <w:r w:rsidR="0045226C">
        <w:t xml:space="preserve"> </w:t>
      </w:r>
      <w:r w:rsidR="0045226C" w:rsidRPr="009B3F66">
        <w:rPr>
          <w:noProof/>
        </w:rPr>
        <w:t>and</w:t>
      </w:r>
      <w:r w:rsidR="0045226C">
        <w:t xml:space="preserve"> </w:t>
      </w:r>
      <w:r w:rsidR="00E363DA">
        <w:t xml:space="preserve">the </w:t>
      </w:r>
      <w:r w:rsidR="00794FAB" w:rsidRPr="009B3F66">
        <w:rPr>
          <w:noProof/>
        </w:rPr>
        <w:t>KVIN</w:t>
      </w:r>
      <w:r w:rsidR="0045226C">
        <w:t xml:space="preserve"> presents a SPARQL Endpoint for time-series data.</w:t>
      </w:r>
      <w:r w:rsidR="00E363DA">
        <w:t xml:space="preserve"> The researcher is</w:t>
      </w:r>
      <w:r w:rsidR="00A86D71">
        <w:t xml:space="preserve"> using different </w:t>
      </w:r>
      <w:r w:rsidR="00A86D71">
        <w:t xml:space="preserve">techniques for </w:t>
      </w:r>
      <w:r w:rsidR="00A86D71" w:rsidRPr="00794FAB">
        <w:rPr>
          <w:noProof/>
        </w:rPr>
        <w:t>different</w:t>
      </w:r>
      <w:r w:rsidR="00A86D71">
        <w:t xml:space="preserve"> question types. </w:t>
      </w:r>
      <w:r w:rsidR="00E363DA">
        <w:t>In case of a given natural language expression as below</w:t>
      </w:r>
      <w:r w:rsidR="001F0720">
        <w:t>:</w:t>
      </w:r>
    </w:p>
    <w:p w:rsidR="001F0720" w:rsidRDefault="001F0720" w:rsidP="00DB010B"/>
    <w:p w:rsidR="008333D7" w:rsidRDefault="00660872" w:rsidP="00DB010B">
      <w:pPr>
        <w:rPr>
          <w:b/>
        </w:rPr>
      </w:pPr>
      <w:r>
        <w:rPr>
          <w:b/>
        </w:rPr>
        <w:t>“</w:t>
      </w:r>
      <w:r w:rsidR="008333D7" w:rsidRPr="008333D7">
        <w:rPr>
          <w:b/>
        </w:rPr>
        <w:t xml:space="preserve">Could you tell me which one contains </w:t>
      </w:r>
      <w:r w:rsidR="008333D7" w:rsidRPr="009B3F66">
        <w:rPr>
          <w:b/>
          <w:noProof/>
        </w:rPr>
        <w:t>fofab</w:t>
      </w:r>
      <w:r>
        <w:rPr>
          <w:b/>
        </w:rPr>
        <w:t>?”</w:t>
      </w:r>
    </w:p>
    <w:p w:rsidR="008333D7" w:rsidRDefault="008333D7" w:rsidP="00DB010B"/>
    <w:p w:rsidR="00816956" w:rsidRDefault="003E4186" w:rsidP="00DB010B">
      <w:pPr>
        <w:rPr>
          <w:noProof/>
        </w:rPr>
      </w:pPr>
      <w:r>
        <w:rPr>
          <w:noProof/>
        </w:rPr>
        <w:drawing>
          <wp:inline distT="0" distB="0" distL="0" distR="0">
            <wp:extent cx="3057525" cy="2847975"/>
            <wp:effectExtent l="0" t="0" r="0" b="0"/>
            <wp:docPr id="6" name="Picture 6" descr="Shallow-Deep Par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hallow-Deep Parsi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57525" cy="2847975"/>
                    </a:xfrm>
                    <a:prstGeom prst="rect">
                      <a:avLst/>
                    </a:prstGeom>
                    <a:noFill/>
                    <a:ln>
                      <a:noFill/>
                    </a:ln>
                  </pic:spPr>
                </pic:pic>
              </a:graphicData>
            </a:graphic>
          </wp:inline>
        </w:drawing>
      </w:r>
    </w:p>
    <w:p w:rsidR="009619C6" w:rsidRDefault="001F0720" w:rsidP="00D27870">
      <w:pPr>
        <w:pStyle w:val="Caption"/>
        <w:jc w:val="center"/>
        <w:rPr>
          <w:b w:val="0"/>
        </w:rPr>
      </w:pPr>
      <w:bookmarkStart w:id="16" w:name="_Ref5794602"/>
      <w:r>
        <w:t xml:space="preserve">Figure </w:t>
      </w:r>
      <w:r w:rsidR="00C83E81">
        <w:rPr>
          <w:noProof/>
        </w:rPr>
        <w:fldChar w:fldCharType="begin"/>
      </w:r>
      <w:r w:rsidR="00C83E81">
        <w:rPr>
          <w:noProof/>
        </w:rPr>
        <w:instrText xml:space="preserve"> STYLEREF 1 \s </w:instrText>
      </w:r>
      <w:r w:rsidR="00C83E81">
        <w:rPr>
          <w:noProof/>
        </w:rPr>
        <w:fldChar w:fldCharType="separate"/>
      </w:r>
      <w:r w:rsidR="00080A12">
        <w:rPr>
          <w:noProof/>
        </w:rPr>
        <w:t>VII</w:t>
      </w:r>
      <w:r w:rsidR="00C83E81">
        <w:rPr>
          <w:noProof/>
        </w:rPr>
        <w:fldChar w:fldCharType="end"/>
      </w:r>
      <w:r w:rsidR="00B92FDF">
        <w:noBreakHyphen/>
      </w:r>
      <w:r w:rsidR="00C83E81">
        <w:rPr>
          <w:noProof/>
        </w:rPr>
        <w:fldChar w:fldCharType="begin"/>
      </w:r>
      <w:r w:rsidR="00C83E81">
        <w:rPr>
          <w:noProof/>
        </w:rPr>
        <w:instrText xml:space="preserve"> SEQ Figure \* ARABIC \s 1 </w:instrText>
      </w:r>
      <w:r w:rsidR="00C83E81">
        <w:rPr>
          <w:noProof/>
        </w:rPr>
        <w:fldChar w:fldCharType="separate"/>
      </w:r>
      <w:r w:rsidR="00080A12">
        <w:rPr>
          <w:noProof/>
        </w:rPr>
        <w:t>3</w:t>
      </w:r>
      <w:r w:rsidR="00C83E81">
        <w:rPr>
          <w:noProof/>
        </w:rPr>
        <w:fldChar w:fldCharType="end"/>
      </w:r>
      <w:bookmarkEnd w:id="16"/>
      <w:r>
        <w:t xml:space="preserve">: </w:t>
      </w:r>
      <w:r>
        <w:rPr>
          <w:b w:val="0"/>
        </w:rPr>
        <w:t xml:space="preserve">An example sentence from Stanford </w:t>
      </w:r>
      <w:proofErr w:type="spellStart"/>
      <w:r>
        <w:rPr>
          <w:b w:val="0"/>
        </w:rPr>
        <w:t>CoreNLP</w:t>
      </w:r>
      <w:proofErr w:type="spellEnd"/>
      <w:r w:rsidR="00A86D71">
        <w:rPr>
          <w:b w:val="0"/>
        </w:rPr>
        <w:t xml:space="preserve"> </w:t>
      </w:r>
      <w:r w:rsidR="00A86D71">
        <w:rPr>
          <w:b w:val="0"/>
        </w:rPr>
        <w:fldChar w:fldCharType="begin" w:fldLock="1"/>
      </w:r>
      <w:r w:rsidR="005E3403">
        <w:rPr>
          <w:b w:val="0"/>
        </w:rPr>
        <w:instrText>ADDIN CSL_CITATION {"citationItems":[{"id":"ITEM-1","itemData":{"DOI":"10.3115/v1/P14-5010","ISBN":"9781941643006","ISSN":"1098-6596","PMID":"25246403","abstract":"We describe the design and use of the Stanford CoreNLP toolkit, an extensible pipeline that provides core natural language analysis. This toolkit is quite widely used, both in the research NLP community and also among commercial and government users of open source NLP technology. We suggest that this follows from a simple, approachable design, straightforward interfaces, the inclusion of robust and good quality analysis components, and not requiring use of a large amount of associated baggage.","author":[{"dropping-particle":"","family":"Manning","given":"Christopher","non-dropping-particle":"","parse-names":false,"suffix":""},{"dropping-particle":"","family":"Surdeanu","given":"Mihai","non-dropping-particle":"","parse-names":false,"suffix":""},{"dropping-particle":"","family":"Bauer","given":"John","non-dropping-particle":"","parse-names":false,"suffix":""},{"dropping-particle":"","family":"Finkel","given":"Jenny","non-dropping-particle":"","parse-names":false,"suffix":""},{"dropping-particle":"","family":"Bethard","given":"Steven","non-dropping-particle":"","parse-names":false,"suffix":""},{"dropping-particle":"","family":"McClosky","given":"David","non-dropping-particle":"","parse-names":false,"suffix":""}],"container-title":"Proceedings of 52nd Annual Meeting of the Association for Computational Linguistics: System Demonstrations","id":"ITEM-1","issued":{"date-parts":[["2014"]]},"page":"55-60","title":"The Stanford CoreNLP Natural Language Processing Toolkit","type":"article-journal"},"uris":["http://www.mendeley.com/documents/?uuid=eafd99b1-1d14-4560-80e2-d3d6d8158575"]}],"mendeley":{"formattedCitation":"[19]","plainTextFormattedCitation":"[19]","previouslyFormattedCitation":"[19]"},"properties":{"noteIndex":0},"schema":"https://github.com/citation-style-language/schema/raw/master/csl-citation.json"}</w:instrText>
      </w:r>
      <w:r w:rsidR="00A86D71">
        <w:rPr>
          <w:b w:val="0"/>
        </w:rPr>
        <w:fldChar w:fldCharType="separate"/>
      </w:r>
      <w:r w:rsidR="00324B57" w:rsidRPr="00324B57">
        <w:rPr>
          <w:b w:val="0"/>
          <w:noProof/>
        </w:rPr>
        <w:t>[19]</w:t>
      </w:r>
      <w:r w:rsidR="00A86D71">
        <w:rPr>
          <w:b w:val="0"/>
        </w:rPr>
        <w:fldChar w:fldCharType="end"/>
      </w:r>
    </w:p>
    <w:p w:rsidR="00816956" w:rsidRDefault="00816956" w:rsidP="00816956"/>
    <w:p w:rsidR="00816956" w:rsidRDefault="00273670" w:rsidP="00816956">
      <w:r>
        <w:rPr>
          <w:noProof/>
        </w:rPr>
        <w:t xml:space="preserve">The researcher </w:t>
      </w:r>
      <w:r w:rsidR="00F1278D">
        <w:rPr>
          <w:noProof/>
        </w:rPr>
        <w:t>specifies</w:t>
      </w:r>
      <w:r>
        <w:rPr>
          <w:noProof/>
        </w:rPr>
        <w:t xml:space="preserve"> </w:t>
      </w:r>
      <w:r w:rsidR="00AE681C" w:rsidRPr="009B3F66">
        <w:rPr>
          <w:noProof/>
        </w:rPr>
        <w:t>noun and verb phrases at a basic level</w:t>
      </w:r>
      <w:r w:rsidR="00AE681C" w:rsidRPr="009B3F66">
        <w:t>,</w:t>
      </w:r>
      <w:r w:rsidR="009B3F66">
        <w:t xml:space="preserve"> which</w:t>
      </w:r>
      <w:r w:rsidR="00AE681C">
        <w:t xml:space="preserve"> </w:t>
      </w:r>
      <w:r w:rsidR="00A026BC">
        <w:t xml:space="preserve">they are </w:t>
      </w:r>
      <w:r w:rsidR="009B3F66">
        <w:t xml:space="preserve">using </w:t>
      </w:r>
      <w:r w:rsidR="00AE681C">
        <w:t xml:space="preserve">a shallow parsing </w:t>
      </w:r>
      <w:r w:rsidR="009B3F66">
        <w:t xml:space="preserve">that </w:t>
      </w:r>
      <w:r w:rsidR="00AE681C">
        <w:t xml:space="preserve">can make the constituency-parsing step easier. If </w:t>
      </w:r>
      <w:r w:rsidR="00E978CF">
        <w:t>the system</w:t>
      </w:r>
      <w:r w:rsidR="00AE681C">
        <w:t xml:space="preserve"> catch</w:t>
      </w:r>
      <w:r w:rsidR="00893481">
        <w:t>es</w:t>
      </w:r>
      <w:r w:rsidR="00AE681C">
        <w:t xml:space="preserve"> the right </w:t>
      </w:r>
      <w:r w:rsidR="00CC226D">
        <w:t>verb-</w:t>
      </w:r>
      <w:r w:rsidR="00CC226D" w:rsidRPr="00F1278D">
        <w:t>noun</w:t>
      </w:r>
      <w:r w:rsidR="00CC226D">
        <w:t xml:space="preserve"> pairs, </w:t>
      </w:r>
      <w:r w:rsidR="00E978CF">
        <w:t>it</w:t>
      </w:r>
      <w:r w:rsidR="00CC226D">
        <w:t xml:space="preserve"> should eliminate </w:t>
      </w:r>
      <w:r w:rsidR="00A026BC">
        <w:t>expressions</w:t>
      </w:r>
      <w:r w:rsidR="00CC226D">
        <w:t xml:space="preserve"> to reach </w:t>
      </w:r>
      <w:r w:rsidR="00FE1E7C">
        <w:t xml:space="preserve">the </w:t>
      </w:r>
      <w:r w:rsidR="00CC226D" w:rsidRPr="00FE1E7C">
        <w:rPr>
          <w:noProof/>
        </w:rPr>
        <w:t>origin</w:t>
      </w:r>
      <w:r w:rsidR="00CC226D">
        <w:t xml:space="preserve"> of </w:t>
      </w:r>
      <w:r w:rsidR="00FE1E7C">
        <w:t xml:space="preserve">the </w:t>
      </w:r>
      <w:r w:rsidR="00CC226D" w:rsidRPr="00FE1E7C">
        <w:rPr>
          <w:noProof/>
        </w:rPr>
        <w:t>noun</w:t>
      </w:r>
      <w:r w:rsidR="00CC226D">
        <w:t xml:space="preserve"> or verb. Such </w:t>
      </w:r>
      <w:r w:rsidR="00893481">
        <w:rPr>
          <w:noProof/>
        </w:rPr>
        <w:t>expressions</w:t>
      </w:r>
      <w:r w:rsidR="00CC226D">
        <w:t xml:space="preserve"> may represent determiner</w:t>
      </w:r>
      <w:r w:rsidR="00A026BC">
        <w:t>s</w:t>
      </w:r>
      <w:r w:rsidR="00CC226D">
        <w:t>, adjective</w:t>
      </w:r>
      <w:r w:rsidR="00A026BC">
        <w:t>s</w:t>
      </w:r>
      <w:r w:rsidR="00CC226D">
        <w:t xml:space="preserve"> or pronoun</w:t>
      </w:r>
      <w:r w:rsidR="00A026BC">
        <w:t>s</w:t>
      </w:r>
      <w:r w:rsidR="00CC226D">
        <w:t>. As shown in</w:t>
      </w:r>
      <w:r w:rsidR="00431A65">
        <w:t xml:space="preserve"> </w:t>
      </w:r>
      <w:r w:rsidR="00E978CF">
        <w:fldChar w:fldCharType="begin"/>
      </w:r>
      <w:r w:rsidR="00E978CF">
        <w:instrText xml:space="preserve"> REF _Ref5794753 \h </w:instrText>
      </w:r>
      <w:r w:rsidR="00E978CF">
        <w:fldChar w:fldCharType="separate"/>
      </w:r>
      <w:r w:rsidR="00080A12">
        <w:t xml:space="preserve">Figure </w:t>
      </w:r>
      <w:r w:rsidR="00080A12">
        <w:rPr>
          <w:noProof/>
        </w:rPr>
        <w:t>VII</w:t>
      </w:r>
      <w:r w:rsidR="00080A12">
        <w:noBreakHyphen/>
      </w:r>
      <w:r w:rsidR="00080A12">
        <w:rPr>
          <w:noProof/>
        </w:rPr>
        <w:t>6</w:t>
      </w:r>
      <w:r w:rsidR="00E978CF">
        <w:fldChar w:fldCharType="end"/>
      </w:r>
      <w:r w:rsidR="00CC226D">
        <w:t xml:space="preserve">, </w:t>
      </w:r>
      <w:r w:rsidR="00E978CF">
        <w:t>the system</w:t>
      </w:r>
      <w:r w:rsidR="00CC226D">
        <w:t xml:space="preserve"> </w:t>
      </w:r>
      <w:r w:rsidR="00E978CF">
        <w:t>has</w:t>
      </w:r>
      <w:r w:rsidR="00CC226D">
        <w:t xml:space="preserve"> two verbs that </w:t>
      </w:r>
      <w:r w:rsidR="00E978CF">
        <w:t>it</w:t>
      </w:r>
      <w:r w:rsidR="00CC226D">
        <w:t xml:space="preserve"> need</w:t>
      </w:r>
      <w:r w:rsidR="00E978CF">
        <w:t>s</w:t>
      </w:r>
      <w:r w:rsidR="00CC226D">
        <w:t xml:space="preserve"> to map</w:t>
      </w:r>
      <w:r w:rsidR="00E978CF">
        <w:t xml:space="preserve"> the predicate of triple </w:t>
      </w:r>
      <w:r w:rsidR="00CC226D">
        <w:t xml:space="preserve">onto </w:t>
      </w:r>
      <w:r w:rsidR="00893481">
        <w:t xml:space="preserve">the </w:t>
      </w:r>
      <w:r w:rsidR="00CC226D">
        <w:t>Turtle</w:t>
      </w:r>
      <w:r w:rsidR="00E978CF">
        <w:t xml:space="preserve"> RDF data source</w:t>
      </w:r>
      <w:r w:rsidR="00CC226D">
        <w:t xml:space="preserve">. If </w:t>
      </w:r>
      <w:r w:rsidR="00E978CF">
        <w:t>it</w:t>
      </w:r>
      <w:r w:rsidR="00CC226D">
        <w:t xml:space="preserve"> may find out the similarity level of </w:t>
      </w:r>
      <w:r w:rsidR="00CC226D" w:rsidRPr="00431A65">
        <w:rPr>
          <w:i/>
        </w:rPr>
        <w:t>‘contains’</w:t>
      </w:r>
      <w:r w:rsidR="00CC226D">
        <w:t xml:space="preserve"> and </w:t>
      </w:r>
      <w:r w:rsidR="00CC226D" w:rsidRPr="00431A65">
        <w:rPr>
          <w:i/>
        </w:rPr>
        <w:t>‘tell</w:t>
      </w:r>
      <w:r w:rsidR="00CC226D" w:rsidRPr="00431A65">
        <w:rPr>
          <w:i/>
          <w:noProof/>
        </w:rPr>
        <w:t>’</w:t>
      </w:r>
      <w:r w:rsidR="00CC226D" w:rsidRPr="009B3F66">
        <w:rPr>
          <w:noProof/>
        </w:rPr>
        <w:t>,</w:t>
      </w:r>
      <w:r w:rsidR="00CC226D">
        <w:t xml:space="preserve"> the question answering could say the </w:t>
      </w:r>
      <w:r w:rsidR="00CC226D" w:rsidRPr="009B3F66">
        <w:rPr>
          <w:noProof/>
        </w:rPr>
        <w:t>essential</w:t>
      </w:r>
      <w:r w:rsidR="00CC226D">
        <w:t xml:space="preserve"> verb to be evaluated. However, the order of a verb is important for direct and indirect questions. As </w:t>
      </w:r>
      <w:r w:rsidR="00CC226D" w:rsidRPr="00FE1E7C">
        <w:rPr>
          <w:noProof/>
        </w:rPr>
        <w:t>shown</w:t>
      </w:r>
      <w:r w:rsidR="00FE1E7C">
        <w:rPr>
          <w:noProof/>
        </w:rPr>
        <w:t xml:space="preserve"> in</w:t>
      </w:r>
      <w:r w:rsidR="00CC226D">
        <w:t xml:space="preserve"> </w:t>
      </w:r>
      <w:r w:rsidR="00FB3FE3">
        <w:fldChar w:fldCharType="begin"/>
      </w:r>
      <w:r w:rsidR="00FB3FE3">
        <w:instrText xml:space="preserve"> REF _Ref5794753 \h </w:instrText>
      </w:r>
      <w:r w:rsidR="00FB3FE3">
        <w:fldChar w:fldCharType="separate"/>
      </w:r>
      <w:r w:rsidR="00FB3FE3">
        <w:t xml:space="preserve">Figure </w:t>
      </w:r>
      <w:r w:rsidR="00FB3FE3">
        <w:rPr>
          <w:noProof/>
        </w:rPr>
        <w:t>VII</w:t>
      </w:r>
      <w:r w:rsidR="00FB3FE3">
        <w:noBreakHyphen/>
      </w:r>
      <w:r w:rsidR="00FB3FE3">
        <w:rPr>
          <w:noProof/>
        </w:rPr>
        <w:t>6</w:t>
      </w:r>
      <w:r w:rsidR="00FB3FE3">
        <w:fldChar w:fldCharType="end"/>
      </w:r>
      <w:r w:rsidR="00FB3FE3">
        <w:t xml:space="preserve"> </w:t>
      </w:r>
      <w:r w:rsidR="00CC226D">
        <w:t>and</w:t>
      </w:r>
      <w:r w:rsidR="00FB3FE3">
        <w:t xml:space="preserve"> </w:t>
      </w:r>
      <w:r w:rsidR="00FB3FE3">
        <w:fldChar w:fldCharType="begin"/>
      </w:r>
      <w:r w:rsidR="00FB3FE3">
        <w:instrText xml:space="preserve"> REF _Ref6167224 \h </w:instrText>
      </w:r>
      <w:r w:rsidR="00FB3FE3">
        <w:fldChar w:fldCharType="separate"/>
      </w:r>
      <w:r w:rsidR="00FB3FE3">
        <w:t xml:space="preserve">Figure </w:t>
      </w:r>
      <w:r w:rsidR="00FB3FE3">
        <w:rPr>
          <w:noProof/>
        </w:rPr>
        <w:t>VII</w:t>
      </w:r>
      <w:r w:rsidR="00FB3FE3">
        <w:noBreakHyphen/>
      </w:r>
      <w:r w:rsidR="00FB3FE3">
        <w:rPr>
          <w:noProof/>
        </w:rPr>
        <w:t>7</w:t>
      </w:r>
      <w:r w:rsidR="00FB3FE3">
        <w:fldChar w:fldCharType="end"/>
      </w:r>
      <w:r w:rsidR="00CC226D">
        <w:t>, multiple objects have relationships with the head verbs ‘tell’ and ‘contains</w:t>
      </w:r>
      <w:r w:rsidR="00CC226D" w:rsidRPr="009B3F66">
        <w:rPr>
          <w:noProof/>
        </w:rPr>
        <w:t>’.</w:t>
      </w:r>
      <w:r w:rsidR="00CC226D">
        <w:t xml:space="preserve"> Subject</w:t>
      </w:r>
      <w:r w:rsidR="00431A65">
        <w:t>s</w:t>
      </w:r>
      <w:r w:rsidR="00CC226D">
        <w:t xml:space="preserve"> and object</w:t>
      </w:r>
      <w:r w:rsidR="00431A65">
        <w:t>s</w:t>
      </w:r>
      <w:r w:rsidR="00CC226D">
        <w:t xml:space="preserve"> can </w:t>
      </w:r>
      <w:r w:rsidR="00CC226D" w:rsidRPr="00FE1E7C">
        <w:rPr>
          <w:noProof/>
        </w:rPr>
        <w:t>inverse</w:t>
      </w:r>
      <w:r w:rsidR="00CC226D">
        <w:t xml:space="preserve"> the order of SPARQL query. In this case, </w:t>
      </w:r>
      <w:r w:rsidR="00431A65">
        <w:t>the system</w:t>
      </w:r>
      <w:r w:rsidR="00CC226D">
        <w:t xml:space="preserve"> need</w:t>
      </w:r>
      <w:r w:rsidR="00431A65">
        <w:t>s</w:t>
      </w:r>
      <w:r w:rsidR="00CC226D">
        <w:t xml:space="preserve"> to identify </w:t>
      </w:r>
      <w:r w:rsidR="00CC226D" w:rsidRPr="00FE1E7C">
        <w:rPr>
          <w:noProof/>
        </w:rPr>
        <w:t>universal</w:t>
      </w:r>
      <w:r w:rsidR="00CC226D">
        <w:t xml:space="preserve"> dependencies</w:t>
      </w:r>
      <w:r w:rsidR="00CC226D" w:rsidRPr="00BA2986">
        <w:rPr>
          <w:rStyle w:val="FootnoteReference"/>
        </w:rPr>
        <w:footnoteReference w:id="3"/>
      </w:r>
      <w:r w:rsidR="00CC226D">
        <w:t xml:space="preserve">. A named entity recognition can show these types of relationships as </w:t>
      </w:r>
      <w:r w:rsidR="00CC226D" w:rsidRPr="00FE1E7C">
        <w:rPr>
          <w:noProof/>
        </w:rPr>
        <w:t>illustrated</w:t>
      </w:r>
      <w:r w:rsidR="00FE1E7C">
        <w:rPr>
          <w:noProof/>
        </w:rPr>
        <w:t xml:space="preserve"> in</w:t>
      </w:r>
      <w:r w:rsidR="00CC226D">
        <w:t xml:space="preserve"> </w:t>
      </w:r>
      <w:r w:rsidR="00431A65">
        <w:fldChar w:fldCharType="begin"/>
      </w:r>
      <w:r w:rsidR="00431A65">
        <w:instrText xml:space="preserve"> REF _Ref5794883 \h </w:instrText>
      </w:r>
      <w:r w:rsidR="00431A65">
        <w:fldChar w:fldCharType="separate"/>
      </w:r>
      <w:r w:rsidR="00080A12">
        <w:t xml:space="preserve">Figure </w:t>
      </w:r>
      <w:r w:rsidR="00080A12">
        <w:rPr>
          <w:noProof/>
        </w:rPr>
        <w:t>VII</w:t>
      </w:r>
      <w:r w:rsidR="00080A12">
        <w:noBreakHyphen/>
      </w:r>
      <w:r w:rsidR="00080A12">
        <w:rPr>
          <w:noProof/>
        </w:rPr>
        <w:t>8</w:t>
      </w:r>
      <w:r w:rsidR="00431A65">
        <w:fldChar w:fldCharType="end"/>
      </w:r>
      <w:r w:rsidR="00431A65">
        <w:t xml:space="preserve"> </w:t>
      </w:r>
      <w:r w:rsidR="00CC226D">
        <w:t>and</w:t>
      </w:r>
      <w:r w:rsidR="00431A65">
        <w:t xml:space="preserve"> </w:t>
      </w:r>
      <w:r w:rsidR="00431A65">
        <w:fldChar w:fldCharType="begin"/>
      </w:r>
      <w:r w:rsidR="00431A65">
        <w:instrText xml:space="preserve"> REF _Ref5794891 \h </w:instrText>
      </w:r>
      <w:r w:rsidR="00431A65">
        <w:fldChar w:fldCharType="separate"/>
      </w:r>
      <w:r w:rsidR="00080A12">
        <w:t xml:space="preserve">Figure </w:t>
      </w:r>
      <w:r w:rsidR="00080A12">
        <w:rPr>
          <w:noProof/>
        </w:rPr>
        <w:t>VII</w:t>
      </w:r>
      <w:r w:rsidR="00080A12">
        <w:noBreakHyphen/>
      </w:r>
      <w:r w:rsidR="00080A12">
        <w:rPr>
          <w:noProof/>
        </w:rPr>
        <w:t>9</w:t>
      </w:r>
      <w:r w:rsidR="00431A65">
        <w:fldChar w:fldCharType="end"/>
      </w:r>
      <w:r w:rsidR="00CC226D">
        <w:t xml:space="preserve">. </w:t>
      </w:r>
      <w:r w:rsidR="00A1284E">
        <w:t xml:space="preserve">A drawback about this identification </w:t>
      </w:r>
      <w:r w:rsidR="00A1284E" w:rsidRPr="009B3F66">
        <w:rPr>
          <w:noProof/>
        </w:rPr>
        <w:t xml:space="preserve">is </w:t>
      </w:r>
      <w:r w:rsidR="00893481">
        <w:rPr>
          <w:noProof/>
        </w:rPr>
        <w:t xml:space="preserve">a </w:t>
      </w:r>
      <w:r w:rsidR="00D3685E">
        <w:rPr>
          <w:noProof/>
        </w:rPr>
        <w:t>particular</w:t>
      </w:r>
      <w:r w:rsidR="00A1284E">
        <w:t xml:space="preserve"> keyword may </w:t>
      </w:r>
      <w:r w:rsidR="00431A65">
        <w:t xml:space="preserve">perplex of the identifier, noun, </w:t>
      </w:r>
      <w:r w:rsidR="00A1284E" w:rsidRPr="009B3F66">
        <w:rPr>
          <w:noProof/>
        </w:rPr>
        <w:t>etc</w:t>
      </w:r>
      <w:r w:rsidR="00A1284E">
        <w:t xml:space="preserve">. </w:t>
      </w:r>
      <w:r w:rsidR="00A1284E" w:rsidRPr="00D3685E">
        <w:rPr>
          <w:noProof/>
        </w:rPr>
        <w:t xml:space="preserve">In </w:t>
      </w:r>
      <w:r w:rsidR="00D3685E">
        <w:rPr>
          <w:noProof/>
        </w:rPr>
        <w:t>essence</w:t>
      </w:r>
      <w:r w:rsidR="00A1284E" w:rsidRPr="00D3685E">
        <w:rPr>
          <w:noProof/>
        </w:rPr>
        <w:t>,</w:t>
      </w:r>
      <w:r w:rsidR="00A1284E">
        <w:t xml:space="preserve"> </w:t>
      </w:r>
      <w:r w:rsidR="00431A65">
        <w:t xml:space="preserve">the </w:t>
      </w:r>
      <w:r w:rsidR="00A1284E">
        <w:t xml:space="preserve">question answering system needs </w:t>
      </w:r>
      <w:r w:rsidR="00893481">
        <w:rPr>
          <w:noProof/>
        </w:rPr>
        <w:t>more in-depth</w:t>
      </w:r>
      <w:r w:rsidR="00A1284E">
        <w:t xml:space="preserve"> analyzes to solve </w:t>
      </w:r>
      <w:r w:rsidR="00FE1E7C">
        <w:t xml:space="preserve">the </w:t>
      </w:r>
      <w:r w:rsidR="00A1284E" w:rsidRPr="00FE1E7C">
        <w:rPr>
          <w:noProof/>
        </w:rPr>
        <w:t>perplexities</w:t>
      </w:r>
      <w:r w:rsidR="00A1284E">
        <w:t xml:space="preserve"> of </w:t>
      </w:r>
      <w:r w:rsidR="00893481">
        <w:rPr>
          <w:noProof/>
        </w:rPr>
        <w:t>unique</w:t>
      </w:r>
      <w:r w:rsidR="00A1284E">
        <w:t xml:space="preserve"> keywords and open-domain words. </w:t>
      </w:r>
    </w:p>
    <w:p w:rsidR="00AE681C" w:rsidRDefault="00AE681C" w:rsidP="00816956"/>
    <w:p w:rsidR="00816956" w:rsidRPr="00B92FDF" w:rsidRDefault="00816956" w:rsidP="00816956"/>
    <w:p w:rsidR="00816956" w:rsidRDefault="003E4186" w:rsidP="00816956">
      <w:r>
        <w:rPr>
          <w:noProof/>
        </w:rPr>
        <w:drawing>
          <wp:inline distT="0" distB="0" distL="0" distR="0">
            <wp:extent cx="3057525" cy="552450"/>
            <wp:effectExtent l="0" t="0" r="0" b="0"/>
            <wp:docPr id="7" name="Picture 7" descr="Dependency Par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pendency Parse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57525" cy="552450"/>
                    </a:xfrm>
                    <a:prstGeom prst="rect">
                      <a:avLst/>
                    </a:prstGeom>
                    <a:noFill/>
                    <a:ln>
                      <a:noFill/>
                    </a:ln>
                  </pic:spPr>
                </pic:pic>
              </a:graphicData>
            </a:graphic>
          </wp:inline>
        </w:drawing>
      </w:r>
    </w:p>
    <w:p w:rsidR="00816956" w:rsidRPr="00AE681C" w:rsidRDefault="00816956" w:rsidP="00816956">
      <w:pPr>
        <w:pStyle w:val="Caption"/>
      </w:pPr>
      <w:bookmarkStart w:id="17" w:name="_Ref5794753"/>
      <w:r>
        <w:t xml:space="preserve">Figure </w:t>
      </w:r>
      <w:r w:rsidR="00C83E81">
        <w:rPr>
          <w:noProof/>
        </w:rPr>
        <w:fldChar w:fldCharType="begin"/>
      </w:r>
      <w:r w:rsidR="00C83E81">
        <w:rPr>
          <w:noProof/>
        </w:rPr>
        <w:instrText xml:space="preserve"> STYLEREF 1 \s </w:instrText>
      </w:r>
      <w:r w:rsidR="00C83E81">
        <w:rPr>
          <w:noProof/>
        </w:rPr>
        <w:fldChar w:fldCharType="separate"/>
      </w:r>
      <w:r w:rsidR="00080A12">
        <w:rPr>
          <w:noProof/>
        </w:rPr>
        <w:t>VII</w:t>
      </w:r>
      <w:r w:rsidR="00C83E81">
        <w:rPr>
          <w:noProof/>
        </w:rPr>
        <w:fldChar w:fldCharType="end"/>
      </w:r>
      <w:r w:rsidR="00B92FDF">
        <w:noBreakHyphen/>
      </w:r>
      <w:r w:rsidR="00C83E81">
        <w:rPr>
          <w:noProof/>
        </w:rPr>
        <w:fldChar w:fldCharType="begin"/>
      </w:r>
      <w:r w:rsidR="00C83E81">
        <w:rPr>
          <w:noProof/>
        </w:rPr>
        <w:instrText xml:space="preserve"> SEQ Figure \* ARABIC \s 1 </w:instrText>
      </w:r>
      <w:r w:rsidR="00C83E81">
        <w:rPr>
          <w:noProof/>
        </w:rPr>
        <w:fldChar w:fldCharType="separate"/>
      </w:r>
      <w:r w:rsidR="00080A12">
        <w:rPr>
          <w:noProof/>
        </w:rPr>
        <w:t>6</w:t>
      </w:r>
      <w:r w:rsidR="00C83E81">
        <w:rPr>
          <w:noProof/>
        </w:rPr>
        <w:fldChar w:fldCharType="end"/>
      </w:r>
      <w:bookmarkEnd w:id="17"/>
      <w:r>
        <w:t xml:space="preserve">: </w:t>
      </w:r>
      <w:r w:rsidR="00AE681C">
        <w:rPr>
          <w:b w:val="0"/>
        </w:rPr>
        <w:t>An indirect Query</w:t>
      </w:r>
      <w:r>
        <w:rPr>
          <w:b w:val="0"/>
        </w:rPr>
        <w:t xml:space="preserve"> Dependency Parser</w:t>
      </w:r>
      <w:r w:rsidR="00A86D71">
        <w:rPr>
          <w:b w:val="0"/>
        </w:rPr>
        <w:fldChar w:fldCharType="begin" w:fldLock="1"/>
      </w:r>
      <w:r w:rsidR="005E3403">
        <w:rPr>
          <w:b w:val="0"/>
        </w:rPr>
        <w:instrText>ADDIN CSL_CITATION {"citationItems":[{"id":"ITEM-1","itemData":{"DOI":"10.3115/v1/P14-5010","ISBN":"9781941643006","ISSN":"1098-6596","PMID":"25246403","abstract":"We describe the design and use of the Stanford CoreNLP toolkit, an extensible pipeline that provides core natural language analysis. This toolkit is quite widely used, both in the research NLP community and also among commercial and government users of open source NLP technology. We suggest that this follows from a simple, approachable design, straightforward interfaces, the inclusion of robust and good quality analysis components, and not requiring use of a large amount of associated baggage.","author":[{"dropping-particle":"","family":"Manning","given":"Christopher","non-dropping-particle":"","parse-names":false,"suffix":""},{"dropping-particle":"","family":"Surdeanu","given":"Mihai","non-dropping-particle":"","parse-names":false,"suffix":""},{"dropping-particle":"","family":"Bauer","given":"John","non-dropping-particle":"","parse-names":false,"suffix":""},{"dropping-particle":"","family":"Finkel","given":"Jenny","non-dropping-particle":"","parse-names":false,"suffix":""},{"dropping-particle":"","family":"Bethard","given":"Steven","non-dropping-particle":"","parse-names":false,"suffix":""},{"dropping-particle":"","family":"McClosky","given":"David","non-dropping-particle":"","parse-names":false,"suffix":""}],"container-title":"Proceedings of 52nd Annual Meeting of the Association for Computational Linguistics: System Demonstrations","id":"ITEM-1","issued":{"date-parts":[["2014"]]},"page":"55-60","title":"The Stanford CoreNLP Natural Language Processing Toolkit","type":"article-journal"},"uris":["http://www.mendeley.com/documents/?uuid=eafd99b1-1d14-4560-80e2-d3d6d8158575"]}],"mendeley":{"formattedCitation":"[19]","plainTextFormattedCitation":"[19]","previouslyFormattedCitation":"[19]"},"properties":{"noteIndex":0},"schema":"https://github.com/citation-style-language/schema/raw/master/csl-citation.json"}</w:instrText>
      </w:r>
      <w:r w:rsidR="00A86D71">
        <w:rPr>
          <w:b w:val="0"/>
        </w:rPr>
        <w:fldChar w:fldCharType="separate"/>
      </w:r>
      <w:r w:rsidR="00324B57" w:rsidRPr="00324B57">
        <w:rPr>
          <w:b w:val="0"/>
          <w:noProof/>
        </w:rPr>
        <w:t>[19]</w:t>
      </w:r>
      <w:r w:rsidR="00A86D71">
        <w:rPr>
          <w:b w:val="0"/>
        </w:rPr>
        <w:fldChar w:fldCharType="end"/>
      </w:r>
    </w:p>
    <w:p w:rsidR="00816956" w:rsidRDefault="00816956" w:rsidP="00816956"/>
    <w:p w:rsidR="00816956" w:rsidRDefault="003E4186" w:rsidP="00816956">
      <w:pPr>
        <w:rPr>
          <w:noProof/>
        </w:rPr>
      </w:pPr>
      <w:r w:rsidRPr="00C83AAD">
        <w:rPr>
          <w:noProof/>
        </w:rPr>
        <w:lastRenderedPageBreak/>
        <w:drawing>
          <wp:inline distT="0" distB="0" distL="0" distR="0">
            <wp:extent cx="3067050" cy="60007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050" cy="600075"/>
                    </a:xfrm>
                    <a:prstGeom prst="rect">
                      <a:avLst/>
                    </a:prstGeom>
                    <a:noFill/>
                    <a:ln>
                      <a:noFill/>
                    </a:ln>
                  </pic:spPr>
                </pic:pic>
              </a:graphicData>
            </a:graphic>
          </wp:inline>
        </w:drawing>
      </w:r>
    </w:p>
    <w:p w:rsidR="003C2CFA" w:rsidRDefault="003C2CFA" w:rsidP="00D27870">
      <w:pPr>
        <w:pStyle w:val="Caption"/>
        <w:jc w:val="center"/>
        <w:rPr>
          <w:b w:val="0"/>
        </w:rPr>
      </w:pPr>
      <w:bookmarkStart w:id="18" w:name="_Ref6167224"/>
      <w:r>
        <w:t xml:space="preserve">Figure </w:t>
      </w:r>
      <w:r w:rsidR="00C83E81">
        <w:rPr>
          <w:noProof/>
        </w:rPr>
        <w:fldChar w:fldCharType="begin"/>
      </w:r>
      <w:r w:rsidR="00C83E81">
        <w:rPr>
          <w:noProof/>
        </w:rPr>
        <w:instrText xml:space="preserve"> STYLEREF 1 \s </w:instrText>
      </w:r>
      <w:r w:rsidR="00C83E81">
        <w:rPr>
          <w:noProof/>
        </w:rPr>
        <w:fldChar w:fldCharType="separate"/>
      </w:r>
      <w:r w:rsidR="00080A12">
        <w:rPr>
          <w:noProof/>
        </w:rPr>
        <w:t>VII</w:t>
      </w:r>
      <w:r w:rsidR="00C83E81">
        <w:rPr>
          <w:noProof/>
        </w:rPr>
        <w:fldChar w:fldCharType="end"/>
      </w:r>
      <w:r w:rsidR="00B92FDF">
        <w:noBreakHyphen/>
      </w:r>
      <w:r w:rsidR="00C83E81">
        <w:rPr>
          <w:noProof/>
        </w:rPr>
        <w:fldChar w:fldCharType="begin"/>
      </w:r>
      <w:r w:rsidR="00C83E81">
        <w:rPr>
          <w:noProof/>
        </w:rPr>
        <w:instrText xml:space="preserve"> SEQ Figure \* ARABIC \s 1 </w:instrText>
      </w:r>
      <w:r w:rsidR="00C83E81">
        <w:rPr>
          <w:noProof/>
        </w:rPr>
        <w:fldChar w:fldCharType="separate"/>
      </w:r>
      <w:r w:rsidR="00080A12">
        <w:rPr>
          <w:noProof/>
        </w:rPr>
        <w:t>7</w:t>
      </w:r>
      <w:r w:rsidR="00C83E81">
        <w:rPr>
          <w:noProof/>
        </w:rPr>
        <w:fldChar w:fldCharType="end"/>
      </w:r>
      <w:bookmarkEnd w:id="18"/>
      <w:r>
        <w:t xml:space="preserve">: </w:t>
      </w:r>
      <w:r>
        <w:rPr>
          <w:b w:val="0"/>
        </w:rPr>
        <w:t>A direct query with Dependency Parser</w:t>
      </w:r>
      <w:r w:rsidR="00940A99">
        <w:rPr>
          <w:b w:val="0"/>
        </w:rPr>
        <w:fldChar w:fldCharType="begin" w:fldLock="1"/>
      </w:r>
      <w:r w:rsidR="005E3403">
        <w:rPr>
          <w:b w:val="0"/>
        </w:rPr>
        <w:instrText>ADDIN CSL_CITATION {"citationItems":[{"id":"ITEM-1","itemData":{"DOI":"10.3115/v1/P14-5010","ISBN":"9781941643006","ISSN":"1098-6596","PMID":"25246403","abstract":"We describe the design and use of the Stanford CoreNLP toolkit, an extensible pipeline that provides core natural language analysis. This toolkit is quite widely used, both in the research NLP community and also among commercial and government users of open source NLP technology. We suggest that this follows from a simple, approachable design, straightforward interfaces, the inclusion of robust and good quality analysis components, and not requiring use of a large amount of associated baggage.","author":[{"dropping-particle":"","family":"Manning","given":"Christopher","non-dropping-particle":"","parse-names":false,"suffix":""},{"dropping-particle":"","family":"Surdeanu","given":"Mihai","non-dropping-particle":"","parse-names":false,"suffix":""},{"dropping-particle":"","family":"Bauer","given":"John","non-dropping-particle":"","parse-names":false,"suffix":""},{"dropping-particle":"","family":"Finkel","given":"Jenny","non-dropping-particle":"","parse-names":false,"suffix":""},{"dropping-particle":"","family":"Bethard","given":"Steven","non-dropping-particle":"","parse-names":false,"suffix":""},{"dropping-particle":"","family":"McClosky","given":"David","non-dropping-particle":"","parse-names":false,"suffix":""}],"container-title":"Proceedings of 52nd Annual Meeting of the Association for Computational Linguistics: System Demonstrations","id":"ITEM-1","issued":{"date-parts":[["2014"]]},"page":"55-60","title":"The Stanford CoreNLP Natural Language Processing Toolkit","type":"article-journal"},"uris":["http://www.mendeley.com/documents/?uuid=eafd99b1-1d14-4560-80e2-d3d6d8158575"]}],"mendeley":{"formattedCitation":"[19]","plainTextFormattedCitation":"[19]","previouslyFormattedCitation":"[19]"},"properties":{"noteIndex":0},"schema":"https://github.com/citation-style-language/schema/raw/master/csl-citation.json"}</w:instrText>
      </w:r>
      <w:r w:rsidR="00940A99">
        <w:rPr>
          <w:b w:val="0"/>
        </w:rPr>
        <w:fldChar w:fldCharType="separate"/>
      </w:r>
      <w:r w:rsidR="00324B57" w:rsidRPr="00324B57">
        <w:rPr>
          <w:b w:val="0"/>
          <w:noProof/>
        </w:rPr>
        <w:t>[19]</w:t>
      </w:r>
      <w:r w:rsidR="00940A99">
        <w:rPr>
          <w:b w:val="0"/>
        </w:rPr>
        <w:fldChar w:fldCharType="end"/>
      </w:r>
    </w:p>
    <w:p w:rsidR="003C2CFA" w:rsidRPr="003C2CFA" w:rsidRDefault="003C2CFA" w:rsidP="003C2CFA"/>
    <w:p w:rsidR="00816956" w:rsidRDefault="003E4186" w:rsidP="00816956">
      <w:r>
        <w:rPr>
          <w:noProof/>
        </w:rPr>
        <w:drawing>
          <wp:inline distT="0" distB="0" distL="0" distR="0">
            <wp:extent cx="3057525" cy="552450"/>
            <wp:effectExtent l="0" t="0" r="0" b="0"/>
            <wp:docPr id="9" name="Picture 9" descr="Named Entity Recog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amed Entity Recogniti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57525" cy="552450"/>
                    </a:xfrm>
                    <a:prstGeom prst="rect">
                      <a:avLst/>
                    </a:prstGeom>
                    <a:noFill/>
                    <a:ln>
                      <a:noFill/>
                    </a:ln>
                  </pic:spPr>
                </pic:pic>
              </a:graphicData>
            </a:graphic>
          </wp:inline>
        </w:drawing>
      </w:r>
    </w:p>
    <w:p w:rsidR="00816956" w:rsidRDefault="00816956" w:rsidP="00D27870">
      <w:pPr>
        <w:pStyle w:val="Caption"/>
        <w:jc w:val="center"/>
        <w:rPr>
          <w:b w:val="0"/>
        </w:rPr>
      </w:pPr>
      <w:bookmarkStart w:id="19" w:name="_Ref5794883"/>
      <w:r>
        <w:t xml:space="preserve">Figure </w:t>
      </w:r>
      <w:r w:rsidR="00C83E81">
        <w:rPr>
          <w:noProof/>
        </w:rPr>
        <w:fldChar w:fldCharType="begin"/>
      </w:r>
      <w:r w:rsidR="00C83E81">
        <w:rPr>
          <w:noProof/>
        </w:rPr>
        <w:instrText xml:space="preserve"> STYLEREF 1 \s </w:instrText>
      </w:r>
      <w:r w:rsidR="00C83E81">
        <w:rPr>
          <w:noProof/>
        </w:rPr>
        <w:fldChar w:fldCharType="separate"/>
      </w:r>
      <w:r w:rsidR="00080A12">
        <w:rPr>
          <w:noProof/>
        </w:rPr>
        <w:t>VII</w:t>
      </w:r>
      <w:r w:rsidR="00C83E81">
        <w:rPr>
          <w:noProof/>
        </w:rPr>
        <w:fldChar w:fldCharType="end"/>
      </w:r>
      <w:r w:rsidR="00B92FDF">
        <w:noBreakHyphen/>
      </w:r>
      <w:r w:rsidR="00C83E81">
        <w:rPr>
          <w:noProof/>
        </w:rPr>
        <w:fldChar w:fldCharType="begin"/>
      </w:r>
      <w:r w:rsidR="00C83E81">
        <w:rPr>
          <w:noProof/>
        </w:rPr>
        <w:instrText xml:space="preserve"> SEQ Figure \* ARABIC \s 1 </w:instrText>
      </w:r>
      <w:r w:rsidR="00C83E81">
        <w:rPr>
          <w:noProof/>
        </w:rPr>
        <w:fldChar w:fldCharType="separate"/>
      </w:r>
      <w:r w:rsidR="00080A12">
        <w:rPr>
          <w:noProof/>
        </w:rPr>
        <w:t>8</w:t>
      </w:r>
      <w:r w:rsidR="00C83E81">
        <w:rPr>
          <w:noProof/>
        </w:rPr>
        <w:fldChar w:fldCharType="end"/>
      </w:r>
      <w:bookmarkEnd w:id="19"/>
      <w:r>
        <w:t xml:space="preserve">: </w:t>
      </w:r>
      <w:r>
        <w:rPr>
          <w:b w:val="0"/>
        </w:rPr>
        <w:t>Named-Entity Recognition Result</w:t>
      </w:r>
      <w:r w:rsidR="00A86D71">
        <w:rPr>
          <w:b w:val="0"/>
        </w:rPr>
        <w:t xml:space="preserve"> </w:t>
      </w:r>
      <w:r w:rsidR="00A86D71">
        <w:rPr>
          <w:b w:val="0"/>
        </w:rPr>
        <w:fldChar w:fldCharType="begin" w:fldLock="1"/>
      </w:r>
      <w:r w:rsidR="005E3403">
        <w:rPr>
          <w:b w:val="0"/>
        </w:rPr>
        <w:instrText>ADDIN CSL_CITATION {"citationItems":[{"id":"ITEM-1","itemData":{"DOI":"10.3115/v1/P14-5010","ISBN":"9781941643006","ISSN":"1098-6596","PMID":"25246403","abstract":"We describe the design and use of the Stanford CoreNLP toolkit, an extensible pipeline that provides core natural language analysis. This toolkit is quite widely used, both in the research NLP community and also among commercial and government users of open source NLP technology. We suggest that this follows from a simple, approachable design, straightforward interfaces, the inclusion of robust and good quality analysis components, and not requiring use of a large amount of associated baggage.","author":[{"dropping-particle":"","family":"Manning","given":"Christopher","non-dropping-particle":"","parse-names":false,"suffix":""},{"dropping-particle":"","family":"Surdeanu","given":"Mihai","non-dropping-particle":"","parse-names":false,"suffix":""},{"dropping-particle":"","family":"Bauer","given":"John","non-dropping-particle":"","parse-names":false,"suffix":""},{"dropping-particle":"","family":"Finkel","given":"Jenny","non-dropping-particle":"","parse-names":false,"suffix":""},{"dropping-particle":"","family":"Bethard","given":"Steven","non-dropping-particle":"","parse-names":false,"suffix":""},{"dropping-particle":"","family":"McClosky","given":"David","non-dropping-particle":"","parse-names":false,"suffix":""}],"container-title":"Proceedings of 52nd Annual Meeting of the Association for Computational Linguistics: System Demonstrations","id":"ITEM-1","issued":{"date-parts":[["2014"]]},"page":"55-60","title":"The Stanford CoreNLP Natural Language Processing Toolkit","type":"article-journal"},"uris":["http://www.mendeley.com/documents/?uuid=eafd99b1-1d14-4560-80e2-d3d6d8158575"]}],"mendeley":{"formattedCitation":"[19]","plainTextFormattedCitation":"[19]","previouslyFormattedCitation":"[19]"},"properties":{"noteIndex":0},"schema":"https://github.com/citation-style-language/schema/raw/master/csl-citation.json"}</w:instrText>
      </w:r>
      <w:r w:rsidR="00A86D71">
        <w:rPr>
          <w:b w:val="0"/>
        </w:rPr>
        <w:fldChar w:fldCharType="separate"/>
      </w:r>
      <w:r w:rsidR="00324B57" w:rsidRPr="00324B57">
        <w:rPr>
          <w:b w:val="0"/>
          <w:noProof/>
        </w:rPr>
        <w:t>[19]</w:t>
      </w:r>
      <w:r w:rsidR="00A86D71">
        <w:rPr>
          <w:b w:val="0"/>
        </w:rPr>
        <w:fldChar w:fldCharType="end"/>
      </w:r>
    </w:p>
    <w:p w:rsidR="005F6468" w:rsidRPr="005F6468" w:rsidRDefault="005F6468" w:rsidP="005F6468">
      <w:pPr>
        <w:rPr>
          <w:lang w:val="tr-TR"/>
        </w:rPr>
      </w:pPr>
    </w:p>
    <w:p w:rsidR="001F21C5" w:rsidRPr="001F21C5" w:rsidRDefault="001F21C5" w:rsidP="001F21C5"/>
    <w:p w:rsidR="001F21C5" w:rsidRDefault="003E4186" w:rsidP="001F21C5">
      <w:pPr>
        <w:rPr>
          <w:noProof/>
        </w:rPr>
      </w:pPr>
      <w:r w:rsidRPr="00C47E34">
        <w:rPr>
          <w:noProof/>
        </w:rPr>
        <w:drawing>
          <wp:inline distT="0" distB="0" distL="0" distR="0">
            <wp:extent cx="3067050" cy="36195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67050" cy="361950"/>
                    </a:xfrm>
                    <a:prstGeom prst="rect">
                      <a:avLst/>
                    </a:prstGeom>
                    <a:noFill/>
                    <a:ln>
                      <a:noFill/>
                    </a:ln>
                  </pic:spPr>
                </pic:pic>
              </a:graphicData>
            </a:graphic>
          </wp:inline>
        </w:drawing>
      </w:r>
    </w:p>
    <w:p w:rsidR="005F6468" w:rsidRPr="005F6468" w:rsidRDefault="005F6468" w:rsidP="00D27870">
      <w:pPr>
        <w:pStyle w:val="Caption"/>
        <w:jc w:val="center"/>
        <w:rPr>
          <w:b w:val="0"/>
        </w:rPr>
      </w:pPr>
      <w:bookmarkStart w:id="20" w:name="_Ref5794891"/>
      <w:r>
        <w:t xml:space="preserve">Figure </w:t>
      </w:r>
      <w:r w:rsidR="00C83E81">
        <w:rPr>
          <w:noProof/>
        </w:rPr>
        <w:fldChar w:fldCharType="begin"/>
      </w:r>
      <w:r w:rsidR="00C83E81">
        <w:rPr>
          <w:noProof/>
        </w:rPr>
        <w:instrText xml:space="preserve"> STYLEREF 1 \s </w:instrText>
      </w:r>
      <w:r w:rsidR="00C83E81">
        <w:rPr>
          <w:noProof/>
        </w:rPr>
        <w:fldChar w:fldCharType="separate"/>
      </w:r>
      <w:r w:rsidR="00080A12">
        <w:rPr>
          <w:noProof/>
        </w:rPr>
        <w:t>VII</w:t>
      </w:r>
      <w:r w:rsidR="00C83E81">
        <w:rPr>
          <w:noProof/>
        </w:rPr>
        <w:fldChar w:fldCharType="end"/>
      </w:r>
      <w:r w:rsidR="00B92FDF">
        <w:noBreakHyphen/>
      </w:r>
      <w:r w:rsidR="00C83E81">
        <w:rPr>
          <w:noProof/>
        </w:rPr>
        <w:fldChar w:fldCharType="begin"/>
      </w:r>
      <w:r w:rsidR="00C83E81">
        <w:rPr>
          <w:noProof/>
        </w:rPr>
        <w:instrText xml:space="preserve"> SEQ Figure \* ARABIC \s 1 </w:instrText>
      </w:r>
      <w:r w:rsidR="00C83E81">
        <w:rPr>
          <w:noProof/>
        </w:rPr>
        <w:fldChar w:fldCharType="separate"/>
      </w:r>
      <w:r w:rsidR="00080A12">
        <w:rPr>
          <w:noProof/>
        </w:rPr>
        <w:t>9</w:t>
      </w:r>
      <w:r w:rsidR="00C83E81">
        <w:rPr>
          <w:noProof/>
        </w:rPr>
        <w:fldChar w:fldCharType="end"/>
      </w:r>
      <w:bookmarkEnd w:id="20"/>
      <w:r>
        <w:t xml:space="preserve">: </w:t>
      </w:r>
      <w:r>
        <w:rPr>
          <w:b w:val="0"/>
        </w:rPr>
        <w:t>Named Entity Recognition with Open IE</w:t>
      </w:r>
      <w:r>
        <w:rPr>
          <w:b w:val="0"/>
        </w:rPr>
        <w:fldChar w:fldCharType="begin" w:fldLock="1"/>
      </w:r>
      <w:r w:rsidR="005E3403">
        <w:rPr>
          <w:b w:val="0"/>
        </w:rPr>
        <w:instrText>ADDIN CSL_CITATION {"citationItems":[{"id":"ITEM-1","itemData":{"DOI":"10.3115/v1/P14-5010","ISBN":"9781941643006","ISSN":"1098-6596","PMID":"25246403","abstract":"We describe the design and use of the Stanford CoreNLP toolkit, an extensible pipeline that provides core natural language analysis. This toolkit is quite widely used, both in the research NLP community and also among commercial and government users of open source NLP technology. We suggest that this follows from a simple, approachable design, straightforward interfaces, the inclusion of robust and good quality analysis components, and not requiring use of a large amount of associated baggage.","author":[{"dropping-particle":"","family":"Manning","given":"Christopher","non-dropping-particle":"","parse-names":false,"suffix":""},{"dropping-particle":"","family":"Surdeanu","given":"Mihai","non-dropping-particle":"","parse-names":false,"suffix":""},{"dropping-particle":"","family":"Bauer","given":"John","non-dropping-particle":"","parse-names":false,"suffix":""},{"dropping-particle":"","family":"Finkel","given":"Jenny","non-dropping-particle":"","parse-names":false,"suffix":""},{"dropping-particle":"","family":"Bethard","given":"Steven","non-dropping-particle":"","parse-names":false,"suffix":""},{"dropping-particle":"","family":"McClosky","given":"David","non-dropping-particle":"","parse-names":false,"suffix":""}],"container-title":"Proceedings of 52nd Annual Meeting of the Association for Computational Linguistics: System Demonstrations","id":"ITEM-1","issued":{"date-parts":[["2014"]]},"page":"55-60","title":"The Stanford CoreNLP Natural Language Processing Toolkit","type":"article-journal"},"uris":["http://www.mendeley.com/documents/?uuid=eafd99b1-1d14-4560-80e2-d3d6d8158575"]}],"mendeley":{"formattedCitation":"[19]","plainTextFormattedCitation":"[19]","previouslyFormattedCitation":"[19]"},"properties":{"noteIndex":0},"schema":"https://github.com/citation-style-language/schema/raw/master/csl-citation.json"}</w:instrText>
      </w:r>
      <w:r>
        <w:rPr>
          <w:b w:val="0"/>
        </w:rPr>
        <w:fldChar w:fldCharType="separate"/>
      </w:r>
      <w:r w:rsidR="00324B57" w:rsidRPr="00324B57">
        <w:rPr>
          <w:b w:val="0"/>
          <w:noProof/>
        </w:rPr>
        <w:t>[19]</w:t>
      </w:r>
      <w:r>
        <w:rPr>
          <w:b w:val="0"/>
        </w:rPr>
        <w:fldChar w:fldCharType="end"/>
      </w:r>
    </w:p>
    <w:p w:rsidR="00816956" w:rsidRDefault="00816956" w:rsidP="00816956"/>
    <w:p w:rsidR="0036421E" w:rsidRDefault="0036421E" w:rsidP="0036421E">
      <w:pPr>
        <w:pStyle w:val="Heading1"/>
      </w:pPr>
      <w:bookmarkStart w:id="21" w:name="_Ref6085487"/>
      <w:r>
        <w:t>EVALUATION</w:t>
      </w:r>
      <w:bookmarkEnd w:id="21"/>
    </w:p>
    <w:p w:rsidR="00250F36" w:rsidRDefault="00D83404" w:rsidP="00250F36">
      <w:pPr>
        <w:pStyle w:val="Heading2"/>
        <w:autoSpaceDE/>
        <w:autoSpaceDN/>
      </w:pPr>
      <w:r>
        <w:t>Test Environment</w:t>
      </w:r>
    </w:p>
    <w:p w:rsidR="00D5714A" w:rsidRDefault="00436D81" w:rsidP="00250F36">
      <w:r>
        <w:t xml:space="preserve">In the evaluation phase, </w:t>
      </w:r>
      <w:r w:rsidR="009E723F">
        <w:t>the</w:t>
      </w:r>
      <w:r>
        <w:t xml:space="preserve"> data sources are </w:t>
      </w:r>
      <w:r w:rsidR="00C907B9">
        <w:t>semantic data from OPC UA</w:t>
      </w:r>
      <w:r>
        <w:t xml:space="preserve">, </w:t>
      </w:r>
      <w:r w:rsidR="00141AF1">
        <w:t xml:space="preserve">the </w:t>
      </w:r>
      <w:r w:rsidR="00E17443" w:rsidRPr="009B3F66">
        <w:rPr>
          <w:noProof/>
        </w:rPr>
        <w:t>eniLINK</w:t>
      </w:r>
      <w:r w:rsidR="005348DD">
        <w:t xml:space="preserve"> </w:t>
      </w:r>
      <w:r w:rsidR="00141AF1">
        <w:t>semantic data</w:t>
      </w:r>
      <w:r w:rsidR="00C907B9">
        <w:t xml:space="preserve"> that consists of elements under the </w:t>
      </w:r>
      <w:r w:rsidR="00C907B9" w:rsidRPr="009B3F66">
        <w:rPr>
          <w:noProof/>
        </w:rPr>
        <w:t>linkedfactory</w:t>
      </w:r>
      <w:r w:rsidR="00C907B9">
        <w:t xml:space="preserve"> </w:t>
      </w:r>
      <w:r w:rsidR="00C907B9">
        <w:fldChar w:fldCharType="begin" w:fldLock="1"/>
      </w:r>
      <w:r w:rsidR="005E3403">
        <w:instrText>ADDIN CSL_CITATION {"citationItems":[{"id":"ITEM-1","itemData":{"URL":"http://linkedfactory.iwu.fraunhofer.de/linkedfactory/view","accessed":{"date-parts":[["2019","2","19"]]},"author":[{"dropping-particle":"","family":"Fraunhofer IWU","given":"","non-dropping-particle":"","parse-names":false,"suffix":""}],"id":"ITEM-1","issued":{"date-parts":[["2018"]]},"title":"Linkedfactory Intro Page","type":"webpage"},"uris":["http://www.mendeley.com/documents/?uuid=2de00faf-8699-4f1d-8ff0-088401d08e52"]}],"mendeley":{"formattedCitation":"[20]","plainTextFormattedCitation":"[20]","previouslyFormattedCitation":"[20]"},"properties":{"noteIndex":0},"schema":"https://github.com/citation-style-language/schema/raw/master/csl-citation.json"}</w:instrText>
      </w:r>
      <w:r w:rsidR="00C907B9">
        <w:fldChar w:fldCharType="separate"/>
      </w:r>
      <w:r w:rsidR="00324B57" w:rsidRPr="00324B57">
        <w:rPr>
          <w:noProof/>
        </w:rPr>
        <w:t>[20]</w:t>
      </w:r>
      <w:r w:rsidR="00C907B9">
        <w:fldChar w:fldCharType="end"/>
      </w:r>
      <w:r w:rsidR="005348DD">
        <w:t xml:space="preserve">, </w:t>
      </w:r>
      <w:r>
        <w:t xml:space="preserve">and </w:t>
      </w:r>
      <w:r w:rsidR="00893481">
        <w:t>streaming</w:t>
      </w:r>
      <w:r w:rsidR="00C907B9">
        <w:t xml:space="preserve"> data that resides in </w:t>
      </w:r>
      <w:r w:rsidR="00C907B9" w:rsidRPr="009B3F66">
        <w:rPr>
          <w:noProof/>
        </w:rPr>
        <w:t>eniLINK</w:t>
      </w:r>
      <w:r>
        <w:t xml:space="preserve">. </w:t>
      </w:r>
      <w:r w:rsidR="00D5714A">
        <w:t xml:space="preserve">As previously detailed the process of serialization, </w:t>
      </w:r>
      <w:r w:rsidR="009E723F">
        <w:t>the researcher</w:t>
      </w:r>
      <w:r w:rsidR="00D5714A">
        <w:t xml:space="preserve"> </w:t>
      </w:r>
      <w:r w:rsidR="009E723F">
        <w:t>has</w:t>
      </w:r>
      <w:r w:rsidR="00D5714A">
        <w:t xml:space="preserve"> </w:t>
      </w:r>
      <w:r w:rsidR="00FE1E7C">
        <w:t xml:space="preserve">a </w:t>
      </w:r>
      <w:r w:rsidR="00D5714A" w:rsidRPr="00FE1E7C">
        <w:rPr>
          <w:noProof/>
        </w:rPr>
        <w:t>heterogeneous</w:t>
      </w:r>
      <w:r w:rsidR="00D5714A">
        <w:t xml:space="preserve"> data source for the semantic question answering</w:t>
      </w:r>
      <w:r>
        <w:t>.</w:t>
      </w:r>
      <w:r w:rsidR="00F95F45">
        <w:t xml:space="preserve"> OPC UA Generated Data has not specific namespace definition unless </w:t>
      </w:r>
      <w:r w:rsidR="009E723F">
        <w:t>the researcher</w:t>
      </w:r>
      <w:r w:rsidR="00F95F45">
        <w:t xml:space="preserve"> </w:t>
      </w:r>
      <w:r w:rsidR="00D5714A">
        <w:t>define</w:t>
      </w:r>
      <w:r w:rsidR="009E723F">
        <w:t>s</w:t>
      </w:r>
      <w:r w:rsidR="00F95F45">
        <w:t xml:space="preserve">. However, </w:t>
      </w:r>
      <w:r w:rsidR="00D5714A">
        <w:t xml:space="preserve">the </w:t>
      </w:r>
      <w:r w:rsidR="00F95F45" w:rsidRPr="00E90E06">
        <w:rPr>
          <w:noProof/>
        </w:rPr>
        <w:t>user</w:t>
      </w:r>
      <w:r w:rsidR="00E90E06">
        <w:rPr>
          <w:noProof/>
        </w:rPr>
        <w:t>-</w:t>
      </w:r>
      <w:r w:rsidR="00F95F45" w:rsidRPr="00E90E06">
        <w:rPr>
          <w:noProof/>
        </w:rPr>
        <w:t>defined</w:t>
      </w:r>
      <w:r w:rsidR="00F95F45">
        <w:t xml:space="preserve"> IRIs definition has drawbacks such as collision or non-</w:t>
      </w:r>
      <w:r w:rsidR="00443C80">
        <w:t>extendibility</w:t>
      </w:r>
      <w:r w:rsidR="00F95F45">
        <w:t xml:space="preserve">. </w:t>
      </w:r>
      <w:r w:rsidR="00AA26D5" w:rsidRPr="00FE1E7C">
        <w:rPr>
          <w:noProof/>
        </w:rPr>
        <w:t>Long</w:t>
      </w:r>
      <w:r w:rsidR="00F95F45" w:rsidRPr="00FE1E7C">
        <w:rPr>
          <w:noProof/>
        </w:rPr>
        <w:t>listed</w:t>
      </w:r>
      <w:r w:rsidR="00F95F45">
        <w:t xml:space="preserve"> linked data makes the structure complex so that two </w:t>
      </w:r>
      <w:r w:rsidR="00F95F45" w:rsidRPr="00E90E06">
        <w:rPr>
          <w:noProof/>
        </w:rPr>
        <w:t>subject</w:t>
      </w:r>
      <w:r w:rsidR="00E90E06">
        <w:rPr>
          <w:noProof/>
        </w:rPr>
        <w:t>s</w:t>
      </w:r>
      <w:r w:rsidR="00F95F45">
        <w:t xml:space="preserve"> of </w:t>
      </w:r>
      <w:r w:rsidR="00E90E06">
        <w:t xml:space="preserve">the </w:t>
      </w:r>
      <w:r w:rsidR="00F95F45" w:rsidRPr="00E90E06">
        <w:rPr>
          <w:noProof/>
        </w:rPr>
        <w:t>list</w:t>
      </w:r>
      <w:r w:rsidR="00F95F45">
        <w:t xml:space="preserve"> </w:t>
      </w:r>
      <w:proofErr w:type="gramStart"/>
      <w:r w:rsidR="00F95F45">
        <w:t xml:space="preserve">can </w:t>
      </w:r>
      <w:r w:rsidR="00F95F45" w:rsidRPr="009B3F66">
        <w:rPr>
          <w:noProof/>
        </w:rPr>
        <w:t xml:space="preserve">be </w:t>
      </w:r>
      <w:r w:rsidR="00D5714A" w:rsidRPr="009B3F66">
        <w:rPr>
          <w:noProof/>
        </w:rPr>
        <w:t>overlapped</w:t>
      </w:r>
      <w:proofErr w:type="gramEnd"/>
      <w:r w:rsidR="00F95F45">
        <w:t xml:space="preserve"> because of same-defined IRIs. In </w:t>
      </w:r>
      <w:r w:rsidR="009E723F">
        <w:t>this</w:t>
      </w:r>
      <w:r w:rsidR="00F95F45">
        <w:t xml:space="preserve"> case, all namespaces </w:t>
      </w:r>
      <w:r w:rsidR="00F95F45" w:rsidRPr="009B3F66">
        <w:rPr>
          <w:noProof/>
        </w:rPr>
        <w:t>are generated</w:t>
      </w:r>
      <w:r w:rsidR="00F95F45">
        <w:t xml:space="preserve"> with </w:t>
      </w:r>
      <w:hyperlink r:id="rId22" w:history="1">
        <w:r w:rsidR="00F95F45" w:rsidRPr="00FB6F28">
          <w:rPr>
            <w:rStyle w:val="Hyperlink"/>
          </w:rPr>
          <w:t>http://www.example.org</w:t>
        </w:r>
      </w:hyperlink>
      <w:r w:rsidR="00443C80">
        <w:t xml:space="preserve">” or </w:t>
      </w:r>
      <w:r w:rsidR="00F95F45" w:rsidRPr="003F7F52">
        <w:rPr>
          <w:i/>
        </w:rPr>
        <w:t>“&lt;</w:t>
      </w:r>
      <w:proofErr w:type="spellStart"/>
      <w:r w:rsidR="00F95F45" w:rsidRPr="003F7F52">
        <w:rPr>
          <w:i/>
        </w:rPr>
        <w:t>unknown_namespace</w:t>
      </w:r>
      <w:proofErr w:type="spellEnd"/>
      <w:r w:rsidR="00F95F45" w:rsidRPr="003F7F52">
        <w:rPr>
          <w:i/>
        </w:rPr>
        <w:t>&gt;</w:t>
      </w:r>
      <w:r w:rsidR="00F95F45" w:rsidRPr="003F7F52">
        <w:rPr>
          <w:i/>
          <w:noProof/>
        </w:rPr>
        <w:t>”</w:t>
      </w:r>
      <w:r w:rsidR="00AB7562" w:rsidRPr="003F7F52">
        <w:rPr>
          <w:i/>
          <w:noProof/>
        </w:rPr>
        <w:t>.</w:t>
      </w:r>
      <w:r w:rsidR="00AB7562">
        <w:t xml:space="preserve"> </w:t>
      </w:r>
    </w:p>
    <w:p w:rsidR="00EE1DD8" w:rsidRDefault="00EE1DD8" w:rsidP="00250F36"/>
    <w:p w:rsidR="00D5714A" w:rsidRDefault="00D5714A" w:rsidP="00250F36">
      <w:r>
        <w:t xml:space="preserve">The size of dataset that </w:t>
      </w:r>
      <w:r w:rsidR="009E723F">
        <w:t>the researcher</w:t>
      </w:r>
      <w:r>
        <w:t xml:space="preserve"> generate</w:t>
      </w:r>
      <w:r w:rsidR="009E723F">
        <w:t>d</w:t>
      </w:r>
      <w:r>
        <w:t xml:space="preserve"> from OPC UA Server h</w:t>
      </w:r>
      <w:r w:rsidR="00DA4BE3">
        <w:t xml:space="preserve">as 19, 687, which is 2 MB sized Turtle File. </w:t>
      </w:r>
      <w:r w:rsidR="0006140E">
        <w:t xml:space="preserve">The </w:t>
      </w:r>
      <w:proofErr w:type="spellStart"/>
      <w:r w:rsidR="00DA4BE3">
        <w:t>Linkedfactory</w:t>
      </w:r>
      <w:proofErr w:type="spellEnd"/>
      <w:r w:rsidR="00DA4BE3">
        <w:t xml:space="preserve"> triples relate to hierarchical structures has 70 triples as Turtle format.</w:t>
      </w:r>
    </w:p>
    <w:p w:rsidR="00C461FA" w:rsidRDefault="00C461FA" w:rsidP="00250F36"/>
    <w:p w:rsidR="00AB7562" w:rsidRDefault="00A673EB" w:rsidP="00250F36">
      <w:r>
        <w:t xml:space="preserve">Data Sets </w:t>
      </w:r>
      <w:proofErr w:type="gramStart"/>
      <w:r>
        <w:t xml:space="preserve">have </w:t>
      </w:r>
      <w:r w:rsidRPr="009B3F66">
        <w:rPr>
          <w:noProof/>
        </w:rPr>
        <w:t>been specified</w:t>
      </w:r>
      <w:proofErr w:type="gramEnd"/>
      <w:r>
        <w:t xml:space="preserve"> </w:t>
      </w:r>
      <w:r w:rsidR="00893481">
        <w:t>previously</w:t>
      </w:r>
      <w:r w:rsidR="00E34EA0">
        <w:t xml:space="preserve"> so </w:t>
      </w:r>
      <w:r w:rsidR="009E723F">
        <w:t>that the researcher is</w:t>
      </w:r>
      <w:r w:rsidR="00E34EA0">
        <w:t xml:space="preserve"> using the question answering with data set in a machine powered by </w:t>
      </w:r>
      <w:r w:rsidR="00E34EA0" w:rsidRPr="001970C9">
        <w:rPr>
          <w:i/>
        </w:rPr>
        <w:t>Intel® Core™ i7-2720QM CPU @ 2.20 GHz, 2201 MHz,</w:t>
      </w:r>
      <w:r w:rsidRPr="001970C9">
        <w:rPr>
          <w:i/>
        </w:rPr>
        <w:t xml:space="preserve"> and x64 based Windows 10 Pro</w:t>
      </w:r>
      <w:r>
        <w:t xml:space="preserve">. </w:t>
      </w:r>
    </w:p>
    <w:p w:rsidR="004B4B82" w:rsidRDefault="004B4B82" w:rsidP="00250F36"/>
    <w:p w:rsidR="00250F36" w:rsidRDefault="00D83404" w:rsidP="00250F36">
      <w:pPr>
        <w:pStyle w:val="Heading2"/>
        <w:autoSpaceDE/>
        <w:autoSpaceDN/>
      </w:pPr>
      <w:r>
        <w:t>Result</w:t>
      </w:r>
    </w:p>
    <w:p w:rsidR="003E4186" w:rsidRDefault="001743C1" w:rsidP="00250F36">
      <w:r>
        <w:t xml:space="preserve">Evaluation criteria </w:t>
      </w:r>
      <w:r w:rsidR="002E073B" w:rsidRPr="00FE1E7C">
        <w:rPr>
          <w:noProof/>
        </w:rPr>
        <w:t>exhibit</w:t>
      </w:r>
      <w:r>
        <w:t xml:space="preserve"> </w:t>
      </w:r>
      <w:r w:rsidR="00051922">
        <w:t>recall;</w:t>
      </w:r>
      <w:r>
        <w:t xml:space="preserve"> accuracy, precision, </w:t>
      </w:r>
      <w:r w:rsidR="002E073B">
        <w:t xml:space="preserve">and </w:t>
      </w:r>
      <w:r>
        <w:t>F1 score of answers against semantic question answering system.</w:t>
      </w:r>
      <w:r w:rsidR="00E835C0">
        <w:t xml:space="preserve"> General evaluation parameters for a restricted domain question answering is not only limited with </w:t>
      </w:r>
      <w:r w:rsidR="00893481">
        <w:rPr>
          <w:noProof/>
        </w:rPr>
        <w:t>responding</w:t>
      </w:r>
      <w:r w:rsidR="00E835C0">
        <w:t xml:space="preserve"> of </w:t>
      </w:r>
      <w:r w:rsidR="00E835C0" w:rsidRPr="009B3F66">
        <w:rPr>
          <w:noProof/>
        </w:rPr>
        <w:t>questions</w:t>
      </w:r>
      <w:r w:rsidR="00E835C0">
        <w:t xml:space="preserve"> </w:t>
      </w:r>
      <w:r w:rsidR="00E835C0" w:rsidRPr="009B3F66">
        <w:rPr>
          <w:noProof/>
        </w:rPr>
        <w:t>but</w:t>
      </w:r>
      <w:r w:rsidR="00E835C0">
        <w:t xml:space="preserve"> also </w:t>
      </w:r>
      <w:r w:rsidR="009E723F">
        <w:t>the researcher</w:t>
      </w:r>
      <w:r w:rsidR="00E835C0">
        <w:t xml:space="preserve"> can assess with speed, user interaction, querying style (keywords, browsing, spell checker</w:t>
      </w:r>
      <w:r w:rsidR="00A92A33">
        <w:t>, abbreviation recognition</w:t>
      </w:r>
      <w:r w:rsidR="00E835C0">
        <w:t>)</w:t>
      </w:r>
    </w:p>
    <w:p w:rsidR="003E4186" w:rsidRDefault="003E4186" w:rsidP="00250F3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99"/>
      </w:tblGrid>
      <w:tr w:rsidR="003E4186" w:rsidTr="00711E22">
        <w:tc>
          <w:tcPr>
            <w:tcW w:w="4315" w:type="dxa"/>
          </w:tcPr>
          <w:p w:rsidR="003E4186" w:rsidRPr="003E4186" w:rsidRDefault="003E4186" w:rsidP="003E4186">
            <w:pPr>
              <w:rPr>
                <w:sz w:val="18"/>
                <w:szCs w:val="18"/>
              </w:rPr>
            </w:pPr>
            <m:oMathPara>
              <m:oMath>
                <m:r>
                  <w:rPr>
                    <w:rFonts w:ascii="Cambria Math" w:hAnsi="Cambria Math"/>
                    <w:sz w:val="18"/>
                    <w:szCs w:val="18"/>
                  </w:rPr>
                  <m:t xml:space="preserve">Precision = </m:t>
                </m:r>
                <m:f>
                  <m:fPr>
                    <m:ctrlPr>
                      <w:rPr>
                        <w:rFonts w:ascii="Cambria Math" w:hAnsi="Cambria Math"/>
                        <w:i/>
                        <w:sz w:val="18"/>
                        <w:szCs w:val="18"/>
                      </w:rPr>
                    </m:ctrlPr>
                  </m:fPr>
                  <m:num>
                    <m:r>
                      <w:rPr>
                        <w:rFonts w:ascii="Cambria Math" w:hAnsi="Cambria Math"/>
                        <w:sz w:val="18"/>
                        <w:szCs w:val="18"/>
                      </w:rPr>
                      <m:t>TP</m:t>
                    </m:r>
                  </m:num>
                  <m:den>
                    <m:d>
                      <m:dPr>
                        <m:ctrlPr>
                          <w:rPr>
                            <w:rFonts w:ascii="Cambria Math" w:hAnsi="Cambria Math"/>
                            <w:i/>
                            <w:sz w:val="18"/>
                            <w:szCs w:val="18"/>
                          </w:rPr>
                        </m:ctrlPr>
                      </m:dPr>
                      <m:e>
                        <m:r>
                          <w:rPr>
                            <w:rFonts w:ascii="Cambria Math" w:hAnsi="Cambria Math"/>
                            <w:sz w:val="18"/>
                            <w:szCs w:val="18"/>
                          </w:rPr>
                          <m:t>TP+FP</m:t>
                        </m:r>
                      </m:e>
                    </m:d>
                  </m:den>
                </m:f>
              </m:oMath>
            </m:oMathPara>
          </w:p>
        </w:tc>
        <w:tc>
          <w:tcPr>
            <w:tcW w:w="499" w:type="dxa"/>
          </w:tcPr>
          <w:p w:rsidR="003E4186" w:rsidRPr="003E4186" w:rsidRDefault="003E4186" w:rsidP="00250F36">
            <w:pPr>
              <w:rPr>
                <w:sz w:val="18"/>
                <w:szCs w:val="18"/>
              </w:rPr>
            </w:pPr>
            <w:r w:rsidRPr="003E4186">
              <w:rPr>
                <w:sz w:val="18"/>
                <w:szCs w:val="18"/>
              </w:rPr>
              <w:t>1.1</w:t>
            </w:r>
          </w:p>
        </w:tc>
      </w:tr>
      <w:tr w:rsidR="003E4186" w:rsidTr="00711E22">
        <w:tc>
          <w:tcPr>
            <w:tcW w:w="4315" w:type="dxa"/>
          </w:tcPr>
          <w:p w:rsidR="003E4186" w:rsidRPr="003E4186" w:rsidRDefault="003E4186" w:rsidP="003E4186">
            <w:pPr>
              <w:rPr>
                <w:sz w:val="18"/>
                <w:szCs w:val="18"/>
              </w:rPr>
            </w:pPr>
            <m:oMathPara>
              <m:oMath>
                <m:r>
                  <w:rPr>
                    <w:rFonts w:ascii="Cambria Math" w:hAnsi="Cambria Math"/>
                    <w:sz w:val="18"/>
                    <w:szCs w:val="18"/>
                  </w:rPr>
                  <m:t xml:space="preserve">Recall = </m:t>
                </m:r>
                <m:f>
                  <m:fPr>
                    <m:ctrlPr>
                      <w:rPr>
                        <w:rFonts w:ascii="Cambria Math" w:hAnsi="Cambria Math"/>
                        <w:i/>
                        <w:sz w:val="18"/>
                        <w:szCs w:val="18"/>
                      </w:rPr>
                    </m:ctrlPr>
                  </m:fPr>
                  <m:num>
                    <m:r>
                      <w:rPr>
                        <w:rFonts w:ascii="Cambria Math" w:hAnsi="Cambria Math"/>
                        <w:sz w:val="18"/>
                        <w:szCs w:val="18"/>
                      </w:rPr>
                      <m:t>TP</m:t>
                    </m:r>
                  </m:num>
                  <m:den>
                    <m:d>
                      <m:dPr>
                        <m:ctrlPr>
                          <w:rPr>
                            <w:rFonts w:ascii="Cambria Math" w:hAnsi="Cambria Math"/>
                            <w:i/>
                            <w:sz w:val="18"/>
                            <w:szCs w:val="18"/>
                          </w:rPr>
                        </m:ctrlPr>
                      </m:dPr>
                      <m:e>
                        <m:r>
                          <w:rPr>
                            <w:rFonts w:ascii="Cambria Math" w:hAnsi="Cambria Math"/>
                            <w:sz w:val="18"/>
                            <w:szCs w:val="18"/>
                          </w:rPr>
                          <m:t>TP +FN</m:t>
                        </m:r>
                      </m:e>
                    </m:d>
                  </m:den>
                </m:f>
              </m:oMath>
            </m:oMathPara>
          </w:p>
        </w:tc>
        <w:tc>
          <w:tcPr>
            <w:tcW w:w="499" w:type="dxa"/>
          </w:tcPr>
          <w:p w:rsidR="003E4186" w:rsidRPr="003E4186" w:rsidRDefault="003E4186" w:rsidP="00250F36">
            <w:pPr>
              <w:rPr>
                <w:sz w:val="18"/>
                <w:szCs w:val="18"/>
              </w:rPr>
            </w:pPr>
            <w:r w:rsidRPr="003E4186">
              <w:rPr>
                <w:sz w:val="18"/>
                <w:szCs w:val="18"/>
              </w:rPr>
              <w:t>1.2</w:t>
            </w:r>
          </w:p>
        </w:tc>
      </w:tr>
      <w:tr w:rsidR="003E4186" w:rsidTr="00711E22">
        <w:tc>
          <w:tcPr>
            <w:tcW w:w="4315" w:type="dxa"/>
          </w:tcPr>
          <w:p w:rsidR="003E4186" w:rsidRPr="003E4186" w:rsidRDefault="003E4186" w:rsidP="003E4186">
            <w:pPr>
              <w:rPr>
                <w:sz w:val="18"/>
                <w:szCs w:val="18"/>
              </w:rPr>
            </w:pPr>
            <m:oMathPara>
              <m:oMath>
                <m:r>
                  <w:rPr>
                    <w:rFonts w:ascii="Cambria Math" w:hAnsi="Cambria Math"/>
                    <w:sz w:val="18"/>
                    <w:szCs w:val="18"/>
                  </w:rPr>
                  <m:t xml:space="preserve">F1-Score=2 × </m:t>
                </m:r>
                <m:f>
                  <m:fPr>
                    <m:ctrlPr>
                      <w:rPr>
                        <w:rFonts w:ascii="Cambria Math" w:hAnsi="Cambria Math"/>
                        <w:i/>
                        <w:sz w:val="18"/>
                        <w:szCs w:val="18"/>
                      </w:rPr>
                    </m:ctrlPr>
                  </m:fPr>
                  <m:num>
                    <m:r>
                      <w:rPr>
                        <w:rFonts w:ascii="Cambria Math" w:hAnsi="Cambria Math"/>
                        <w:sz w:val="18"/>
                        <w:szCs w:val="18"/>
                      </w:rPr>
                      <m:t>Precision ×Recall</m:t>
                    </m:r>
                  </m:num>
                  <m:den>
                    <m:d>
                      <m:dPr>
                        <m:ctrlPr>
                          <w:rPr>
                            <w:rFonts w:ascii="Cambria Math" w:hAnsi="Cambria Math"/>
                            <w:i/>
                            <w:sz w:val="18"/>
                            <w:szCs w:val="18"/>
                          </w:rPr>
                        </m:ctrlPr>
                      </m:dPr>
                      <m:e>
                        <m:r>
                          <w:rPr>
                            <w:rFonts w:ascii="Cambria Math" w:hAnsi="Cambria Math"/>
                            <w:sz w:val="18"/>
                            <w:szCs w:val="18"/>
                          </w:rPr>
                          <m:t>Precision +Recall</m:t>
                        </m:r>
                      </m:e>
                    </m:d>
                  </m:den>
                </m:f>
              </m:oMath>
            </m:oMathPara>
          </w:p>
        </w:tc>
        <w:tc>
          <w:tcPr>
            <w:tcW w:w="499" w:type="dxa"/>
          </w:tcPr>
          <w:p w:rsidR="003E4186" w:rsidRPr="003E4186" w:rsidRDefault="003E4186" w:rsidP="00250F36">
            <w:pPr>
              <w:rPr>
                <w:sz w:val="18"/>
                <w:szCs w:val="18"/>
              </w:rPr>
            </w:pPr>
            <w:r w:rsidRPr="003E4186">
              <w:rPr>
                <w:sz w:val="18"/>
                <w:szCs w:val="18"/>
              </w:rPr>
              <w:t>1.3</w:t>
            </w:r>
          </w:p>
        </w:tc>
      </w:tr>
      <w:tr w:rsidR="003E4186" w:rsidTr="00711E22">
        <w:tc>
          <w:tcPr>
            <w:tcW w:w="4315" w:type="dxa"/>
          </w:tcPr>
          <w:p w:rsidR="003E4186" w:rsidRPr="003E4186" w:rsidRDefault="003E4186" w:rsidP="003E4186">
            <w:pPr>
              <w:rPr>
                <w:sz w:val="18"/>
                <w:szCs w:val="18"/>
              </w:rPr>
            </w:pPr>
            <m:oMathPara>
              <m:oMath>
                <m:r>
                  <w:rPr>
                    <w:rFonts w:ascii="Cambria Math" w:hAnsi="Cambria Math"/>
                    <w:sz w:val="18"/>
                    <w:szCs w:val="18"/>
                  </w:rPr>
                  <m:t xml:space="preserve">Accuracy of the Model = </m:t>
                </m:r>
                <m:f>
                  <m:fPr>
                    <m:ctrlPr>
                      <w:rPr>
                        <w:rFonts w:ascii="Cambria Math" w:hAnsi="Cambria Math"/>
                        <w:i/>
                        <w:sz w:val="18"/>
                        <w:szCs w:val="18"/>
                      </w:rPr>
                    </m:ctrlPr>
                  </m:fPr>
                  <m:num>
                    <m:d>
                      <m:dPr>
                        <m:ctrlPr>
                          <w:rPr>
                            <w:rFonts w:ascii="Cambria Math" w:hAnsi="Cambria Math"/>
                            <w:i/>
                            <w:sz w:val="18"/>
                            <w:szCs w:val="18"/>
                          </w:rPr>
                        </m:ctrlPr>
                      </m:dPr>
                      <m:e>
                        <m:r>
                          <w:rPr>
                            <w:rFonts w:ascii="Cambria Math" w:hAnsi="Cambria Math"/>
                            <w:sz w:val="18"/>
                            <w:szCs w:val="18"/>
                          </w:rPr>
                          <m:t>TP+TN</m:t>
                        </m:r>
                      </m:e>
                    </m:d>
                  </m:num>
                  <m:den>
                    <m:d>
                      <m:dPr>
                        <m:ctrlPr>
                          <w:rPr>
                            <w:rFonts w:ascii="Cambria Math" w:hAnsi="Cambria Math"/>
                            <w:i/>
                            <w:sz w:val="18"/>
                            <w:szCs w:val="18"/>
                          </w:rPr>
                        </m:ctrlPr>
                      </m:dPr>
                      <m:e>
                        <m:r>
                          <w:rPr>
                            <w:rFonts w:ascii="Cambria Math" w:hAnsi="Cambria Math"/>
                            <w:sz w:val="18"/>
                            <w:szCs w:val="18"/>
                          </w:rPr>
                          <m:t>TP+FP+FN+TN</m:t>
                        </m:r>
                      </m:e>
                    </m:d>
                  </m:den>
                </m:f>
              </m:oMath>
            </m:oMathPara>
          </w:p>
        </w:tc>
        <w:tc>
          <w:tcPr>
            <w:tcW w:w="499" w:type="dxa"/>
          </w:tcPr>
          <w:p w:rsidR="003E4186" w:rsidRPr="003E4186" w:rsidRDefault="003E4186" w:rsidP="00250F36">
            <w:pPr>
              <w:rPr>
                <w:sz w:val="18"/>
                <w:szCs w:val="18"/>
              </w:rPr>
            </w:pPr>
            <w:r w:rsidRPr="003E4186">
              <w:rPr>
                <w:sz w:val="18"/>
                <w:szCs w:val="18"/>
              </w:rPr>
              <w:t>1.4</w:t>
            </w:r>
          </w:p>
        </w:tc>
      </w:tr>
    </w:tbl>
    <w:p w:rsidR="003E4186" w:rsidRDefault="003E4186" w:rsidP="00250F36">
      <w:r>
        <w:t xml:space="preserve"> </w:t>
      </w:r>
    </w:p>
    <w:p w:rsidR="00EE1DD8" w:rsidRDefault="00141AF1" w:rsidP="00250F36">
      <w:r>
        <w:t>The precision (1.1)</w:t>
      </w:r>
      <w:r w:rsidR="00EE1DD8">
        <w:t xml:space="preserve"> </w:t>
      </w:r>
      <w:r w:rsidR="0084122E">
        <w:t>represents</w:t>
      </w:r>
      <w:r w:rsidR="00EE1DD8">
        <w:t xml:space="preserve"> expected answers </w:t>
      </w:r>
      <w:proofErr w:type="gramStart"/>
      <w:r w:rsidR="007E12B2">
        <w:t>was</w:t>
      </w:r>
      <w:r w:rsidR="00EE1DD8">
        <w:t xml:space="preserve"> correctly predicted</w:t>
      </w:r>
      <w:proofErr w:type="gramEnd"/>
      <w:r w:rsidR="00EE1DD8">
        <w:t xml:space="preserve"> to </w:t>
      </w:r>
      <w:r w:rsidR="00A72D69">
        <w:t xml:space="preserve">the </w:t>
      </w:r>
      <w:r w:rsidR="00EE1DD8">
        <w:t xml:space="preserve">total </w:t>
      </w:r>
      <w:r w:rsidR="00D3685E">
        <w:rPr>
          <w:noProof/>
        </w:rPr>
        <w:t>response</w:t>
      </w:r>
      <w:r w:rsidR="00EE1DD8" w:rsidRPr="00D3685E">
        <w:rPr>
          <w:noProof/>
        </w:rPr>
        <w:t>s</w:t>
      </w:r>
      <w:r w:rsidR="00EE1DD8">
        <w:t>. F1 Score</w:t>
      </w:r>
      <w:r>
        <w:t xml:space="preserve"> (1.3)</w:t>
      </w:r>
      <w:r w:rsidR="00EE1DD8">
        <w:t xml:space="preserve"> is a balanced weight average between </w:t>
      </w:r>
      <w:r>
        <w:t xml:space="preserve">the </w:t>
      </w:r>
      <w:r w:rsidR="00EE1DD8">
        <w:t>Recall</w:t>
      </w:r>
      <w:r>
        <w:t xml:space="preserve"> </w:t>
      </w:r>
      <w:r w:rsidR="00EE1DD8">
        <w:t>and Precision.</w:t>
      </w:r>
      <w:r w:rsidR="00A72D69">
        <w:t xml:space="preserve"> </w:t>
      </w:r>
      <w:r w:rsidR="00FE1E7C">
        <w:rPr>
          <w:noProof/>
        </w:rPr>
        <w:t>The r</w:t>
      </w:r>
      <w:r w:rsidR="00A72D69" w:rsidRPr="00FE1E7C">
        <w:rPr>
          <w:noProof/>
        </w:rPr>
        <w:t>ecall</w:t>
      </w:r>
      <w:r w:rsidR="00D006EA">
        <w:rPr>
          <w:noProof/>
        </w:rPr>
        <w:t xml:space="preserve"> </w:t>
      </w:r>
      <w:r w:rsidR="00D006EA">
        <w:t xml:space="preserve">(1.2) </w:t>
      </w:r>
      <w:r w:rsidR="00A72D69">
        <w:t xml:space="preserve">is the proportion of correctly answered questions to the total amount of </w:t>
      </w:r>
      <w:r w:rsidR="00A72D69" w:rsidRPr="009B3F66">
        <w:rPr>
          <w:noProof/>
        </w:rPr>
        <w:t>questions</w:t>
      </w:r>
      <w:r w:rsidR="00A72D69">
        <w:t xml:space="preserve">. </w:t>
      </w:r>
      <w:r w:rsidR="00D006EA">
        <w:t>The accuracy of the model (1.4)</w:t>
      </w:r>
      <w:r w:rsidR="00EE1DD8">
        <w:t xml:space="preserve"> shows </w:t>
      </w:r>
      <w:r w:rsidR="00D006EA">
        <w:t>the readers</w:t>
      </w:r>
      <w:r w:rsidR="00EE1DD8">
        <w:t xml:space="preserve"> </w:t>
      </w:r>
      <w:r w:rsidR="00D006EA">
        <w:t xml:space="preserve">that </w:t>
      </w:r>
      <w:r w:rsidR="00EE1DD8">
        <w:t xml:space="preserve">the model </w:t>
      </w:r>
      <w:proofErr w:type="gramStart"/>
      <w:r w:rsidR="007E12B2">
        <w:t>was</w:t>
      </w:r>
      <w:r w:rsidR="00EE1DD8">
        <w:t xml:space="preserve"> created</w:t>
      </w:r>
      <w:proofErr w:type="gramEnd"/>
      <w:r w:rsidR="00EE1DD8">
        <w:t xml:space="preserve"> </w:t>
      </w:r>
      <w:r w:rsidR="007E12B2">
        <w:t xml:space="preserve">which </w:t>
      </w:r>
      <w:r w:rsidR="00EE1DD8">
        <w:t xml:space="preserve">has a ratio of </w:t>
      </w:r>
      <w:r w:rsidR="00D3685E">
        <w:rPr>
          <w:noProof/>
        </w:rPr>
        <w:t>accurate</w:t>
      </w:r>
      <w:r w:rsidR="00EE1DD8" w:rsidRPr="00D3685E">
        <w:rPr>
          <w:noProof/>
        </w:rPr>
        <w:t>ly</w:t>
      </w:r>
      <w:r w:rsidR="00EE1DD8">
        <w:t xml:space="preserve"> predicted observation </w:t>
      </w:r>
      <w:r w:rsidR="00EE1DD8" w:rsidRPr="009B3F66">
        <w:rPr>
          <w:noProof/>
        </w:rPr>
        <w:t>to</w:t>
      </w:r>
      <w:r w:rsidR="00EE1DD8">
        <w:t xml:space="preserve"> the </w:t>
      </w:r>
      <w:r w:rsidR="00D3685E">
        <w:rPr>
          <w:noProof/>
        </w:rPr>
        <w:t>entire</w:t>
      </w:r>
      <w:r w:rsidR="00EE1DD8">
        <w:t xml:space="preserve"> </w:t>
      </w:r>
      <w:r w:rsidR="00893481">
        <w:rPr>
          <w:noProof/>
        </w:rPr>
        <w:t>inspection</w:t>
      </w:r>
      <w:r w:rsidR="00EE1DD8">
        <w:t>.</w:t>
      </w:r>
    </w:p>
    <w:p w:rsidR="00285EE2" w:rsidRDefault="00285EE2" w:rsidP="00250F36"/>
    <w:p w:rsidR="00285EE2" w:rsidRDefault="00285EE2" w:rsidP="00250F36">
      <w:r>
        <w:t xml:space="preserve">Test questions </w:t>
      </w:r>
      <w:proofErr w:type="gramStart"/>
      <w:r w:rsidR="007E12B2">
        <w:t>were created</w:t>
      </w:r>
      <w:proofErr w:type="gramEnd"/>
      <w:r>
        <w:t xml:space="preserve"> with </w:t>
      </w:r>
      <w:r w:rsidR="00FE1E7C">
        <w:t xml:space="preserve">a </w:t>
      </w:r>
      <w:r w:rsidRPr="00FE1E7C">
        <w:rPr>
          <w:noProof/>
        </w:rPr>
        <w:t>combination</w:t>
      </w:r>
      <w:r>
        <w:t xml:space="preserve"> of keywords and elements of sentences. Due to the domain restriction, the generation goal was answering precisely the </w:t>
      </w:r>
      <w:r w:rsidRPr="009B3F66">
        <w:rPr>
          <w:noProof/>
        </w:rPr>
        <w:t>questions</w:t>
      </w:r>
      <w:r>
        <w:t xml:space="preserve"> ranging from keywords to complex natural input. The target data source was </w:t>
      </w:r>
      <w:r w:rsidR="00FE1E7C">
        <w:t xml:space="preserve">a </w:t>
      </w:r>
      <w:r w:rsidRPr="00FE1E7C">
        <w:rPr>
          <w:noProof/>
        </w:rPr>
        <w:t>mixed</w:t>
      </w:r>
      <w:r>
        <w:t xml:space="preserve"> source that combines static and streaming data.</w:t>
      </w:r>
      <w:r w:rsidR="00051922">
        <w:t xml:space="preserve"> In the appendix, one can observe combinations of test question to use further improvements</w:t>
      </w:r>
      <w:r w:rsidR="00893481">
        <w:t>.</w:t>
      </w:r>
    </w:p>
    <w:p w:rsidR="00051922" w:rsidRDefault="00051922" w:rsidP="00250F36"/>
    <w:p w:rsidR="00F71495" w:rsidRDefault="00F71495" w:rsidP="00A86D71">
      <w:pPr>
        <w:pStyle w:val="TableTitle"/>
      </w:pPr>
    </w:p>
    <w:tbl>
      <w:tblPr>
        <w:tblW w:w="5040" w:type="dxa"/>
        <w:tblInd w:w="108" w:type="dxa"/>
        <w:tblBorders>
          <w:top w:val="single" w:sz="12" w:space="0" w:color="808080"/>
          <w:bottom w:val="single" w:sz="12" w:space="0" w:color="808080"/>
        </w:tblBorders>
        <w:tblLayout w:type="fixed"/>
        <w:tblLook w:val="0000" w:firstRow="0" w:lastRow="0" w:firstColumn="0" w:lastColumn="0" w:noHBand="0" w:noVBand="0"/>
      </w:tblPr>
      <w:tblGrid>
        <w:gridCol w:w="1260"/>
        <w:gridCol w:w="3510"/>
        <w:gridCol w:w="270"/>
      </w:tblGrid>
      <w:tr w:rsidR="00F71495" w:rsidTr="009005EB">
        <w:trPr>
          <w:trHeight w:val="440"/>
        </w:trPr>
        <w:tc>
          <w:tcPr>
            <w:tcW w:w="1260" w:type="dxa"/>
            <w:tcBorders>
              <w:top w:val="double" w:sz="6" w:space="0" w:color="auto"/>
              <w:left w:val="nil"/>
              <w:bottom w:val="single" w:sz="6" w:space="0" w:color="auto"/>
              <w:right w:val="nil"/>
            </w:tcBorders>
            <w:vAlign w:val="center"/>
          </w:tcPr>
          <w:p w:rsidR="00F71495" w:rsidRDefault="00F71495" w:rsidP="00547B93">
            <w:pPr>
              <w:jc w:val="center"/>
              <w:rPr>
                <w:sz w:val="16"/>
                <w:szCs w:val="16"/>
              </w:rPr>
            </w:pPr>
            <w:r>
              <w:rPr>
                <w:sz w:val="16"/>
                <w:szCs w:val="16"/>
              </w:rPr>
              <w:t>Evaluation Parameters</w:t>
            </w:r>
          </w:p>
        </w:tc>
        <w:tc>
          <w:tcPr>
            <w:tcW w:w="3510" w:type="dxa"/>
            <w:tcBorders>
              <w:top w:val="double" w:sz="6" w:space="0" w:color="auto"/>
              <w:left w:val="nil"/>
              <w:bottom w:val="single" w:sz="6" w:space="0" w:color="auto"/>
              <w:right w:val="nil"/>
            </w:tcBorders>
            <w:vAlign w:val="center"/>
          </w:tcPr>
          <w:p w:rsidR="00F71495" w:rsidRDefault="00F71495" w:rsidP="00547B93">
            <w:pPr>
              <w:pStyle w:val="TableTitle"/>
              <w:jc w:val="left"/>
              <w:rPr>
                <w:smallCaps w:val="0"/>
              </w:rPr>
            </w:pPr>
            <w:r>
              <w:rPr>
                <w:smallCaps w:val="0"/>
              </w:rPr>
              <w:t>Properties</w:t>
            </w:r>
          </w:p>
        </w:tc>
        <w:tc>
          <w:tcPr>
            <w:tcW w:w="270" w:type="dxa"/>
            <w:tcBorders>
              <w:top w:val="double" w:sz="6" w:space="0" w:color="auto"/>
              <w:left w:val="nil"/>
              <w:bottom w:val="single" w:sz="6" w:space="0" w:color="auto"/>
              <w:right w:val="nil"/>
            </w:tcBorders>
          </w:tcPr>
          <w:p w:rsidR="00F71495" w:rsidRDefault="00F71495" w:rsidP="00547B93">
            <w:pPr>
              <w:pStyle w:val="TableTitle"/>
              <w:jc w:val="left"/>
              <w:rPr>
                <w:smallCaps w:val="0"/>
              </w:rPr>
            </w:pPr>
          </w:p>
        </w:tc>
      </w:tr>
      <w:tr w:rsidR="00F71495" w:rsidTr="009005EB">
        <w:tc>
          <w:tcPr>
            <w:tcW w:w="1260" w:type="dxa"/>
            <w:tcBorders>
              <w:top w:val="nil"/>
              <w:left w:val="nil"/>
              <w:bottom w:val="nil"/>
              <w:right w:val="nil"/>
            </w:tcBorders>
          </w:tcPr>
          <w:p w:rsidR="00F71495" w:rsidRDefault="00F71495" w:rsidP="0078285D">
            <w:pPr>
              <w:rPr>
                <w:sz w:val="16"/>
                <w:szCs w:val="16"/>
              </w:rPr>
            </w:pPr>
            <w:r>
              <w:rPr>
                <w:sz w:val="16"/>
                <w:szCs w:val="16"/>
              </w:rPr>
              <w:t>Answer Return Rate</w:t>
            </w:r>
          </w:p>
        </w:tc>
        <w:tc>
          <w:tcPr>
            <w:tcW w:w="3510" w:type="dxa"/>
            <w:tcBorders>
              <w:top w:val="nil"/>
              <w:left w:val="nil"/>
              <w:bottom w:val="nil"/>
              <w:right w:val="nil"/>
            </w:tcBorders>
          </w:tcPr>
          <w:p w:rsidR="009A4330" w:rsidRDefault="009A4330" w:rsidP="0078285D">
            <w:pPr>
              <w:rPr>
                <w:sz w:val="16"/>
                <w:szCs w:val="16"/>
              </w:rPr>
            </w:pPr>
            <w:r>
              <w:rPr>
                <w:sz w:val="16"/>
                <w:szCs w:val="16"/>
              </w:rPr>
              <w:t>QA against generated data from OPC UA – 23.25 seconds average</w:t>
            </w:r>
          </w:p>
          <w:p w:rsidR="009A4330" w:rsidRDefault="009A4330" w:rsidP="0078285D">
            <w:pPr>
              <w:rPr>
                <w:sz w:val="16"/>
                <w:szCs w:val="16"/>
              </w:rPr>
            </w:pPr>
            <w:r>
              <w:rPr>
                <w:sz w:val="16"/>
                <w:szCs w:val="16"/>
              </w:rPr>
              <w:t xml:space="preserve">QA against static query from RDF file of the </w:t>
            </w:r>
            <w:proofErr w:type="spellStart"/>
            <w:r>
              <w:rPr>
                <w:sz w:val="16"/>
                <w:szCs w:val="16"/>
              </w:rPr>
              <w:t>eniLINK</w:t>
            </w:r>
            <w:proofErr w:type="spellEnd"/>
            <w:r>
              <w:rPr>
                <w:sz w:val="16"/>
                <w:szCs w:val="16"/>
              </w:rPr>
              <w:t xml:space="preserve"> – 18.92 seconds average</w:t>
            </w:r>
          </w:p>
          <w:p w:rsidR="009A4330" w:rsidRDefault="009A4330" w:rsidP="0078285D">
            <w:pPr>
              <w:rPr>
                <w:sz w:val="16"/>
                <w:szCs w:val="16"/>
              </w:rPr>
            </w:pPr>
            <w:r>
              <w:rPr>
                <w:sz w:val="16"/>
                <w:szCs w:val="16"/>
              </w:rPr>
              <w:t>QA against dynamic query from streaming data – 17.48</w:t>
            </w:r>
          </w:p>
          <w:p w:rsidR="00F71495" w:rsidRDefault="009A4330" w:rsidP="0078285D">
            <w:pPr>
              <w:rPr>
                <w:sz w:val="16"/>
                <w:szCs w:val="16"/>
              </w:rPr>
            </w:pPr>
            <w:r>
              <w:rPr>
                <w:sz w:val="16"/>
                <w:szCs w:val="16"/>
              </w:rPr>
              <w:t>QA against Template Based Open-Domain Questions – 20.55 seconds</w:t>
            </w:r>
          </w:p>
        </w:tc>
        <w:tc>
          <w:tcPr>
            <w:tcW w:w="270" w:type="dxa"/>
            <w:tcBorders>
              <w:top w:val="nil"/>
              <w:left w:val="nil"/>
              <w:bottom w:val="nil"/>
              <w:right w:val="nil"/>
            </w:tcBorders>
          </w:tcPr>
          <w:p w:rsidR="00F71495" w:rsidRDefault="00F71495" w:rsidP="00547B93">
            <w:pPr>
              <w:rPr>
                <w:sz w:val="16"/>
                <w:szCs w:val="16"/>
              </w:rPr>
            </w:pPr>
          </w:p>
        </w:tc>
      </w:tr>
      <w:tr w:rsidR="00F71495" w:rsidTr="009005EB">
        <w:tc>
          <w:tcPr>
            <w:tcW w:w="1260" w:type="dxa"/>
            <w:tcBorders>
              <w:top w:val="nil"/>
              <w:left w:val="nil"/>
              <w:bottom w:val="nil"/>
              <w:right w:val="nil"/>
            </w:tcBorders>
          </w:tcPr>
          <w:p w:rsidR="00F71495" w:rsidRPr="00714D18" w:rsidRDefault="00F71495" w:rsidP="0078285D">
            <w:pPr>
              <w:rPr>
                <w:iCs/>
                <w:sz w:val="16"/>
                <w:szCs w:val="16"/>
              </w:rPr>
            </w:pPr>
            <w:r>
              <w:rPr>
                <w:iCs/>
                <w:sz w:val="16"/>
                <w:szCs w:val="16"/>
              </w:rPr>
              <w:t>Querying Style</w:t>
            </w:r>
          </w:p>
        </w:tc>
        <w:tc>
          <w:tcPr>
            <w:tcW w:w="3510" w:type="dxa"/>
            <w:tcBorders>
              <w:top w:val="nil"/>
              <w:left w:val="nil"/>
              <w:bottom w:val="nil"/>
              <w:right w:val="nil"/>
            </w:tcBorders>
          </w:tcPr>
          <w:p w:rsidR="00F71495" w:rsidRDefault="00F71495" w:rsidP="0078285D">
            <w:pPr>
              <w:rPr>
                <w:sz w:val="16"/>
                <w:szCs w:val="16"/>
              </w:rPr>
            </w:pPr>
            <w:r>
              <w:rPr>
                <w:sz w:val="16"/>
                <w:szCs w:val="16"/>
              </w:rPr>
              <w:t>Keyword-Based Search and Semantic Question Search</w:t>
            </w:r>
          </w:p>
        </w:tc>
        <w:tc>
          <w:tcPr>
            <w:tcW w:w="270" w:type="dxa"/>
            <w:tcBorders>
              <w:top w:val="nil"/>
              <w:left w:val="nil"/>
              <w:bottom w:val="nil"/>
              <w:right w:val="nil"/>
            </w:tcBorders>
          </w:tcPr>
          <w:p w:rsidR="00F71495" w:rsidRDefault="00F71495" w:rsidP="00547B93">
            <w:pPr>
              <w:rPr>
                <w:sz w:val="16"/>
                <w:szCs w:val="16"/>
              </w:rPr>
            </w:pPr>
          </w:p>
        </w:tc>
      </w:tr>
      <w:tr w:rsidR="00F71495" w:rsidTr="009005EB">
        <w:tc>
          <w:tcPr>
            <w:tcW w:w="1260" w:type="dxa"/>
            <w:tcBorders>
              <w:top w:val="nil"/>
              <w:left w:val="nil"/>
              <w:bottom w:val="nil"/>
              <w:right w:val="nil"/>
            </w:tcBorders>
          </w:tcPr>
          <w:p w:rsidR="00F71495" w:rsidRDefault="00F71495" w:rsidP="0078285D">
            <w:pPr>
              <w:rPr>
                <w:iCs/>
                <w:sz w:val="16"/>
                <w:szCs w:val="16"/>
              </w:rPr>
            </w:pPr>
            <w:r>
              <w:rPr>
                <w:iCs/>
                <w:sz w:val="16"/>
                <w:szCs w:val="16"/>
              </w:rPr>
              <w:t>Coverage</w:t>
            </w:r>
          </w:p>
        </w:tc>
        <w:tc>
          <w:tcPr>
            <w:tcW w:w="3510" w:type="dxa"/>
            <w:tcBorders>
              <w:top w:val="nil"/>
              <w:left w:val="nil"/>
              <w:bottom w:val="nil"/>
              <w:right w:val="nil"/>
            </w:tcBorders>
          </w:tcPr>
          <w:p w:rsidR="00F71495" w:rsidRDefault="009A4330" w:rsidP="0078285D">
            <w:pPr>
              <w:rPr>
                <w:sz w:val="16"/>
                <w:szCs w:val="16"/>
              </w:rPr>
            </w:pPr>
            <w:r>
              <w:rPr>
                <w:sz w:val="16"/>
                <w:szCs w:val="16"/>
              </w:rPr>
              <w:t xml:space="preserve">The </w:t>
            </w:r>
            <w:proofErr w:type="spellStart"/>
            <w:r w:rsidR="00F71495">
              <w:rPr>
                <w:sz w:val="16"/>
                <w:szCs w:val="16"/>
              </w:rPr>
              <w:t>eniLINK</w:t>
            </w:r>
            <w:proofErr w:type="spellEnd"/>
            <w:r w:rsidR="00F71495">
              <w:rPr>
                <w:sz w:val="16"/>
                <w:szCs w:val="16"/>
              </w:rPr>
              <w:t xml:space="preserve"> data, </w:t>
            </w:r>
            <w:r>
              <w:rPr>
                <w:sz w:val="16"/>
                <w:szCs w:val="16"/>
              </w:rPr>
              <w:t xml:space="preserve">the </w:t>
            </w:r>
            <w:proofErr w:type="spellStart"/>
            <w:r>
              <w:rPr>
                <w:sz w:val="16"/>
                <w:szCs w:val="16"/>
              </w:rPr>
              <w:t>linkedfactory</w:t>
            </w:r>
            <w:proofErr w:type="spellEnd"/>
            <w:r>
              <w:rPr>
                <w:sz w:val="16"/>
                <w:szCs w:val="16"/>
              </w:rPr>
              <w:t xml:space="preserve"> streaming data</w:t>
            </w:r>
          </w:p>
        </w:tc>
        <w:tc>
          <w:tcPr>
            <w:tcW w:w="270" w:type="dxa"/>
            <w:tcBorders>
              <w:top w:val="nil"/>
              <w:left w:val="nil"/>
              <w:bottom w:val="nil"/>
              <w:right w:val="nil"/>
            </w:tcBorders>
          </w:tcPr>
          <w:p w:rsidR="00F71495" w:rsidRDefault="00F71495" w:rsidP="00547B93">
            <w:pPr>
              <w:rPr>
                <w:sz w:val="16"/>
                <w:szCs w:val="16"/>
              </w:rPr>
            </w:pPr>
          </w:p>
        </w:tc>
      </w:tr>
      <w:tr w:rsidR="00F71495" w:rsidTr="009005EB">
        <w:tc>
          <w:tcPr>
            <w:tcW w:w="1260" w:type="dxa"/>
            <w:tcBorders>
              <w:top w:val="nil"/>
              <w:left w:val="nil"/>
              <w:bottom w:val="nil"/>
              <w:right w:val="nil"/>
            </w:tcBorders>
          </w:tcPr>
          <w:p w:rsidR="00F71495" w:rsidRDefault="00F71495" w:rsidP="0078285D">
            <w:pPr>
              <w:rPr>
                <w:sz w:val="16"/>
                <w:szCs w:val="16"/>
              </w:rPr>
            </w:pPr>
            <w:r>
              <w:rPr>
                <w:sz w:val="16"/>
                <w:szCs w:val="16"/>
              </w:rPr>
              <w:t>Size</w:t>
            </w:r>
          </w:p>
        </w:tc>
        <w:tc>
          <w:tcPr>
            <w:tcW w:w="3510" w:type="dxa"/>
            <w:tcBorders>
              <w:top w:val="nil"/>
              <w:left w:val="nil"/>
              <w:bottom w:val="nil"/>
              <w:right w:val="nil"/>
            </w:tcBorders>
          </w:tcPr>
          <w:p w:rsidR="00F71495" w:rsidRDefault="00F71495" w:rsidP="0078285D">
            <w:pPr>
              <w:rPr>
                <w:sz w:val="16"/>
                <w:szCs w:val="16"/>
              </w:rPr>
            </w:pPr>
            <w:r>
              <w:rPr>
                <w:sz w:val="16"/>
                <w:szCs w:val="16"/>
              </w:rPr>
              <w:t>Static data relatively small size</w:t>
            </w:r>
          </w:p>
          <w:p w:rsidR="00F71495" w:rsidRDefault="009A4330" w:rsidP="0078285D">
            <w:pPr>
              <w:rPr>
                <w:sz w:val="16"/>
                <w:szCs w:val="16"/>
              </w:rPr>
            </w:pPr>
            <w:r>
              <w:rPr>
                <w:sz w:val="16"/>
                <w:szCs w:val="16"/>
              </w:rPr>
              <w:t>Continuous</w:t>
            </w:r>
            <w:r w:rsidR="00F71495">
              <w:rPr>
                <w:sz w:val="16"/>
                <w:szCs w:val="16"/>
              </w:rPr>
              <w:t xml:space="preserve"> data relatively large size</w:t>
            </w:r>
          </w:p>
        </w:tc>
        <w:tc>
          <w:tcPr>
            <w:tcW w:w="270" w:type="dxa"/>
            <w:tcBorders>
              <w:top w:val="nil"/>
              <w:left w:val="nil"/>
              <w:bottom w:val="nil"/>
              <w:right w:val="nil"/>
            </w:tcBorders>
          </w:tcPr>
          <w:p w:rsidR="00F71495" w:rsidRDefault="00F71495" w:rsidP="00547B93">
            <w:pPr>
              <w:rPr>
                <w:sz w:val="16"/>
                <w:szCs w:val="16"/>
              </w:rPr>
            </w:pPr>
          </w:p>
        </w:tc>
      </w:tr>
      <w:tr w:rsidR="00F71495" w:rsidTr="009005EB">
        <w:tc>
          <w:tcPr>
            <w:tcW w:w="1260" w:type="dxa"/>
            <w:tcBorders>
              <w:top w:val="nil"/>
              <w:left w:val="nil"/>
              <w:bottom w:val="nil"/>
              <w:right w:val="nil"/>
            </w:tcBorders>
          </w:tcPr>
          <w:p w:rsidR="00F71495" w:rsidRDefault="00F71495" w:rsidP="0078285D">
            <w:pPr>
              <w:rPr>
                <w:sz w:val="16"/>
                <w:szCs w:val="16"/>
                <w:vertAlign w:val="subscript"/>
              </w:rPr>
            </w:pPr>
            <w:r>
              <w:rPr>
                <w:sz w:val="16"/>
                <w:szCs w:val="16"/>
              </w:rPr>
              <w:t>Up-to-</w:t>
            </w:r>
            <w:proofErr w:type="spellStart"/>
            <w:r>
              <w:rPr>
                <w:sz w:val="16"/>
                <w:szCs w:val="16"/>
              </w:rPr>
              <w:t>dateness</w:t>
            </w:r>
            <w:proofErr w:type="spellEnd"/>
          </w:p>
        </w:tc>
        <w:tc>
          <w:tcPr>
            <w:tcW w:w="3510" w:type="dxa"/>
            <w:tcBorders>
              <w:top w:val="nil"/>
              <w:left w:val="nil"/>
              <w:bottom w:val="nil"/>
              <w:right w:val="nil"/>
            </w:tcBorders>
          </w:tcPr>
          <w:p w:rsidR="00F71495" w:rsidRDefault="00F71495" w:rsidP="0078285D">
            <w:pPr>
              <w:rPr>
                <w:sz w:val="16"/>
                <w:szCs w:val="16"/>
              </w:rPr>
            </w:pPr>
            <w:r>
              <w:rPr>
                <w:sz w:val="16"/>
                <w:szCs w:val="16"/>
              </w:rPr>
              <w:t>No update statement provided by SPARQL</w:t>
            </w:r>
          </w:p>
          <w:p w:rsidR="009005EB" w:rsidRDefault="009005EB" w:rsidP="009005EB">
            <w:pPr>
              <w:jc w:val="center"/>
              <w:rPr>
                <w:sz w:val="16"/>
                <w:szCs w:val="16"/>
              </w:rPr>
            </w:pPr>
          </w:p>
        </w:tc>
        <w:tc>
          <w:tcPr>
            <w:tcW w:w="270" w:type="dxa"/>
            <w:tcBorders>
              <w:top w:val="nil"/>
              <w:left w:val="nil"/>
              <w:bottom w:val="nil"/>
              <w:right w:val="nil"/>
            </w:tcBorders>
          </w:tcPr>
          <w:p w:rsidR="00F71495" w:rsidRDefault="00F71495" w:rsidP="00547B93">
            <w:pPr>
              <w:rPr>
                <w:sz w:val="16"/>
                <w:szCs w:val="16"/>
              </w:rPr>
            </w:pPr>
          </w:p>
        </w:tc>
      </w:tr>
      <w:tr w:rsidR="00F71495" w:rsidTr="009005EB">
        <w:trPr>
          <w:trHeight w:val="279"/>
        </w:trPr>
        <w:tc>
          <w:tcPr>
            <w:tcW w:w="1260" w:type="dxa"/>
            <w:tcBorders>
              <w:top w:val="nil"/>
              <w:left w:val="nil"/>
              <w:bottom w:val="double" w:sz="6" w:space="0" w:color="auto"/>
              <w:right w:val="nil"/>
            </w:tcBorders>
          </w:tcPr>
          <w:p w:rsidR="00F71495" w:rsidRDefault="00F71495" w:rsidP="0078285D">
            <w:pPr>
              <w:rPr>
                <w:sz w:val="16"/>
                <w:szCs w:val="16"/>
              </w:rPr>
            </w:pPr>
            <w:r>
              <w:rPr>
                <w:sz w:val="16"/>
                <w:szCs w:val="16"/>
              </w:rPr>
              <w:t xml:space="preserve">Query </w:t>
            </w:r>
            <w:r w:rsidRPr="00794FAB">
              <w:rPr>
                <w:noProof/>
                <w:sz w:val="16"/>
                <w:szCs w:val="16"/>
              </w:rPr>
              <w:t>Form</w:t>
            </w:r>
            <w:r w:rsidR="00794FAB">
              <w:rPr>
                <w:noProof/>
                <w:sz w:val="16"/>
                <w:szCs w:val="16"/>
              </w:rPr>
              <w:t>u</w:t>
            </w:r>
            <w:r w:rsidRPr="00794FAB">
              <w:rPr>
                <w:noProof/>
                <w:sz w:val="16"/>
                <w:szCs w:val="16"/>
              </w:rPr>
              <w:t>lation</w:t>
            </w:r>
            <w:r>
              <w:rPr>
                <w:sz w:val="16"/>
                <w:szCs w:val="16"/>
              </w:rPr>
              <w:t xml:space="preserve"> Assistance</w:t>
            </w:r>
          </w:p>
        </w:tc>
        <w:tc>
          <w:tcPr>
            <w:tcW w:w="3510" w:type="dxa"/>
            <w:tcBorders>
              <w:top w:val="nil"/>
              <w:left w:val="nil"/>
              <w:bottom w:val="double" w:sz="6" w:space="0" w:color="auto"/>
              <w:right w:val="nil"/>
            </w:tcBorders>
          </w:tcPr>
          <w:p w:rsidR="00F71495" w:rsidRDefault="00F71495" w:rsidP="0078285D">
            <w:pPr>
              <w:rPr>
                <w:sz w:val="16"/>
                <w:szCs w:val="16"/>
              </w:rPr>
            </w:pPr>
            <w:r>
              <w:rPr>
                <w:sz w:val="16"/>
                <w:szCs w:val="16"/>
              </w:rPr>
              <w:t>Voice Input Recognition, Spell Checker</w:t>
            </w:r>
          </w:p>
        </w:tc>
        <w:tc>
          <w:tcPr>
            <w:tcW w:w="270" w:type="dxa"/>
            <w:tcBorders>
              <w:top w:val="nil"/>
              <w:left w:val="nil"/>
              <w:bottom w:val="double" w:sz="6" w:space="0" w:color="auto"/>
              <w:right w:val="nil"/>
            </w:tcBorders>
          </w:tcPr>
          <w:p w:rsidR="00F71495" w:rsidRDefault="00F71495" w:rsidP="00F71495">
            <w:pPr>
              <w:rPr>
                <w:sz w:val="16"/>
                <w:szCs w:val="16"/>
              </w:rPr>
            </w:pPr>
          </w:p>
        </w:tc>
      </w:tr>
    </w:tbl>
    <w:p w:rsidR="00F71495" w:rsidRPr="00C5586E" w:rsidRDefault="00C5586E" w:rsidP="00D27870">
      <w:pPr>
        <w:pStyle w:val="Caption"/>
        <w:jc w:val="center"/>
        <w:rPr>
          <w:b w:val="0"/>
        </w:rPr>
      </w:pPr>
      <w:r>
        <w:t xml:space="preserve">Listing </w:t>
      </w:r>
      <w:r w:rsidR="00C83E81">
        <w:rPr>
          <w:noProof/>
        </w:rPr>
        <w:fldChar w:fldCharType="begin"/>
      </w:r>
      <w:r w:rsidR="00C83E81">
        <w:rPr>
          <w:noProof/>
        </w:rPr>
        <w:instrText xml:space="preserve"> STYLEREF 1 \s </w:instrText>
      </w:r>
      <w:r w:rsidR="00C83E81">
        <w:rPr>
          <w:noProof/>
        </w:rPr>
        <w:fldChar w:fldCharType="separate"/>
      </w:r>
      <w:r w:rsidR="00080A12">
        <w:rPr>
          <w:noProof/>
        </w:rPr>
        <w:t>VIII</w:t>
      </w:r>
      <w:r w:rsidR="00C83E81">
        <w:rPr>
          <w:noProof/>
        </w:rPr>
        <w:fldChar w:fldCharType="end"/>
      </w:r>
      <w:r w:rsidR="00A43DA8">
        <w:noBreakHyphen/>
      </w:r>
      <w:r w:rsidR="00C83E81">
        <w:rPr>
          <w:noProof/>
        </w:rPr>
        <w:fldChar w:fldCharType="begin"/>
      </w:r>
      <w:r w:rsidR="00C83E81">
        <w:rPr>
          <w:noProof/>
        </w:rPr>
        <w:instrText xml:space="preserve"> SEQ Listing \* ARABIC \s 1 </w:instrText>
      </w:r>
      <w:r w:rsidR="00C83E81">
        <w:rPr>
          <w:noProof/>
        </w:rPr>
        <w:fldChar w:fldCharType="separate"/>
      </w:r>
      <w:r w:rsidR="00080A12">
        <w:rPr>
          <w:noProof/>
        </w:rPr>
        <w:t>1</w:t>
      </w:r>
      <w:r w:rsidR="00C83E81">
        <w:rPr>
          <w:noProof/>
        </w:rPr>
        <w:fldChar w:fldCharType="end"/>
      </w:r>
      <w:r>
        <w:t xml:space="preserve">: </w:t>
      </w:r>
      <w:r>
        <w:rPr>
          <w:b w:val="0"/>
        </w:rPr>
        <w:t>The semantic question answering evaluation criterion</w:t>
      </w:r>
    </w:p>
    <w:p w:rsidR="00C5586E" w:rsidRDefault="00C5586E" w:rsidP="00A86D71">
      <w:pPr>
        <w:pStyle w:val="TableTitle"/>
        <w:rPr>
          <w:b/>
        </w:rPr>
      </w:pPr>
    </w:p>
    <w:p w:rsidR="00714D18" w:rsidRDefault="00714D18" w:rsidP="00A673EB">
      <w:pPr>
        <w:pStyle w:val="TableTitle"/>
        <w:jc w:val="left"/>
      </w:pPr>
    </w:p>
    <w:p w:rsidR="008D11A1" w:rsidRDefault="008D11A1" w:rsidP="00714D18">
      <w:pPr>
        <w:pStyle w:val="TableTitle"/>
      </w:pPr>
    </w:p>
    <w:tbl>
      <w:tblPr>
        <w:tblW w:w="5040" w:type="dxa"/>
        <w:tblInd w:w="108" w:type="dxa"/>
        <w:tblBorders>
          <w:top w:val="single" w:sz="12" w:space="0" w:color="808080"/>
          <w:bottom w:val="single" w:sz="12" w:space="0" w:color="808080"/>
        </w:tblBorders>
        <w:tblLayout w:type="fixed"/>
        <w:tblLook w:val="0000" w:firstRow="0" w:lastRow="0" w:firstColumn="0" w:lastColumn="0" w:noHBand="0" w:noVBand="0"/>
      </w:tblPr>
      <w:tblGrid>
        <w:gridCol w:w="1980"/>
        <w:gridCol w:w="3060"/>
      </w:tblGrid>
      <w:tr w:rsidR="00354F38" w:rsidTr="00F71495">
        <w:trPr>
          <w:trHeight w:val="440"/>
        </w:trPr>
        <w:tc>
          <w:tcPr>
            <w:tcW w:w="1980" w:type="dxa"/>
            <w:tcBorders>
              <w:top w:val="double" w:sz="6" w:space="0" w:color="auto"/>
              <w:left w:val="nil"/>
              <w:bottom w:val="single" w:sz="6" w:space="0" w:color="auto"/>
              <w:right w:val="nil"/>
            </w:tcBorders>
            <w:vAlign w:val="center"/>
          </w:tcPr>
          <w:p w:rsidR="00354F38" w:rsidRDefault="00354F38" w:rsidP="00E0403D">
            <w:pPr>
              <w:jc w:val="center"/>
              <w:rPr>
                <w:sz w:val="16"/>
                <w:szCs w:val="16"/>
              </w:rPr>
            </w:pPr>
            <w:r>
              <w:rPr>
                <w:sz w:val="16"/>
                <w:szCs w:val="16"/>
              </w:rPr>
              <w:t xml:space="preserve">Question Answering </w:t>
            </w:r>
          </w:p>
          <w:p w:rsidR="00354F38" w:rsidRDefault="00354F38" w:rsidP="00E0403D">
            <w:pPr>
              <w:jc w:val="center"/>
              <w:rPr>
                <w:sz w:val="16"/>
                <w:szCs w:val="16"/>
              </w:rPr>
            </w:pPr>
            <w:r>
              <w:rPr>
                <w:sz w:val="16"/>
                <w:szCs w:val="16"/>
              </w:rPr>
              <w:t>Parameters</w:t>
            </w:r>
          </w:p>
        </w:tc>
        <w:tc>
          <w:tcPr>
            <w:tcW w:w="3060" w:type="dxa"/>
            <w:tcBorders>
              <w:top w:val="double" w:sz="6" w:space="0" w:color="auto"/>
              <w:left w:val="nil"/>
              <w:bottom w:val="single" w:sz="6" w:space="0" w:color="auto"/>
              <w:right w:val="nil"/>
            </w:tcBorders>
            <w:vAlign w:val="center"/>
          </w:tcPr>
          <w:p w:rsidR="00354F38" w:rsidRDefault="00354F38" w:rsidP="00F71495">
            <w:pPr>
              <w:pStyle w:val="TableTitle"/>
              <w:rPr>
                <w:smallCaps w:val="0"/>
              </w:rPr>
            </w:pPr>
            <w:r>
              <w:rPr>
                <w:smallCaps w:val="0"/>
              </w:rPr>
              <w:t>Total Questions</w:t>
            </w:r>
          </w:p>
        </w:tc>
      </w:tr>
      <w:tr w:rsidR="00354F38" w:rsidTr="00F71495">
        <w:tc>
          <w:tcPr>
            <w:tcW w:w="1980" w:type="dxa"/>
            <w:tcBorders>
              <w:top w:val="nil"/>
              <w:left w:val="nil"/>
              <w:bottom w:val="nil"/>
              <w:right w:val="nil"/>
            </w:tcBorders>
          </w:tcPr>
          <w:p w:rsidR="00354F38" w:rsidRDefault="00733C7E" w:rsidP="00F71495">
            <w:pPr>
              <w:jc w:val="center"/>
              <w:rPr>
                <w:sz w:val="16"/>
                <w:szCs w:val="16"/>
              </w:rPr>
            </w:pPr>
            <w:r>
              <w:rPr>
                <w:sz w:val="16"/>
                <w:szCs w:val="16"/>
              </w:rPr>
              <w:t>True Positive</w:t>
            </w:r>
          </w:p>
        </w:tc>
        <w:tc>
          <w:tcPr>
            <w:tcW w:w="3060" w:type="dxa"/>
            <w:tcBorders>
              <w:top w:val="nil"/>
              <w:left w:val="nil"/>
              <w:bottom w:val="nil"/>
              <w:right w:val="nil"/>
            </w:tcBorders>
          </w:tcPr>
          <w:p w:rsidR="00354F38" w:rsidRDefault="00120225" w:rsidP="00F71495">
            <w:pPr>
              <w:jc w:val="center"/>
              <w:rPr>
                <w:sz w:val="16"/>
                <w:szCs w:val="16"/>
              </w:rPr>
            </w:pPr>
            <w:r>
              <w:rPr>
                <w:sz w:val="16"/>
                <w:szCs w:val="16"/>
              </w:rPr>
              <w:t>3</w:t>
            </w:r>
            <w:r w:rsidR="001F3B0E">
              <w:rPr>
                <w:sz w:val="16"/>
                <w:szCs w:val="16"/>
              </w:rPr>
              <w:t>4</w:t>
            </w:r>
          </w:p>
        </w:tc>
      </w:tr>
      <w:tr w:rsidR="00354F38" w:rsidTr="00F71495">
        <w:tc>
          <w:tcPr>
            <w:tcW w:w="1980" w:type="dxa"/>
            <w:tcBorders>
              <w:top w:val="nil"/>
              <w:left w:val="nil"/>
              <w:bottom w:val="nil"/>
              <w:right w:val="nil"/>
            </w:tcBorders>
          </w:tcPr>
          <w:p w:rsidR="00354F38" w:rsidRPr="00714D18" w:rsidRDefault="00733C7E" w:rsidP="00F71495">
            <w:pPr>
              <w:jc w:val="center"/>
              <w:rPr>
                <w:iCs/>
                <w:sz w:val="16"/>
                <w:szCs w:val="16"/>
              </w:rPr>
            </w:pPr>
            <w:r>
              <w:rPr>
                <w:iCs/>
                <w:sz w:val="16"/>
                <w:szCs w:val="16"/>
              </w:rPr>
              <w:t>False Negative</w:t>
            </w:r>
          </w:p>
        </w:tc>
        <w:tc>
          <w:tcPr>
            <w:tcW w:w="3060" w:type="dxa"/>
            <w:tcBorders>
              <w:top w:val="nil"/>
              <w:left w:val="nil"/>
              <w:bottom w:val="nil"/>
              <w:right w:val="nil"/>
            </w:tcBorders>
          </w:tcPr>
          <w:p w:rsidR="00354F38" w:rsidRDefault="00120225" w:rsidP="00F71495">
            <w:pPr>
              <w:jc w:val="center"/>
              <w:rPr>
                <w:sz w:val="16"/>
                <w:szCs w:val="16"/>
              </w:rPr>
            </w:pPr>
            <w:r>
              <w:rPr>
                <w:sz w:val="16"/>
                <w:szCs w:val="16"/>
              </w:rPr>
              <w:t>1</w:t>
            </w:r>
            <w:r w:rsidR="001F3B0E">
              <w:rPr>
                <w:sz w:val="16"/>
                <w:szCs w:val="16"/>
              </w:rPr>
              <w:t>3</w:t>
            </w:r>
          </w:p>
        </w:tc>
      </w:tr>
      <w:tr w:rsidR="00733C7E" w:rsidTr="00F71495">
        <w:tc>
          <w:tcPr>
            <w:tcW w:w="1980" w:type="dxa"/>
            <w:tcBorders>
              <w:top w:val="nil"/>
              <w:left w:val="nil"/>
              <w:bottom w:val="nil"/>
              <w:right w:val="nil"/>
            </w:tcBorders>
          </w:tcPr>
          <w:p w:rsidR="00733C7E" w:rsidRDefault="00733C7E" w:rsidP="00F71495">
            <w:pPr>
              <w:jc w:val="center"/>
              <w:rPr>
                <w:iCs/>
                <w:sz w:val="16"/>
                <w:szCs w:val="16"/>
              </w:rPr>
            </w:pPr>
            <w:r>
              <w:rPr>
                <w:iCs/>
                <w:sz w:val="16"/>
                <w:szCs w:val="16"/>
              </w:rPr>
              <w:t>False Positive</w:t>
            </w:r>
          </w:p>
        </w:tc>
        <w:tc>
          <w:tcPr>
            <w:tcW w:w="3060" w:type="dxa"/>
            <w:tcBorders>
              <w:top w:val="nil"/>
              <w:left w:val="nil"/>
              <w:bottom w:val="nil"/>
              <w:right w:val="nil"/>
            </w:tcBorders>
          </w:tcPr>
          <w:p w:rsidR="00733C7E" w:rsidRDefault="00733C7E" w:rsidP="00F71495">
            <w:pPr>
              <w:jc w:val="center"/>
              <w:rPr>
                <w:sz w:val="16"/>
                <w:szCs w:val="16"/>
              </w:rPr>
            </w:pPr>
            <w:r>
              <w:rPr>
                <w:sz w:val="16"/>
                <w:szCs w:val="16"/>
              </w:rPr>
              <w:t>3</w:t>
            </w:r>
          </w:p>
        </w:tc>
      </w:tr>
      <w:tr w:rsidR="00354F38" w:rsidTr="00F71495">
        <w:tc>
          <w:tcPr>
            <w:tcW w:w="1980" w:type="dxa"/>
            <w:tcBorders>
              <w:top w:val="nil"/>
              <w:left w:val="nil"/>
              <w:bottom w:val="nil"/>
              <w:right w:val="nil"/>
            </w:tcBorders>
          </w:tcPr>
          <w:p w:rsidR="00354F38" w:rsidRDefault="00354F38" w:rsidP="00F71495">
            <w:pPr>
              <w:jc w:val="center"/>
              <w:rPr>
                <w:sz w:val="16"/>
                <w:szCs w:val="16"/>
              </w:rPr>
            </w:pPr>
            <w:r>
              <w:rPr>
                <w:sz w:val="16"/>
                <w:szCs w:val="16"/>
              </w:rPr>
              <w:t>Precision</w:t>
            </w:r>
          </w:p>
        </w:tc>
        <w:tc>
          <w:tcPr>
            <w:tcW w:w="3060" w:type="dxa"/>
            <w:tcBorders>
              <w:top w:val="nil"/>
              <w:left w:val="nil"/>
              <w:bottom w:val="nil"/>
              <w:right w:val="nil"/>
            </w:tcBorders>
          </w:tcPr>
          <w:p w:rsidR="00354F38" w:rsidRDefault="00733C7E" w:rsidP="00F71495">
            <w:pPr>
              <w:jc w:val="center"/>
              <w:rPr>
                <w:sz w:val="16"/>
                <w:szCs w:val="16"/>
              </w:rPr>
            </w:pPr>
            <w:r>
              <w:rPr>
                <w:sz w:val="16"/>
                <w:szCs w:val="16"/>
              </w:rPr>
              <w:t>%94.44</w:t>
            </w:r>
          </w:p>
        </w:tc>
      </w:tr>
      <w:tr w:rsidR="00354F38" w:rsidTr="00F71495">
        <w:tc>
          <w:tcPr>
            <w:tcW w:w="1980" w:type="dxa"/>
            <w:tcBorders>
              <w:top w:val="nil"/>
              <w:left w:val="nil"/>
              <w:bottom w:val="nil"/>
              <w:right w:val="nil"/>
            </w:tcBorders>
          </w:tcPr>
          <w:p w:rsidR="00354F38" w:rsidRDefault="00354F38" w:rsidP="00F71495">
            <w:pPr>
              <w:jc w:val="center"/>
              <w:rPr>
                <w:sz w:val="16"/>
                <w:szCs w:val="16"/>
                <w:vertAlign w:val="subscript"/>
              </w:rPr>
            </w:pPr>
            <w:r>
              <w:rPr>
                <w:sz w:val="16"/>
                <w:szCs w:val="16"/>
              </w:rPr>
              <w:t>Recall</w:t>
            </w:r>
          </w:p>
        </w:tc>
        <w:tc>
          <w:tcPr>
            <w:tcW w:w="3060" w:type="dxa"/>
            <w:tcBorders>
              <w:top w:val="nil"/>
              <w:left w:val="nil"/>
              <w:bottom w:val="nil"/>
              <w:right w:val="nil"/>
            </w:tcBorders>
          </w:tcPr>
          <w:p w:rsidR="00354F38" w:rsidRDefault="00733C7E" w:rsidP="00F71495">
            <w:pPr>
              <w:jc w:val="center"/>
              <w:rPr>
                <w:sz w:val="16"/>
                <w:szCs w:val="16"/>
              </w:rPr>
            </w:pPr>
            <w:r>
              <w:rPr>
                <w:sz w:val="16"/>
                <w:szCs w:val="16"/>
              </w:rPr>
              <w:t>%72.34</w:t>
            </w:r>
          </w:p>
        </w:tc>
      </w:tr>
      <w:tr w:rsidR="00354F38" w:rsidTr="00F71495">
        <w:tc>
          <w:tcPr>
            <w:tcW w:w="1980" w:type="dxa"/>
            <w:tcBorders>
              <w:top w:val="nil"/>
              <w:left w:val="nil"/>
              <w:bottom w:val="nil"/>
              <w:right w:val="nil"/>
            </w:tcBorders>
          </w:tcPr>
          <w:p w:rsidR="00354F38" w:rsidRDefault="00354F38" w:rsidP="00F71495">
            <w:pPr>
              <w:jc w:val="center"/>
              <w:rPr>
                <w:sz w:val="16"/>
                <w:szCs w:val="16"/>
              </w:rPr>
            </w:pPr>
            <w:r>
              <w:rPr>
                <w:sz w:val="16"/>
                <w:szCs w:val="16"/>
              </w:rPr>
              <w:t>F1</w:t>
            </w:r>
            <w:r w:rsidR="00733C7E">
              <w:rPr>
                <w:sz w:val="16"/>
                <w:szCs w:val="16"/>
              </w:rPr>
              <w:t xml:space="preserve"> Score</w:t>
            </w:r>
          </w:p>
        </w:tc>
        <w:tc>
          <w:tcPr>
            <w:tcW w:w="3060" w:type="dxa"/>
            <w:tcBorders>
              <w:top w:val="nil"/>
              <w:left w:val="nil"/>
              <w:bottom w:val="nil"/>
              <w:right w:val="nil"/>
            </w:tcBorders>
          </w:tcPr>
          <w:p w:rsidR="00354F38" w:rsidRDefault="00733C7E" w:rsidP="00F71495">
            <w:pPr>
              <w:jc w:val="center"/>
              <w:rPr>
                <w:sz w:val="16"/>
                <w:szCs w:val="16"/>
              </w:rPr>
            </w:pPr>
            <w:r>
              <w:rPr>
                <w:sz w:val="16"/>
                <w:szCs w:val="16"/>
              </w:rPr>
              <w:t>%81.92</w:t>
            </w:r>
          </w:p>
        </w:tc>
      </w:tr>
      <w:tr w:rsidR="00354F38" w:rsidTr="00F71495">
        <w:trPr>
          <w:trHeight w:val="279"/>
        </w:trPr>
        <w:tc>
          <w:tcPr>
            <w:tcW w:w="1980" w:type="dxa"/>
            <w:tcBorders>
              <w:top w:val="nil"/>
              <w:left w:val="nil"/>
              <w:bottom w:val="double" w:sz="6" w:space="0" w:color="auto"/>
              <w:right w:val="nil"/>
            </w:tcBorders>
          </w:tcPr>
          <w:p w:rsidR="00354F38" w:rsidRPr="00F71495" w:rsidRDefault="001F0720" w:rsidP="00F71495">
            <w:pPr>
              <w:jc w:val="center"/>
              <w:rPr>
                <w:iCs/>
                <w:sz w:val="16"/>
                <w:szCs w:val="16"/>
              </w:rPr>
            </w:pPr>
            <w:r w:rsidRPr="00F71495">
              <w:rPr>
                <w:iCs/>
                <w:noProof/>
                <w:sz w:val="16"/>
                <w:szCs w:val="16"/>
              </w:rPr>
              <w:t>The a</w:t>
            </w:r>
            <w:r w:rsidR="00120225" w:rsidRPr="00F71495">
              <w:rPr>
                <w:iCs/>
                <w:noProof/>
                <w:sz w:val="16"/>
                <w:szCs w:val="16"/>
              </w:rPr>
              <w:t>ccuracy</w:t>
            </w:r>
            <w:r w:rsidR="00733C7E" w:rsidRPr="00F71495">
              <w:rPr>
                <w:iCs/>
                <w:sz w:val="16"/>
                <w:szCs w:val="16"/>
              </w:rPr>
              <w:t xml:space="preserve"> of the Model</w:t>
            </w:r>
          </w:p>
        </w:tc>
        <w:tc>
          <w:tcPr>
            <w:tcW w:w="3060" w:type="dxa"/>
            <w:tcBorders>
              <w:top w:val="nil"/>
              <w:left w:val="nil"/>
              <w:bottom w:val="double" w:sz="6" w:space="0" w:color="auto"/>
              <w:right w:val="nil"/>
            </w:tcBorders>
          </w:tcPr>
          <w:p w:rsidR="00354F38" w:rsidRDefault="00120225" w:rsidP="00F71495">
            <w:pPr>
              <w:jc w:val="center"/>
              <w:rPr>
                <w:sz w:val="16"/>
                <w:szCs w:val="16"/>
              </w:rPr>
            </w:pPr>
            <w:r>
              <w:rPr>
                <w:sz w:val="16"/>
                <w:szCs w:val="16"/>
              </w:rPr>
              <w:t>%68.</w:t>
            </w:r>
            <w:r w:rsidR="00733C7E">
              <w:rPr>
                <w:sz w:val="16"/>
                <w:szCs w:val="16"/>
              </w:rPr>
              <w:t>00</w:t>
            </w:r>
          </w:p>
        </w:tc>
      </w:tr>
    </w:tbl>
    <w:p w:rsidR="00DB2ED7" w:rsidRDefault="00ED0D3F" w:rsidP="00D27870">
      <w:pPr>
        <w:pStyle w:val="Caption"/>
        <w:jc w:val="center"/>
        <w:rPr>
          <w:b w:val="0"/>
        </w:rPr>
      </w:pPr>
      <w:r w:rsidRPr="006360DB">
        <w:t xml:space="preserve">Listing </w:t>
      </w:r>
      <w:r w:rsidR="00C83E81">
        <w:rPr>
          <w:noProof/>
        </w:rPr>
        <w:fldChar w:fldCharType="begin"/>
      </w:r>
      <w:r w:rsidR="00C83E81">
        <w:rPr>
          <w:noProof/>
        </w:rPr>
        <w:instrText xml:space="preserve"> STYLEREF 1 \s </w:instrText>
      </w:r>
      <w:r w:rsidR="00C83E81">
        <w:rPr>
          <w:noProof/>
        </w:rPr>
        <w:fldChar w:fldCharType="separate"/>
      </w:r>
      <w:r w:rsidR="00080A12">
        <w:rPr>
          <w:noProof/>
        </w:rPr>
        <w:t>VIII</w:t>
      </w:r>
      <w:r w:rsidR="00C83E81">
        <w:rPr>
          <w:noProof/>
        </w:rPr>
        <w:fldChar w:fldCharType="end"/>
      </w:r>
      <w:r w:rsidR="00A43DA8">
        <w:noBreakHyphen/>
      </w:r>
      <w:r w:rsidR="00C83E81">
        <w:rPr>
          <w:noProof/>
        </w:rPr>
        <w:fldChar w:fldCharType="begin"/>
      </w:r>
      <w:r w:rsidR="00C83E81">
        <w:rPr>
          <w:noProof/>
        </w:rPr>
        <w:instrText xml:space="preserve"> SEQ Listing \* ARABIC \s 1 </w:instrText>
      </w:r>
      <w:r w:rsidR="00C83E81">
        <w:rPr>
          <w:noProof/>
        </w:rPr>
        <w:fldChar w:fldCharType="separate"/>
      </w:r>
      <w:r w:rsidR="00080A12">
        <w:rPr>
          <w:noProof/>
        </w:rPr>
        <w:t>2</w:t>
      </w:r>
      <w:r w:rsidR="00C83E81">
        <w:rPr>
          <w:noProof/>
        </w:rPr>
        <w:fldChar w:fldCharType="end"/>
      </w:r>
      <w:r>
        <w:t xml:space="preserve">: </w:t>
      </w:r>
      <w:r>
        <w:rPr>
          <w:b w:val="0"/>
        </w:rPr>
        <w:t>The Evaluation of the Question Answering</w:t>
      </w:r>
    </w:p>
    <w:p w:rsidR="00FA2E20" w:rsidRDefault="00FA2E20" w:rsidP="00FA2E20"/>
    <w:p w:rsidR="00A673EB" w:rsidRPr="00FA2E20" w:rsidRDefault="00A673EB" w:rsidP="00FA2E20"/>
    <w:p w:rsidR="001E20AB" w:rsidRDefault="001E20AB" w:rsidP="001E20AB">
      <w:pPr>
        <w:pStyle w:val="Heading1"/>
      </w:pPr>
      <w:bookmarkStart w:id="22" w:name="_Ref6085493"/>
      <w:r>
        <w:lastRenderedPageBreak/>
        <w:t>DISCUSSION</w:t>
      </w:r>
      <w:bookmarkEnd w:id="22"/>
    </w:p>
    <w:p w:rsidR="00E40D55" w:rsidRPr="00CE3A54" w:rsidRDefault="00A20BDE" w:rsidP="006B5317">
      <w:pPr>
        <w:pStyle w:val="NormalText"/>
        <w:rPr>
          <w:rFonts w:ascii="Times New Roman" w:hAnsi="Times New Roman"/>
          <w:sz w:val="20"/>
          <w:szCs w:val="20"/>
          <w:lang w:val="tr-TR"/>
        </w:rPr>
      </w:pPr>
      <w:r>
        <w:rPr>
          <w:rFonts w:ascii="Times New Roman" w:hAnsi="Times New Roman"/>
          <w:sz w:val="20"/>
          <w:szCs w:val="20"/>
          <w:lang w:val="en-US"/>
        </w:rPr>
        <w:t>In this chapter</w:t>
      </w:r>
      <w:r>
        <w:rPr>
          <w:rFonts w:ascii="Times New Roman" w:hAnsi="Times New Roman"/>
          <w:sz w:val="20"/>
          <w:szCs w:val="20"/>
          <w:lang w:val="tr-TR"/>
        </w:rPr>
        <w:t xml:space="preserve">, </w:t>
      </w:r>
      <w:r w:rsidR="005324B7">
        <w:rPr>
          <w:rFonts w:ascii="Times New Roman" w:hAnsi="Times New Roman"/>
          <w:sz w:val="20"/>
          <w:szCs w:val="20"/>
          <w:lang w:val="tr-TR"/>
        </w:rPr>
        <w:t>the researcher</w:t>
      </w:r>
      <w:r>
        <w:rPr>
          <w:rFonts w:ascii="Times New Roman" w:hAnsi="Times New Roman"/>
          <w:sz w:val="20"/>
          <w:szCs w:val="20"/>
          <w:lang w:val="tr-TR"/>
        </w:rPr>
        <w:t xml:space="preserve"> will discuss the significance of </w:t>
      </w:r>
      <w:r w:rsidR="009E723F">
        <w:rPr>
          <w:rFonts w:ascii="Times New Roman" w:hAnsi="Times New Roman"/>
          <w:sz w:val="20"/>
          <w:szCs w:val="20"/>
          <w:lang w:val="tr-TR"/>
        </w:rPr>
        <w:t>the</w:t>
      </w:r>
      <w:r>
        <w:rPr>
          <w:rFonts w:ascii="Times New Roman" w:hAnsi="Times New Roman"/>
          <w:sz w:val="20"/>
          <w:szCs w:val="20"/>
          <w:lang w:val="tr-TR"/>
        </w:rPr>
        <w:t xml:space="preserve"> findings </w:t>
      </w:r>
      <w:r w:rsidRPr="00D3685E">
        <w:rPr>
          <w:rFonts w:ascii="Times New Roman" w:hAnsi="Times New Roman"/>
          <w:noProof/>
          <w:sz w:val="20"/>
          <w:szCs w:val="20"/>
          <w:lang w:val="tr-TR"/>
        </w:rPr>
        <w:t>relevant</w:t>
      </w:r>
      <w:r>
        <w:rPr>
          <w:rFonts w:ascii="Times New Roman" w:hAnsi="Times New Roman"/>
          <w:sz w:val="20"/>
          <w:szCs w:val="20"/>
          <w:lang w:val="tr-TR"/>
        </w:rPr>
        <w:t xml:space="preserve"> to </w:t>
      </w:r>
      <w:r w:rsidR="00D3685E">
        <w:rPr>
          <w:rFonts w:ascii="Times New Roman" w:hAnsi="Times New Roman"/>
          <w:sz w:val="20"/>
          <w:szCs w:val="20"/>
          <w:lang w:val="tr-TR"/>
        </w:rPr>
        <w:t xml:space="preserve">the </w:t>
      </w:r>
      <w:r w:rsidRPr="00D3685E">
        <w:rPr>
          <w:rFonts w:ascii="Times New Roman" w:hAnsi="Times New Roman"/>
          <w:noProof/>
          <w:sz w:val="20"/>
          <w:szCs w:val="20"/>
          <w:lang w:val="tr-TR"/>
        </w:rPr>
        <w:t>resear</w:t>
      </w:r>
      <w:r w:rsidR="00FE1E7C" w:rsidRPr="00D3685E">
        <w:rPr>
          <w:rFonts w:ascii="Times New Roman" w:hAnsi="Times New Roman"/>
          <w:noProof/>
          <w:sz w:val="20"/>
          <w:szCs w:val="20"/>
          <w:lang w:val="tr-TR"/>
        </w:rPr>
        <w:t>c</w:t>
      </w:r>
      <w:r w:rsidRPr="00D3685E">
        <w:rPr>
          <w:rFonts w:ascii="Times New Roman" w:hAnsi="Times New Roman"/>
          <w:noProof/>
          <w:sz w:val="20"/>
          <w:szCs w:val="20"/>
          <w:lang w:val="tr-TR"/>
        </w:rPr>
        <w:t>h</w:t>
      </w:r>
      <w:r>
        <w:rPr>
          <w:rFonts w:ascii="Times New Roman" w:hAnsi="Times New Roman"/>
          <w:sz w:val="20"/>
          <w:szCs w:val="20"/>
          <w:lang w:val="tr-TR"/>
        </w:rPr>
        <w:t xml:space="preserve"> problem </w:t>
      </w:r>
      <w:r w:rsidRPr="009B3F66">
        <w:rPr>
          <w:rFonts w:ascii="Times New Roman" w:hAnsi="Times New Roman"/>
          <w:noProof/>
          <w:sz w:val="20"/>
          <w:szCs w:val="20"/>
          <w:lang w:val="tr-TR"/>
        </w:rPr>
        <w:t>being investigated</w:t>
      </w:r>
      <w:r>
        <w:rPr>
          <w:rFonts w:ascii="Times New Roman" w:hAnsi="Times New Roman"/>
          <w:sz w:val="20"/>
          <w:szCs w:val="20"/>
          <w:lang w:val="tr-TR"/>
        </w:rPr>
        <w:t xml:space="preserve">. Taking into considering the </w:t>
      </w:r>
      <w:r w:rsidRPr="009B3F66">
        <w:rPr>
          <w:rFonts w:ascii="Times New Roman" w:hAnsi="Times New Roman"/>
          <w:noProof/>
          <w:sz w:val="20"/>
          <w:szCs w:val="20"/>
          <w:lang w:val="tr-TR"/>
        </w:rPr>
        <w:t>findings</w:t>
      </w:r>
      <w:r>
        <w:rPr>
          <w:rFonts w:ascii="Times New Roman" w:hAnsi="Times New Roman"/>
          <w:sz w:val="20"/>
          <w:szCs w:val="20"/>
          <w:lang w:val="tr-TR"/>
        </w:rPr>
        <w:t xml:space="preserve">, </w:t>
      </w:r>
      <w:r w:rsidR="005324B7">
        <w:rPr>
          <w:rFonts w:ascii="Times New Roman" w:hAnsi="Times New Roman"/>
          <w:sz w:val="20"/>
          <w:szCs w:val="20"/>
          <w:lang w:val="tr-TR"/>
        </w:rPr>
        <w:t>the researcher</w:t>
      </w:r>
      <w:r>
        <w:rPr>
          <w:rFonts w:ascii="Times New Roman" w:hAnsi="Times New Roman"/>
          <w:sz w:val="20"/>
          <w:szCs w:val="20"/>
          <w:lang w:val="tr-TR"/>
        </w:rPr>
        <w:t xml:space="preserve"> will summarize insights about the problem</w:t>
      </w:r>
    </w:p>
    <w:p w:rsidR="00893481" w:rsidRDefault="006C5AE4" w:rsidP="006B5317">
      <w:pPr>
        <w:pStyle w:val="NormalText"/>
        <w:rPr>
          <w:rFonts w:ascii="Times New Roman" w:hAnsi="Times New Roman"/>
          <w:sz w:val="20"/>
          <w:szCs w:val="20"/>
          <w:lang w:val="en-US"/>
        </w:rPr>
      </w:pPr>
      <w:r>
        <w:rPr>
          <w:rFonts w:ascii="Times New Roman" w:hAnsi="Times New Roman"/>
          <w:sz w:val="20"/>
          <w:szCs w:val="20"/>
          <w:lang w:val="en-US"/>
        </w:rPr>
        <w:t>First</w:t>
      </w:r>
      <w:r w:rsidR="00A673EB">
        <w:rPr>
          <w:rFonts w:ascii="Times New Roman" w:hAnsi="Times New Roman"/>
          <w:sz w:val="20"/>
          <w:szCs w:val="20"/>
          <w:lang w:val="en-US"/>
        </w:rPr>
        <w:t xml:space="preserve">, </w:t>
      </w:r>
      <w:r w:rsidR="005324B7">
        <w:rPr>
          <w:rFonts w:ascii="Times New Roman" w:hAnsi="Times New Roman"/>
          <w:sz w:val="20"/>
          <w:szCs w:val="20"/>
          <w:lang w:val="en-US"/>
        </w:rPr>
        <w:fldChar w:fldCharType="begin"/>
      </w:r>
      <w:r w:rsidR="005324B7">
        <w:rPr>
          <w:rFonts w:ascii="Times New Roman" w:hAnsi="Times New Roman"/>
          <w:sz w:val="20"/>
          <w:szCs w:val="20"/>
          <w:lang w:val="en-US"/>
        </w:rPr>
        <w:instrText xml:space="preserve"> REF _Ref5795212 \n \h </w:instrText>
      </w:r>
      <w:r w:rsidR="005324B7">
        <w:rPr>
          <w:rFonts w:ascii="Times New Roman" w:hAnsi="Times New Roman"/>
          <w:sz w:val="20"/>
          <w:szCs w:val="20"/>
          <w:lang w:val="en-US"/>
        </w:rPr>
      </w:r>
      <w:r w:rsidR="005324B7">
        <w:rPr>
          <w:rFonts w:ascii="Times New Roman" w:hAnsi="Times New Roman"/>
          <w:sz w:val="20"/>
          <w:szCs w:val="20"/>
          <w:lang w:val="en-US"/>
        </w:rPr>
        <w:fldChar w:fldCharType="separate"/>
      </w:r>
      <w:r w:rsidR="00080A12">
        <w:rPr>
          <w:rFonts w:ascii="Times New Roman" w:hAnsi="Times New Roman"/>
          <w:sz w:val="20"/>
          <w:szCs w:val="20"/>
          <w:lang w:val="en-US"/>
        </w:rPr>
        <w:t>RQ-1</w:t>
      </w:r>
      <w:r w:rsidR="005324B7">
        <w:rPr>
          <w:rFonts w:ascii="Times New Roman" w:hAnsi="Times New Roman"/>
          <w:sz w:val="20"/>
          <w:szCs w:val="20"/>
          <w:lang w:val="en-US"/>
        </w:rPr>
        <w:fldChar w:fldCharType="end"/>
      </w:r>
      <w:r w:rsidR="005324B7">
        <w:rPr>
          <w:rFonts w:ascii="Times New Roman" w:hAnsi="Times New Roman"/>
          <w:sz w:val="20"/>
          <w:szCs w:val="20"/>
          <w:lang w:val="en-US"/>
        </w:rPr>
        <w:t xml:space="preserve"> and </w:t>
      </w:r>
      <w:r w:rsidR="005324B7">
        <w:rPr>
          <w:rFonts w:ascii="Times New Roman" w:hAnsi="Times New Roman"/>
          <w:sz w:val="20"/>
          <w:szCs w:val="20"/>
          <w:lang w:val="en-US"/>
        </w:rPr>
        <w:fldChar w:fldCharType="begin"/>
      </w:r>
      <w:r w:rsidR="005324B7">
        <w:rPr>
          <w:rFonts w:ascii="Times New Roman" w:hAnsi="Times New Roman"/>
          <w:sz w:val="20"/>
          <w:szCs w:val="20"/>
          <w:lang w:val="en-US"/>
        </w:rPr>
        <w:instrText xml:space="preserve"> REF _Ref5795221 \n \h </w:instrText>
      </w:r>
      <w:r w:rsidR="005324B7">
        <w:rPr>
          <w:rFonts w:ascii="Times New Roman" w:hAnsi="Times New Roman"/>
          <w:sz w:val="20"/>
          <w:szCs w:val="20"/>
          <w:lang w:val="en-US"/>
        </w:rPr>
      </w:r>
      <w:r w:rsidR="005324B7">
        <w:rPr>
          <w:rFonts w:ascii="Times New Roman" w:hAnsi="Times New Roman"/>
          <w:sz w:val="20"/>
          <w:szCs w:val="20"/>
          <w:lang w:val="en-US"/>
        </w:rPr>
        <w:fldChar w:fldCharType="separate"/>
      </w:r>
      <w:r w:rsidR="00080A12">
        <w:rPr>
          <w:rFonts w:ascii="Times New Roman" w:hAnsi="Times New Roman"/>
          <w:sz w:val="20"/>
          <w:szCs w:val="20"/>
          <w:lang w:val="en-US"/>
        </w:rPr>
        <w:t>RQ-2</w:t>
      </w:r>
      <w:r w:rsidR="005324B7">
        <w:rPr>
          <w:rFonts w:ascii="Times New Roman" w:hAnsi="Times New Roman"/>
          <w:sz w:val="20"/>
          <w:szCs w:val="20"/>
          <w:lang w:val="en-US"/>
        </w:rPr>
        <w:fldChar w:fldCharType="end"/>
      </w:r>
      <w:r w:rsidR="005324B7">
        <w:rPr>
          <w:rFonts w:ascii="Times New Roman" w:hAnsi="Times New Roman"/>
          <w:sz w:val="20"/>
          <w:szCs w:val="20"/>
          <w:lang w:val="en-US"/>
        </w:rPr>
        <w:t xml:space="preserve"> </w:t>
      </w:r>
      <w:r w:rsidR="00C050E4">
        <w:rPr>
          <w:rFonts w:ascii="Times New Roman" w:hAnsi="Times New Roman"/>
          <w:sz w:val="20"/>
          <w:szCs w:val="20"/>
          <w:lang w:val="en-US"/>
        </w:rPr>
        <w:t>addressed</w:t>
      </w:r>
      <w:r w:rsidR="00112AAA">
        <w:rPr>
          <w:rFonts w:ascii="Times New Roman" w:hAnsi="Times New Roman"/>
          <w:sz w:val="20"/>
          <w:szCs w:val="20"/>
          <w:lang w:val="en-US"/>
        </w:rPr>
        <w:t xml:space="preserve"> distinct architectures for the use of semantic question answering. </w:t>
      </w:r>
      <w:r w:rsidR="004E334A">
        <w:rPr>
          <w:rFonts w:ascii="Times New Roman" w:hAnsi="Times New Roman"/>
          <w:sz w:val="20"/>
          <w:szCs w:val="20"/>
          <w:lang w:val="en-US"/>
        </w:rPr>
        <w:t>The</w:t>
      </w:r>
      <w:r w:rsidR="00112AAA">
        <w:rPr>
          <w:rFonts w:ascii="Times New Roman" w:hAnsi="Times New Roman"/>
          <w:sz w:val="20"/>
          <w:szCs w:val="20"/>
          <w:lang w:val="en-US"/>
        </w:rPr>
        <w:t xml:space="preserve"> proposal is </w:t>
      </w:r>
      <w:r w:rsidR="001C6D60">
        <w:rPr>
          <w:rFonts w:ascii="Times New Roman" w:hAnsi="Times New Roman"/>
          <w:sz w:val="20"/>
          <w:szCs w:val="20"/>
          <w:lang w:val="en-US"/>
        </w:rPr>
        <w:t>implementing</w:t>
      </w:r>
      <w:r w:rsidR="00112AAA">
        <w:rPr>
          <w:rFonts w:ascii="Times New Roman" w:hAnsi="Times New Roman"/>
          <w:sz w:val="20"/>
          <w:szCs w:val="20"/>
          <w:lang w:val="en-US"/>
        </w:rPr>
        <w:t xml:space="preserve"> a service called </w:t>
      </w:r>
      <w:r w:rsidR="00112AAA" w:rsidRPr="009B3F66">
        <w:rPr>
          <w:rFonts w:ascii="Times New Roman" w:hAnsi="Times New Roman"/>
          <w:noProof/>
          <w:sz w:val="20"/>
          <w:szCs w:val="20"/>
          <w:lang w:val="en-US"/>
        </w:rPr>
        <w:t>KVIN</w:t>
      </w:r>
      <w:r w:rsidR="00112AAA">
        <w:rPr>
          <w:rFonts w:ascii="Times New Roman" w:hAnsi="Times New Roman"/>
          <w:sz w:val="20"/>
          <w:szCs w:val="20"/>
          <w:lang w:val="en-US"/>
        </w:rPr>
        <w:t xml:space="preserve"> that employs key-value mapping with windowed time series data. </w:t>
      </w:r>
      <w:r w:rsidR="004E334A">
        <w:rPr>
          <w:rFonts w:ascii="Times New Roman" w:hAnsi="Times New Roman"/>
          <w:sz w:val="20"/>
          <w:szCs w:val="20"/>
          <w:lang w:val="en-US"/>
        </w:rPr>
        <w:t xml:space="preserve">The time series data has been windowed with </w:t>
      </w:r>
      <w:r w:rsidR="00893481">
        <w:rPr>
          <w:rFonts w:ascii="Times New Roman" w:hAnsi="Times New Roman"/>
          <w:sz w:val="20"/>
          <w:szCs w:val="20"/>
          <w:lang w:val="en-US"/>
        </w:rPr>
        <w:t xml:space="preserve">the </w:t>
      </w:r>
      <w:r w:rsidR="004E334A">
        <w:rPr>
          <w:rFonts w:ascii="Times New Roman" w:hAnsi="Times New Roman"/>
          <w:sz w:val="20"/>
          <w:szCs w:val="20"/>
          <w:lang w:val="en-US"/>
        </w:rPr>
        <w:t xml:space="preserve">size of data </w:t>
      </w:r>
      <w:r w:rsidR="006A5280">
        <w:rPr>
          <w:rFonts w:ascii="Times New Roman" w:hAnsi="Times New Roman"/>
          <w:sz w:val="20"/>
          <w:szCs w:val="20"/>
          <w:lang w:val="en-US"/>
        </w:rPr>
        <w:t xml:space="preserve">that </w:t>
      </w:r>
      <w:r w:rsidR="004E334A">
        <w:rPr>
          <w:rFonts w:ascii="Times New Roman" w:hAnsi="Times New Roman"/>
          <w:sz w:val="20"/>
          <w:szCs w:val="20"/>
          <w:lang w:val="en-US"/>
        </w:rPr>
        <w:t xml:space="preserve">can define a scope over the data size. </w:t>
      </w:r>
      <w:r w:rsidR="00112AAA">
        <w:rPr>
          <w:rFonts w:ascii="Times New Roman" w:hAnsi="Times New Roman"/>
          <w:sz w:val="20"/>
          <w:szCs w:val="20"/>
          <w:lang w:val="en-US"/>
        </w:rPr>
        <w:t>Although the information structure is limi</w:t>
      </w:r>
      <w:r w:rsidR="001C6D60">
        <w:rPr>
          <w:rFonts w:ascii="Times New Roman" w:hAnsi="Times New Roman"/>
          <w:sz w:val="20"/>
          <w:szCs w:val="20"/>
          <w:lang w:val="en-US"/>
        </w:rPr>
        <w:t xml:space="preserve">ted to map onto Turtle triples, </w:t>
      </w:r>
      <w:r w:rsidR="00112AAA">
        <w:rPr>
          <w:rFonts w:ascii="Times New Roman" w:hAnsi="Times New Roman"/>
          <w:sz w:val="20"/>
          <w:szCs w:val="20"/>
          <w:lang w:val="en-US"/>
        </w:rPr>
        <w:t xml:space="preserve">it can be useful for </w:t>
      </w:r>
      <w:r w:rsidR="00112AAA" w:rsidRPr="001F0720">
        <w:rPr>
          <w:rFonts w:ascii="Times New Roman" w:hAnsi="Times New Roman"/>
          <w:noProof/>
          <w:sz w:val="20"/>
          <w:szCs w:val="20"/>
          <w:lang w:val="en-US"/>
        </w:rPr>
        <w:t>rapid</w:t>
      </w:r>
      <w:r w:rsidR="001F0720">
        <w:rPr>
          <w:rFonts w:ascii="Times New Roman" w:hAnsi="Times New Roman"/>
          <w:noProof/>
          <w:sz w:val="20"/>
          <w:szCs w:val="20"/>
          <w:lang w:val="en-US"/>
        </w:rPr>
        <w:t xml:space="preserve"> </w:t>
      </w:r>
      <w:r w:rsidR="00112AAA" w:rsidRPr="001F0720">
        <w:rPr>
          <w:rFonts w:ascii="Times New Roman" w:hAnsi="Times New Roman"/>
          <w:noProof/>
          <w:sz w:val="20"/>
          <w:szCs w:val="20"/>
          <w:lang w:val="en-US"/>
        </w:rPr>
        <w:t>prototyping</w:t>
      </w:r>
      <w:r w:rsidR="00112AAA">
        <w:rPr>
          <w:rFonts w:ascii="Times New Roman" w:hAnsi="Times New Roman"/>
          <w:sz w:val="20"/>
          <w:szCs w:val="20"/>
          <w:lang w:val="en-US"/>
        </w:rPr>
        <w:t xml:space="preserve">. </w:t>
      </w:r>
      <w:r w:rsidR="001C6D60">
        <w:rPr>
          <w:rFonts w:ascii="Times New Roman" w:hAnsi="Times New Roman"/>
          <w:sz w:val="20"/>
          <w:szCs w:val="20"/>
          <w:lang w:val="en-US"/>
        </w:rPr>
        <w:t xml:space="preserve">There is no cost like designing a new language onto SPARQL or overhead of instant linked data creation from streamed data. </w:t>
      </w:r>
    </w:p>
    <w:p w:rsidR="00112AAA" w:rsidRDefault="001C6D60" w:rsidP="006B5317">
      <w:pPr>
        <w:pStyle w:val="NormalText"/>
        <w:rPr>
          <w:rFonts w:ascii="Times New Roman" w:hAnsi="Times New Roman"/>
          <w:sz w:val="20"/>
          <w:szCs w:val="20"/>
          <w:lang w:val="en-US"/>
        </w:rPr>
      </w:pPr>
      <w:r>
        <w:rPr>
          <w:rFonts w:ascii="Times New Roman" w:hAnsi="Times New Roman"/>
          <w:sz w:val="20"/>
          <w:szCs w:val="20"/>
          <w:lang w:val="en-US"/>
        </w:rPr>
        <w:t xml:space="preserve">Generating test data set still is a problematic topic for restricted domain question answering </w:t>
      </w:r>
      <w:r w:rsidRPr="00EE1DD8">
        <w:rPr>
          <w:rFonts w:ascii="Times New Roman" w:hAnsi="Times New Roman"/>
          <w:sz w:val="20"/>
          <w:szCs w:val="20"/>
          <w:lang w:val="en-US"/>
        </w:rPr>
        <w:t>systems</w:t>
      </w:r>
      <w:r>
        <w:rPr>
          <w:rFonts w:ascii="Times New Roman" w:hAnsi="Times New Roman"/>
          <w:sz w:val="20"/>
          <w:szCs w:val="20"/>
          <w:lang w:val="en-US"/>
        </w:rPr>
        <w:t xml:space="preserve">. For instance, </w:t>
      </w:r>
      <w:r w:rsidR="00D3685E">
        <w:rPr>
          <w:rFonts w:ascii="Times New Roman" w:hAnsi="Times New Roman"/>
          <w:noProof/>
          <w:sz w:val="20"/>
          <w:szCs w:val="20"/>
          <w:lang w:val="en-US"/>
        </w:rPr>
        <w:t>test dataset</w:t>
      </w:r>
      <w:r>
        <w:rPr>
          <w:rFonts w:ascii="Times New Roman" w:hAnsi="Times New Roman"/>
          <w:sz w:val="20"/>
          <w:szCs w:val="20"/>
          <w:lang w:val="en-US"/>
        </w:rPr>
        <w:t xml:space="preserve"> for </w:t>
      </w:r>
      <w:r w:rsidR="00D3685E">
        <w:rPr>
          <w:rFonts w:ascii="Times New Roman" w:hAnsi="Times New Roman"/>
          <w:sz w:val="20"/>
          <w:szCs w:val="20"/>
          <w:lang w:val="en-US"/>
        </w:rPr>
        <w:t xml:space="preserve">the </w:t>
      </w:r>
      <w:r w:rsidR="00893481">
        <w:rPr>
          <w:rFonts w:ascii="Times New Roman" w:hAnsi="Times New Roman"/>
          <w:noProof/>
          <w:sz w:val="20"/>
          <w:szCs w:val="20"/>
          <w:lang w:val="en-US"/>
        </w:rPr>
        <w:t>information technology</w:t>
      </w:r>
      <w:r>
        <w:rPr>
          <w:rFonts w:ascii="Times New Roman" w:hAnsi="Times New Roman"/>
          <w:sz w:val="20"/>
          <w:szCs w:val="20"/>
          <w:lang w:val="en-US"/>
        </w:rPr>
        <w:t xml:space="preserve"> domain is not </w:t>
      </w:r>
      <w:r w:rsidRPr="0084122E">
        <w:rPr>
          <w:rFonts w:ascii="Times New Roman" w:hAnsi="Times New Roman"/>
          <w:sz w:val="20"/>
          <w:szCs w:val="20"/>
          <w:lang w:val="en-US"/>
        </w:rPr>
        <w:t>valuable</w:t>
      </w:r>
      <w:r>
        <w:rPr>
          <w:rFonts w:ascii="Times New Roman" w:hAnsi="Times New Roman"/>
          <w:sz w:val="20"/>
          <w:szCs w:val="20"/>
          <w:lang w:val="en-US"/>
        </w:rPr>
        <w:t xml:space="preserve"> for a manufacturing </w:t>
      </w:r>
      <w:r w:rsidRPr="009B3F66">
        <w:rPr>
          <w:rFonts w:ascii="Times New Roman" w:hAnsi="Times New Roman"/>
          <w:noProof/>
          <w:sz w:val="20"/>
          <w:szCs w:val="20"/>
          <w:lang w:val="en-US"/>
        </w:rPr>
        <w:t>domain</w:t>
      </w:r>
      <w:r w:rsidR="00D3685E" w:rsidRPr="00D3685E">
        <w:rPr>
          <w:rFonts w:ascii="Times New Roman" w:hAnsi="Times New Roman"/>
          <w:noProof/>
          <w:sz w:val="20"/>
          <w:szCs w:val="20"/>
          <w:lang w:val="en-US"/>
        </w:rPr>
        <w:t>, which this</w:t>
      </w:r>
      <w:r>
        <w:rPr>
          <w:rFonts w:ascii="Times New Roman" w:hAnsi="Times New Roman"/>
          <w:sz w:val="20"/>
          <w:szCs w:val="20"/>
          <w:lang w:val="en-US"/>
        </w:rPr>
        <w:t xml:space="preserve"> restricts the testability however </w:t>
      </w:r>
      <w:r w:rsidR="009E723F">
        <w:rPr>
          <w:rFonts w:ascii="Times New Roman" w:hAnsi="Times New Roman"/>
          <w:sz w:val="20"/>
          <w:szCs w:val="20"/>
          <w:lang w:val="en-US"/>
        </w:rPr>
        <w:t>the researcher has</w:t>
      </w:r>
      <w:r>
        <w:rPr>
          <w:rFonts w:ascii="Times New Roman" w:hAnsi="Times New Roman"/>
          <w:sz w:val="20"/>
          <w:szCs w:val="20"/>
          <w:lang w:val="en-US"/>
        </w:rPr>
        <w:t xml:space="preserve"> used the parameters of referenced research </w:t>
      </w:r>
      <w:r>
        <w:rPr>
          <w:rFonts w:ascii="Times New Roman" w:hAnsi="Times New Roman"/>
          <w:sz w:val="20"/>
          <w:szCs w:val="20"/>
          <w:lang w:val="en-US"/>
        </w:rPr>
        <w:fldChar w:fldCharType="begin" w:fldLock="1"/>
      </w:r>
      <w:r>
        <w:rPr>
          <w:rFonts w:ascii="Times New Roman" w:hAnsi="Times New Roman"/>
          <w:sz w:val="20"/>
          <w:szCs w:val="20"/>
          <w:lang w:val="en-US"/>
        </w:rPr>
        <w:instrText>ADDIN CSL_CITATION {"citationItems":[{"id":"ITEM-1","itemData":{"abstract":"Question-Answering (QA) evaluation efforts have largely been tailored to open-domain systems. The TREC QA test collections contain newswire articles and the accompanying queries cover a wide vari-ety of topics. While some apprehension about the limitations of restricted-domain systems is no doubt justified, the strict promotion of unlimited domain QA evaluations may have some unintended conse-quences. Simply applying the open domain QA evaluation paradigm to a restricted-domain system poses problems in the areas of test question development, answer key creation, and test collection construction. This paper examines the evaluation requirements of restricted domain systems. It incor-porates evaluation criteria identified by users of an operational QA system in the aerospace engineer-ing domain. While the paper demonstrates that user-centered task-based evaluations are required for restricted domain systems, these evaluations are found to be equally applicable to open domain sys-tems.","author":[{"dropping-particle":"","family":"Diekerma","given":"Anne R","non-dropping-particle":"","parse-names":false,"suffix":""},{"dropping-particle":"","family":"Liddy","given":"Elizabeth D","non-dropping-particle":"","parse-names":false,"suffix":""}],"container-title":"Center for Natural Language Processing","id":"ITEM-1","issued":{"date-parts":[["2004"]]},"page":"12-16","title":"Evaluation of restricted domain Question- Answering systems","type":"article-journal"},"uris":["http://www.mendeley.com/documents/?uuid=cf67537c-6c6e-4ba5-ac4e-a7819f58a7a8"]}],"mendeley":{"formattedCitation":"[6]","plainTextFormattedCitation":"[6]","previouslyFormattedCitation":"[6]"},"properties":{"noteIndex":0},"schema":"https://github.com/citation-style-language/schema/raw/master/csl-citation.json"}</w:instrText>
      </w:r>
      <w:r>
        <w:rPr>
          <w:rFonts w:ascii="Times New Roman" w:hAnsi="Times New Roman"/>
          <w:sz w:val="20"/>
          <w:szCs w:val="20"/>
          <w:lang w:val="en-US"/>
        </w:rPr>
        <w:fldChar w:fldCharType="separate"/>
      </w:r>
      <w:r w:rsidRPr="001C6D60">
        <w:rPr>
          <w:rFonts w:ascii="Times New Roman" w:hAnsi="Times New Roman"/>
          <w:noProof/>
          <w:sz w:val="20"/>
          <w:szCs w:val="20"/>
          <w:lang w:val="en-US"/>
        </w:rPr>
        <w:t>[6]</w:t>
      </w:r>
      <w:r>
        <w:rPr>
          <w:rFonts w:ascii="Times New Roman" w:hAnsi="Times New Roman"/>
          <w:sz w:val="20"/>
          <w:szCs w:val="20"/>
          <w:lang w:val="en-US"/>
        </w:rPr>
        <w:fldChar w:fldCharType="end"/>
      </w:r>
      <w:r>
        <w:rPr>
          <w:rFonts w:ascii="Times New Roman" w:hAnsi="Times New Roman"/>
          <w:sz w:val="20"/>
          <w:szCs w:val="20"/>
          <w:lang w:val="en-US"/>
        </w:rPr>
        <w:t xml:space="preserve">. </w:t>
      </w:r>
      <w:r w:rsidR="009E723F">
        <w:rPr>
          <w:rFonts w:ascii="Times New Roman" w:hAnsi="Times New Roman"/>
          <w:sz w:val="20"/>
          <w:szCs w:val="20"/>
          <w:lang w:val="en-US"/>
        </w:rPr>
        <w:t>One of the</w:t>
      </w:r>
      <w:r>
        <w:rPr>
          <w:rFonts w:ascii="Times New Roman" w:hAnsi="Times New Roman"/>
          <w:sz w:val="20"/>
          <w:szCs w:val="20"/>
          <w:lang w:val="en-US"/>
        </w:rPr>
        <w:t xml:space="preserve"> finding</w:t>
      </w:r>
      <w:r w:rsidR="009E723F">
        <w:rPr>
          <w:rFonts w:ascii="Times New Roman" w:hAnsi="Times New Roman"/>
          <w:sz w:val="20"/>
          <w:szCs w:val="20"/>
          <w:lang w:val="en-US"/>
        </w:rPr>
        <w:t>s</w:t>
      </w:r>
      <w:r>
        <w:rPr>
          <w:rFonts w:ascii="Times New Roman" w:hAnsi="Times New Roman"/>
          <w:sz w:val="20"/>
          <w:szCs w:val="20"/>
          <w:lang w:val="en-US"/>
        </w:rPr>
        <w:t xml:space="preserve"> the answer return rate is </w:t>
      </w:r>
      <w:r w:rsidR="00C050E4">
        <w:rPr>
          <w:rFonts w:ascii="Times New Roman" w:hAnsi="Times New Roman"/>
          <w:sz w:val="20"/>
          <w:szCs w:val="20"/>
          <w:lang w:val="en-US"/>
        </w:rPr>
        <w:t>similar</w:t>
      </w:r>
      <w:r>
        <w:rPr>
          <w:rFonts w:ascii="Times New Roman" w:hAnsi="Times New Roman"/>
          <w:sz w:val="20"/>
          <w:szCs w:val="20"/>
          <w:lang w:val="en-US"/>
        </w:rPr>
        <w:t xml:space="preserve"> to template-based </w:t>
      </w:r>
      <w:r w:rsidRPr="00D3685E">
        <w:rPr>
          <w:rFonts w:ascii="Times New Roman" w:hAnsi="Times New Roman"/>
          <w:noProof/>
          <w:sz w:val="20"/>
          <w:szCs w:val="20"/>
          <w:lang w:val="en-US"/>
        </w:rPr>
        <w:t>open</w:t>
      </w:r>
      <w:r w:rsidR="00D3685E">
        <w:rPr>
          <w:rFonts w:ascii="Times New Roman" w:hAnsi="Times New Roman"/>
          <w:noProof/>
          <w:sz w:val="20"/>
          <w:szCs w:val="20"/>
          <w:lang w:val="en-US"/>
        </w:rPr>
        <w:t>-</w:t>
      </w:r>
      <w:r w:rsidRPr="00D3685E">
        <w:rPr>
          <w:rFonts w:ascii="Times New Roman" w:hAnsi="Times New Roman"/>
          <w:noProof/>
          <w:sz w:val="20"/>
          <w:szCs w:val="20"/>
          <w:lang w:val="en-US"/>
        </w:rPr>
        <w:t>domain</w:t>
      </w:r>
      <w:r>
        <w:rPr>
          <w:rFonts w:ascii="Times New Roman" w:hAnsi="Times New Roman"/>
          <w:sz w:val="20"/>
          <w:szCs w:val="20"/>
          <w:lang w:val="en-US"/>
        </w:rPr>
        <w:t xml:space="preserve"> question answering </w:t>
      </w:r>
      <w:r>
        <w:rPr>
          <w:rFonts w:ascii="Times New Roman" w:hAnsi="Times New Roman"/>
          <w:sz w:val="20"/>
          <w:szCs w:val="20"/>
          <w:lang w:val="en-US"/>
        </w:rPr>
        <w:fldChar w:fldCharType="begin" w:fldLock="1"/>
      </w:r>
      <w:r w:rsidR="005E3403">
        <w:rPr>
          <w:rFonts w:ascii="Times New Roman" w:hAnsi="Times New Roman"/>
          <w:sz w:val="20"/>
          <w:szCs w:val="20"/>
          <w:lang w:val="en-US"/>
        </w:rPr>
        <w:instrText>ADDIN CSL_CITATION {"citationItems":[{"id":"ITEM-1","itemData":{"URL":"http://quepy.machinalis.com/","accessed":{"date-parts":[["2019","2","27"]]},"author":[{"dropping-particle":"","family":"Machinalis Group","given":"","non-dropping-particle":"","parse-names":false,"suffix":""}],"id":"ITEM-1","issued":{"date-parts":[["0"]]},"title":"Quepy Question Answering","type":"webpage"},"uris":["http://www.mendeley.com/documents/?uuid=853dc9e4-4a8b-40ce-a3af-fe5c248c8462"]}],"mendeley":{"formattedCitation":"[21]","plainTextFormattedCitation":"[21]","previouslyFormattedCitation":"[21]"},"properties":{"noteIndex":0},"schema":"https://github.com/citation-style-language/schema/raw/master/csl-citation.json"}</w:instrText>
      </w:r>
      <w:r>
        <w:rPr>
          <w:rFonts w:ascii="Times New Roman" w:hAnsi="Times New Roman"/>
          <w:sz w:val="20"/>
          <w:szCs w:val="20"/>
          <w:lang w:val="en-US"/>
        </w:rPr>
        <w:fldChar w:fldCharType="separate"/>
      </w:r>
      <w:r w:rsidR="00324B57" w:rsidRPr="00324B57">
        <w:rPr>
          <w:rFonts w:ascii="Times New Roman" w:hAnsi="Times New Roman"/>
          <w:noProof/>
          <w:sz w:val="20"/>
          <w:szCs w:val="20"/>
          <w:lang w:val="en-US"/>
        </w:rPr>
        <w:t>[21]</w:t>
      </w:r>
      <w:r>
        <w:rPr>
          <w:rFonts w:ascii="Times New Roman" w:hAnsi="Times New Roman"/>
          <w:sz w:val="20"/>
          <w:szCs w:val="20"/>
          <w:lang w:val="en-US"/>
        </w:rPr>
        <w:fldChar w:fldCharType="end"/>
      </w:r>
      <w:r>
        <w:rPr>
          <w:rFonts w:ascii="Times New Roman" w:hAnsi="Times New Roman"/>
          <w:sz w:val="20"/>
          <w:szCs w:val="20"/>
          <w:lang w:val="en-US"/>
        </w:rPr>
        <w:t xml:space="preserve">. </w:t>
      </w:r>
      <w:r w:rsidR="00C050E4">
        <w:rPr>
          <w:rFonts w:ascii="Times New Roman" w:hAnsi="Times New Roman"/>
          <w:sz w:val="20"/>
          <w:szCs w:val="20"/>
          <w:lang w:val="en-US"/>
        </w:rPr>
        <w:t xml:space="preserve">If </w:t>
      </w:r>
      <w:r w:rsidR="009E723F">
        <w:rPr>
          <w:rFonts w:ascii="Times New Roman" w:hAnsi="Times New Roman"/>
          <w:sz w:val="20"/>
          <w:szCs w:val="20"/>
          <w:lang w:val="en-US"/>
        </w:rPr>
        <w:t>the researcher</w:t>
      </w:r>
      <w:r w:rsidR="00C050E4">
        <w:rPr>
          <w:rFonts w:ascii="Times New Roman" w:hAnsi="Times New Roman"/>
          <w:sz w:val="20"/>
          <w:szCs w:val="20"/>
          <w:lang w:val="en-US"/>
        </w:rPr>
        <w:t xml:space="preserve"> want</w:t>
      </w:r>
      <w:r w:rsidR="009E723F">
        <w:rPr>
          <w:rFonts w:ascii="Times New Roman" w:hAnsi="Times New Roman"/>
          <w:sz w:val="20"/>
          <w:szCs w:val="20"/>
          <w:lang w:val="en-US"/>
        </w:rPr>
        <w:t>s</w:t>
      </w:r>
      <w:r w:rsidR="00C050E4">
        <w:rPr>
          <w:rFonts w:ascii="Times New Roman" w:hAnsi="Times New Roman"/>
          <w:sz w:val="20"/>
          <w:szCs w:val="20"/>
          <w:lang w:val="en-US"/>
        </w:rPr>
        <w:t xml:space="preserve"> to get </w:t>
      </w:r>
      <w:r w:rsidR="00893481">
        <w:rPr>
          <w:rFonts w:ascii="Times New Roman" w:hAnsi="Times New Roman"/>
          <w:sz w:val="20"/>
          <w:szCs w:val="20"/>
          <w:lang w:val="en-US"/>
        </w:rPr>
        <w:t xml:space="preserve">an </w:t>
      </w:r>
      <w:r w:rsidR="00C050E4">
        <w:rPr>
          <w:rFonts w:ascii="Times New Roman" w:hAnsi="Times New Roman"/>
          <w:sz w:val="20"/>
          <w:szCs w:val="20"/>
          <w:lang w:val="en-US"/>
        </w:rPr>
        <w:t xml:space="preserve">answer relevant to </w:t>
      </w:r>
      <w:r w:rsidR="00C050E4" w:rsidRPr="006A5280">
        <w:rPr>
          <w:rFonts w:ascii="Times New Roman" w:hAnsi="Times New Roman"/>
          <w:i/>
          <w:sz w:val="20"/>
          <w:szCs w:val="20"/>
          <w:lang w:val="en-US"/>
        </w:rPr>
        <w:t>node id</w:t>
      </w:r>
      <w:r w:rsidR="00C050E4">
        <w:rPr>
          <w:rFonts w:ascii="Times New Roman" w:hAnsi="Times New Roman"/>
          <w:sz w:val="20"/>
          <w:szCs w:val="20"/>
          <w:lang w:val="en-US"/>
        </w:rPr>
        <w:t xml:space="preserve">, </w:t>
      </w:r>
      <w:r w:rsidR="006A5280" w:rsidRPr="006A5280">
        <w:rPr>
          <w:rFonts w:ascii="Times New Roman" w:hAnsi="Times New Roman"/>
          <w:i/>
          <w:sz w:val="20"/>
          <w:szCs w:val="20"/>
          <w:lang w:val="en-US"/>
        </w:rPr>
        <w:t xml:space="preserve">node </w:t>
      </w:r>
      <w:r w:rsidR="00C050E4" w:rsidRPr="006A5280">
        <w:rPr>
          <w:rFonts w:ascii="Times New Roman" w:hAnsi="Times New Roman"/>
          <w:i/>
          <w:sz w:val="20"/>
          <w:szCs w:val="20"/>
          <w:lang w:val="en-US"/>
        </w:rPr>
        <w:t>parent id</w:t>
      </w:r>
      <w:r w:rsidR="00C050E4">
        <w:rPr>
          <w:rFonts w:ascii="Times New Roman" w:hAnsi="Times New Roman"/>
          <w:sz w:val="20"/>
          <w:szCs w:val="20"/>
          <w:lang w:val="en-US"/>
        </w:rPr>
        <w:t xml:space="preserve">, </w:t>
      </w:r>
      <w:r w:rsidR="00C050E4" w:rsidRPr="006A5280">
        <w:rPr>
          <w:rFonts w:ascii="Times New Roman" w:hAnsi="Times New Roman"/>
          <w:i/>
          <w:sz w:val="20"/>
          <w:szCs w:val="20"/>
          <w:lang w:val="en-US"/>
        </w:rPr>
        <w:t>references</w:t>
      </w:r>
      <w:r w:rsidR="00C050E4">
        <w:rPr>
          <w:rFonts w:ascii="Times New Roman" w:hAnsi="Times New Roman"/>
          <w:sz w:val="20"/>
          <w:szCs w:val="20"/>
          <w:lang w:val="en-US"/>
        </w:rPr>
        <w:t xml:space="preserve">, </w:t>
      </w:r>
      <w:r w:rsidR="002E073B">
        <w:rPr>
          <w:rFonts w:ascii="Times New Roman" w:hAnsi="Times New Roman"/>
          <w:sz w:val="20"/>
          <w:szCs w:val="20"/>
          <w:lang w:val="en-US"/>
        </w:rPr>
        <w:t>and the</w:t>
      </w:r>
      <w:r w:rsidR="00C050E4">
        <w:rPr>
          <w:rFonts w:ascii="Times New Roman" w:hAnsi="Times New Roman"/>
          <w:sz w:val="20"/>
          <w:szCs w:val="20"/>
          <w:lang w:val="en-US"/>
        </w:rPr>
        <w:t xml:space="preserve"> connected devices to OPC UA Server, </w:t>
      </w:r>
      <w:r w:rsidR="009E723F">
        <w:rPr>
          <w:rFonts w:ascii="Times New Roman" w:hAnsi="Times New Roman"/>
          <w:sz w:val="20"/>
          <w:szCs w:val="20"/>
          <w:lang w:val="en-US"/>
        </w:rPr>
        <w:t>the researcher</w:t>
      </w:r>
      <w:r w:rsidR="00C050E4">
        <w:rPr>
          <w:rFonts w:ascii="Times New Roman" w:hAnsi="Times New Roman"/>
          <w:sz w:val="20"/>
          <w:szCs w:val="20"/>
          <w:lang w:val="en-US"/>
        </w:rPr>
        <w:t xml:space="preserve"> should convert the Information Model to linked data</w:t>
      </w:r>
      <w:r w:rsidR="00C050E4" w:rsidRPr="00D3685E">
        <w:rPr>
          <w:rFonts w:ascii="Times New Roman" w:hAnsi="Times New Roman"/>
          <w:noProof/>
          <w:sz w:val="20"/>
          <w:szCs w:val="20"/>
          <w:lang w:val="en-US"/>
        </w:rPr>
        <w:t xml:space="preserve">. </w:t>
      </w:r>
      <w:r w:rsidR="00D3685E" w:rsidRPr="009B3F66">
        <w:rPr>
          <w:rFonts w:ascii="Times New Roman" w:hAnsi="Times New Roman"/>
          <w:noProof/>
          <w:sz w:val="20"/>
          <w:szCs w:val="20"/>
          <w:lang w:val="en-US"/>
        </w:rPr>
        <w:t>C</w:t>
      </w:r>
      <w:r w:rsidR="00C050E4" w:rsidRPr="009B3F66">
        <w:rPr>
          <w:rFonts w:ascii="Times New Roman" w:hAnsi="Times New Roman"/>
          <w:noProof/>
          <w:sz w:val="20"/>
          <w:szCs w:val="20"/>
          <w:lang w:val="en-US"/>
        </w:rPr>
        <w:t>onverting</w:t>
      </w:r>
      <w:r w:rsidR="00C050E4">
        <w:rPr>
          <w:rFonts w:ascii="Times New Roman" w:hAnsi="Times New Roman"/>
          <w:sz w:val="20"/>
          <w:szCs w:val="20"/>
          <w:lang w:val="en-US"/>
        </w:rPr>
        <w:t xml:space="preserve"> from the root node to </w:t>
      </w:r>
      <w:r w:rsidR="00D3685E">
        <w:rPr>
          <w:rFonts w:ascii="Times New Roman" w:hAnsi="Times New Roman"/>
          <w:sz w:val="20"/>
          <w:szCs w:val="20"/>
          <w:lang w:val="en-US"/>
        </w:rPr>
        <w:t xml:space="preserve">the </w:t>
      </w:r>
      <w:r w:rsidR="00C050E4" w:rsidRPr="00D3685E">
        <w:rPr>
          <w:rFonts w:ascii="Times New Roman" w:hAnsi="Times New Roman"/>
          <w:noProof/>
          <w:sz w:val="20"/>
          <w:szCs w:val="20"/>
          <w:lang w:val="en-US"/>
        </w:rPr>
        <w:t>leaf</w:t>
      </w:r>
      <w:r w:rsidR="00C050E4">
        <w:rPr>
          <w:rFonts w:ascii="Times New Roman" w:hAnsi="Times New Roman"/>
          <w:sz w:val="20"/>
          <w:szCs w:val="20"/>
          <w:lang w:val="en-US"/>
        </w:rPr>
        <w:t xml:space="preserve"> node with namespaces of nodes would be enough to map onto </w:t>
      </w:r>
      <w:r w:rsidR="006A5280">
        <w:rPr>
          <w:rFonts w:ascii="Times New Roman" w:hAnsi="Times New Roman"/>
          <w:sz w:val="20"/>
          <w:szCs w:val="20"/>
          <w:lang w:val="en-US"/>
        </w:rPr>
        <w:t>&lt;</w:t>
      </w:r>
      <w:r w:rsidR="00C050E4" w:rsidRPr="006A5280">
        <w:rPr>
          <w:rFonts w:ascii="Times New Roman" w:hAnsi="Times New Roman"/>
          <w:i/>
          <w:sz w:val="20"/>
          <w:szCs w:val="20"/>
          <w:lang w:val="en-US"/>
        </w:rPr>
        <w:t>subject-predicate-object</w:t>
      </w:r>
      <w:r w:rsidR="006A5280">
        <w:rPr>
          <w:rFonts w:ascii="Times New Roman" w:hAnsi="Times New Roman"/>
          <w:i/>
          <w:sz w:val="20"/>
          <w:szCs w:val="20"/>
          <w:lang w:val="en-US"/>
        </w:rPr>
        <w:t>&gt;</w:t>
      </w:r>
      <w:r w:rsidR="00C050E4">
        <w:rPr>
          <w:rFonts w:ascii="Times New Roman" w:hAnsi="Times New Roman"/>
          <w:sz w:val="20"/>
          <w:szCs w:val="20"/>
          <w:lang w:val="en-US"/>
        </w:rPr>
        <w:t xml:space="preserve"> triples.</w:t>
      </w:r>
      <w:r w:rsidR="0007318E">
        <w:rPr>
          <w:rFonts w:ascii="Times New Roman" w:hAnsi="Times New Roman"/>
          <w:sz w:val="20"/>
          <w:szCs w:val="20"/>
          <w:lang w:val="en-US"/>
        </w:rPr>
        <w:t xml:space="preserve"> The </w:t>
      </w:r>
      <w:r w:rsidR="004E334A">
        <w:rPr>
          <w:rFonts w:ascii="Times New Roman" w:hAnsi="Times New Roman"/>
          <w:sz w:val="20"/>
          <w:szCs w:val="20"/>
          <w:lang w:val="en-US"/>
        </w:rPr>
        <w:t>semantic question answering</w:t>
      </w:r>
      <w:r w:rsidR="0007318E">
        <w:rPr>
          <w:rFonts w:ascii="Times New Roman" w:hAnsi="Times New Roman"/>
          <w:sz w:val="20"/>
          <w:szCs w:val="20"/>
          <w:lang w:val="en-US"/>
        </w:rPr>
        <w:t xml:space="preserve"> should give precise answers for dynamic data and list the results of </w:t>
      </w:r>
      <w:r w:rsidR="0007318E" w:rsidRPr="009B3F66">
        <w:rPr>
          <w:rFonts w:ascii="Times New Roman" w:hAnsi="Times New Roman"/>
          <w:noProof/>
          <w:sz w:val="20"/>
          <w:szCs w:val="20"/>
          <w:lang w:val="en-US"/>
        </w:rPr>
        <w:t>answer</w:t>
      </w:r>
      <w:r w:rsidR="0007318E">
        <w:rPr>
          <w:rFonts w:ascii="Times New Roman" w:hAnsi="Times New Roman"/>
          <w:sz w:val="20"/>
          <w:szCs w:val="20"/>
          <w:lang w:val="en-US"/>
        </w:rPr>
        <w:t xml:space="preserve"> against static data. Previous studies tried to solve the restricted domain </w:t>
      </w:r>
      <w:r w:rsidR="00051922">
        <w:rPr>
          <w:rFonts w:ascii="Times New Roman" w:hAnsi="Times New Roman"/>
          <w:sz w:val="20"/>
          <w:szCs w:val="20"/>
          <w:lang w:val="en-US"/>
        </w:rPr>
        <w:t>question-answering</w:t>
      </w:r>
      <w:r w:rsidR="0007318E">
        <w:rPr>
          <w:rFonts w:ascii="Times New Roman" w:hAnsi="Times New Roman"/>
          <w:sz w:val="20"/>
          <w:szCs w:val="20"/>
          <w:lang w:val="en-US"/>
        </w:rPr>
        <w:t xml:space="preserve"> problem with template based solution and implement a generic solution. Whereas, </w:t>
      </w:r>
      <w:r w:rsidR="009E723F">
        <w:rPr>
          <w:rFonts w:ascii="Times New Roman" w:hAnsi="Times New Roman"/>
          <w:sz w:val="20"/>
          <w:szCs w:val="20"/>
          <w:lang w:val="en-US"/>
        </w:rPr>
        <w:t>the researcher</w:t>
      </w:r>
      <w:r w:rsidR="0007318E">
        <w:rPr>
          <w:rFonts w:ascii="Times New Roman" w:hAnsi="Times New Roman"/>
          <w:sz w:val="20"/>
          <w:szCs w:val="20"/>
          <w:lang w:val="en-US"/>
        </w:rPr>
        <w:t xml:space="preserve"> </w:t>
      </w:r>
      <w:r w:rsidR="00893481">
        <w:rPr>
          <w:rFonts w:ascii="Times New Roman" w:hAnsi="Times New Roman"/>
          <w:noProof/>
          <w:sz w:val="20"/>
          <w:szCs w:val="20"/>
          <w:lang w:val="en-US"/>
        </w:rPr>
        <w:t>performed</w:t>
      </w:r>
      <w:r w:rsidR="0007318E">
        <w:rPr>
          <w:rFonts w:ascii="Times New Roman" w:hAnsi="Times New Roman"/>
          <w:sz w:val="20"/>
          <w:szCs w:val="20"/>
          <w:lang w:val="en-US"/>
        </w:rPr>
        <w:t xml:space="preserve"> </w:t>
      </w:r>
      <w:r w:rsidR="002E073B">
        <w:rPr>
          <w:rFonts w:ascii="Times New Roman" w:hAnsi="Times New Roman"/>
          <w:sz w:val="20"/>
          <w:szCs w:val="20"/>
          <w:lang w:val="en-US"/>
        </w:rPr>
        <w:t xml:space="preserve">a </w:t>
      </w:r>
      <w:r w:rsidR="006A5280">
        <w:rPr>
          <w:rFonts w:ascii="Times New Roman" w:hAnsi="Times New Roman"/>
          <w:sz w:val="20"/>
          <w:szCs w:val="20"/>
          <w:lang w:val="en-US"/>
        </w:rPr>
        <w:t>heuristic based syntactic parsing</w:t>
      </w:r>
      <w:r w:rsidR="0007318E">
        <w:rPr>
          <w:rFonts w:ascii="Times New Roman" w:hAnsi="Times New Roman"/>
          <w:sz w:val="20"/>
          <w:szCs w:val="20"/>
          <w:lang w:val="en-US"/>
        </w:rPr>
        <w:t xml:space="preserve"> without template-based to a particular </w:t>
      </w:r>
      <w:r w:rsidR="0007318E" w:rsidRPr="009B3F66">
        <w:rPr>
          <w:rFonts w:ascii="Times New Roman" w:hAnsi="Times New Roman"/>
          <w:noProof/>
          <w:sz w:val="20"/>
          <w:szCs w:val="20"/>
          <w:lang w:val="en-US"/>
        </w:rPr>
        <w:t>domain</w:t>
      </w:r>
      <w:r w:rsidR="0007318E">
        <w:rPr>
          <w:rFonts w:ascii="Times New Roman" w:hAnsi="Times New Roman"/>
          <w:sz w:val="20"/>
          <w:szCs w:val="20"/>
          <w:lang w:val="en-US"/>
        </w:rPr>
        <w:t>.</w:t>
      </w:r>
    </w:p>
    <w:p w:rsidR="00064D99" w:rsidRDefault="00D3685E" w:rsidP="006B5317">
      <w:pPr>
        <w:pStyle w:val="NormalText"/>
        <w:rPr>
          <w:rFonts w:ascii="Times New Roman" w:hAnsi="Times New Roman"/>
          <w:sz w:val="20"/>
          <w:szCs w:val="20"/>
          <w:lang w:val="en-US"/>
        </w:rPr>
      </w:pPr>
      <w:r w:rsidRPr="00D3685E">
        <w:rPr>
          <w:rFonts w:ascii="Times New Roman" w:hAnsi="Times New Roman"/>
          <w:noProof/>
          <w:sz w:val="20"/>
          <w:szCs w:val="20"/>
          <w:lang w:val="en-US"/>
        </w:rPr>
        <w:t>Showing</w:t>
      </w:r>
      <w:r w:rsidR="00895217" w:rsidRPr="00D3685E">
        <w:rPr>
          <w:rFonts w:ascii="Times New Roman" w:hAnsi="Times New Roman"/>
          <w:noProof/>
          <w:sz w:val="20"/>
          <w:szCs w:val="20"/>
          <w:lang w:val="en-US"/>
        </w:rPr>
        <w:t>,</w:t>
      </w:r>
      <w:r w:rsidR="0007318E" w:rsidRPr="00D3685E">
        <w:rPr>
          <w:rFonts w:ascii="Times New Roman" w:hAnsi="Times New Roman"/>
          <w:noProof/>
          <w:sz w:val="20"/>
          <w:szCs w:val="20"/>
          <w:lang w:val="en-US"/>
        </w:rPr>
        <w:t xml:space="preserve"> the test results of the question answering and question classification, this study guide for the researchers of Industry 4.0 how to develop an advanced system.</w:t>
      </w:r>
      <w:r w:rsidR="007F0A7F">
        <w:rPr>
          <w:rFonts w:ascii="Times New Roman" w:hAnsi="Times New Roman"/>
          <w:sz w:val="20"/>
          <w:szCs w:val="20"/>
          <w:lang w:val="en-US"/>
        </w:rPr>
        <w:t xml:space="preserve"> </w:t>
      </w:r>
      <w:r w:rsidR="00E27474">
        <w:rPr>
          <w:rFonts w:ascii="Times New Roman" w:hAnsi="Times New Roman"/>
          <w:sz w:val="20"/>
          <w:szCs w:val="20"/>
          <w:lang w:val="en-US"/>
        </w:rPr>
        <w:fldChar w:fldCharType="begin"/>
      </w:r>
      <w:r w:rsidR="00E27474">
        <w:rPr>
          <w:rFonts w:ascii="Times New Roman" w:hAnsi="Times New Roman"/>
          <w:sz w:val="20"/>
          <w:szCs w:val="20"/>
          <w:lang w:val="en-US"/>
        </w:rPr>
        <w:instrText xml:space="preserve"> REF _Ref5965919 \n \h </w:instrText>
      </w:r>
      <w:r w:rsidR="00E27474">
        <w:rPr>
          <w:rFonts w:ascii="Times New Roman" w:hAnsi="Times New Roman"/>
          <w:sz w:val="20"/>
          <w:szCs w:val="20"/>
          <w:lang w:val="en-US"/>
        </w:rPr>
      </w:r>
      <w:r w:rsidR="00E27474">
        <w:rPr>
          <w:rFonts w:ascii="Times New Roman" w:hAnsi="Times New Roman"/>
          <w:sz w:val="20"/>
          <w:szCs w:val="20"/>
          <w:lang w:val="en-US"/>
        </w:rPr>
        <w:fldChar w:fldCharType="separate"/>
      </w:r>
      <w:r w:rsidR="00080A12">
        <w:rPr>
          <w:rFonts w:ascii="Times New Roman" w:hAnsi="Times New Roman"/>
          <w:sz w:val="20"/>
          <w:szCs w:val="20"/>
          <w:lang w:val="en-US"/>
        </w:rPr>
        <w:t>RQ-3</w:t>
      </w:r>
      <w:r w:rsidR="00E27474">
        <w:rPr>
          <w:rFonts w:ascii="Times New Roman" w:hAnsi="Times New Roman"/>
          <w:sz w:val="20"/>
          <w:szCs w:val="20"/>
          <w:lang w:val="en-US"/>
        </w:rPr>
        <w:fldChar w:fldCharType="end"/>
      </w:r>
      <w:r w:rsidR="00E27474">
        <w:rPr>
          <w:rFonts w:ascii="Times New Roman" w:hAnsi="Times New Roman"/>
          <w:sz w:val="20"/>
          <w:szCs w:val="20"/>
          <w:lang w:val="en-US"/>
        </w:rPr>
        <w:t xml:space="preserve"> </w:t>
      </w:r>
      <w:r w:rsidR="00895217">
        <w:rPr>
          <w:rFonts w:ascii="Times New Roman" w:hAnsi="Times New Roman"/>
          <w:sz w:val="20"/>
          <w:szCs w:val="20"/>
          <w:lang w:val="en-US"/>
        </w:rPr>
        <w:t xml:space="preserve">defines the </w:t>
      </w:r>
      <w:r w:rsidR="00051922">
        <w:rPr>
          <w:rFonts w:ascii="Times New Roman" w:hAnsi="Times New Roman"/>
          <w:sz w:val="20"/>
          <w:szCs w:val="20"/>
          <w:lang w:val="en-US"/>
        </w:rPr>
        <w:t>main features</w:t>
      </w:r>
      <w:r w:rsidR="00895217">
        <w:rPr>
          <w:rFonts w:ascii="Times New Roman" w:hAnsi="Times New Roman"/>
          <w:sz w:val="20"/>
          <w:szCs w:val="20"/>
          <w:lang w:val="en-US"/>
        </w:rPr>
        <w:t xml:space="preserve"> of the </w:t>
      </w:r>
      <w:r w:rsidR="00051922">
        <w:rPr>
          <w:rFonts w:ascii="Times New Roman" w:hAnsi="Times New Roman"/>
          <w:sz w:val="20"/>
          <w:szCs w:val="20"/>
          <w:lang w:val="en-US"/>
        </w:rPr>
        <w:t xml:space="preserve">semantic </w:t>
      </w:r>
      <w:r w:rsidR="00895217">
        <w:rPr>
          <w:rFonts w:ascii="Times New Roman" w:hAnsi="Times New Roman"/>
          <w:sz w:val="20"/>
          <w:szCs w:val="20"/>
          <w:lang w:val="en-US"/>
        </w:rPr>
        <w:t xml:space="preserve">question answering in the smart factory domain, which </w:t>
      </w:r>
      <w:r>
        <w:rPr>
          <w:rFonts w:ascii="Times New Roman" w:hAnsi="Times New Roman"/>
          <w:noProof/>
          <w:sz w:val="20"/>
          <w:szCs w:val="20"/>
          <w:lang w:val="en-US"/>
        </w:rPr>
        <w:t>is</w:t>
      </w:r>
      <w:r w:rsidR="00895217">
        <w:rPr>
          <w:rFonts w:ascii="Times New Roman" w:hAnsi="Times New Roman"/>
          <w:sz w:val="20"/>
          <w:szCs w:val="20"/>
          <w:lang w:val="en-US"/>
        </w:rPr>
        <w:t xml:space="preserve"> being short-listed </w:t>
      </w:r>
      <w:r w:rsidR="00895217" w:rsidRPr="009B3F66">
        <w:rPr>
          <w:rFonts w:ascii="Times New Roman" w:hAnsi="Times New Roman"/>
          <w:noProof/>
          <w:sz w:val="20"/>
          <w:szCs w:val="20"/>
          <w:lang w:val="en-US"/>
        </w:rPr>
        <w:t>answering</w:t>
      </w:r>
      <w:r w:rsidR="00895217">
        <w:rPr>
          <w:rFonts w:ascii="Times New Roman" w:hAnsi="Times New Roman"/>
          <w:sz w:val="20"/>
          <w:szCs w:val="20"/>
          <w:lang w:val="en-US"/>
        </w:rPr>
        <w:t>, deep and shallow parsing based</w:t>
      </w:r>
      <w:r w:rsidR="00F902AC">
        <w:rPr>
          <w:rFonts w:ascii="Times New Roman" w:hAnsi="Times New Roman"/>
          <w:sz w:val="20"/>
          <w:szCs w:val="20"/>
          <w:lang w:val="en-US"/>
        </w:rPr>
        <w:t>, and</w:t>
      </w:r>
      <w:r w:rsidR="00895217">
        <w:rPr>
          <w:rFonts w:ascii="Times New Roman" w:hAnsi="Times New Roman"/>
          <w:sz w:val="20"/>
          <w:szCs w:val="20"/>
          <w:lang w:val="en-US"/>
        </w:rPr>
        <w:t xml:space="preserve"> the ability to use of heterogeneous data source. </w:t>
      </w:r>
      <w:r w:rsidR="005452E2">
        <w:rPr>
          <w:rFonts w:ascii="Times New Roman" w:hAnsi="Times New Roman"/>
          <w:sz w:val="20"/>
          <w:szCs w:val="20"/>
          <w:lang w:val="en-US"/>
        </w:rPr>
        <w:t xml:space="preserve">Display interface may reduce the time that a human operator </w:t>
      </w:r>
      <w:r w:rsidR="005452E2" w:rsidRPr="00FE1E7C">
        <w:rPr>
          <w:rFonts w:ascii="Times New Roman" w:hAnsi="Times New Roman"/>
          <w:noProof/>
          <w:sz w:val="20"/>
          <w:szCs w:val="20"/>
          <w:lang w:val="en-US"/>
        </w:rPr>
        <w:t>spend</w:t>
      </w:r>
      <w:r w:rsidR="00FE1E7C">
        <w:rPr>
          <w:rFonts w:ascii="Times New Roman" w:hAnsi="Times New Roman"/>
          <w:noProof/>
          <w:sz w:val="20"/>
          <w:szCs w:val="20"/>
          <w:lang w:val="en-US"/>
        </w:rPr>
        <w:t>s</w:t>
      </w:r>
      <w:r w:rsidR="005452E2">
        <w:rPr>
          <w:rFonts w:ascii="Times New Roman" w:hAnsi="Times New Roman"/>
          <w:sz w:val="20"/>
          <w:szCs w:val="20"/>
          <w:lang w:val="en-US"/>
        </w:rPr>
        <w:t xml:space="preserve"> while typing and correcting spelling mistakes so that </w:t>
      </w:r>
      <w:r w:rsidR="00FE1E7C">
        <w:rPr>
          <w:rFonts w:ascii="Times New Roman" w:hAnsi="Times New Roman"/>
          <w:sz w:val="20"/>
          <w:szCs w:val="20"/>
          <w:lang w:val="en-US"/>
        </w:rPr>
        <w:t xml:space="preserve">the </w:t>
      </w:r>
      <w:r w:rsidR="005452E2" w:rsidRPr="00FE1E7C">
        <w:rPr>
          <w:rFonts w:ascii="Times New Roman" w:hAnsi="Times New Roman"/>
          <w:noProof/>
          <w:sz w:val="20"/>
          <w:szCs w:val="20"/>
          <w:lang w:val="en-US"/>
        </w:rPr>
        <w:t>efficiency</w:t>
      </w:r>
      <w:r w:rsidR="005452E2">
        <w:rPr>
          <w:rFonts w:ascii="Times New Roman" w:hAnsi="Times New Roman"/>
          <w:sz w:val="20"/>
          <w:szCs w:val="20"/>
          <w:lang w:val="en-US"/>
        </w:rPr>
        <w:t xml:space="preserve"> of query processing may increase.</w:t>
      </w:r>
    </w:p>
    <w:p w:rsidR="00051922" w:rsidRPr="00481350" w:rsidRDefault="00474F4D" w:rsidP="006B5317">
      <w:pPr>
        <w:pStyle w:val="NormalText"/>
        <w:rPr>
          <w:rFonts w:ascii="Times New Roman" w:hAnsi="Times New Roman"/>
          <w:sz w:val="20"/>
          <w:szCs w:val="20"/>
          <w:lang w:val="en-US"/>
        </w:rPr>
      </w:pPr>
      <w:r>
        <w:rPr>
          <w:rFonts w:ascii="Times New Roman" w:hAnsi="Times New Roman"/>
          <w:sz w:val="20"/>
          <w:szCs w:val="20"/>
          <w:lang w:val="en-US"/>
        </w:rPr>
        <w:t>Consequently</w:t>
      </w:r>
      <w:r w:rsidR="00051922">
        <w:rPr>
          <w:rFonts w:ascii="Times New Roman" w:hAnsi="Times New Roman"/>
          <w:sz w:val="20"/>
          <w:szCs w:val="20"/>
          <w:lang w:val="en-US"/>
        </w:rPr>
        <w:t xml:space="preserve">, </w:t>
      </w:r>
      <w:r w:rsidR="003E5ABB">
        <w:rPr>
          <w:rFonts w:ascii="Times New Roman" w:hAnsi="Times New Roman"/>
          <w:sz w:val="20"/>
          <w:szCs w:val="20"/>
          <w:lang w:val="en-US"/>
        </w:rPr>
        <w:t>as</w:t>
      </w:r>
      <w:r w:rsidR="00E27474">
        <w:rPr>
          <w:rFonts w:ascii="Times New Roman" w:hAnsi="Times New Roman"/>
          <w:sz w:val="20"/>
          <w:szCs w:val="20"/>
          <w:lang w:val="en-US"/>
        </w:rPr>
        <w:t xml:space="preserve"> referred to </w:t>
      </w:r>
      <w:r w:rsidR="00E27474">
        <w:rPr>
          <w:rFonts w:ascii="Times New Roman" w:hAnsi="Times New Roman"/>
          <w:sz w:val="20"/>
          <w:szCs w:val="20"/>
          <w:lang w:val="en-US"/>
        </w:rPr>
        <w:fldChar w:fldCharType="begin"/>
      </w:r>
      <w:r w:rsidR="00E27474">
        <w:rPr>
          <w:rFonts w:ascii="Times New Roman" w:hAnsi="Times New Roman"/>
          <w:sz w:val="20"/>
          <w:szCs w:val="20"/>
          <w:lang w:val="en-US"/>
        </w:rPr>
        <w:instrText xml:space="preserve"> REF _Ref5965865 \n \h </w:instrText>
      </w:r>
      <w:r w:rsidR="00E27474">
        <w:rPr>
          <w:rFonts w:ascii="Times New Roman" w:hAnsi="Times New Roman"/>
          <w:sz w:val="20"/>
          <w:szCs w:val="20"/>
          <w:lang w:val="en-US"/>
        </w:rPr>
      </w:r>
      <w:r w:rsidR="00E27474">
        <w:rPr>
          <w:rFonts w:ascii="Times New Roman" w:hAnsi="Times New Roman"/>
          <w:sz w:val="20"/>
          <w:szCs w:val="20"/>
          <w:lang w:val="en-US"/>
        </w:rPr>
        <w:fldChar w:fldCharType="separate"/>
      </w:r>
      <w:r w:rsidR="00080A12">
        <w:rPr>
          <w:rFonts w:ascii="Times New Roman" w:hAnsi="Times New Roman"/>
          <w:sz w:val="20"/>
          <w:szCs w:val="20"/>
          <w:lang w:val="en-US"/>
        </w:rPr>
        <w:t>RQ-4</w:t>
      </w:r>
      <w:r w:rsidR="00E27474">
        <w:rPr>
          <w:rFonts w:ascii="Times New Roman" w:hAnsi="Times New Roman"/>
          <w:sz w:val="20"/>
          <w:szCs w:val="20"/>
          <w:lang w:val="en-US"/>
        </w:rPr>
        <w:fldChar w:fldCharType="end"/>
      </w:r>
      <w:r w:rsidR="00E27474">
        <w:rPr>
          <w:rFonts w:ascii="Times New Roman" w:hAnsi="Times New Roman"/>
          <w:sz w:val="20"/>
          <w:szCs w:val="20"/>
          <w:lang w:val="en-US"/>
        </w:rPr>
        <w:t xml:space="preserve">, </w:t>
      </w:r>
      <w:r w:rsidR="00051922">
        <w:rPr>
          <w:rFonts w:ascii="Times New Roman" w:hAnsi="Times New Roman"/>
          <w:sz w:val="20"/>
          <w:szCs w:val="20"/>
          <w:lang w:val="en-US"/>
        </w:rPr>
        <w:t xml:space="preserve">generalization a question answering that belongs to a smart factory to other one is not </w:t>
      </w:r>
      <w:r w:rsidR="00A5198D">
        <w:rPr>
          <w:rFonts w:ascii="Times New Roman" w:hAnsi="Times New Roman"/>
          <w:sz w:val="20"/>
          <w:szCs w:val="20"/>
          <w:lang w:val="en-US"/>
        </w:rPr>
        <w:t xml:space="preserve">an easy </w:t>
      </w:r>
      <w:r w:rsidR="00051922">
        <w:rPr>
          <w:rFonts w:ascii="Times New Roman" w:hAnsi="Times New Roman"/>
          <w:sz w:val="20"/>
          <w:szCs w:val="20"/>
          <w:lang w:val="en-US"/>
        </w:rPr>
        <w:t xml:space="preserve">solution. </w:t>
      </w:r>
      <w:r w:rsidR="00A5198D">
        <w:rPr>
          <w:rFonts w:ascii="Times New Roman" w:hAnsi="Times New Roman"/>
          <w:sz w:val="20"/>
          <w:szCs w:val="20"/>
          <w:lang w:val="en-US"/>
        </w:rPr>
        <w:t>Although the a</w:t>
      </w:r>
      <w:r w:rsidR="00051922">
        <w:rPr>
          <w:rFonts w:ascii="Times New Roman" w:hAnsi="Times New Roman"/>
          <w:sz w:val="20"/>
          <w:szCs w:val="20"/>
          <w:lang w:val="en-US"/>
        </w:rPr>
        <w:t>lgorithm and architecture generalization</w:t>
      </w:r>
      <w:r w:rsidR="00A5198D">
        <w:rPr>
          <w:rFonts w:ascii="Times New Roman" w:hAnsi="Times New Roman"/>
          <w:sz w:val="20"/>
          <w:szCs w:val="20"/>
          <w:lang w:val="en-US"/>
        </w:rPr>
        <w:t>s</w:t>
      </w:r>
      <w:r w:rsidR="00051922">
        <w:rPr>
          <w:rFonts w:ascii="Times New Roman" w:hAnsi="Times New Roman"/>
          <w:sz w:val="20"/>
          <w:szCs w:val="20"/>
          <w:lang w:val="en-US"/>
        </w:rPr>
        <w:t xml:space="preserve"> </w:t>
      </w:r>
      <w:r w:rsidR="00A5198D">
        <w:rPr>
          <w:rFonts w:ascii="Times New Roman" w:hAnsi="Times New Roman"/>
          <w:noProof/>
          <w:sz w:val="20"/>
          <w:szCs w:val="20"/>
          <w:lang w:val="en-US"/>
        </w:rPr>
        <w:t>are</w:t>
      </w:r>
      <w:r w:rsidR="00051922">
        <w:rPr>
          <w:rFonts w:ascii="Times New Roman" w:hAnsi="Times New Roman"/>
          <w:sz w:val="20"/>
          <w:szCs w:val="20"/>
          <w:lang w:val="en-US"/>
        </w:rPr>
        <w:t xml:space="preserve"> possible</w:t>
      </w:r>
      <w:r w:rsidR="00A5198D">
        <w:rPr>
          <w:rFonts w:ascii="Times New Roman" w:hAnsi="Times New Roman"/>
          <w:noProof/>
          <w:sz w:val="20"/>
          <w:szCs w:val="20"/>
          <w:lang w:val="en-US"/>
        </w:rPr>
        <w:t>;</w:t>
      </w:r>
      <w:r w:rsidR="00D3685E" w:rsidRPr="00D3685E">
        <w:rPr>
          <w:rFonts w:ascii="Times New Roman" w:hAnsi="Times New Roman"/>
          <w:noProof/>
          <w:sz w:val="20"/>
          <w:szCs w:val="20"/>
          <w:lang w:val="en-US"/>
        </w:rPr>
        <w:t xml:space="preserve"> </w:t>
      </w:r>
      <w:r w:rsidR="00D3685E" w:rsidRPr="009B3F66">
        <w:rPr>
          <w:rFonts w:ascii="Times New Roman" w:hAnsi="Times New Roman"/>
          <w:noProof/>
          <w:sz w:val="20"/>
          <w:szCs w:val="20"/>
          <w:lang w:val="en-US"/>
        </w:rPr>
        <w:t>H</w:t>
      </w:r>
      <w:r w:rsidR="00051922" w:rsidRPr="009B3F66">
        <w:rPr>
          <w:rFonts w:ascii="Times New Roman" w:hAnsi="Times New Roman"/>
          <w:noProof/>
          <w:sz w:val="20"/>
          <w:szCs w:val="20"/>
          <w:lang w:val="en-US"/>
        </w:rPr>
        <w:t>owever</w:t>
      </w:r>
      <w:r w:rsidR="00D3685E" w:rsidRPr="00D3685E">
        <w:rPr>
          <w:rFonts w:ascii="Times New Roman" w:hAnsi="Times New Roman"/>
          <w:noProof/>
          <w:sz w:val="20"/>
          <w:szCs w:val="20"/>
          <w:lang w:val="en-US"/>
        </w:rPr>
        <w:t>,</w:t>
      </w:r>
      <w:r w:rsidR="00051922">
        <w:rPr>
          <w:rFonts w:ascii="Times New Roman" w:hAnsi="Times New Roman"/>
          <w:sz w:val="20"/>
          <w:szCs w:val="20"/>
          <w:lang w:val="en-US"/>
        </w:rPr>
        <w:t xml:space="preserve"> the </w:t>
      </w:r>
      <w:r w:rsidR="00D3685E">
        <w:rPr>
          <w:rFonts w:ascii="Times New Roman" w:hAnsi="Times New Roman"/>
          <w:sz w:val="20"/>
          <w:szCs w:val="20"/>
          <w:lang w:val="en-US"/>
        </w:rPr>
        <w:t>drawback is</w:t>
      </w:r>
      <w:r w:rsidR="00051922">
        <w:rPr>
          <w:rFonts w:ascii="Times New Roman" w:hAnsi="Times New Roman"/>
          <w:sz w:val="20"/>
          <w:szCs w:val="20"/>
          <w:lang w:val="en-US"/>
        </w:rPr>
        <w:t xml:space="preserve"> the </w:t>
      </w:r>
      <w:r w:rsidR="00D3685E">
        <w:rPr>
          <w:rFonts w:ascii="Times New Roman" w:hAnsi="Times New Roman"/>
          <w:noProof/>
          <w:sz w:val="20"/>
          <w:szCs w:val="20"/>
          <w:lang w:val="en-US"/>
        </w:rPr>
        <w:t>particular</w:t>
      </w:r>
      <w:r w:rsidR="00051922">
        <w:rPr>
          <w:rFonts w:ascii="Times New Roman" w:hAnsi="Times New Roman"/>
          <w:sz w:val="20"/>
          <w:szCs w:val="20"/>
          <w:lang w:val="en-US"/>
        </w:rPr>
        <w:t xml:space="preserve"> keywords i</w:t>
      </w:r>
      <w:r w:rsidR="00893481">
        <w:rPr>
          <w:rFonts w:ascii="Times New Roman" w:hAnsi="Times New Roman"/>
          <w:sz w:val="20"/>
          <w:szCs w:val="20"/>
          <w:lang w:val="en-US"/>
        </w:rPr>
        <w:t>n unstructured data and streaming</w:t>
      </w:r>
      <w:r w:rsidR="00051922">
        <w:rPr>
          <w:rFonts w:ascii="Times New Roman" w:hAnsi="Times New Roman"/>
          <w:sz w:val="20"/>
          <w:szCs w:val="20"/>
          <w:lang w:val="en-US"/>
        </w:rPr>
        <w:t xml:space="preserve"> data. This research contributed to </w:t>
      </w:r>
      <w:r w:rsidR="00D3685E">
        <w:rPr>
          <w:rFonts w:ascii="Times New Roman" w:hAnsi="Times New Roman"/>
          <w:sz w:val="20"/>
          <w:szCs w:val="20"/>
          <w:lang w:val="en-US"/>
        </w:rPr>
        <w:t xml:space="preserve">the </w:t>
      </w:r>
      <w:r w:rsidR="00051922" w:rsidRPr="00D3685E">
        <w:rPr>
          <w:rFonts w:ascii="Times New Roman" w:hAnsi="Times New Roman"/>
          <w:noProof/>
          <w:sz w:val="20"/>
          <w:szCs w:val="20"/>
          <w:lang w:val="en-US"/>
        </w:rPr>
        <w:t>research</w:t>
      </w:r>
      <w:r w:rsidR="00051922">
        <w:rPr>
          <w:rFonts w:ascii="Times New Roman" w:hAnsi="Times New Roman"/>
          <w:sz w:val="20"/>
          <w:szCs w:val="20"/>
          <w:lang w:val="en-US"/>
        </w:rPr>
        <w:t xml:space="preserve"> circle with </w:t>
      </w:r>
      <w:r w:rsidR="00051922">
        <w:rPr>
          <w:rFonts w:ascii="Times New Roman" w:hAnsi="Times New Roman"/>
          <w:sz w:val="20"/>
          <w:szCs w:val="20"/>
          <w:lang w:val="en-US"/>
        </w:rPr>
        <w:t>algorithms</w:t>
      </w:r>
      <w:r w:rsidR="00D3685E">
        <w:rPr>
          <w:rFonts w:ascii="Times New Roman" w:hAnsi="Times New Roman"/>
          <w:noProof/>
          <w:sz w:val="20"/>
          <w:szCs w:val="20"/>
          <w:lang w:val="en-US"/>
        </w:rPr>
        <w:t>;</w:t>
      </w:r>
      <w:r w:rsidR="00051922" w:rsidRPr="00D3685E">
        <w:rPr>
          <w:rFonts w:ascii="Times New Roman" w:hAnsi="Times New Roman"/>
          <w:noProof/>
          <w:sz w:val="20"/>
          <w:szCs w:val="20"/>
          <w:lang w:val="en-US"/>
        </w:rPr>
        <w:t xml:space="preserve"> test</w:t>
      </w:r>
      <w:r w:rsidR="00051922">
        <w:rPr>
          <w:rFonts w:ascii="Times New Roman" w:hAnsi="Times New Roman"/>
          <w:sz w:val="20"/>
          <w:szCs w:val="20"/>
          <w:lang w:val="en-US"/>
        </w:rPr>
        <w:t xml:space="preserve"> set generation and features of a semantic question answering </w:t>
      </w:r>
      <w:r w:rsidR="00BB2D28">
        <w:rPr>
          <w:rFonts w:ascii="Times New Roman" w:hAnsi="Times New Roman"/>
          <w:sz w:val="20"/>
          <w:szCs w:val="20"/>
          <w:lang w:val="en-US"/>
        </w:rPr>
        <w:t xml:space="preserve">to </w:t>
      </w:r>
      <w:r w:rsidR="00BB2D28" w:rsidRPr="009B3F66">
        <w:rPr>
          <w:rFonts w:ascii="Times New Roman" w:hAnsi="Times New Roman"/>
          <w:noProof/>
          <w:sz w:val="20"/>
          <w:szCs w:val="20"/>
          <w:lang w:val="en-US"/>
        </w:rPr>
        <w:t>be used</w:t>
      </w:r>
      <w:r w:rsidR="00BB2D28">
        <w:rPr>
          <w:rFonts w:ascii="Times New Roman" w:hAnsi="Times New Roman"/>
          <w:sz w:val="20"/>
          <w:szCs w:val="20"/>
          <w:lang w:val="en-US"/>
        </w:rPr>
        <w:t xml:space="preserve"> against heterogeneous sources</w:t>
      </w:r>
      <w:r w:rsidR="00051922">
        <w:rPr>
          <w:rFonts w:ascii="Times New Roman" w:hAnsi="Times New Roman"/>
          <w:sz w:val="20"/>
          <w:szCs w:val="20"/>
          <w:lang w:val="en-US"/>
        </w:rPr>
        <w:t>.</w:t>
      </w:r>
    </w:p>
    <w:p w:rsidR="00E97402" w:rsidRDefault="00663848">
      <w:pPr>
        <w:pStyle w:val="Heading1"/>
      </w:pPr>
      <w:bookmarkStart w:id="23" w:name="_Ref6085497"/>
      <w:r>
        <w:t>CONCLUSION</w:t>
      </w:r>
      <w:r w:rsidR="00D5223C">
        <w:t xml:space="preserve"> </w:t>
      </w:r>
      <w:bookmarkEnd w:id="23"/>
    </w:p>
    <w:p w:rsidR="00893481" w:rsidRDefault="00893481" w:rsidP="002E073B">
      <w:pPr>
        <w:pStyle w:val="Text"/>
      </w:pPr>
      <w:r>
        <w:t xml:space="preserve">The </w:t>
      </w:r>
      <w:r w:rsidR="00A5198D">
        <w:t>operator assistant system</w:t>
      </w:r>
      <w:r w:rsidR="00E40D55">
        <w:t xml:space="preserve"> </w:t>
      </w:r>
      <w:r w:rsidR="00E40D55" w:rsidRPr="00FE1E7C">
        <w:rPr>
          <w:noProof/>
        </w:rPr>
        <w:t>increase</w:t>
      </w:r>
      <w:r w:rsidR="00FE1E7C">
        <w:rPr>
          <w:noProof/>
        </w:rPr>
        <w:t>s</w:t>
      </w:r>
      <w:r w:rsidR="00E40D55">
        <w:t xml:space="preserve"> the </w:t>
      </w:r>
      <w:r w:rsidR="00E40D55" w:rsidRPr="00051922">
        <w:t>productivity</w:t>
      </w:r>
      <w:r w:rsidR="00E40D55">
        <w:t xml:space="preserve"> of human operators and experts in smart factories. </w:t>
      </w:r>
      <w:r w:rsidR="00F07A11">
        <w:t xml:space="preserve">In this </w:t>
      </w:r>
      <w:r w:rsidR="00260D16">
        <w:t>paper,</w:t>
      </w:r>
      <w:r w:rsidR="00F07A11">
        <w:t xml:space="preserve"> </w:t>
      </w:r>
      <w:r w:rsidR="009E723F">
        <w:t>the researcher has</w:t>
      </w:r>
      <w:r w:rsidR="00F07A11">
        <w:t xml:space="preserve"> proposed an application for </w:t>
      </w:r>
      <w:r w:rsidR="00782C30">
        <w:t xml:space="preserve">a </w:t>
      </w:r>
      <w:r w:rsidR="00F07A11">
        <w:t xml:space="preserve">restricted domain question answering that utilizes generated data from OPC Unified Architecture and </w:t>
      </w:r>
      <w:r>
        <w:t>streaming</w:t>
      </w:r>
      <w:r w:rsidR="00F07A11">
        <w:t xml:space="preserve"> data. This application can reduce the total amount of time for searching through a large </w:t>
      </w:r>
      <w:r w:rsidR="001F0720">
        <w:rPr>
          <w:noProof/>
        </w:rPr>
        <w:t>number</w:t>
      </w:r>
      <w:r w:rsidR="00F07A11">
        <w:t xml:space="preserve"> of triples. </w:t>
      </w:r>
      <w:r w:rsidR="00FF3CB9">
        <w:t xml:space="preserve">The </w:t>
      </w:r>
      <w:r w:rsidR="00D3685E">
        <w:rPr>
          <w:noProof/>
        </w:rPr>
        <w:t>significant</w:t>
      </w:r>
      <w:r w:rsidR="00FF3CB9">
        <w:t xml:space="preserve"> findings are that the proposed novel approach </w:t>
      </w:r>
      <w:proofErr w:type="gramStart"/>
      <w:r w:rsidR="00FF3CB9">
        <w:t>can be used</w:t>
      </w:r>
      <w:proofErr w:type="gramEnd"/>
      <w:r w:rsidR="00FF3CB9">
        <w:t xml:space="preserve"> </w:t>
      </w:r>
      <w:r w:rsidR="00FF3CB9" w:rsidRPr="001F0720">
        <w:rPr>
          <w:noProof/>
        </w:rPr>
        <w:t>eff</w:t>
      </w:r>
      <w:r w:rsidR="001F0720">
        <w:rPr>
          <w:noProof/>
        </w:rPr>
        <w:t>ective</w:t>
      </w:r>
      <w:r w:rsidR="00FF3CB9" w:rsidRPr="001F0720">
        <w:rPr>
          <w:noProof/>
        </w:rPr>
        <w:t>ly</w:t>
      </w:r>
      <w:r w:rsidR="00FF3CB9">
        <w:t xml:space="preserve"> to create a supervisor tool for manufacturing technologıes and synthesized </w:t>
      </w:r>
      <w:r w:rsidR="006C5BEE">
        <w:t>human operator assistant system</w:t>
      </w:r>
      <w:r w:rsidR="00FF3CB9">
        <w:t xml:space="preserve"> </w:t>
      </w:r>
      <w:r w:rsidR="00782C30">
        <w:t xml:space="preserve">that </w:t>
      </w:r>
      <w:r w:rsidR="00FF3CB9">
        <w:t>caters a robust architecture for the aimed platform.</w:t>
      </w:r>
      <w:r w:rsidR="00F07A11">
        <w:t xml:space="preserve"> Proposed model reduced the complexity of </w:t>
      </w:r>
      <w:r w:rsidR="001F0720">
        <w:t xml:space="preserve">the </w:t>
      </w:r>
      <w:r w:rsidR="00F07A11" w:rsidRPr="001F0720">
        <w:rPr>
          <w:noProof/>
        </w:rPr>
        <w:t>normalization</w:t>
      </w:r>
      <w:r w:rsidR="00F07A11">
        <w:t xml:space="preserve"> process and </w:t>
      </w:r>
      <w:r w:rsidR="00F07A11" w:rsidRPr="00D3685E">
        <w:rPr>
          <w:noProof/>
        </w:rPr>
        <w:t>employ</w:t>
      </w:r>
      <w:r w:rsidR="00D3685E">
        <w:rPr>
          <w:noProof/>
        </w:rPr>
        <w:t>ed</w:t>
      </w:r>
      <w:r w:rsidR="00F07A11">
        <w:t xml:space="preserve"> state-of-the-art natural language </w:t>
      </w:r>
      <w:r w:rsidR="006C5BEE">
        <w:t>understanding</w:t>
      </w:r>
      <w:r w:rsidR="00F07A11">
        <w:t xml:space="preserve"> toolkits. </w:t>
      </w:r>
    </w:p>
    <w:p w:rsidR="00D5714A" w:rsidRDefault="00F07A11" w:rsidP="00893481">
      <w:pPr>
        <w:pStyle w:val="Text"/>
        <w:ind w:firstLine="0"/>
      </w:pPr>
      <w:r>
        <w:t xml:space="preserve">The major problem of this proposal is </w:t>
      </w:r>
      <w:r w:rsidR="00782C30">
        <w:t xml:space="preserve">that the </w:t>
      </w:r>
      <w:r>
        <w:t xml:space="preserve">question answering </w:t>
      </w:r>
      <w:r w:rsidR="00D3685E" w:rsidRPr="009B3F66">
        <w:rPr>
          <w:noProof/>
        </w:rPr>
        <w:t>solely</w:t>
      </w:r>
      <w:r w:rsidR="00F5636F">
        <w:t xml:space="preserve"> </w:t>
      </w:r>
      <w:r w:rsidRPr="001F0720">
        <w:rPr>
          <w:noProof/>
        </w:rPr>
        <w:t>depend</w:t>
      </w:r>
      <w:r w:rsidR="001F0720">
        <w:rPr>
          <w:noProof/>
        </w:rPr>
        <w:t>s</w:t>
      </w:r>
      <w:r>
        <w:t xml:space="preserve"> on the </w:t>
      </w:r>
      <w:r w:rsidR="00F5636F">
        <w:t>predicates of data set</w:t>
      </w:r>
      <w:r>
        <w:t xml:space="preserve"> </w:t>
      </w:r>
      <w:r w:rsidR="00F5636F">
        <w:t>that defined by</w:t>
      </w:r>
      <w:r>
        <w:t xml:space="preserve"> the smart factory. </w:t>
      </w:r>
      <w:r w:rsidRPr="009B3F66">
        <w:rPr>
          <w:noProof/>
        </w:rPr>
        <w:t>In order to</w:t>
      </w:r>
      <w:r>
        <w:t xml:space="preserve"> solve this problem, </w:t>
      </w:r>
      <w:r w:rsidRPr="006C5BEE">
        <w:rPr>
          <w:i/>
        </w:rPr>
        <w:t>subject-predicate-object</w:t>
      </w:r>
      <w:r>
        <w:t xml:space="preserve"> pairs </w:t>
      </w:r>
      <w:proofErr w:type="gramStart"/>
      <w:r>
        <w:t xml:space="preserve">can </w:t>
      </w:r>
      <w:r w:rsidRPr="009B3F66">
        <w:rPr>
          <w:noProof/>
        </w:rPr>
        <w:t>be recognized</w:t>
      </w:r>
      <w:proofErr w:type="gramEnd"/>
      <w:r>
        <w:t xml:space="preserve"> by deep learning methods with unstructured data.</w:t>
      </w:r>
      <w:r w:rsidR="00F5636F">
        <w:t xml:space="preserve"> </w:t>
      </w:r>
      <w:r w:rsidR="006C5BEE">
        <w:t>Correspondingly, f</w:t>
      </w:r>
      <w:r w:rsidR="00A43DA8">
        <w:t>irst</w:t>
      </w:r>
      <w:r w:rsidR="00F5636F">
        <w:t xml:space="preserve"> finding </w:t>
      </w:r>
      <w:r w:rsidR="006C5BEE">
        <w:t>was</w:t>
      </w:r>
      <w:r w:rsidR="00F5636F">
        <w:t xml:space="preserve"> that the </w:t>
      </w:r>
      <w:r w:rsidR="00F5636F" w:rsidRPr="00D3685E">
        <w:t>named</w:t>
      </w:r>
      <w:r w:rsidR="00F5636F">
        <w:t xml:space="preserve">-entity recognition </w:t>
      </w:r>
      <w:r w:rsidR="00893481">
        <w:t>had</w:t>
      </w:r>
      <w:r w:rsidR="00F5636F">
        <w:t xml:space="preserve"> shown poor performance than the parsing method aspect of identifying noun phrases and verb phrases.</w:t>
      </w:r>
      <w:r w:rsidR="00A43DA8">
        <w:t xml:space="preserve"> </w:t>
      </w:r>
      <w:r w:rsidR="00893481">
        <w:t>The second</w:t>
      </w:r>
      <w:r w:rsidR="00A43DA8">
        <w:t xml:space="preserve"> finding </w:t>
      </w:r>
      <w:r w:rsidR="006C5BEE">
        <w:t xml:space="preserve">was that </w:t>
      </w:r>
      <w:r w:rsidR="00A43DA8">
        <w:t>complex paragraph</w:t>
      </w:r>
      <w:r w:rsidR="006C5BEE">
        <w:t>s</w:t>
      </w:r>
      <w:r w:rsidR="00A43DA8">
        <w:t xml:space="preserve"> </w:t>
      </w:r>
      <w:r w:rsidR="006C5BEE">
        <w:t>need</w:t>
      </w:r>
      <w:r w:rsidR="00A43DA8">
        <w:t xml:space="preserve"> </w:t>
      </w:r>
      <w:r w:rsidR="00FE1E7C">
        <w:t xml:space="preserve">a </w:t>
      </w:r>
      <w:r w:rsidR="00A43DA8" w:rsidRPr="00D3685E">
        <w:rPr>
          <w:noProof/>
        </w:rPr>
        <w:t>compl</w:t>
      </w:r>
      <w:r w:rsidR="00D3685E">
        <w:rPr>
          <w:noProof/>
        </w:rPr>
        <w:t>icated</w:t>
      </w:r>
      <w:r w:rsidR="00A43DA8">
        <w:t xml:space="preserve"> mechanism such as </w:t>
      </w:r>
      <w:proofErr w:type="spellStart"/>
      <w:r w:rsidR="00A43DA8">
        <w:t>coreference</w:t>
      </w:r>
      <w:proofErr w:type="spellEnd"/>
      <w:r w:rsidR="00A43DA8">
        <w:t xml:space="preserve"> resolution to detect </w:t>
      </w:r>
      <w:r w:rsidR="00FE1E7C">
        <w:t xml:space="preserve">an </w:t>
      </w:r>
      <w:r w:rsidR="00A43DA8" w:rsidRPr="00FE1E7C">
        <w:rPr>
          <w:noProof/>
        </w:rPr>
        <w:t>object</w:t>
      </w:r>
      <w:r w:rsidR="0093459B">
        <w:t xml:space="preserve">. Speed is another factor that </w:t>
      </w:r>
      <w:r w:rsidR="006C5BEE">
        <w:t>the researcher</w:t>
      </w:r>
      <w:r w:rsidR="0093459B">
        <w:t xml:space="preserve"> </w:t>
      </w:r>
      <w:r w:rsidR="006C5BEE">
        <w:t>can</w:t>
      </w:r>
      <w:r w:rsidR="0093459B">
        <w:t xml:space="preserve"> infer when the point comes to customizable. Accordingly, a technical operator or expert cannot get an answer against streaming data in the constraints of a mission-critical system.</w:t>
      </w:r>
      <w:r w:rsidR="00B946E1">
        <w:t xml:space="preserve"> </w:t>
      </w:r>
      <w:r w:rsidR="00D5714A" w:rsidRPr="00FE1E7C">
        <w:rPr>
          <w:noProof/>
        </w:rPr>
        <w:t>T</w:t>
      </w:r>
      <w:r w:rsidR="00FE1E7C">
        <w:rPr>
          <w:noProof/>
        </w:rPr>
        <w:t>he t</w:t>
      </w:r>
      <w:r w:rsidR="00D5714A" w:rsidRPr="00FE1E7C">
        <w:rPr>
          <w:noProof/>
        </w:rPr>
        <w:t>hird</w:t>
      </w:r>
      <w:r w:rsidR="00D5714A">
        <w:t xml:space="preserve"> finding </w:t>
      </w:r>
      <w:r w:rsidR="006C5BEE">
        <w:t>was that</w:t>
      </w:r>
      <w:r w:rsidR="00D5714A">
        <w:t xml:space="preserve"> </w:t>
      </w:r>
      <w:r w:rsidR="006C5BEE">
        <w:t>serialization of</w:t>
      </w:r>
      <w:r w:rsidR="00D5714A">
        <w:t xml:space="preserve"> </w:t>
      </w:r>
      <w:r w:rsidR="006C5BEE">
        <w:t xml:space="preserve">the </w:t>
      </w:r>
      <w:r w:rsidR="00D5714A">
        <w:t xml:space="preserve">OPC UA </w:t>
      </w:r>
      <w:r w:rsidR="00D5714A" w:rsidRPr="00D3685E">
        <w:rPr>
          <w:noProof/>
        </w:rPr>
        <w:t>is</w:t>
      </w:r>
      <w:r w:rsidR="00D5714A">
        <w:t xml:space="preserve"> a time-consuming task; </w:t>
      </w:r>
      <w:r w:rsidR="00D5714A" w:rsidRPr="00FE1E7C">
        <w:rPr>
          <w:noProof/>
        </w:rPr>
        <w:t>moreover</w:t>
      </w:r>
      <w:r w:rsidR="00FE1E7C">
        <w:rPr>
          <w:noProof/>
        </w:rPr>
        <w:t>,</w:t>
      </w:r>
      <w:r w:rsidR="00D5714A">
        <w:t xml:space="preserve"> there must be a control script to detect </w:t>
      </w:r>
      <w:r w:rsidR="00893481">
        <w:rPr>
          <w:noProof/>
        </w:rPr>
        <w:t>unaltered</w:t>
      </w:r>
      <w:r w:rsidR="00D5714A">
        <w:t xml:space="preserve"> hierarchical part. </w:t>
      </w:r>
      <w:r w:rsidR="006C5BEE">
        <w:rPr>
          <w:noProof/>
        </w:rPr>
        <w:t>The researcher</w:t>
      </w:r>
      <w:r w:rsidR="00D3685E">
        <w:rPr>
          <w:noProof/>
        </w:rPr>
        <w:t xml:space="preserve"> proposed</w:t>
      </w:r>
      <w:r w:rsidR="005E3403">
        <w:rPr>
          <w:noProof/>
        </w:rPr>
        <w:t xml:space="preserve"> the source code </w:t>
      </w:r>
      <w:r w:rsidR="005E3403">
        <w:rPr>
          <w:noProof/>
        </w:rPr>
        <w:fldChar w:fldCharType="begin" w:fldLock="1"/>
      </w:r>
      <w:r w:rsidR="00E36EA9">
        <w:rPr>
          <w:noProof/>
        </w:rPr>
        <w:instrText>ADDIN CSL_CITATION {"citationItems":[{"id":"ITEM-1","itemData":{"URL":"https://github.com/zointblackbriar/QuestionAnswering","accessed":{"date-parts":[["2019","4","7"]]},"author":[{"dropping-particle":"","family":"Oruc","given":"Orcun","non-dropping-particle":"","parse-names":false,"suffix":""}],"id":"ITEM-1","issued":{"date-parts":[["2019"]]},"title":"Question Answering Source Code","type":"webpage"},"uris":["http://www.mendeley.com/documents/?uuid=9d2e8c82-e1bf-49df-b6e2-0a66224e8db8"]}],"mendeley":{"formattedCitation":"[22]","plainTextFormattedCitation":"[22]","previouslyFormattedCitation":"[22]"},"properties":{"noteIndex":0},"schema":"https://github.com/citation-style-language/schema/raw/master/csl-citation.json"}</w:instrText>
      </w:r>
      <w:r w:rsidR="005E3403">
        <w:rPr>
          <w:noProof/>
        </w:rPr>
        <w:fldChar w:fldCharType="separate"/>
      </w:r>
      <w:r w:rsidR="005E3403" w:rsidRPr="005E3403">
        <w:rPr>
          <w:noProof/>
        </w:rPr>
        <w:t>[22]</w:t>
      </w:r>
      <w:r w:rsidR="005E3403">
        <w:rPr>
          <w:noProof/>
        </w:rPr>
        <w:fldChar w:fldCharType="end"/>
      </w:r>
      <w:r w:rsidR="00D5714A">
        <w:t xml:space="preserve"> that one </w:t>
      </w:r>
      <w:r w:rsidR="009B157E">
        <w:t>could</w:t>
      </w:r>
      <w:r w:rsidR="00D5714A">
        <w:t xml:space="preserve"> </w:t>
      </w:r>
      <w:r w:rsidR="00D3685E">
        <w:rPr>
          <w:noProof/>
        </w:rPr>
        <w:t>recognize</w:t>
      </w:r>
      <w:r w:rsidR="00D5714A">
        <w:t xml:space="preserve"> simulation data in OPC UA Server with a </w:t>
      </w:r>
      <w:r w:rsidR="00D5714A" w:rsidRPr="00D3685E">
        <w:rPr>
          <w:noProof/>
        </w:rPr>
        <w:t>script</w:t>
      </w:r>
      <w:r w:rsidR="00D5714A">
        <w:t xml:space="preserve"> to stave off the repercussion while serializing</w:t>
      </w:r>
      <w:r w:rsidR="005E3403">
        <w:t xml:space="preserve"> </w:t>
      </w:r>
      <w:r w:rsidR="00D5714A">
        <w:t>.</w:t>
      </w:r>
    </w:p>
    <w:p w:rsidR="00F5636F" w:rsidRPr="00E27474" w:rsidRDefault="00FE1E7C" w:rsidP="00473C64">
      <w:pPr>
        <w:pStyle w:val="Text"/>
        <w:ind w:firstLine="0"/>
      </w:pPr>
      <w:r>
        <w:rPr>
          <w:noProof/>
        </w:rPr>
        <w:t>The l</w:t>
      </w:r>
      <w:r w:rsidR="00B946E1" w:rsidRPr="00FE1E7C">
        <w:rPr>
          <w:noProof/>
        </w:rPr>
        <w:t>ast</w:t>
      </w:r>
      <w:r w:rsidR="00B946E1">
        <w:t xml:space="preserve"> finding </w:t>
      </w:r>
      <w:r w:rsidR="006C5BEE">
        <w:t>was</w:t>
      </w:r>
      <w:r w:rsidR="00B946E1">
        <w:t xml:space="preserve"> </w:t>
      </w:r>
      <w:r w:rsidR="006C5BEE">
        <w:t>that implementation of</w:t>
      </w:r>
      <w:r w:rsidR="00B946E1">
        <w:t xml:space="preserve"> a generalized algorithm could degrade the precision of answers but increase the scalability </w:t>
      </w:r>
      <w:r w:rsidR="002E073B">
        <w:t>at</w:t>
      </w:r>
      <w:r w:rsidR="00B946E1">
        <w:t xml:space="preserve"> </w:t>
      </w:r>
      <w:r>
        <w:t xml:space="preserve">the </w:t>
      </w:r>
      <w:r w:rsidR="00B946E1" w:rsidRPr="00FE1E7C">
        <w:rPr>
          <w:noProof/>
        </w:rPr>
        <w:t>various</w:t>
      </w:r>
      <w:r w:rsidR="00B946E1">
        <w:t xml:space="preserve"> department at a smart factory.</w:t>
      </w:r>
      <w:r w:rsidR="00D5714A">
        <w:t xml:space="preserve"> </w:t>
      </w:r>
    </w:p>
    <w:p w:rsidR="00E97402" w:rsidRDefault="00663848">
      <w:pPr>
        <w:pStyle w:val="ReferenceHead"/>
      </w:pPr>
      <w:r>
        <w:t>APPENDIX</w:t>
      </w:r>
    </w:p>
    <w:p w:rsidR="0077500A" w:rsidRDefault="0077500A" w:rsidP="0077500A">
      <w:pPr>
        <w:pStyle w:val="TableTitle"/>
      </w:pPr>
    </w:p>
    <w:tbl>
      <w:tblPr>
        <w:tblW w:w="5040" w:type="dxa"/>
        <w:tblInd w:w="108" w:type="dxa"/>
        <w:tblBorders>
          <w:top w:val="single" w:sz="12" w:space="0" w:color="808080"/>
          <w:bottom w:val="single" w:sz="12" w:space="0" w:color="808080"/>
        </w:tblBorders>
        <w:tblLayout w:type="fixed"/>
        <w:tblLook w:val="0000" w:firstRow="0" w:lastRow="0" w:firstColumn="0" w:lastColumn="0" w:noHBand="0" w:noVBand="0"/>
      </w:tblPr>
      <w:tblGrid>
        <w:gridCol w:w="1260"/>
        <w:gridCol w:w="3510"/>
        <w:gridCol w:w="270"/>
      </w:tblGrid>
      <w:tr w:rsidR="0077500A" w:rsidTr="001935EB">
        <w:trPr>
          <w:trHeight w:val="440"/>
        </w:trPr>
        <w:tc>
          <w:tcPr>
            <w:tcW w:w="1260" w:type="dxa"/>
            <w:tcBorders>
              <w:top w:val="double" w:sz="6" w:space="0" w:color="auto"/>
              <w:left w:val="nil"/>
              <w:bottom w:val="single" w:sz="6" w:space="0" w:color="auto"/>
              <w:right w:val="nil"/>
            </w:tcBorders>
            <w:vAlign w:val="center"/>
          </w:tcPr>
          <w:p w:rsidR="0077500A" w:rsidRDefault="0077500A" w:rsidP="001935EB">
            <w:pPr>
              <w:jc w:val="center"/>
              <w:rPr>
                <w:sz w:val="16"/>
                <w:szCs w:val="16"/>
              </w:rPr>
            </w:pPr>
            <w:r>
              <w:rPr>
                <w:sz w:val="16"/>
                <w:szCs w:val="16"/>
              </w:rPr>
              <w:t>Sample Question ID</w:t>
            </w:r>
          </w:p>
        </w:tc>
        <w:tc>
          <w:tcPr>
            <w:tcW w:w="3510" w:type="dxa"/>
            <w:tcBorders>
              <w:top w:val="double" w:sz="6" w:space="0" w:color="auto"/>
              <w:left w:val="nil"/>
              <w:bottom w:val="single" w:sz="6" w:space="0" w:color="auto"/>
              <w:right w:val="nil"/>
            </w:tcBorders>
            <w:vAlign w:val="center"/>
          </w:tcPr>
          <w:p w:rsidR="0077500A" w:rsidRDefault="0077500A" w:rsidP="0077500A">
            <w:pPr>
              <w:pStyle w:val="TableTitle"/>
              <w:rPr>
                <w:smallCaps w:val="0"/>
              </w:rPr>
            </w:pPr>
            <w:r>
              <w:rPr>
                <w:smallCaps w:val="0"/>
              </w:rPr>
              <w:t>Sample Questions</w:t>
            </w:r>
          </w:p>
        </w:tc>
        <w:tc>
          <w:tcPr>
            <w:tcW w:w="270" w:type="dxa"/>
            <w:tcBorders>
              <w:top w:val="double" w:sz="6" w:space="0" w:color="auto"/>
              <w:left w:val="nil"/>
              <w:bottom w:val="single" w:sz="6" w:space="0" w:color="auto"/>
              <w:right w:val="nil"/>
            </w:tcBorders>
          </w:tcPr>
          <w:p w:rsidR="0077500A" w:rsidRDefault="0077500A" w:rsidP="001935EB">
            <w:pPr>
              <w:pStyle w:val="TableTitle"/>
              <w:jc w:val="left"/>
              <w:rPr>
                <w:smallCaps w:val="0"/>
              </w:rPr>
            </w:pPr>
          </w:p>
        </w:tc>
      </w:tr>
      <w:tr w:rsidR="0077500A" w:rsidTr="001935EB">
        <w:tc>
          <w:tcPr>
            <w:tcW w:w="1260" w:type="dxa"/>
            <w:tcBorders>
              <w:top w:val="nil"/>
              <w:left w:val="nil"/>
              <w:bottom w:val="nil"/>
              <w:right w:val="nil"/>
            </w:tcBorders>
          </w:tcPr>
          <w:p w:rsidR="0077500A" w:rsidRDefault="0077500A" w:rsidP="001935EB">
            <w:pPr>
              <w:jc w:val="center"/>
              <w:rPr>
                <w:sz w:val="16"/>
                <w:szCs w:val="16"/>
              </w:rPr>
            </w:pPr>
            <w:r>
              <w:rPr>
                <w:sz w:val="16"/>
                <w:szCs w:val="16"/>
              </w:rPr>
              <w:t>1</w:t>
            </w:r>
          </w:p>
        </w:tc>
        <w:tc>
          <w:tcPr>
            <w:tcW w:w="3510" w:type="dxa"/>
            <w:tcBorders>
              <w:top w:val="nil"/>
              <w:left w:val="nil"/>
              <w:bottom w:val="nil"/>
              <w:right w:val="nil"/>
            </w:tcBorders>
          </w:tcPr>
          <w:p w:rsidR="0077500A" w:rsidRDefault="0077500A" w:rsidP="001935EB">
            <w:pPr>
              <w:jc w:val="center"/>
              <w:rPr>
                <w:sz w:val="16"/>
                <w:szCs w:val="16"/>
              </w:rPr>
            </w:pPr>
            <w:r>
              <w:rPr>
                <w:sz w:val="16"/>
                <w:szCs w:val="16"/>
              </w:rPr>
              <w:t>Provide me a combined result for IWU and e3sim</w:t>
            </w:r>
          </w:p>
        </w:tc>
        <w:tc>
          <w:tcPr>
            <w:tcW w:w="270" w:type="dxa"/>
            <w:tcBorders>
              <w:top w:val="nil"/>
              <w:left w:val="nil"/>
              <w:bottom w:val="nil"/>
              <w:right w:val="nil"/>
            </w:tcBorders>
          </w:tcPr>
          <w:p w:rsidR="0077500A" w:rsidRDefault="0077500A" w:rsidP="001935EB">
            <w:pPr>
              <w:rPr>
                <w:sz w:val="16"/>
                <w:szCs w:val="16"/>
              </w:rPr>
            </w:pPr>
          </w:p>
        </w:tc>
      </w:tr>
      <w:tr w:rsidR="0077500A" w:rsidTr="001935EB">
        <w:tc>
          <w:tcPr>
            <w:tcW w:w="1260" w:type="dxa"/>
            <w:tcBorders>
              <w:top w:val="nil"/>
              <w:left w:val="nil"/>
              <w:bottom w:val="nil"/>
              <w:right w:val="nil"/>
            </w:tcBorders>
          </w:tcPr>
          <w:p w:rsidR="0077500A" w:rsidRPr="00714D18" w:rsidRDefault="0077500A" w:rsidP="001935EB">
            <w:pPr>
              <w:jc w:val="center"/>
              <w:rPr>
                <w:iCs/>
                <w:sz w:val="16"/>
                <w:szCs w:val="16"/>
              </w:rPr>
            </w:pPr>
            <w:r>
              <w:rPr>
                <w:iCs/>
                <w:sz w:val="16"/>
                <w:szCs w:val="16"/>
              </w:rPr>
              <w:t>2</w:t>
            </w:r>
          </w:p>
        </w:tc>
        <w:tc>
          <w:tcPr>
            <w:tcW w:w="3510" w:type="dxa"/>
            <w:tcBorders>
              <w:top w:val="nil"/>
              <w:left w:val="nil"/>
              <w:bottom w:val="nil"/>
              <w:right w:val="nil"/>
            </w:tcBorders>
          </w:tcPr>
          <w:p w:rsidR="0077500A" w:rsidRDefault="0077500A" w:rsidP="001935EB">
            <w:pPr>
              <w:jc w:val="center"/>
              <w:rPr>
                <w:sz w:val="16"/>
                <w:szCs w:val="16"/>
              </w:rPr>
            </w:pPr>
            <w:r>
              <w:rPr>
                <w:sz w:val="16"/>
                <w:szCs w:val="16"/>
              </w:rPr>
              <w:t xml:space="preserve">There is a member named </w:t>
            </w:r>
            <w:r w:rsidRPr="00D3685E">
              <w:rPr>
                <w:noProof/>
                <w:sz w:val="16"/>
                <w:szCs w:val="16"/>
              </w:rPr>
              <w:t>fofab</w:t>
            </w:r>
            <w:r>
              <w:rPr>
                <w:sz w:val="16"/>
                <w:szCs w:val="16"/>
              </w:rPr>
              <w:t>. Please give me all of its members</w:t>
            </w:r>
          </w:p>
        </w:tc>
        <w:tc>
          <w:tcPr>
            <w:tcW w:w="270" w:type="dxa"/>
            <w:tcBorders>
              <w:top w:val="nil"/>
              <w:left w:val="nil"/>
              <w:bottom w:val="nil"/>
              <w:right w:val="nil"/>
            </w:tcBorders>
          </w:tcPr>
          <w:p w:rsidR="0077500A" w:rsidRDefault="0077500A" w:rsidP="001935EB">
            <w:pPr>
              <w:rPr>
                <w:sz w:val="16"/>
                <w:szCs w:val="16"/>
              </w:rPr>
            </w:pPr>
          </w:p>
        </w:tc>
      </w:tr>
      <w:tr w:rsidR="0077500A" w:rsidTr="001935EB">
        <w:tc>
          <w:tcPr>
            <w:tcW w:w="1260" w:type="dxa"/>
            <w:tcBorders>
              <w:top w:val="nil"/>
              <w:left w:val="nil"/>
              <w:bottom w:val="nil"/>
              <w:right w:val="nil"/>
            </w:tcBorders>
          </w:tcPr>
          <w:p w:rsidR="0077500A" w:rsidRDefault="0077500A" w:rsidP="001935EB">
            <w:pPr>
              <w:jc w:val="center"/>
              <w:rPr>
                <w:iCs/>
                <w:sz w:val="16"/>
                <w:szCs w:val="16"/>
              </w:rPr>
            </w:pPr>
            <w:r>
              <w:rPr>
                <w:iCs/>
                <w:sz w:val="16"/>
                <w:szCs w:val="16"/>
              </w:rPr>
              <w:t>3</w:t>
            </w:r>
          </w:p>
        </w:tc>
        <w:tc>
          <w:tcPr>
            <w:tcW w:w="3510" w:type="dxa"/>
            <w:tcBorders>
              <w:top w:val="nil"/>
              <w:left w:val="nil"/>
              <w:bottom w:val="nil"/>
              <w:right w:val="nil"/>
            </w:tcBorders>
          </w:tcPr>
          <w:p w:rsidR="0077500A" w:rsidRDefault="0077500A" w:rsidP="001935EB">
            <w:pPr>
              <w:jc w:val="center"/>
              <w:rPr>
                <w:sz w:val="16"/>
                <w:szCs w:val="16"/>
              </w:rPr>
            </w:pPr>
            <w:r>
              <w:rPr>
                <w:sz w:val="16"/>
                <w:szCs w:val="16"/>
              </w:rPr>
              <w:t>What POWERMETER holds?</w:t>
            </w:r>
          </w:p>
        </w:tc>
        <w:tc>
          <w:tcPr>
            <w:tcW w:w="270" w:type="dxa"/>
            <w:tcBorders>
              <w:top w:val="nil"/>
              <w:left w:val="nil"/>
              <w:bottom w:val="nil"/>
              <w:right w:val="nil"/>
            </w:tcBorders>
          </w:tcPr>
          <w:p w:rsidR="0077500A" w:rsidRDefault="0077500A" w:rsidP="001935EB">
            <w:pPr>
              <w:rPr>
                <w:sz w:val="16"/>
                <w:szCs w:val="16"/>
              </w:rPr>
            </w:pPr>
          </w:p>
        </w:tc>
      </w:tr>
      <w:tr w:rsidR="0077500A" w:rsidTr="001935EB">
        <w:tc>
          <w:tcPr>
            <w:tcW w:w="1260" w:type="dxa"/>
            <w:tcBorders>
              <w:top w:val="nil"/>
              <w:left w:val="nil"/>
              <w:bottom w:val="nil"/>
              <w:right w:val="nil"/>
            </w:tcBorders>
          </w:tcPr>
          <w:p w:rsidR="0077500A" w:rsidRDefault="0077500A" w:rsidP="001935EB">
            <w:pPr>
              <w:jc w:val="center"/>
              <w:rPr>
                <w:sz w:val="16"/>
                <w:szCs w:val="16"/>
              </w:rPr>
            </w:pPr>
            <w:r>
              <w:rPr>
                <w:sz w:val="16"/>
                <w:szCs w:val="16"/>
              </w:rPr>
              <w:t>4</w:t>
            </w:r>
          </w:p>
        </w:tc>
        <w:tc>
          <w:tcPr>
            <w:tcW w:w="3510" w:type="dxa"/>
            <w:tcBorders>
              <w:top w:val="nil"/>
              <w:left w:val="nil"/>
              <w:bottom w:val="nil"/>
              <w:right w:val="nil"/>
            </w:tcBorders>
          </w:tcPr>
          <w:p w:rsidR="0077500A" w:rsidRDefault="0077500A" w:rsidP="001935EB">
            <w:pPr>
              <w:jc w:val="center"/>
              <w:rPr>
                <w:sz w:val="16"/>
                <w:szCs w:val="16"/>
              </w:rPr>
            </w:pPr>
            <w:r>
              <w:rPr>
                <w:sz w:val="16"/>
                <w:szCs w:val="16"/>
              </w:rPr>
              <w:t>I need to learn parent node id in generated data</w:t>
            </w:r>
          </w:p>
        </w:tc>
        <w:tc>
          <w:tcPr>
            <w:tcW w:w="270" w:type="dxa"/>
            <w:tcBorders>
              <w:top w:val="nil"/>
              <w:left w:val="nil"/>
              <w:bottom w:val="nil"/>
              <w:right w:val="nil"/>
            </w:tcBorders>
          </w:tcPr>
          <w:p w:rsidR="0077500A" w:rsidRDefault="0077500A" w:rsidP="001935EB">
            <w:pPr>
              <w:rPr>
                <w:sz w:val="16"/>
                <w:szCs w:val="16"/>
              </w:rPr>
            </w:pPr>
          </w:p>
        </w:tc>
      </w:tr>
      <w:tr w:rsidR="0077500A" w:rsidTr="001935EB">
        <w:tc>
          <w:tcPr>
            <w:tcW w:w="1260" w:type="dxa"/>
            <w:tcBorders>
              <w:top w:val="nil"/>
              <w:left w:val="nil"/>
              <w:bottom w:val="nil"/>
              <w:right w:val="nil"/>
            </w:tcBorders>
          </w:tcPr>
          <w:p w:rsidR="0077500A" w:rsidRPr="0077500A" w:rsidRDefault="0077500A" w:rsidP="001935EB">
            <w:pPr>
              <w:jc w:val="center"/>
              <w:rPr>
                <w:sz w:val="16"/>
                <w:szCs w:val="16"/>
              </w:rPr>
            </w:pPr>
            <w:r w:rsidRPr="0077500A">
              <w:rPr>
                <w:sz w:val="16"/>
                <w:szCs w:val="16"/>
              </w:rPr>
              <w:t>5</w:t>
            </w:r>
          </w:p>
        </w:tc>
        <w:tc>
          <w:tcPr>
            <w:tcW w:w="3510" w:type="dxa"/>
            <w:tcBorders>
              <w:top w:val="nil"/>
              <w:left w:val="nil"/>
              <w:bottom w:val="nil"/>
              <w:right w:val="nil"/>
            </w:tcBorders>
          </w:tcPr>
          <w:p w:rsidR="0077500A" w:rsidRDefault="0077500A" w:rsidP="0077500A">
            <w:pPr>
              <w:jc w:val="center"/>
              <w:rPr>
                <w:sz w:val="16"/>
                <w:szCs w:val="16"/>
              </w:rPr>
            </w:pPr>
            <w:r>
              <w:rPr>
                <w:sz w:val="16"/>
                <w:szCs w:val="16"/>
              </w:rPr>
              <w:t>Give me all data blocks</w:t>
            </w:r>
          </w:p>
        </w:tc>
        <w:tc>
          <w:tcPr>
            <w:tcW w:w="270" w:type="dxa"/>
            <w:tcBorders>
              <w:top w:val="nil"/>
              <w:left w:val="nil"/>
              <w:bottom w:val="nil"/>
              <w:right w:val="nil"/>
            </w:tcBorders>
          </w:tcPr>
          <w:p w:rsidR="0077500A" w:rsidRDefault="0077500A" w:rsidP="001935EB">
            <w:pPr>
              <w:rPr>
                <w:sz w:val="16"/>
                <w:szCs w:val="16"/>
              </w:rPr>
            </w:pPr>
          </w:p>
        </w:tc>
      </w:tr>
      <w:tr w:rsidR="0077500A" w:rsidTr="001935EB">
        <w:tc>
          <w:tcPr>
            <w:tcW w:w="1260" w:type="dxa"/>
            <w:tcBorders>
              <w:top w:val="nil"/>
              <w:left w:val="nil"/>
              <w:bottom w:val="nil"/>
              <w:right w:val="nil"/>
            </w:tcBorders>
          </w:tcPr>
          <w:p w:rsidR="0077500A" w:rsidRPr="0077500A" w:rsidRDefault="0077500A" w:rsidP="001935EB">
            <w:pPr>
              <w:jc w:val="center"/>
              <w:rPr>
                <w:sz w:val="16"/>
                <w:szCs w:val="16"/>
              </w:rPr>
            </w:pPr>
            <w:r>
              <w:rPr>
                <w:sz w:val="16"/>
                <w:szCs w:val="16"/>
              </w:rPr>
              <w:t>6</w:t>
            </w:r>
          </w:p>
        </w:tc>
        <w:tc>
          <w:tcPr>
            <w:tcW w:w="3510" w:type="dxa"/>
            <w:tcBorders>
              <w:top w:val="nil"/>
              <w:left w:val="nil"/>
              <w:bottom w:val="nil"/>
              <w:right w:val="nil"/>
            </w:tcBorders>
          </w:tcPr>
          <w:p w:rsidR="0077500A" w:rsidRDefault="0077500A" w:rsidP="0077500A">
            <w:pPr>
              <w:jc w:val="center"/>
              <w:rPr>
                <w:sz w:val="16"/>
                <w:szCs w:val="16"/>
              </w:rPr>
            </w:pPr>
            <w:r>
              <w:rPr>
                <w:sz w:val="16"/>
                <w:szCs w:val="16"/>
              </w:rPr>
              <w:t>What is the value of average for the sensor1 in machine1?</w:t>
            </w:r>
          </w:p>
        </w:tc>
        <w:tc>
          <w:tcPr>
            <w:tcW w:w="270" w:type="dxa"/>
            <w:tcBorders>
              <w:top w:val="nil"/>
              <w:left w:val="nil"/>
              <w:bottom w:val="nil"/>
              <w:right w:val="nil"/>
            </w:tcBorders>
          </w:tcPr>
          <w:p w:rsidR="0077500A" w:rsidRDefault="0077500A" w:rsidP="001935EB">
            <w:pPr>
              <w:rPr>
                <w:sz w:val="16"/>
                <w:szCs w:val="16"/>
              </w:rPr>
            </w:pPr>
          </w:p>
        </w:tc>
      </w:tr>
      <w:tr w:rsidR="0077500A" w:rsidTr="001935EB">
        <w:tc>
          <w:tcPr>
            <w:tcW w:w="1260" w:type="dxa"/>
            <w:tcBorders>
              <w:top w:val="nil"/>
              <w:left w:val="nil"/>
              <w:bottom w:val="nil"/>
              <w:right w:val="nil"/>
            </w:tcBorders>
          </w:tcPr>
          <w:p w:rsidR="0077500A" w:rsidRDefault="0077500A" w:rsidP="001935EB">
            <w:pPr>
              <w:jc w:val="center"/>
              <w:rPr>
                <w:sz w:val="16"/>
                <w:szCs w:val="16"/>
              </w:rPr>
            </w:pPr>
            <w:r>
              <w:rPr>
                <w:sz w:val="16"/>
                <w:szCs w:val="16"/>
              </w:rPr>
              <w:t>7</w:t>
            </w:r>
          </w:p>
        </w:tc>
        <w:tc>
          <w:tcPr>
            <w:tcW w:w="3510" w:type="dxa"/>
            <w:tcBorders>
              <w:top w:val="nil"/>
              <w:left w:val="nil"/>
              <w:bottom w:val="nil"/>
              <w:right w:val="nil"/>
            </w:tcBorders>
          </w:tcPr>
          <w:p w:rsidR="0077500A" w:rsidRDefault="0077500A" w:rsidP="0077500A">
            <w:pPr>
              <w:jc w:val="center"/>
              <w:rPr>
                <w:sz w:val="16"/>
                <w:szCs w:val="16"/>
              </w:rPr>
            </w:pPr>
            <w:r>
              <w:rPr>
                <w:sz w:val="16"/>
                <w:szCs w:val="16"/>
              </w:rPr>
              <w:t xml:space="preserve">I need to learn </w:t>
            </w:r>
            <w:r w:rsidR="00FE1E7C">
              <w:rPr>
                <w:sz w:val="16"/>
                <w:szCs w:val="16"/>
              </w:rPr>
              <w:t xml:space="preserve">the </w:t>
            </w:r>
            <w:r w:rsidRPr="00FE1E7C">
              <w:rPr>
                <w:noProof/>
                <w:sz w:val="16"/>
                <w:szCs w:val="16"/>
              </w:rPr>
              <w:t>maximum</w:t>
            </w:r>
            <w:r>
              <w:rPr>
                <w:sz w:val="16"/>
                <w:szCs w:val="16"/>
              </w:rPr>
              <w:t xml:space="preserve"> value of sensor5 in machine7</w:t>
            </w:r>
          </w:p>
        </w:tc>
        <w:tc>
          <w:tcPr>
            <w:tcW w:w="270" w:type="dxa"/>
            <w:tcBorders>
              <w:top w:val="nil"/>
              <w:left w:val="nil"/>
              <w:bottom w:val="nil"/>
              <w:right w:val="nil"/>
            </w:tcBorders>
          </w:tcPr>
          <w:p w:rsidR="0077500A" w:rsidRDefault="0077500A" w:rsidP="001935EB">
            <w:pPr>
              <w:rPr>
                <w:sz w:val="16"/>
                <w:szCs w:val="16"/>
              </w:rPr>
            </w:pPr>
          </w:p>
        </w:tc>
      </w:tr>
      <w:tr w:rsidR="0077500A" w:rsidTr="001935EB">
        <w:tc>
          <w:tcPr>
            <w:tcW w:w="1260" w:type="dxa"/>
            <w:tcBorders>
              <w:top w:val="nil"/>
              <w:left w:val="nil"/>
              <w:bottom w:val="nil"/>
              <w:right w:val="nil"/>
            </w:tcBorders>
          </w:tcPr>
          <w:p w:rsidR="0077500A" w:rsidRDefault="0077500A" w:rsidP="001935EB">
            <w:pPr>
              <w:jc w:val="center"/>
              <w:rPr>
                <w:sz w:val="16"/>
                <w:szCs w:val="16"/>
              </w:rPr>
            </w:pPr>
            <w:r>
              <w:rPr>
                <w:sz w:val="16"/>
                <w:szCs w:val="16"/>
              </w:rPr>
              <w:lastRenderedPageBreak/>
              <w:t>8</w:t>
            </w:r>
          </w:p>
        </w:tc>
        <w:tc>
          <w:tcPr>
            <w:tcW w:w="3510" w:type="dxa"/>
            <w:tcBorders>
              <w:top w:val="nil"/>
              <w:left w:val="nil"/>
              <w:bottom w:val="nil"/>
              <w:right w:val="nil"/>
            </w:tcBorders>
          </w:tcPr>
          <w:p w:rsidR="0077500A" w:rsidRDefault="0077500A" w:rsidP="0077500A">
            <w:pPr>
              <w:jc w:val="center"/>
              <w:rPr>
                <w:sz w:val="16"/>
                <w:szCs w:val="16"/>
              </w:rPr>
            </w:pPr>
            <w:r>
              <w:rPr>
                <w:sz w:val="16"/>
                <w:szCs w:val="16"/>
              </w:rPr>
              <w:t>Give me all registered node id</w:t>
            </w:r>
          </w:p>
        </w:tc>
        <w:tc>
          <w:tcPr>
            <w:tcW w:w="270" w:type="dxa"/>
            <w:tcBorders>
              <w:top w:val="nil"/>
              <w:left w:val="nil"/>
              <w:bottom w:val="nil"/>
              <w:right w:val="nil"/>
            </w:tcBorders>
          </w:tcPr>
          <w:p w:rsidR="0077500A" w:rsidRDefault="0077500A" w:rsidP="001935EB">
            <w:pPr>
              <w:rPr>
                <w:sz w:val="16"/>
                <w:szCs w:val="16"/>
              </w:rPr>
            </w:pPr>
          </w:p>
        </w:tc>
      </w:tr>
      <w:tr w:rsidR="0077500A" w:rsidTr="001935EB">
        <w:tc>
          <w:tcPr>
            <w:tcW w:w="1260" w:type="dxa"/>
            <w:tcBorders>
              <w:top w:val="nil"/>
              <w:left w:val="nil"/>
              <w:bottom w:val="nil"/>
              <w:right w:val="nil"/>
            </w:tcBorders>
          </w:tcPr>
          <w:p w:rsidR="0077500A" w:rsidRDefault="0077500A" w:rsidP="001935EB">
            <w:pPr>
              <w:jc w:val="center"/>
              <w:rPr>
                <w:sz w:val="16"/>
                <w:szCs w:val="16"/>
              </w:rPr>
            </w:pPr>
            <w:r>
              <w:rPr>
                <w:sz w:val="16"/>
                <w:szCs w:val="16"/>
              </w:rPr>
              <w:t>9</w:t>
            </w:r>
          </w:p>
        </w:tc>
        <w:tc>
          <w:tcPr>
            <w:tcW w:w="3510" w:type="dxa"/>
            <w:tcBorders>
              <w:top w:val="nil"/>
              <w:left w:val="nil"/>
              <w:bottom w:val="nil"/>
              <w:right w:val="nil"/>
            </w:tcBorders>
          </w:tcPr>
          <w:p w:rsidR="0077500A" w:rsidRDefault="0077500A" w:rsidP="0077500A">
            <w:pPr>
              <w:jc w:val="center"/>
              <w:rPr>
                <w:sz w:val="16"/>
                <w:szCs w:val="16"/>
              </w:rPr>
            </w:pPr>
            <w:r>
              <w:rPr>
                <w:sz w:val="16"/>
                <w:szCs w:val="16"/>
              </w:rPr>
              <w:t>Could you tell me the system health for sensor2 in machine7?</w:t>
            </w:r>
          </w:p>
        </w:tc>
        <w:tc>
          <w:tcPr>
            <w:tcW w:w="270" w:type="dxa"/>
            <w:tcBorders>
              <w:top w:val="nil"/>
              <w:left w:val="nil"/>
              <w:bottom w:val="nil"/>
              <w:right w:val="nil"/>
            </w:tcBorders>
          </w:tcPr>
          <w:p w:rsidR="0077500A" w:rsidRDefault="0077500A" w:rsidP="001935EB">
            <w:pPr>
              <w:rPr>
                <w:sz w:val="16"/>
                <w:szCs w:val="16"/>
              </w:rPr>
            </w:pPr>
          </w:p>
        </w:tc>
      </w:tr>
      <w:tr w:rsidR="0077500A" w:rsidTr="001935EB">
        <w:tc>
          <w:tcPr>
            <w:tcW w:w="1260" w:type="dxa"/>
            <w:tcBorders>
              <w:top w:val="nil"/>
              <w:left w:val="nil"/>
              <w:bottom w:val="nil"/>
              <w:right w:val="nil"/>
            </w:tcBorders>
          </w:tcPr>
          <w:p w:rsidR="0077500A" w:rsidRDefault="0077500A" w:rsidP="001935EB">
            <w:pPr>
              <w:jc w:val="center"/>
              <w:rPr>
                <w:sz w:val="16"/>
                <w:szCs w:val="16"/>
              </w:rPr>
            </w:pPr>
            <w:r>
              <w:rPr>
                <w:sz w:val="16"/>
                <w:szCs w:val="16"/>
              </w:rPr>
              <w:t>10</w:t>
            </w:r>
          </w:p>
        </w:tc>
        <w:tc>
          <w:tcPr>
            <w:tcW w:w="3510" w:type="dxa"/>
            <w:tcBorders>
              <w:top w:val="nil"/>
              <w:left w:val="nil"/>
              <w:bottom w:val="nil"/>
              <w:right w:val="nil"/>
            </w:tcBorders>
          </w:tcPr>
          <w:p w:rsidR="0077500A" w:rsidRDefault="0077500A" w:rsidP="0077500A">
            <w:pPr>
              <w:jc w:val="center"/>
              <w:rPr>
                <w:sz w:val="16"/>
                <w:szCs w:val="16"/>
              </w:rPr>
            </w:pPr>
            <w:r>
              <w:rPr>
                <w:sz w:val="16"/>
                <w:szCs w:val="16"/>
              </w:rPr>
              <w:t>Could you browse in generated data?</w:t>
            </w:r>
          </w:p>
        </w:tc>
        <w:tc>
          <w:tcPr>
            <w:tcW w:w="270" w:type="dxa"/>
            <w:tcBorders>
              <w:top w:val="nil"/>
              <w:left w:val="nil"/>
              <w:bottom w:val="nil"/>
              <w:right w:val="nil"/>
            </w:tcBorders>
          </w:tcPr>
          <w:p w:rsidR="0077500A" w:rsidRDefault="0077500A" w:rsidP="001935EB">
            <w:pPr>
              <w:rPr>
                <w:sz w:val="16"/>
                <w:szCs w:val="16"/>
              </w:rPr>
            </w:pPr>
          </w:p>
        </w:tc>
      </w:tr>
      <w:tr w:rsidR="0077500A" w:rsidTr="001935EB">
        <w:trPr>
          <w:trHeight w:val="279"/>
        </w:trPr>
        <w:tc>
          <w:tcPr>
            <w:tcW w:w="1260" w:type="dxa"/>
            <w:tcBorders>
              <w:top w:val="nil"/>
              <w:left w:val="nil"/>
              <w:bottom w:val="double" w:sz="6" w:space="0" w:color="auto"/>
              <w:right w:val="nil"/>
            </w:tcBorders>
          </w:tcPr>
          <w:p w:rsidR="0077500A" w:rsidRDefault="0077500A" w:rsidP="0077500A">
            <w:pPr>
              <w:rPr>
                <w:sz w:val="16"/>
                <w:szCs w:val="16"/>
              </w:rPr>
            </w:pPr>
          </w:p>
        </w:tc>
        <w:tc>
          <w:tcPr>
            <w:tcW w:w="3510" w:type="dxa"/>
            <w:tcBorders>
              <w:top w:val="nil"/>
              <w:left w:val="nil"/>
              <w:bottom w:val="double" w:sz="6" w:space="0" w:color="auto"/>
              <w:right w:val="nil"/>
            </w:tcBorders>
          </w:tcPr>
          <w:p w:rsidR="0077500A" w:rsidRDefault="0077500A" w:rsidP="0077500A">
            <w:pPr>
              <w:rPr>
                <w:sz w:val="16"/>
                <w:szCs w:val="16"/>
              </w:rPr>
            </w:pPr>
          </w:p>
        </w:tc>
        <w:tc>
          <w:tcPr>
            <w:tcW w:w="270" w:type="dxa"/>
            <w:tcBorders>
              <w:top w:val="nil"/>
              <w:left w:val="nil"/>
              <w:bottom w:val="double" w:sz="6" w:space="0" w:color="auto"/>
              <w:right w:val="nil"/>
            </w:tcBorders>
          </w:tcPr>
          <w:p w:rsidR="0077500A" w:rsidRDefault="0077500A" w:rsidP="001935EB">
            <w:pPr>
              <w:rPr>
                <w:sz w:val="16"/>
                <w:szCs w:val="16"/>
              </w:rPr>
            </w:pPr>
          </w:p>
        </w:tc>
      </w:tr>
    </w:tbl>
    <w:p w:rsidR="00E97402" w:rsidRDefault="00E90E06">
      <w:pPr>
        <w:pStyle w:val="ReferenceHead"/>
      </w:pPr>
      <w:r w:rsidRPr="00E90E06">
        <w:rPr>
          <w:noProof/>
        </w:rPr>
        <w:t>ACKNOWLEDG</w:t>
      </w:r>
      <w:r w:rsidR="00663848" w:rsidRPr="00E90E06">
        <w:rPr>
          <w:noProof/>
        </w:rPr>
        <w:t>MENT</w:t>
      </w:r>
    </w:p>
    <w:p w:rsidR="00E97402" w:rsidRPr="0035482E" w:rsidRDefault="00700CEB">
      <w:pPr>
        <w:pStyle w:val="Text"/>
      </w:pPr>
      <w:proofErr w:type="spellStart"/>
      <w:r>
        <w:rPr>
          <w:bCs/>
        </w:rPr>
        <w:t>Fraunhofer</w:t>
      </w:r>
      <w:proofErr w:type="spellEnd"/>
      <w:r>
        <w:rPr>
          <w:bCs/>
        </w:rPr>
        <w:t xml:space="preserve"> IWU supports this work </w:t>
      </w:r>
      <w:r w:rsidRPr="00D3685E">
        <w:rPr>
          <w:bCs/>
          <w:noProof/>
        </w:rPr>
        <w:t>and</w:t>
      </w:r>
      <w:r>
        <w:rPr>
          <w:bCs/>
        </w:rPr>
        <w:t xml:space="preserve"> w</w:t>
      </w:r>
      <w:r w:rsidR="0035482E">
        <w:rPr>
          <w:bCs/>
        </w:rPr>
        <w:t xml:space="preserve">e would like to thank </w:t>
      </w:r>
      <w:r w:rsidR="00E90E06">
        <w:rPr>
          <w:bCs/>
        </w:rPr>
        <w:t xml:space="preserve">the </w:t>
      </w:r>
      <w:r w:rsidR="0035482E" w:rsidRPr="00E90E06">
        <w:rPr>
          <w:bCs/>
          <w:noProof/>
        </w:rPr>
        <w:t>group</w:t>
      </w:r>
      <w:r w:rsidR="0035482E">
        <w:rPr>
          <w:bCs/>
        </w:rPr>
        <w:t xml:space="preserve"> of HMMI </w:t>
      </w:r>
      <w:r w:rsidR="0035482E" w:rsidRPr="00D3685E">
        <w:rPr>
          <w:bCs/>
          <w:noProof/>
        </w:rPr>
        <w:t xml:space="preserve">on </w:t>
      </w:r>
      <w:r w:rsidR="00D77131" w:rsidRPr="00D3685E">
        <w:rPr>
          <w:bCs/>
          <w:noProof/>
        </w:rPr>
        <w:t xml:space="preserve">the </w:t>
      </w:r>
      <w:r w:rsidR="0035482E" w:rsidRPr="00D3685E">
        <w:rPr>
          <w:bCs/>
          <w:noProof/>
        </w:rPr>
        <w:t>account of</w:t>
      </w:r>
      <w:r w:rsidR="0035482E">
        <w:rPr>
          <w:bCs/>
        </w:rPr>
        <w:t xml:space="preserve"> financial support.</w:t>
      </w:r>
    </w:p>
    <w:p w:rsidR="00E97402" w:rsidRPr="00586B16" w:rsidRDefault="00E97402">
      <w:pPr>
        <w:pStyle w:val="ReferenceHead"/>
      </w:pPr>
      <w:r>
        <w:t>References</w:t>
      </w:r>
    </w:p>
    <w:p w:rsidR="00E97402" w:rsidRDefault="00E97402">
      <w:pPr>
        <w:pStyle w:val="FigureCaption"/>
        <w:rPr>
          <w:b/>
          <w:bCs/>
        </w:rPr>
      </w:pPr>
    </w:p>
    <w:p w:rsidR="00E36EA9" w:rsidRPr="00E36EA9" w:rsidRDefault="009619C6" w:rsidP="00E36EA9">
      <w:pPr>
        <w:widowControl w:val="0"/>
        <w:adjustRightInd w:val="0"/>
        <w:ind w:left="640" w:hanging="640"/>
        <w:rPr>
          <w:noProof/>
          <w:sz w:val="16"/>
          <w:szCs w:val="24"/>
        </w:rPr>
      </w:pPr>
      <w:r>
        <w:rPr>
          <w:b/>
          <w:bCs/>
        </w:rPr>
        <w:fldChar w:fldCharType="begin" w:fldLock="1"/>
      </w:r>
      <w:r>
        <w:rPr>
          <w:b/>
          <w:bCs/>
        </w:rPr>
        <w:instrText xml:space="preserve">ADDIN Mendeley Bibliography CSL_BIBLIOGRAPHY </w:instrText>
      </w:r>
      <w:r>
        <w:rPr>
          <w:b/>
          <w:bCs/>
        </w:rPr>
        <w:fldChar w:fldCharType="separate"/>
      </w:r>
      <w:r w:rsidR="00E36EA9" w:rsidRPr="00E36EA9">
        <w:rPr>
          <w:noProof/>
          <w:sz w:val="16"/>
          <w:szCs w:val="24"/>
        </w:rPr>
        <w:t>[1]</w:t>
      </w:r>
      <w:r w:rsidR="00E36EA9" w:rsidRPr="00E36EA9">
        <w:rPr>
          <w:noProof/>
          <w:sz w:val="16"/>
          <w:szCs w:val="24"/>
        </w:rPr>
        <w:tab/>
        <w:t>F. IWU, ‘eniLink’, 2015. [Online]. Available: http://platform.enilink.net/. [Accessed: 23-Nov-2018].</w:t>
      </w:r>
    </w:p>
    <w:p w:rsidR="00E36EA9" w:rsidRPr="00E36EA9" w:rsidRDefault="00E36EA9" w:rsidP="00E36EA9">
      <w:pPr>
        <w:widowControl w:val="0"/>
        <w:adjustRightInd w:val="0"/>
        <w:ind w:left="640" w:hanging="640"/>
        <w:rPr>
          <w:noProof/>
          <w:sz w:val="16"/>
          <w:szCs w:val="24"/>
        </w:rPr>
      </w:pPr>
      <w:r w:rsidRPr="00E36EA9">
        <w:rPr>
          <w:noProof/>
          <w:sz w:val="16"/>
          <w:szCs w:val="24"/>
        </w:rPr>
        <w:t>[2]</w:t>
      </w:r>
      <w:r w:rsidRPr="00E36EA9">
        <w:rPr>
          <w:noProof/>
          <w:sz w:val="16"/>
          <w:szCs w:val="24"/>
        </w:rPr>
        <w:tab/>
        <w:t xml:space="preserve">D. Mollá and J. L. Vicedo, ‘Question answering in restricted domains: An overview’, </w:t>
      </w:r>
      <w:r w:rsidRPr="00E36EA9">
        <w:rPr>
          <w:i/>
          <w:iCs/>
          <w:noProof/>
          <w:sz w:val="16"/>
          <w:szCs w:val="24"/>
        </w:rPr>
        <w:t>Comput. Linguist.</w:t>
      </w:r>
      <w:r w:rsidRPr="00E36EA9">
        <w:rPr>
          <w:noProof/>
          <w:sz w:val="16"/>
          <w:szCs w:val="24"/>
        </w:rPr>
        <w:t>, vol. 33, no. 1, pp. 41–61, 2007.</w:t>
      </w:r>
    </w:p>
    <w:p w:rsidR="00E36EA9" w:rsidRPr="00E36EA9" w:rsidRDefault="00E36EA9" w:rsidP="00E36EA9">
      <w:pPr>
        <w:widowControl w:val="0"/>
        <w:adjustRightInd w:val="0"/>
        <w:ind w:left="640" w:hanging="640"/>
        <w:rPr>
          <w:noProof/>
          <w:sz w:val="16"/>
          <w:szCs w:val="24"/>
        </w:rPr>
      </w:pPr>
      <w:r w:rsidRPr="00E36EA9">
        <w:rPr>
          <w:noProof/>
          <w:sz w:val="16"/>
          <w:szCs w:val="24"/>
        </w:rPr>
        <w:t>[3]</w:t>
      </w:r>
      <w:r w:rsidRPr="00E36EA9">
        <w:rPr>
          <w:noProof/>
          <w:sz w:val="16"/>
          <w:szCs w:val="24"/>
        </w:rPr>
        <w:tab/>
        <w:t xml:space="preserve">S. Ferré, ‘SQUALL: A controlled natural language for querying and updating RDF graphs’, </w:t>
      </w:r>
      <w:r w:rsidRPr="00E36EA9">
        <w:rPr>
          <w:i/>
          <w:iCs/>
          <w:noProof/>
          <w:sz w:val="16"/>
          <w:szCs w:val="24"/>
        </w:rPr>
        <w:t>Lect. Notes Comput. Sci. (including Subser. Lect. Notes Artif. Intell. Lect. Notes Bioinformatics)</w:t>
      </w:r>
      <w:r w:rsidRPr="00E36EA9">
        <w:rPr>
          <w:noProof/>
          <w:sz w:val="16"/>
          <w:szCs w:val="24"/>
        </w:rPr>
        <w:t>, vol. 7427 LNAI, pp. 11–25, 2012.</w:t>
      </w:r>
    </w:p>
    <w:p w:rsidR="00E36EA9" w:rsidRPr="00E36EA9" w:rsidRDefault="00E36EA9" w:rsidP="00E36EA9">
      <w:pPr>
        <w:widowControl w:val="0"/>
        <w:adjustRightInd w:val="0"/>
        <w:ind w:left="640" w:hanging="640"/>
        <w:rPr>
          <w:noProof/>
          <w:sz w:val="16"/>
          <w:szCs w:val="24"/>
        </w:rPr>
      </w:pPr>
      <w:r w:rsidRPr="00E36EA9">
        <w:rPr>
          <w:noProof/>
          <w:sz w:val="16"/>
          <w:szCs w:val="24"/>
        </w:rPr>
        <w:t>[4]</w:t>
      </w:r>
      <w:r w:rsidRPr="00E36EA9">
        <w:rPr>
          <w:noProof/>
          <w:sz w:val="16"/>
          <w:szCs w:val="24"/>
        </w:rPr>
        <w:tab/>
        <w:t xml:space="preserve">P. Biswas, A. Sharan, and N. Malik, ‘A framework for restricted domain Question Answering System’, </w:t>
      </w:r>
      <w:r w:rsidRPr="00E36EA9">
        <w:rPr>
          <w:i/>
          <w:iCs/>
          <w:noProof/>
          <w:sz w:val="16"/>
          <w:szCs w:val="24"/>
        </w:rPr>
        <w:t>Proc. 2014 Int. Conf. Issues Challenges Intell. Comput. Tech. ICICT 2014</w:t>
      </w:r>
      <w:r w:rsidRPr="00E36EA9">
        <w:rPr>
          <w:noProof/>
          <w:sz w:val="16"/>
          <w:szCs w:val="24"/>
        </w:rPr>
        <w:t>, pp. 613–620, 2014.</w:t>
      </w:r>
    </w:p>
    <w:p w:rsidR="00E36EA9" w:rsidRPr="00E36EA9" w:rsidRDefault="00E36EA9" w:rsidP="00E36EA9">
      <w:pPr>
        <w:widowControl w:val="0"/>
        <w:adjustRightInd w:val="0"/>
        <w:ind w:left="640" w:hanging="640"/>
        <w:rPr>
          <w:noProof/>
          <w:sz w:val="16"/>
          <w:szCs w:val="24"/>
        </w:rPr>
      </w:pPr>
      <w:r w:rsidRPr="00E36EA9">
        <w:rPr>
          <w:noProof/>
          <w:sz w:val="16"/>
          <w:szCs w:val="24"/>
        </w:rPr>
        <w:t>[5]</w:t>
      </w:r>
      <w:r w:rsidRPr="00E36EA9">
        <w:rPr>
          <w:noProof/>
          <w:sz w:val="16"/>
          <w:szCs w:val="24"/>
        </w:rPr>
        <w:tab/>
        <w:t xml:space="preserve">C. Unger, L. Bühmann, J. Lehmann, A.-C. Ngonga Ngomo, D. Gerber, and P. Cimiano, ‘Template-based question answering over RDF data’, </w:t>
      </w:r>
      <w:r w:rsidRPr="00E36EA9">
        <w:rPr>
          <w:i/>
          <w:iCs/>
          <w:noProof/>
          <w:sz w:val="16"/>
          <w:szCs w:val="24"/>
        </w:rPr>
        <w:t>Proc. 21st Int. Conf. World Wide Web - WWW ’12</w:t>
      </w:r>
      <w:r w:rsidRPr="00E36EA9">
        <w:rPr>
          <w:noProof/>
          <w:sz w:val="16"/>
          <w:szCs w:val="24"/>
        </w:rPr>
        <w:t>, p. 639, 2012.</w:t>
      </w:r>
    </w:p>
    <w:p w:rsidR="00E36EA9" w:rsidRPr="00E36EA9" w:rsidRDefault="00E36EA9" w:rsidP="00E36EA9">
      <w:pPr>
        <w:widowControl w:val="0"/>
        <w:adjustRightInd w:val="0"/>
        <w:ind w:left="640" w:hanging="640"/>
        <w:rPr>
          <w:noProof/>
          <w:sz w:val="16"/>
          <w:szCs w:val="24"/>
        </w:rPr>
      </w:pPr>
      <w:r w:rsidRPr="00E36EA9">
        <w:rPr>
          <w:noProof/>
          <w:sz w:val="16"/>
          <w:szCs w:val="24"/>
        </w:rPr>
        <w:t>[6]</w:t>
      </w:r>
      <w:r w:rsidRPr="00E36EA9">
        <w:rPr>
          <w:noProof/>
          <w:sz w:val="16"/>
          <w:szCs w:val="24"/>
        </w:rPr>
        <w:tab/>
        <w:t xml:space="preserve">A. R. Diekerma and E. D. Liddy, ‘Evaluation of restricted domain Question- Answering systems’, </w:t>
      </w:r>
      <w:r w:rsidRPr="00E36EA9">
        <w:rPr>
          <w:i/>
          <w:iCs/>
          <w:noProof/>
          <w:sz w:val="16"/>
          <w:szCs w:val="24"/>
        </w:rPr>
        <w:t>Cent. Nat. Lang. Process.</w:t>
      </w:r>
      <w:r w:rsidRPr="00E36EA9">
        <w:rPr>
          <w:noProof/>
          <w:sz w:val="16"/>
          <w:szCs w:val="24"/>
        </w:rPr>
        <w:t>, pp. 12–16, 2004.</w:t>
      </w:r>
    </w:p>
    <w:p w:rsidR="00E36EA9" w:rsidRPr="00E36EA9" w:rsidRDefault="00E36EA9" w:rsidP="00E36EA9">
      <w:pPr>
        <w:widowControl w:val="0"/>
        <w:adjustRightInd w:val="0"/>
        <w:ind w:left="640" w:hanging="640"/>
        <w:rPr>
          <w:noProof/>
          <w:sz w:val="16"/>
          <w:szCs w:val="24"/>
        </w:rPr>
      </w:pPr>
      <w:r w:rsidRPr="00E36EA9">
        <w:rPr>
          <w:noProof/>
          <w:sz w:val="16"/>
          <w:szCs w:val="24"/>
        </w:rPr>
        <w:t>[7]</w:t>
      </w:r>
      <w:r w:rsidRPr="00E36EA9">
        <w:rPr>
          <w:noProof/>
          <w:sz w:val="16"/>
          <w:szCs w:val="24"/>
        </w:rPr>
        <w:tab/>
        <w:t>R. Margaret and D. Daniel, ‘Definition of Smart Factory’. [Online]. Available: https://searcherp.techtarget.com/definition/smart-factory. [Accessed: 05-Dec-2018].</w:t>
      </w:r>
    </w:p>
    <w:p w:rsidR="00E36EA9" w:rsidRPr="00E36EA9" w:rsidRDefault="00E36EA9" w:rsidP="00E36EA9">
      <w:pPr>
        <w:widowControl w:val="0"/>
        <w:adjustRightInd w:val="0"/>
        <w:ind w:left="640" w:hanging="640"/>
        <w:rPr>
          <w:noProof/>
          <w:sz w:val="16"/>
          <w:szCs w:val="24"/>
        </w:rPr>
      </w:pPr>
      <w:r w:rsidRPr="00E36EA9">
        <w:rPr>
          <w:noProof/>
          <w:sz w:val="16"/>
          <w:szCs w:val="24"/>
        </w:rPr>
        <w:t>[8]</w:t>
      </w:r>
      <w:r w:rsidRPr="00E36EA9">
        <w:rPr>
          <w:noProof/>
          <w:sz w:val="16"/>
          <w:szCs w:val="24"/>
        </w:rPr>
        <w:tab/>
        <w:t xml:space="preserve">K. D. Thoben, S. A. Wiesner, and T. Wuest, ‘“Industrie 4.0” and smart manufacturing-a review of research issues and application examples’, </w:t>
      </w:r>
      <w:r w:rsidRPr="00E36EA9">
        <w:rPr>
          <w:i/>
          <w:iCs/>
          <w:noProof/>
          <w:sz w:val="16"/>
          <w:szCs w:val="24"/>
        </w:rPr>
        <w:t>Int. J. Autom. Technol.</w:t>
      </w:r>
      <w:r w:rsidRPr="00E36EA9">
        <w:rPr>
          <w:noProof/>
          <w:sz w:val="16"/>
          <w:szCs w:val="24"/>
        </w:rPr>
        <w:t>, vol. 11, no. 1, pp. 4–16, 2017.</w:t>
      </w:r>
    </w:p>
    <w:p w:rsidR="00E36EA9" w:rsidRPr="00E36EA9" w:rsidRDefault="00E36EA9" w:rsidP="00E36EA9">
      <w:pPr>
        <w:widowControl w:val="0"/>
        <w:adjustRightInd w:val="0"/>
        <w:ind w:left="640" w:hanging="640"/>
        <w:rPr>
          <w:noProof/>
          <w:sz w:val="16"/>
          <w:szCs w:val="24"/>
        </w:rPr>
      </w:pPr>
      <w:r w:rsidRPr="00E36EA9">
        <w:rPr>
          <w:noProof/>
          <w:sz w:val="16"/>
          <w:szCs w:val="24"/>
        </w:rPr>
        <w:t>[9]</w:t>
      </w:r>
      <w:r w:rsidRPr="00E36EA9">
        <w:rPr>
          <w:noProof/>
          <w:sz w:val="16"/>
          <w:szCs w:val="24"/>
        </w:rPr>
        <w:tab/>
        <w:t xml:space="preserve">C. Team, ‘What is the smart factory and its impact on manufacturing?’, </w:t>
      </w:r>
      <w:r w:rsidRPr="00E36EA9">
        <w:rPr>
          <w:i/>
          <w:iCs/>
          <w:noProof/>
          <w:sz w:val="16"/>
          <w:szCs w:val="24"/>
        </w:rPr>
        <w:t>13 June 2018</w:t>
      </w:r>
      <w:r w:rsidRPr="00E36EA9">
        <w:rPr>
          <w:noProof/>
          <w:sz w:val="16"/>
          <w:szCs w:val="24"/>
        </w:rPr>
        <w:t>. [Online]. Available: https://ottomotors.com/blog/what-is-the-smart-factory-manufacturing. [Accessed: 05-Dec-2018].</w:t>
      </w:r>
    </w:p>
    <w:p w:rsidR="00E36EA9" w:rsidRPr="00E36EA9" w:rsidRDefault="00E36EA9" w:rsidP="00E36EA9">
      <w:pPr>
        <w:widowControl w:val="0"/>
        <w:adjustRightInd w:val="0"/>
        <w:ind w:left="640" w:hanging="640"/>
        <w:rPr>
          <w:noProof/>
          <w:sz w:val="16"/>
          <w:szCs w:val="24"/>
        </w:rPr>
      </w:pPr>
      <w:r w:rsidRPr="00E36EA9">
        <w:rPr>
          <w:noProof/>
          <w:sz w:val="16"/>
          <w:szCs w:val="24"/>
        </w:rPr>
        <w:t>[10]</w:t>
      </w:r>
      <w:r w:rsidRPr="00E36EA9">
        <w:rPr>
          <w:noProof/>
          <w:sz w:val="16"/>
          <w:szCs w:val="24"/>
        </w:rPr>
        <w:tab/>
        <w:t xml:space="preserve">T. D. Oesterreich and F. Teuteberg, ‘Understanding the implications of digitisation and automation in the context of Industry 4.0: A triangulation approach and elements of a research agenda for the construction industry’, </w:t>
      </w:r>
      <w:r w:rsidRPr="00E36EA9">
        <w:rPr>
          <w:i/>
          <w:iCs/>
          <w:noProof/>
          <w:sz w:val="16"/>
          <w:szCs w:val="24"/>
        </w:rPr>
        <w:t>Comput. Ind.</w:t>
      </w:r>
      <w:r w:rsidRPr="00E36EA9">
        <w:rPr>
          <w:noProof/>
          <w:sz w:val="16"/>
          <w:szCs w:val="24"/>
        </w:rPr>
        <w:t>, vol. 83, pp. 121–139, 2016.</w:t>
      </w:r>
    </w:p>
    <w:p w:rsidR="00E36EA9" w:rsidRPr="00E36EA9" w:rsidRDefault="00E36EA9" w:rsidP="00E36EA9">
      <w:pPr>
        <w:widowControl w:val="0"/>
        <w:adjustRightInd w:val="0"/>
        <w:ind w:left="640" w:hanging="640"/>
        <w:rPr>
          <w:noProof/>
          <w:sz w:val="16"/>
          <w:szCs w:val="24"/>
        </w:rPr>
      </w:pPr>
      <w:r w:rsidRPr="00E36EA9">
        <w:rPr>
          <w:noProof/>
          <w:sz w:val="16"/>
          <w:szCs w:val="24"/>
        </w:rPr>
        <w:t>[11]</w:t>
      </w:r>
      <w:r w:rsidRPr="00E36EA9">
        <w:rPr>
          <w:noProof/>
          <w:sz w:val="16"/>
          <w:szCs w:val="24"/>
        </w:rPr>
        <w:tab/>
        <w:t>L. D. Platform and F. IWU, ‘eniLink’. [Online]. Available: http://platform.enilink.net/. [Accessed: 23-Nov-2018].</w:t>
      </w:r>
    </w:p>
    <w:p w:rsidR="00E36EA9" w:rsidRPr="00E36EA9" w:rsidRDefault="00E36EA9" w:rsidP="00E36EA9">
      <w:pPr>
        <w:widowControl w:val="0"/>
        <w:adjustRightInd w:val="0"/>
        <w:ind w:left="640" w:hanging="640"/>
        <w:rPr>
          <w:noProof/>
          <w:sz w:val="16"/>
          <w:szCs w:val="24"/>
        </w:rPr>
      </w:pPr>
      <w:r w:rsidRPr="00E36EA9">
        <w:rPr>
          <w:noProof/>
          <w:sz w:val="16"/>
          <w:szCs w:val="24"/>
        </w:rPr>
        <w:t>[12]</w:t>
      </w:r>
      <w:r w:rsidRPr="00E36EA9">
        <w:rPr>
          <w:noProof/>
          <w:sz w:val="16"/>
          <w:szCs w:val="24"/>
        </w:rPr>
        <w:tab/>
        <w:t>Pure Python OPC-UA Client and Server, ‘Free OPC-UA Library’. [Online]. Available: https://github.com/FreeOpcUa/python-opcua. [Accessed: 22-Nov-2018].</w:t>
      </w:r>
    </w:p>
    <w:p w:rsidR="00E36EA9" w:rsidRPr="00E36EA9" w:rsidRDefault="00E36EA9" w:rsidP="00E36EA9">
      <w:pPr>
        <w:widowControl w:val="0"/>
        <w:adjustRightInd w:val="0"/>
        <w:ind w:left="640" w:hanging="640"/>
        <w:rPr>
          <w:noProof/>
          <w:sz w:val="16"/>
          <w:szCs w:val="24"/>
        </w:rPr>
      </w:pPr>
      <w:r w:rsidRPr="00E36EA9">
        <w:rPr>
          <w:noProof/>
          <w:sz w:val="16"/>
          <w:szCs w:val="24"/>
        </w:rPr>
        <w:t>[13]</w:t>
      </w:r>
      <w:r w:rsidRPr="00E36EA9">
        <w:rPr>
          <w:noProof/>
          <w:sz w:val="16"/>
          <w:szCs w:val="24"/>
        </w:rPr>
        <w:tab/>
        <w:t>TU Dresden, ‘Plt-TUD’. [Online]. Available: https://github.com/plt-tud/opc_ua_xml_export_client. [Accessed: 22-Nov-2018].</w:t>
      </w:r>
    </w:p>
    <w:p w:rsidR="00E36EA9" w:rsidRPr="00E36EA9" w:rsidRDefault="00E36EA9" w:rsidP="00E36EA9">
      <w:pPr>
        <w:widowControl w:val="0"/>
        <w:adjustRightInd w:val="0"/>
        <w:ind w:left="640" w:hanging="640"/>
        <w:rPr>
          <w:noProof/>
          <w:sz w:val="16"/>
          <w:szCs w:val="24"/>
        </w:rPr>
      </w:pPr>
      <w:r w:rsidRPr="00E36EA9">
        <w:rPr>
          <w:noProof/>
          <w:sz w:val="16"/>
          <w:szCs w:val="24"/>
        </w:rPr>
        <w:t>[14]</w:t>
      </w:r>
      <w:r w:rsidRPr="00E36EA9">
        <w:rPr>
          <w:noProof/>
          <w:sz w:val="16"/>
          <w:szCs w:val="24"/>
        </w:rPr>
        <w:tab/>
        <w:t xml:space="preserve">D. Jurafsky and J. H. Martin, ‘Speech and Language Processing’, </w:t>
      </w:r>
      <w:r w:rsidRPr="00E36EA9">
        <w:rPr>
          <w:i/>
          <w:iCs/>
          <w:noProof/>
          <w:sz w:val="16"/>
          <w:szCs w:val="24"/>
        </w:rPr>
        <w:t>Speech Lang. Process. An Introd. to Nat. Lang. Process. Comput. Linguist. Speech Recognit.</w:t>
      </w:r>
      <w:r w:rsidRPr="00E36EA9">
        <w:rPr>
          <w:noProof/>
          <w:sz w:val="16"/>
          <w:szCs w:val="24"/>
        </w:rPr>
        <w:t>, vol. 21, pp. 0–934, 2009.</w:t>
      </w:r>
    </w:p>
    <w:p w:rsidR="00E36EA9" w:rsidRPr="00E36EA9" w:rsidRDefault="00E36EA9" w:rsidP="00E36EA9">
      <w:pPr>
        <w:widowControl w:val="0"/>
        <w:adjustRightInd w:val="0"/>
        <w:ind w:left="640" w:hanging="640"/>
        <w:rPr>
          <w:noProof/>
          <w:sz w:val="16"/>
          <w:szCs w:val="24"/>
        </w:rPr>
      </w:pPr>
      <w:r w:rsidRPr="00E36EA9">
        <w:rPr>
          <w:noProof/>
          <w:sz w:val="16"/>
          <w:szCs w:val="24"/>
        </w:rPr>
        <w:t>[15]</w:t>
      </w:r>
      <w:r w:rsidRPr="00E36EA9">
        <w:rPr>
          <w:noProof/>
          <w:sz w:val="16"/>
          <w:szCs w:val="24"/>
        </w:rPr>
        <w:tab/>
        <w:t xml:space="preserve">J. Perkins, D. Chopra, and N. Hardeniya, </w:t>
      </w:r>
      <w:r w:rsidRPr="00E36EA9">
        <w:rPr>
          <w:i/>
          <w:iCs/>
          <w:noProof/>
          <w:sz w:val="16"/>
          <w:szCs w:val="24"/>
        </w:rPr>
        <w:t>Natural Language Processing : Python and NLTK</w:t>
      </w:r>
      <w:r w:rsidRPr="00E36EA9">
        <w:rPr>
          <w:noProof/>
          <w:sz w:val="16"/>
          <w:szCs w:val="24"/>
        </w:rPr>
        <w:t>. 2016.</w:t>
      </w:r>
    </w:p>
    <w:p w:rsidR="00E36EA9" w:rsidRPr="00E36EA9" w:rsidRDefault="00E36EA9" w:rsidP="00E36EA9">
      <w:pPr>
        <w:widowControl w:val="0"/>
        <w:adjustRightInd w:val="0"/>
        <w:ind w:left="640" w:hanging="640"/>
        <w:rPr>
          <w:noProof/>
          <w:sz w:val="16"/>
          <w:szCs w:val="24"/>
        </w:rPr>
      </w:pPr>
      <w:r w:rsidRPr="00E36EA9">
        <w:rPr>
          <w:noProof/>
          <w:sz w:val="16"/>
          <w:szCs w:val="24"/>
        </w:rPr>
        <w:t>[16]</w:t>
      </w:r>
      <w:r w:rsidRPr="00E36EA9">
        <w:rPr>
          <w:noProof/>
          <w:sz w:val="16"/>
          <w:szCs w:val="24"/>
        </w:rPr>
        <w:tab/>
        <w:t xml:space="preserve">P. Christen, ‘A Comparison of Personal Name Matching: Techniques and Practical Issues’, </w:t>
      </w:r>
      <w:r w:rsidRPr="00E36EA9">
        <w:rPr>
          <w:i/>
          <w:iCs/>
          <w:noProof/>
          <w:sz w:val="16"/>
          <w:szCs w:val="24"/>
        </w:rPr>
        <w:t>Sixth IEEE Int. Conf. Data Min. - Work.</w:t>
      </w:r>
      <w:r w:rsidRPr="00E36EA9">
        <w:rPr>
          <w:noProof/>
          <w:sz w:val="16"/>
          <w:szCs w:val="24"/>
        </w:rPr>
        <w:t>, no. September, pp. 290–294, 2006.</w:t>
      </w:r>
    </w:p>
    <w:p w:rsidR="00E36EA9" w:rsidRPr="00E36EA9" w:rsidRDefault="00E36EA9" w:rsidP="00E36EA9">
      <w:pPr>
        <w:widowControl w:val="0"/>
        <w:adjustRightInd w:val="0"/>
        <w:ind w:left="640" w:hanging="640"/>
        <w:rPr>
          <w:noProof/>
          <w:sz w:val="16"/>
          <w:szCs w:val="24"/>
        </w:rPr>
      </w:pPr>
      <w:r w:rsidRPr="00E36EA9">
        <w:rPr>
          <w:noProof/>
          <w:sz w:val="16"/>
          <w:szCs w:val="24"/>
        </w:rPr>
        <w:t>[17]</w:t>
      </w:r>
      <w:r w:rsidRPr="00E36EA9">
        <w:rPr>
          <w:noProof/>
          <w:sz w:val="16"/>
          <w:szCs w:val="24"/>
        </w:rPr>
        <w:tab/>
        <w:t>S. Khare, ‘Question Classification Implementation’. [Online]. Available: https://github.com/swapkh91/Question-Classification. [Accessed: 26-Feb-2019].</w:t>
      </w:r>
    </w:p>
    <w:p w:rsidR="00E36EA9" w:rsidRPr="00E36EA9" w:rsidRDefault="00E36EA9" w:rsidP="00E36EA9">
      <w:pPr>
        <w:widowControl w:val="0"/>
        <w:adjustRightInd w:val="0"/>
        <w:ind w:left="640" w:hanging="640"/>
        <w:rPr>
          <w:noProof/>
          <w:sz w:val="16"/>
          <w:szCs w:val="24"/>
        </w:rPr>
      </w:pPr>
      <w:r w:rsidRPr="00E36EA9">
        <w:rPr>
          <w:noProof/>
          <w:sz w:val="16"/>
          <w:szCs w:val="24"/>
        </w:rPr>
        <w:t>[18]</w:t>
      </w:r>
      <w:r w:rsidRPr="00E36EA9">
        <w:rPr>
          <w:noProof/>
          <w:sz w:val="16"/>
          <w:szCs w:val="24"/>
        </w:rPr>
        <w:tab/>
        <w:t>Shirish Kadam, ‘ADAM Question Answering’, 2017. [Online]. Available: https://github.com/5hirish/adam_qas. [Accessed: 12-Apr-2019].</w:t>
      </w:r>
    </w:p>
    <w:p w:rsidR="00E36EA9" w:rsidRPr="00E36EA9" w:rsidRDefault="00E36EA9" w:rsidP="00E36EA9">
      <w:pPr>
        <w:widowControl w:val="0"/>
        <w:adjustRightInd w:val="0"/>
        <w:ind w:left="640" w:hanging="640"/>
        <w:rPr>
          <w:noProof/>
          <w:sz w:val="16"/>
          <w:szCs w:val="24"/>
        </w:rPr>
      </w:pPr>
      <w:r w:rsidRPr="00E36EA9">
        <w:rPr>
          <w:noProof/>
          <w:sz w:val="16"/>
          <w:szCs w:val="24"/>
        </w:rPr>
        <w:t>[19]</w:t>
      </w:r>
      <w:r w:rsidRPr="00E36EA9">
        <w:rPr>
          <w:noProof/>
          <w:sz w:val="16"/>
          <w:szCs w:val="24"/>
        </w:rPr>
        <w:tab/>
        <w:t xml:space="preserve">C. Manning, M. Surdeanu, J. Bauer, J. Finkel, S. Bethard, and D. McClosky, ‘The Stanford CoreNLP Natural Language Processing Toolkit’, </w:t>
      </w:r>
      <w:r w:rsidRPr="00E36EA9">
        <w:rPr>
          <w:i/>
          <w:iCs/>
          <w:noProof/>
          <w:sz w:val="16"/>
          <w:szCs w:val="24"/>
        </w:rPr>
        <w:t>Proc. 52nd Annu. Meet. Assoc. Comput. Linguist. Syst. Demonstr.</w:t>
      </w:r>
      <w:r w:rsidRPr="00E36EA9">
        <w:rPr>
          <w:noProof/>
          <w:sz w:val="16"/>
          <w:szCs w:val="24"/>
        </w:rPr>
        <w:t>, pp. 55–60, 2014.</w:t>
      </w:r>
    </w:p>
    <w:p w:rsidR="00E36EA9" w:rsidRPr="00E36EA9" w:rsidRDefault="00E36EA9" w:rsidP="00E36EA9">
      <w:pPr>
        <w:widowControl w:val="0"/>
        <w:adjustRightInd w:val="0"/>
        <w:ind w:left="640" w:hanging="640"/>
        <w:rPr>
          <w:noProof/>
          <w:sz w:val="16"/>
          <w:szCs w:val="24"/>
        </w:rPr>
      </w:pPr>
      <w:r w:rsidRPr="00E36EA9">
        <w:rPr>
          <w:noProof/>
          <w:sz w:val="16"/>
          <w:szCs w:val="24"/>
        </w:rPr>
        <w:t>[20]</w:t>
      </w:r>
      <w:r w:rsidRPr="00E36EA9">
        <w:rPr>
          <w:noProof/>
          <w:sz w:val="16"/>
          <w:szCs w:val="24"/>
        </w:rPr>
        <w:tab/>
        <w:t>Fraunhofer IWU, ‘Linkedfactory Intro Page’, 2018. [Online]. Available: http://linkedfactory.iwu.fraunhofer.de/linkedfactory/view. [Accessed: 19-Feb-2019].</w:t>
      </w:r>
    </w:p>
    <w:p w:rsidR="00E36EA9" w:rsidRPr="00E36EA9" w:rsidRDefault="00E36EA9" w:rsidP="00E36EA9">
      <w:pPr>
        <w:widowControl w:val="0"/>
        <w:adjustRightInd w:val="0"/>
        <w:ind w:left="640" w:hanging="640"/>
        <w:rPr>
          <w:noProof/>
          <w:sz w:val="16"/>
          <w:szCs w:val="24"/>
        </w:rPr>
      </w:pPr>
      <w:r w:rsidRPr="00E36EA9">
        <w:rPr>
          <w:noProof/>
          <w:sz w:val="16"/>
          <w:szCs w:val="24"/>
        </w:rPr>
        <w:t>[21]</w:t>
      </w:r>
      <w:r w:rsidRPr="00E36EA9">
        <w:rPr>
          <w:noProof/>
          <w:sz w:val="16"/>
          <w:szCs w:val="24"/>
        </w:rPr>
        <w:tab/>
        <w:t>Machinalis Group, ‘Quepy Question Answering’. [Online]. Available: http://quepy.machinalis.com/. [Accessed: 27-Feb-2019].</w:t>
      </w:r>
    </w:p>
    <w:p w:rsidR="00E36EA9" w:rsidRPr="00E36EA9" w:rsidRDefault="00E36EA9" w:rsidP="00E36EA9">
      <w:pPr>
        <w:widowControl w:val="0"/>
        <w:adjustRightInd w:val="0"/>
        <w:ind w:left="640" w:hanging="640"/>
        <w:rPr>
          <w:noProof/>
          <w:sz w:val="16"/>
        </w:rPr>
      </w:pPr>
      <w:r w:rsidRPr="00E36EA9">
        <w:rPr>
          <w:noProof/>
          <w:sz w:val="16"/>
          <w:szCs w:val="24"/>
        </w:rPr>
        <w:t>[22]</w:t>
      </w:r>
      <w:r w:rsidRPr="00E36EA9">
        <w:rPr>
          <w:noProof/>
          <w:sz w:val="16"/>
          <w:szCs w:val="24"/>
        </w:rPr>
        <w:tab/>
        <w:t>O. Oruc, ‘Question Answering Source Code’, 2019. [Online]. Available: https://github.com/zointblackbriar/QuestionAnswering. [Accessed: 07-Apr-2019].</w:t>
      </w:r>
    </w:p>
    <w:p w:rsidR="00E97402" w:rsidRDefault="009619C6">
      <w:pPr>
        <w:pStyle w:val="FigureCaption"/>
        <w:rPr>
          <w:b/>
          <w:bCs/>
        </w:rPr>
      </w:pPr>
      <w:r>
        <w:rPr>
          <w:b/>
          <w:bCs/>
        </w:rPr>
        <w:fldChar w:fldCharType="end"/>
      </w:r>
    </w:p>
    <w:p w:rsidR="00797CD3" w:rsidRDefault="00797CD3">
      <w:pPr>
        <w:pStyle w:val="FigureCaption"/>
      </w:pPr>
    </w:p>
    <w:sectPr w:rsidR="00797CD3" w:rsidSect="00CB2E00">
      <w:type w:val="continuous"/>
      <w:pgSz w:w="12240" w:h="15840" w:code="1"/>
      <w:pgMar w:top="1008" w:right="936" w:bottom="1008" w:left="936" w:header="432" w:footer="432"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73E5" w:rsidRDefault="008D73E5">
      <w:r>
        <w:separator/>
      </w:r>
    </w:p>
  </w:endnote>
  <w:endnote w:type="continuationSeparator" w:id="0">
    <w:p w:rsidR="008D73E5" w:rsidRDefault="008D73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7" w:usb1="00000000" w:usb2="00000000" w:usb3="00000000" w:csb0="0000019F" w:csb1="00000000"/>
  </w:font>
  <w:font w:name="Times">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73E5" w:rsidRDefault="008D73E5"/>
  </w:footnote>
  <w:footnote w:type="continuationSeparator" w:id="0">
    <w:p w:rsidR="008D73E5" w:rsidRDefault="008D73E5">
      <w:r>
        <w:continuationSeparator/>
      </w:r>
    </w:p>
  </w:footnote>
  <w:footnote w:id="1">
    <w:p w:rsidR="00B50EBE" w:rsidRDefault="00B50EBE">
      <w:pPr>
        <w:pStyle w:val="FootnoteText"/>
      </w:pPr>
      <w:r w:rsidRPr="00BA2986">
        <w:rPr>
          <w:rStyle w:val="FootnoteReference"/>
        </w:rPr>
        <w:footnoteRef/>
      </w:r>
      <w:r>
        <w:t xml:space="preserve"> </w:t>
      </w:r>
      <w:r w:rsidRPr="00B50EBE">
        <w:t>https://github.com/google/leveldb</w:t>
      </w:r>
    </w:p>
  </w:footnote>
  <w:footnote w:id="2">
    <w:p w:rsidR="002802B2" w:rsidRDefault="002802B2">
      <w:pPr>
        <w:pStyle w:val="FootnoteText"/>
      </w:pPr>
      <w:r>
        <w:rPr>
          <w:rStyle w:val="FootnoteReference"/>
        </w:rPr>
        <w:footnoteRef/>
      </w:r>
      <w:r>
        <w:t xml:space="preserve"> </w:t>
      </w:r>
      <w:hyperlink r:id="rId1" w:history="1">
        <w:r>
          <w:rPr>
            <w:rStyle w:val="Hyperlink"/>
          </w:rPr>
          <w:t>https://trec.nist.gov/data.html</w:t>
        </w:r>
      </w:hyperlink>
    </w:p>
  </w:footnote>
  <w:footnote w:id="3">
    <w:p w:rsidR="00CC226D" w:rsidRPr="00CC226D" w:rsidRDefault="00CC226D">
      <w:pPr>
        <w:pStyle w:val="FootnoteText"/>
        <w:rPr>
          <w:lang w:val="tr-TR"/>
        </w:rPr>
      </w:pPr>
      <w:r w:rsidRPr="00BA2986">
        <w:rPr>
          <w:rStyle w:val="FootnoteReference"/>
        </w:rPr>
        <w:footnoteRef/>
      </w:r>
      <w:r>
        <w:t xml:space="preserve"> </w:t>
      </w:r>
      <w:r w:rsidRPr="00CC226D">
        <w:t>https://universaldependencies.org/</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671F" w:rsidRDefault="004D671F">
    <w:pPr>
      <w:framePr w:wrap="auto" w:vAnchor="text" w:hAnchor="margin" w:xAlign="right" w:y="1"/>
    </w:pPr>
    <w:r>
      <w:fldChar w:fldCharType="begin"/>
    </w:r>
    <w:r>
      <w:instrText xml:space="preserve">PAGE  </w:instrText>
    </w:r>
    <w:r>
      <w:fldChar w:fldCharType="separate"/>
    </w:r>
    <w:r w:rsidR="00E36EA9">
      <w:rPr>
        <w:noProof/>
      </w:rPr>
      <w:t>1</w:t>
    </w:r>
    <w:r>
      <w:fldChar w:fldCharType="end"/>
    </w:r>
  </w:p>
  <w:p w:rsidR="004D671F" w:rsidRDefault="004D671F">
    <w:pPr>
      <w:ind w:right="360"/>
    </w:pPr>
    <w:r>
      <w:t>&gt; REPLACE THIS LINE WITH YOUR PAPER IDENTIFICATION NUMBER (DOUBLE-CLICK HERE TO EDIT) &lt;</w:t>
    </w:r>
  </w:p>
  <w:p w:rsidR="004D671F" w:rsidRDefault="004D671F">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FE24538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B"/>
    <w:multiLevelType w:val="multilevel"/>
    <w:tmpl w:val="1CF682EA"/>
    <w:lvl w:ilvl="0">
      <w:start w:val="1"/>
      <w:numFmt w:val="upperRoman"/>
      <w:pStyle w:val="Heading1"/>
      <w:lvlText w:val="%1."/>
      <w:lvlJc w:val="left"/>
      <w:pPr>
        <w:ind w:left="0" w:firstLine="0"/>
      </w:pPr>
      <w:rPr>
        <w:rFonts w:hint="default"/>
      </w:rPr>
    </w:lvl>
    <w:lvl w:ilvl="1">
      <w:start w:val="1"/>
      <w:numFmt w:val="upperLetter"/>
      <w:pStyle w:val="Heading2"/>
      <w:lvlText w:val="%2."/>
      <w:lvlJc w:val="left"/>
      <w:pPr>
        <w:ind w:left="0" w:firstLine="0"/>
      </w:pPr>
      <w:rPr>
        <w:rFonts w:hint="default"/>
      </w:rPr>
    </w:lvl>
    <w:lvl w:ilvl="2">
      <w:start w:val="1"/>
      <w:numFmt w:val="decimal"/>
      <w:pStyle w:val="Heading3"/>
      <w:lvlText w:val="RQ-%3"/>
      <w:lvlJc w:val="left"/>
      <w:pPr>
        <w:ind w:left="0" w:firstLine="0"/>
      </w:pPr>
      <w:rPr>
        <w:rFonts w:hint="default"/>
        <w:color w:val="auto"/>
      </w:rPr>
    </w:lvl>
    <w:lvl w:ilvl="3">
      <w:start w:val="1"/>
      <w:numFmt w:val="lowerLetter"/>
      <w:pStyle w:val="Heading4"/>
      <w:lvlText w:val="%4)"/>
      <w:lvlJc w:val="left"/>
      <w:pPr>
        <w:ind w:left="1152" w:hanging="720"/>
      </w:pPr>
      <w:rPr>
        <w:rFonts w:hint="default"/>
      </w:rPr>
    </w:lvl>
    <w:lvl w:ilvl="4">
      <w:start w:val="1"/>
      <w:numFmt w:val="decimal"/>
      <w:pStyle w:val="Heading5"/>
      <w:lvlText w:val="(%5)"/>
      <w:lvlJc w:val="left"/>
      <w:pPr>
        <w:ind w:left="1872" w:hanging="720"/>
      </w:pPr>
      <w:rPr>
        <w:rFonts w:hint="default"/>
      </w:rPr>
    </w:lvl>
    <w:lvl w:ilvl="5">
      <w:start w:val="1"/>
      <w:numFmt w:val="lowerLetter"/>
      <w:pStyle w:val="Heading6"/>
      <w:lvlText w:val="(%6)"/>
      <w:lvlJc w:val="left"/>
      <w:pPr>
        <w:ind w:left="2592" w:hanging="720"/>
      </w:pPr>
      <w:rPr>
        <w:rFonts w:hint="default"/>
      </w:rPr>
    </w:lvl>
    <w:lvl w:ilvl="6">
      <w:start w:val="1"/>
      <w:numFmt w:val="lowerRoman"/>
      <w:pStyle w:val="Heading7"/>
      <w:lvlText w:val="(%7)"/>
      <w:lvlJc w:val="left"/>
      <w:pPr>
        <w:ind w:left="3312" w:hanging="720"/>
      </w:pPr>
      <w:rPr>
        <w:rFonts w:hint="default"/>
      </w:rPr>
    </w:lvl>
    <w:lvl w:ilvl="7">
      <w:start w:val="1"/>
      <w:numFmt w:val="lowerLetter"/>
      <w:pStyle w:val="Heading8"/>
      <w:lvlText w:val="(%8)"/>
      <w:lvlJc w:val="left"/>
      <w:pPr>
        <w:ind w:left="4032" w:hanging="720"/>
      </w:pPr>
      <w:rPr>
        <w:rFonts w:hint="default"/>
      </w:rPr>
    </w:lvl>
    <w:lvl w:ilvl="8">
      <w:start w:val="1"/>
      <w:numFmt w:val="lowerRoman"/>
      <w:pStyle w:val="Heading9"/>
      <w:lvlText w:val="(%9)"/>
      <w:lvlJc w:val="left"/>
      <w:pPr>
        <w:ind w:left="4752" w:hanging="720"/>
      </w:pPr>
      <w:rPr>
        <w:rFonts w:hint="default"/>
      </w:rPr>
    </w:lvl>
  </w:abstractNum>
  <w:abstractNum w:abstractNumId="2" w15:restartNumberingAfterBreak="0">
    <w:nsid w:val="193C4ADE"/>
    <w:multiLevelType w:val="hybridMultilevel"/>
    <w:tmpl w:val="D6341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7"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8"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9"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0"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1"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2"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3" w15:restartNumberingAfterBreak="0">
    <w:nsid w:val="76CD6237"/>
    <w:multiLevelType w:val="hybridMultilevel"/>
    <w:tmpl w:val="28B29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E315E9"/>
    <w:multiLevelType w:val="singleLevel"/>
    <w:tmpl w:val="0BEC9FB0"/>
    <w:lvl w:ilvl="0">
      <w:start w:val="1"/>
      <w:numFmt w:val="none"/>
      <w:lvlText w:val=""/>
      <w:legacy w:legacy="1" w:legacySpace="0" w:legacyIndent="0"/>
      <w:lvlJc w:val="left"/>
      <w:pPr>
        <w:ind w:left="288"/>
      </w:pPr>
    </w:lvl>
  </w:abstractNum>
  <w:num w:numId="1">
    <w:abstractNumId w:val="1"/>
  </w:num>
  <w:num w:numId="2">
    <w:abstractNumId w:val="6"/>
  </w:num>
  <w:num w:numId="3">
    <w:abstractNumId w:val="6"/>
    <w:lvlOverride w:ilvl="0">
      <w:lvl w:ilvl="0">
        <w:start w:val="1"/>
        <w:numFmt w:val="decimal"/>
        <w:lvlText w:val="%1."/>
        <w:legacy w:legacy="1" w:legacySpace="0" w:legacyIndent="360"/>
        <w:lvlJc w:val="left"/>
        <w:pPr>
          <w:ind w:left="360" w:hanging="360"/>
        </w:pPr>
      </w:lvl>
    </w:lvlOverride>
  </w:num>
  <w:num w:numId="4">
    <w:abstractNumId w:val="6"/>
    <w:lvlOverride w:ilvl="0">
      <w:lvl w:ilvl="0">
        <w:start w:val="1"/>
        <w:numFmt w:val="decimal"/>
        <w:lvlText w:val="%1."/>
        <w:legacy w:legacy="1" w:legacySpace="0" w:legacyIndent="360"/>
        <w:lvlJc w:val="left"/>
        <w:pPr>
          <w:ind w:left="360" w:hanging="360"/>
        </w:pPr>
      </w:lvl>
    </w:lvlOverride>
  </w:num>
  <w:num w:numId="5">
    <w:abstractNumId w:val="6"/>
    <w:lvlOverride w:ilvl="0">
      <w:lvl w:ilvl="0">
        <w:start w:val="1"/>
        <w:numFmt w:val="decimal"/>
        <w:lvlText w:val="%1."/>
        <w:legacy w:legacy="1" w:legacySpace="0" w:legacyIndent="360"/>
        <w:lvlJc w:val="left"/>
        <w:pPr>
          <w:ind w:left="360" w:hanging="360"/>
        </w:pPr>
      </w:lvl>
    </w:lvlOverride>
  </w:num>
  <w:num w:numId="6">
    <w:abstractNumId w:val="9"/>
  </w:num>
  <w:num w:numId="7">
    <w:abstractNumId w:val="9"/>
    <w:lvlOverride w:ilvl="0">
      <w:lvl w:ilvl="0">
        <w:start w:val="1"/>
        <w:numFmt w:val="decimal"/>
        <w:lvlText w:val="%1."/>
        <w:legacy w:legacy="1" w:legacySpace="0" w:legacyIndent="360"/>
        <w:lvlJc w:val="left"/>
        <w:pPr>
          <w:ind w:left="360" w:hanging="360"/>
        </w:pPr>
      </w:lvl>
    </w:lvlOverride>
  </w:num>
  <w:num w:numId="8">
    <w:abstractNumId w:val="9"/>
    <w:lvlOverride w:ilvl="0">
      <w:lvl w:ilvl="0">
        <w:start w:val="1"/>
        <w:numFmt w:val="decimal"/>
        <w:lvlText w:val="%1."/>
        <w:legacy w:legacy="1" w:legacySpace="0" w:legacyIndent="360"/>
        <w:lvlJc w:val="left"/>
        <w:pPr>
          <w:ind w:left="360" w:hanging="360"/>
        </w:pPr>
      </w:lvl>
    </w:lvlOverride>
  </w:num>
  <w:num w:numId="9">
    <w:abstractNumId w:val="9"/>
    <w:lvlOverride w:ilvl="0">
      <w:lvl w:ilvl="0">
        <w:start w:val="1"/>
        <w:numFmt w:val="decimal"/>
        <w:lvlText w:val="%1."/>
        <w:legacy w:legacy="1" w:legacySpace="0" w:legacyIndent="360"/>
        <w:lvlJc w:val="left"/>
        <w:pPr>
          <w:ind w:left="360" w:hanging="360"/>
        </w:pPr>
      </w:lvl>
    </w:lvlOverride>
  </w:num>
  <w:num w:numId="10">
    <w:abstractNumId w:val="9"/>
    <w:lvlOverride w:ilvl="0">
      <w:lvl w:ilvl="0">
        <w:start w:val="1"/>
        <w:numFmt w:val="decimal"/>
        <w:lvlText w:val="%1."/>
        <w:legacy w:legacy="1" w:legacySpace="0" w:legacyIndent="360"/>
        <w:lvlJc w:val="left"/>
        <w:pPr>
          <w:ind w:left="360" w:hanging="360"/>
        </w:pPr>
      </w:lvl>
    </w:lvlOverride>
  </w:num>
  <w:num w:numId="11">
    <w:abstractNumId w:val="9"/>
    <w:lvlOverride w:ilvl="0">
      <w:lvl w:ilvl="0">
        <w:start w:val="1"/>
        <w:numFmt w:val="decimal"/>
        <w:lvlText w:val="%1."/>
        <w:legacy w:legacy="1" w:legacySpace="0" w:legacyIndent="360"/>
        <w:lvlJc w:val="left"/>
        <w:pPr>
          <w:ind w:left="360" w:hanging="360"/>
        </w:pPr>
      </w:lvl>
    </w:lvlOverride>
  </w:num>
  <w:num w:numId="12">
    <w:abstractNumId w:val="7"/>
  </w:num>
  <w:num w:numId="13">
    <w:abstractNumId w:val="3"/>
  </w:num>
  <w:num w:numId="14">
    <w:abstractNumId w:val="11"/>
  </w:num>
  <w:num w:numId="15">
    <w:abstractNumId w:val="10"/>
  </w:num>
  <w:num w:numId="16">
    <w:abstractNumId w:val="14"/>
  </w:num>
  <w:num w:numId="17">
    <w:abstractNumId w:val="5"/>
  </w:num>
  <w:num w:numId="18">
    <w:abstractNumId w:val="4"/>
  </w:num>
  <w:num w:numId="19">
    <w:abstractNumId w:val="12"/>
  </w:num>
  <w:num w:numId="20">
    <w:abstractNumId w:val="8"/>
  </w:num>
  <w:num w:numId="21">
    <w:abstractNumId w:val="0"/>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E2NDY1NzM1NjOxNLJQ0lEKTi0uzszPAykwNakFANnHDuMtAAAA"/>
  </w:docVars>
  <w:rsids>
    <w:rsidRoot w:val="0091035B"/>
    <w:rsid w:val="00000B36"/>
    <w:rsid w:val="00005F27"/>
    <w:rsid w:val="00007A9F"/>
    <w:rsid w:val="00015873"/>
    <w:rsid w:val="00016ABE"/>
    <w:rsid w:val="00021FED"/>
    <w:rsid w:val="00022F50"/>
    <w:rsid w:val="0002512D"/>
    <w:rsid w:val="00032ECC"/>
    <w:rsid w:val="00043D7C"/>
    <w:rsid w:val="00051922"/>
    <w:rsid w:val="00051D00"/>
    <w:rsid w:val="000613D2"/>
    <w:rsid w:val="0006140E"/>
    <w:rsid w:val="00063A75"/>
    <w:rsid w:val="00064D99"/>
    <w:rsid w:val="000701B5"/>
    <w:rsid w:val="00070885"/>
    <w:rsid w:val="0007318E"/>
    <w:rsid w:val="00074946"/>
    <w:rsid w:val="00075CE9"/>
    <w:rsid w:val="00076770"/>
    <w:rsid w:val="00080A12"/>
    <w:rsid w:val="0008142F"/>
    <w:rsid w:val="0008172E"/>
    <w:rsid w:val="00087C61"/>
    <w:rsid w:val="00092DC6"/>
    <w:rsid w:val="00095FFB"/>
    <w:rsid w:val="00096E8B"/>
    <w:rsid w:val="000A05B5"/>
    <w:rsid w:val="000A2A49"/>
    <w:rsid w:val="000B009A"/>
    <w:rsid w:val="000B3E30"/>
    <w:rsid w:val="000B490A"/>
    <w:rsid w:val="000B4DF1"/>
    <w:rsid w:val="000C3053"/>
    <w:rsid w:val="000C5A4D"/>
    <w:rsid w:val="000D3BA9"/>
    <w:rsid w:val="000E1A4D"/>
    <w:rsid w:val="000E33CB"/>
    <w:rsid w:val="000F2155"/>
    <w:rsid w:val="000F3BD8"/>
    <w:rsid w:val="001013F0"/>
    <w:rsid w:val="00106282"/>
    <w:rsid w:val="001125F7"/>
    <w:rsid w:val="00112AAA"/>
    <w:rsid w:val="001139DE"/>
    <w:rsid w:val="00114ABC"/>
    <w:rsid w:val="00120225"/>
    <w:rsid w:val="001243DA"/>
    <w:rsid w:val="00127510"/>
    <w:rsid w:val="001317B5"/>
    <w:rsid w:val="00131CF9"/>
    <w:rsid w:val="00133CE9"/>
    <w:rsid w:val="00140881"/>
    <w:rsid w:val="00141AF1"/>
    <w:rsid w:val="001443D4"/>
    <w:rsid w:val="00144E72"/>
    <w:rsid w:val="00144F69"/>
    <w:rsid w:val="001454D7"/>
    <w:rsid w:val="00145CA0"/>
    <w:rsid w:val="0015076C"/>
    <w:rsid w:val="00153AF8"/>
    <w:rsid w:val="0015745A"/>
    <w:rsid w:val="00160E10"/>
    <w:rsid w:val="0016387E"/>
    <w:rsid w:val="001743C1"/>
    <w:rsid w:val="001813F9"/>
    <w:rsid w:val="00182E81"/>
    <w:rsid w:val="00184B66"/>
    <w:rsid w:val="00186E14"/>
    <w:rsid w:val="00190355"/>
    <w:rsid w:val="001935EB"/>
    <w:rsid w:val="001970C9"/>
    <w:rsid w:val="00197128"/>
    <w:rsid w:val="001A2D6E"/>
    <w:rsid w:val="001A5335"/>
    <w:rsid w:val="001C0674"/>
    <w:rsid w:val="001C1BF1"/>
    <w:rsid w:val="001C2F32"/>
    <w:rsid w:val="001C5578"/>
    <w:rsid w:val="001C6D60"/>
    <w:rsid w:val="001D0A18"/>
    <w:rsid w:val="001E0BF2"/>
    <w:rsid w:val="001E20AB"/>
    <w:rsid w:val="001E52E8"/>
    <w:rsid w:val="001E6BD7"/>
    <w:rsid w:val="001F0720"/>
    <w:rsid w:val="001F0DC9"/>
    <w:rsid w:val="001F21C5"/>
    <w:rsid w:val="001F3B0E"/>
    <w:rsid w:val="001F48F1"/>
    <w:rsid w:val="002105A8"/>
    <w:rsid w:val="00212D93"/>
    <w:rsid w:val="00214B72"/>
    <w:rsid w:val="002152AB"/>
    <w:rsid w:val="0021611A"/>
    <w:rsid w:val="002374BB"/>
    <w:rsid w:val="00237C1F"/>
    <w:rsid w:val="002434A1"/>
    <w:rsid w:val="00250F36"/>
    <w:rsid w:val="002537FB"/>
    <w:rsid w:val="00254148"/>
    <w:rsid w:val="00260D16"/>
    <w:rsid w:val="00263510"/>
    <w:rsid w:val="00267854"/>
    <w:rsid w:val="00273072"/>
    <w:rsid w:val="00273670"/>
    <w:rsid w:val="00275E84"/>
    <w:rsid w:val="00276714"/>
    <w:rsid w:val="002802B2"/>
    <w:rsid w:val="00284314"/>
    <w:rsid w:val="00285EE2"/>
    <w:rsid w:val="002B1ABC"/>
    <w:rsid w:val="002B72C9"/>
    <w:rsid w:val="002C359C"/>
    <w:rsid w:val="002C5F0D"/>
    <w:rsid w:val="002D7EC9"/>
    <w:rsid w:val="002E073B"/>
    <w:rsid w:val="002F4330"/>
    <w:rsid w:val="00324224"/>
    <w:rsid w:val="00324B57"/>
    <w:rsid w:val="00332CEC"/>
    <w:rsid w:val="003367CB"/>
    <w:rsid w:val="00344A65"/>
    <w:rsid w:val="00347B76"/>
    <w:rsid w:val="0035365A"/>
    <w:rsid w:val="0035482E"/>
    <w:rsid w:val="00354F38"/>
    <w:rsid w:val="00357DA8"/>
    <w:rsid w:val="00360269"/>
    <w:rsid w:val="0036421E"/>
    <w:rsid w:val="00367171"/>
    <w:rsid w:val="00370F33"/>
    <w:rsid w:val="00381AFD"/>
    <w:rsid w:val="0038621C"/>
    <w:rsid w:val="003876CA"/>
    <w:rsid w:val="0039252F"/>
    <w:rsid w:val="0039404B"/>
    <w:rsid w:val="0039679D"/>
    <w:rsid w:val="003A24D2"/>
    <w:rsid w:val="003A388F"/>
    <w:rsid w:val="003A6445"/>
    <w:rsid w:val="003A7881"/>
    <w:rsid w:val="003C08C2"/>
    <w:rsid w:val="003C2CFA"/>
    <w:rsid w:val="003E4186"/>
    <w:rsid w:val="003E5ABB"/>
    <w:rsid w:val="003F17E3"/>
    <w:rsid w:val="003F7F52"/>
    <w:rsid w:val="0040135D"/>
    <w:rsid w:val="00402BCD"/>
    <w:rsid w:val="0040483E"/>
    <w:rsid w:val="00425288"/>
    <w:rsid w:val="004311B8"/>
    <w:rsid w:val="0043144F"/>
    <w:rsid w:val="00431A65"/>
    <w:rsid w:val="00431BFA"/>
    <w:rsid w:val="004339CD"/>
    <w:rsid w:val="00436D81"/>
    <w:rsid w:val="00441574"/>
    <w:rsid w:val="00443C80"/>
    <w:rsid w:val="0044462C"/>
    <w:rsid w:val="004475C4"/>
    <w:rsid w:val="004519FB"/>
    <w:rsid w:val="00451ABB"/>
    <w:rsid w:val="0045226C"/>
    <w:rsid w:val="00453531"/>
    <w:rsid w:val="004631BC"/>
    <w:rsid w:val="00465B07"/>
    <w:rsid w:val="00466999"/>
    <w:rsid w:val="0047284F"/>
    <w:rsid w:val="00473C64"/>
    <w:rsid w:val="00474F4D"/>
    <w:rsid w:val="00480F20"/>
    <w:rsid w:val="00481350"/>
    <w:rsid w:val="00485C06"/>
    <w:rsid w:val="00486FEC"/>
    <w:rsid w:val="00487ED5"/>
    <w:rsid w:val="004A2082"/>
    <w:rsid w:val="004B1CF3"/>
    <w:rsid w:val="004B295F"/>
    <w:rsid w:val="004B4B82"/>
    <w:rsid w:val="004B6CFF"/>
    <w:rsid w:val="004C0DB1"/>
    <w:rsid w:val="004C1E16"/>
    <w:rsid w:val="004D015B"/>
    <w:rsid w:val="004D4A61"/>
    <w:rsid w:val="004D671F"/>
    <w:rsid w:val="004E334A"/>
    <w:rsid w:val="004F27EB"/>
    <w:rsid w:val="004F5287"/>
    <w:rsid w:val="005018A5"/>
    <w:rsid w:val="00502AEF"/>
    <w:rsid w:val="00507B55"/>
    <w:rsid w:val="00512BF7"/>
    <w:rsid w:val="00517D15"/>
    <w:rsid w:val="005211D2"/>
    <w:rsid w:val="005278AA"/>
    <w:rsid w:val="00527F45"/>
    <w:rsid w:val="005324B7"/>
    <w:rsid w:val="005348DD"/>
    <w:rsid w:val="005452E2"/>
    <w:rsid w:val="00547B93"/>
    <w:rsid w:val="00550AF3"/>
    <w:rsid w:val="00553662"/>
    <w:rsid w:val="00553B89"/>
    <w:rsid w:val="005641B9"/>
    <w:rsid w:val="0057253D"/>
    <w:rsid w:val="00586B16"/>
    <w:rsid w:val="00587A30"/>
    <w:rsid w:val="005A08E2"/>
    <w:rsid w:val="005A2A15"/>
    <w:rsid w:val="005B3088"/>
    <w:rsid w:val="005B7AE9"/>
    <w:rsid w:val="005D4ED3"/>
    <w:rsid w:val="005D594F"/>
    <w:rsid w:val="005E1C64"/>
    <w:rsid w:val="005E3403"/>
    <w:rsid w:val="005E778D"/>
    <w:rsid w:val="005F6468"/>
    <w:rsid w:val="005F7768"/>
    <w:rsid w:val="00601E29"/>
    <w:rsid w:val="00603C53"/>
    <w:rsid w:val="0060582B"/>
    <w:rsid w:val="006145DC"/>
    <w:rsid w:val="006146CF"/>
    <w:rsid w:val="00623242"/>
    <w:rsid w:val="00623E7F"/>
    <w:rsid w:val="00625837"/>
    <w:rsid w:val="00625E96"/>
    <w:rsid w:val="0063045D"/>
    <w:rsid w:val="006315A8"/>
    <w:rsid w:val="00632131"/>
    <w:rsid w:val="0063388E"/>
    <w:rsid w:val="006360DB"/>
    <w:rsid w:val="00645C72"/>
    <w:rsid w:val="0065673B"/>
    <w:rsid w:val="00657D5E"/>
    <w:rsid w:val="0066045F"/>
    <w:rsid w:val="00660872"/>
    <w:rsid w:val="006623DC"/>
    <w:rsid w:val="00663848"/>
    <w:rsid w:val="0066721B"/>
    <w:rsid w:val="006712D6"/>
    <w:rsid w:val="00671C90"/>
    <w:rsid w:val="00673B71"/>
    <w:rsid w:val="006A13CB"/>
    <w:rsid w:val="006A5280"/>
    <w:rsid w:val="006B5317"/>
    <w:rsid w:val="006C2E95"/>
    <w:rsid w:val="006C5AE4"/>
    <w:rsid w:val="006C5BEE"/>
    <w:rsid w:val="006D07D7"/>
    <w:rsid w:val="006D45AF"/>
    <w:rsid w:val="006D7011"/>
    <w:rsid w:val="006D74FF"/>
    <w:rsid w:val="006E00FF"/>
    <w:rsid w:val="006E6993"/>
    <w:rsid w:val="006E6D15"/>
    <w:rsid w:val="00700CEB"/>
    <w:rsid w:val="00703E2C"/>
    <w:rsid w:val="0071074D"/>
    <w:rsid w:val="00711E22"/>
    <w:rsid w:val="007134CC"/>
    <w:rsid w:val="00714D18"/>
    <w:rsid w:val="00715762"/>
    <w:rsid w:val="00715EEF"/>
    <w:rsid w:val="0072188C"/>
    <w:rsid w:val="00724A91"/>
    <w:rsid w:val="0073021D"/>
    <w:rsid w:val="007334DC"/>
    <w:rsid w:val="00733C7E"/>
    <w:rsid w:val="00737BCA"/>
    <w:rsid w:val="0074658E"/>
    <w:rsid w:val="0074700B"/>
    <w:rsid w:val="0074730B"/>
    <w:rsid w:val="00751240"/>
    <w:rsid w:val="007513B4"/>
    <w:rsid w:val="00753F47"/>
    <w:rsid w:val="00754382"/>
    <w:rsid w:val="0076513F"/>
    <w:rsid w:val="0077500A"/>
    <w:rsid w:val="0078285D"/>
    <w:rsid w:val="00782C30"/>
    <w:rsid w:val="007849A0"/>
    <w:rsid w:val="00792B44"/>
    <w:rsid w:val="00794FAB"/>
    <w:rsid w:val="00797CD3"/>
    <w:rsid w:val="00797D3A"/>
    <w:rsid w:val="007A01A0"/>
    <w:rsid w:val="007A26A5"/>
    <w:rsid w:val="007A5B80"/>
    <w:rsid w:val="007A6723"/>
    <w:rsid w:val="007C4336"/>
    <w:rsid w:val="007D7E5F"/>
    <w:rsid w:val="007E12B2"/>
    <w:rsid w:val="007E6D3D"/>
    <w:rsid w:val="007E7CFA"/>
    <w:rsid w:val="007F0445"/>
    <w:rsid w:val="007F0A7F"/>
    <w:rsid w:val="007F4BA9"/>
    <w:rsid w:val="00806582"/>
    <w:rsid w:val="00811550"/>
    <w:rsid w:val="008119C0"/>
    <w:rsid w:val="00815A6D"/>
    <w:rsid w:val="00816956"/>
    <w:rsid w:val="008333D7"/>
    <w:rsid w:val="00836594"/>
    <w:rsid w:val="0084122E"/>
    <w:rsid w:val="008416F2"/>
    <w:rsid w:val="0084773F"/>
    <w:rsid w:val="008506E4"/>
    <w:rsid w:val="00862435"/>
    <w:rsid w:val="008654C9"/>
    <w:rsid w:val="00872113"/>
    <w:rsid w:val="00875E1A"/>
    <w:rsid w:val="0087792E"/>
    <w:rsid w:val="008902C2"/>
    <w:rsid w:val="0089163D"/>
    <w:rsid w:val="00892F8B"/>
    <w:rsid w:val="00893481"/>
    <w:rsid w:val="00895217"/>
    <w:rsid w:val="008A0D7A"/>
    <w:rsid w:val="008A40A6"/>
    <w:rsid w:val="008A47AC"/>
    <w:rsid w:val="008A5CC7"/>
    <w:rsid w:val="008A6B68"/>
    <w:rsid w:val="008C21A0"/>
    <w:rsid w:val="008D11A1"/>
    <w:rsid w:val="008D1A99"/>
    <w:rsid w:val="008D73E5"/>
    <w:rsid w:val="008E243F"/>
    <w:rsid w:val="008F2A1C"/>
    <w:rsid w:val="008F66F1"/>
    <w:rsid w:val="009005EB"/>
    <w:rsid w:val="00905C88"/>
    <w:rsid w:val="0091035B"/>
    <w:rsid w:val="00912CC5"/>
    <w:rsid w:val="00917415"/>
    <w:rsid w:val="00927635"/>
    <w:rsid w:val="009276D4"/>
    <w:rsid w:val="0093459B"/>
    <w:rsid w:val="009365D4"/>
    <w:rsid w:val="00937C3F"/>
    <w:rsid w:val="00940A99"/>
    <w:rsid w:val="0094128D"/>
    <w:rsid w:val="00942031"/>
    <w:rsid w:val="00943F50"/>
    <w:rsid w:val="00944420"/>
    <w:rsid w:val="0094677B"/>
    <w:rsid w:val="00951D6C"/>
    <w:rsid w:val="009619C6"/>
    <w:rsid w:val="0098065E"/>
    <w:rsid w:val="00980FB4"/>
    <w:rsid w:val="00982693"/>
    <w:rsid w:val="00992A33"/>
    <w:rsid w:val="009A0A85"/>
    <w:rsid w:val="009A4330"/>
    <w:rsid w:val="009A70FA"/>
    <w:rsid w:val="009A7181"/>
    <w:rsid w:val="009A72C1"/>
    <w:rsid w:val="009B157E"/>
    <w:rsid w:val="009B3F66"/>
    <w:rsid w:val="009B57A0"/>
    <w:rsid w:val="009B6BD6"/>
    <w:rsid w:val="009B78FF"/>
    <w:rsid w:val="009C2C49"/>
    <w:rsid w:val="009C2D60"/>
    <w:rsid w:val="009C37E8"/>
    <w:rsid w:val="009E2A80"/>
    <w:rsid w:val="009E4597"/>
    <w:rsid w:val="009E4BDA"/>
    <w:rsid w:val="009E723F"/>
    <w:rsid w:val="009F06B8"/>
    <w:rsid w:val="00A026BC"/>
    <w:rsid w:val="00A041E7"/>
    <w:rsid w:val="00A07EA7"/>
    <w:rsid w:val="00A11D24"/>
    <w:rsid w:val="00A1240D"/>
    <w:rsid w:val="00A126EC"/>
    <w:rsid w:val="00A1284E"/>
    <w:rsid w:val="00A20BDE"/>
    <w:rsid w:val="00A22DD4"/>
    <w:rsid w:val="00A348CA"/>
    <w:rsid w:val="00A40D84"/>
    <w:rsid w:val="00A41571"/>
    <w:rsid w:val="00A4332B"/>
    <w:rsid w:val="00A43DA8"/>
    <w:rsid w:val="00A5198D"/>
    <w:rsid w:val="00A5627A"/>
    <w:rsid w:val="00A61F06"/>
    <w:rsid w:val="00A62E1C"/>
    <w:rsid w:val="00A64346"/>
    <w:rsid w:val="00A673EB"/>
    <w:rsid w:val="00A709B1"/>
    <w:rsid w:val="00A70B5D"/>
    <w:rsid w:val="00A70C7C"/>
    <w:rsid w:val="00A72D69"/>
    <w:rsid w:val="00A75054"/>
    <w:rsid w:val="00A86D71"/>
    <w:rsid w:val="00A92A33"/>
    <w:rsid w:val="00A92BED"/>
    <w:rsid w:val="00A93405"/>
    <w:rsid w:val="00AA1886"/>
    <w:rsid w:val="00AA26D5"/>
    <w:rsid w:val="00AA2ECC"/>
    <w:rsid w:val="00AA3CF7"/>
    <w:rsid w:val="00AA4027"/>
    <w:rsid w:val="00AB7562"/>
    <w:rsid w:val="00AC3A03"/>
    <w:rsid w:val="00AD2194"/>
    <w:rsid w:val="00AD4005"/>
    <w:rsid w:val="00AE35EC"/>
    <w:rsid w:val="00AE42B6"/>
    <w:rsid w:val="00AE5F78"/>
    <w:rsid w:val="00AE681C"/>
    <w:rsid w:val="00AE6F79"/>
    <w:rsid w:val="00AF341E"/>
    <w:rsid w:val="00AF5173"/>
    <w:rsid w:val="00B075BE"/>
    <w:rsid w:val="00B13690"/>
    <w:rsid w:val="00B20777"/>
    <w:rsid w:val="00B21CAC"/>
    <w:rsid w:val="00B32AE5"/>
    <w:rsid w:val="00B33455"/>
    <w:rsid w:val="00B33B74"/>
    <w:rsid w:val="00B4340E"/>
    <w:rsid w:val="00B5068F"/>
    <w:rsid w:val="00B50EBE"/>
    <w:rsid w:val="00B6018D"/>
    <w:rsid w:val="00B61064"/>
    <w:rsid w:val="00B63ACE"/>
    <w:rsid w:val="00B710BB"/>
    <w:rsid w:val="00B8369B"/>
    <w:rsid w:val="00B84190"/>
    <w:rsid w:val="00B85334"/>
    <w:rsid w:val="00B91C08"/>
    <w:rsid w:val="00B92FDF"/>
    <w:rsid w:val="00B946E1"/>
    <w:rsid w:val="00BA2986"/>
    <w:rsid w:val="00BB0284"/>
    <w:rsid w:val="00BB2D28"/>
    <w:rsid w:val="00BB5522"/>
    <w:rsid w:val="00BB6391"/>
    <w:rsid w:val="00BB6F5C"/>
    <w:rsid w:val="00BC1434"/>
    <w:rsid w:val="00BC296F"/>
    <w:rsid w:val="00BC3AD2"/>
    <w:rsid w:val="00BC702D"/>
    <w:rsid w:val="00BD2731"/>
    <w:rsid w:val="00BD3C5E"/>
    <w:rsid w:val="00BE3074"/>
    <w:rsid w:val="00BE6B7A"/>
    <w:rsid w:val="00BE6E09"/>
    <w:rsid w:val="00BF03EE"/>
    <w:rsid w:val="00BF5ED5"/>
    <w:rsid w:val="00C01C6E"/>
    <w:rsid w:val="00C050E4"/>
    <w:rsid w:val="00C11D9E"/>
    <w:rsid w:val="00C1329E"/>
    <w:rsid w:val="00C3356F"/>
    <w:rsid w:val="00C461FA"/>
    <w:rsid w:val="00C47EA9"/>
    <w:rsid w:val="00C5586E"/>
    <w:rsid w:val="00C62A4F"/>
    <w:rsid w:val="00C65A52"/>
    <w:rsid w:val="00C67CB3"/>
    <w:rsid w:val="00C76EB4"/>
    <w:rsid w:val="00C80FBE"/>
    <w:rsid w:val="00C83E81"/>
    <w:rsid w:val="00C85256"/>
    <w:rsid w:val="00C85A30"/>
    <w:rsid w:val="00C87D12"/>
    <w:rsid w:val="00C907B9"/>
    <w:rsid w:val="00CA0C9C"/>
    <w:rsid w:val="00CA3244"/>
    <w:rsid w:val="00CB2E00"/>
    <w:rsid w:val="00CB38E1"/>
    <w:rsid w:val="00CB40F8"/>
    <w:rsid w:val="00CB4B8D"/>
    <w:rsid w:val="00CB6234"/>
    <w:rsid w:val="00CC226D"/>
    <w:rsid w:val="00CD1FF1"/>
    <w:rsid w:val="00CD5B27"/>
    <w:rsid w:val="00CE3A54"/>
    <w:rsid w:val="00CF6EC2"/>
    <w:rsid w:val="00CF7A5F"/>
    <w:rsid w:val="00D006EA"/>
    <w:rsid w:val="00D03526"/>
    <w:rsid w:val="00D10E33"/>
    <w:rsid w:val="00D11D10"/>
    <w:rsid w:val="00D166F6"/>
    <w:rsid w:val="00D21FC5"/>
    <w:rsid w:val="00D23C5B"/>
    <w:rsid w:val="00D27870"/>
    <w:rsid w:val="00D27EB5"/>
    <w:rsid w:val="00D30DFA"/>
    <w:rsid w:val="00D31313"/>
    <w:rsid w:val="00D314D4"/>
    <w:rsid w:val="00D3685E"/>
    <w:rsid w:val="00D37C77"/>
    <w:rsid w:val="00D47356"/>
    <w:rsid w:val="00D5223C"/>
    <w:rsid w:val="00D56935"/>
    <w:rsid w:val="00D5714A"/>
    <w:rsid w:val="00D65113"/>
    <w:rsid w:val="00D758C6"/>
    <w:rsid w:val="00D76AE7"/>
    <w:rsid w:val="00D77131"/>
    <w:rsid w:val="00D83404"/>
    <w:rsid w:val="00D90C9B"/>
    <w:rsid w:val="00DA07BA"/>
    <w:rsid w:val="00DA1B7A"/>
    <w:rsid w:val="00DA2CBF"/>
    <w:rsid w:val="00DA4BE3"/>
    <w:rsid w:val="00DA5EBB"/>
    <w:rsid w:val="00DB010B"/>
    <w:rsid w:val="00DB2ED7"/>
    <w:rsid w:val="00DC0093"/>
    <w:rsid w:val="00DC059F"/>
    <w:rsid w:val="00DC5AE7"/>
    <w:rsid w:val="00DE3F39"/>
    <w:rsid w:val="00DE746B"/>
    <w:rsid w:val="00DF1CF7"/>
    <w:rsid w:val="00DF2DDE"/>
    <w:rsid w:val="00DF578E"/>
    <w:rsid w:val="00E01573"/>
    <w:rsid w:val="00E02244"/>
    <w:rsid w:val="00E02366"/>
    <w:rsid w:val="00E026D7"/>
    <w:rsid w:val="00E0403D"/>
    <w:rsid w:val="00E12AFC"/>
    <w:rsid w:val="00E13E13"/>
    <w:rsid w:val="00E14266"/>
    <w:rsid w:val="00E15FD4"/>
    <w:rsid w:val="00E16D5E"/>
    <w:rsid w:val="00E17443"/>
    <w:rsid w:val="00E22E4D"/>
    <w:rsid w:val="00E24490"/>
    <w:rsid w:val="00E27474"/>
    <w:rsid w:val="00E308F2"/>
    <w:rsid w:val="00E34EA0"/>
    <w:rsid w:val="00E363DA"/>
    <w:rsid w:val="00E36EA9"/>
    <w:rsid w:val="00E37A98"/>
    <w:rsid w:val="00E40D55"/>
    <w:rsid w:val="00E43B4F"/>
    <w:rsid w:val="00E44996"/>
    <w:rsid w:val="00E50DF6"/>
    <w:rsid w:val="00E51CBD"/>
    <w:rsid w:val="00E70AA4"/>
    <w:rsid w:val="00E8072A"/>
    <w:rsid w:val="00E835C0"/>
    <w:rsid w:val="00E83DB3"/>
    <w:rsid w:val="00E8654C"/>
    <w:rsid w:val="00E90164"/>
    <w:rsid w:val="00E90E06"/>
    <w:rsid w:val="00E916B9"/>
    <w:rsid w:val="00E97402"/>
    <w:rsid w:val="00E978CF"/>
    <w:rsid w:val="00EA1182"/>
    <w:rsid w:val="00EB21E2"/>
    <w:rsid w:val="00EB5A5A"/>
    <w:rsid w:val="00EB5FC0"/>
    <w:rsid w:val="00ED0D3F"/>
    <w:rsid w:val="00ED5811"/>
    <w:rsid w:val="00EE1DD8"/>
    <w:rsid w:val="00EE465E"/>
    <w:rsid w:val="00EE6498"/>
    <w:rsid w:val="00EF03FE"/>
    <w:rsid w:val="00EF0A92"/>
    <w:rsid w:val="00EF1218"/>
    <w:rsid w:val="00EF41E5"/>
    <w:rsid w:val="00F000C2"/>
    <w:rsid w:val="00F03F6B"/>
    <w:rsid w:val="00F07A11"/>
    <w:rsid w:val="00F1278D"/>
    <w:rsid w:val="00F15D5D"/>
    <w:rsid w:val="00F35245"/>
    <w:rsid w:val="00F36DC4"/>
    <w:rsid w:val="00F44F79"/>
    <w:rsid w:val="00F54830"/>
    <w:rsid w:val="00F5636F"/>
    <w:rsid w:val="00F56FF6"/>
    <w:rsid w:val="00F631AB"/>
    <w:rsid w:val="00F65266"/>
    <w:rsid w:val="00F7094A"/>
    <w:rsid w:val="00F71495"/>
    <w:rsid w:val="00F718D6"/>
    <w:rsid w:val="00F721B8"/>
    <w:rsid w:val="00F73A71"/>
    <w:rsid w:val="00F859D9"/>
    <w:rsid w:val="00F902AC"/>
    <w:rsid w:val="00F927BC"/>
    <w:rsid w:val="00F934F2"/>
    <w:rsid w:val="00F95F45"/>
    <w:rsid w:val="00FA13CC"/>
    <w:rsid w:val="00FA2E20"/>
    <w:rsid w:val="00FA4319"/>
    <w:rsid w:val="00FB3FE3"/>
    <w:rsid w:val="00FB6822"/>
    <w:rsid w:val="00FD1D97"/>
    <w:rsid w:val="00FD3D82"/>
    <w:rsid w:val="00FD4C92"/>
    <w:rsid w:val="00FD5EE2"/>
    <w:rsid w:val="00FD6B8D"/>
    <w:rsid w:val="00FE1E7C"/>
    <w:rsid w:val="00FE72C2"/>
    <w:rsid w:val="00FF0004"/>
    <w:rsid w:val="00FF3CB9"/>
    <w:rsid w:val="00FF467D"/>
    <w:rsid w:val="00FF6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3AFE7D7"/>
  <w14:defaultImageDpi w14:val="330"/>
  <w15:chartTrackingRefBased/>
  <w15:docId w15:val="{9F9CE66D-41E4-469D-8730-A7B5C395C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head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autoSpaceDE w:val="0"/>
      <w:autoSpaceDN w:val="0"/>
    </w:pPr>
  </w:style>
  <w:style w:type="paragraph" w:styleId="Heading1">
    <w:name w:val="heading 1"/>
    <w:basedOn w:val="Normal"/>
    <w:next w:val="Normal"/>
    <w:uiPriority w:val="9"/>
    <w:qFormat/>
    <w:pPr>
      <w:keepNext/>
      <w:numPr>
        <w:numId w:val="1"/>
      </w:numPr>
      <w:spacing w:before="240" w:after="80"/>
      <w:jc w:val="center"/>
      <w:outlineLvl w:val="0"/>
    </w:pPr>
    <w:rPr>
      <w:smallCaps/>
      <w:kern w:val="28"/>
    </w:rPr>
  </w:style>
  <w:style w:type="paragraph" w:styleId="Heading2">
    <w:name w:val="heading 2"/>
    <w:basedOn w:val="Normal"/>
    <w:next w:val="Normal"/>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link w:val="HeaderChar"/>
    <w:uiPriority w:val="99"/>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character" w:customStyle="1" w:styleId="HeaderChar">
    <w:name w:val="Header Char"/>
    <w:link w:val="Header"/>
    <w:uiPriority w:val="99"/>
    <w:rsid w:val="0040483E"/>
  </w:style>
  <w:style w:type="paragraph" w:styleId="NormalWeb">
    <w:name w:val="Normal (Web)"/>
    <w:basedOn w:val="Normal"/>
    <w:uiPriority w:val="99"/>
    <w:unhideWhenUsed/>
    <w:rsid w:val="005641B9"/>
    <w:pPr>
      <w:autoSpaceDE/>
      <w:autoSpaceDN/>
      <w:spacing w:before="100" w:beforeAutospacing="1" w:after="100" w:afterAutospacing="1"/>
    </w:pPr>
    <w:rPr>
      <w:rFonts w:ascii="Times" w:hAnsi="Times"/>
    </w:rPr>
  </w:style>
  <w:style w:type="character" w:styleId="Strong">
    <w:name w:val="Strong"/>
    <w:uiPriority w:val="22"/>
    <w:qFormat/>
    <w:rsid w:val="005641B9"/>
    <w:rPr>
      <w:b/>
      <w:bCs/>
    </w:rPr>
  </w:style>
  <w:style w:type="character" w:customStyle="1" w:styleId="apple-converted-space">
    <w:name w:val="apple-converted-space"/>
    <w:rsid w:val="005641B9"/>
  </w:style>
  <w:style w:type="character" w:styleId="Emphasis">
    <w:name w:val="Emphasis"/>
    <w:uiPriority w:val="20"/>
    <w:qFormat/>
    <w:rsid w:val="005641B9"/>
    <w:rPr>
      <w:i/>
      <w:iCs/>
    </w:rPr>
  </w:style>
  <w:style w:type="character" w:customStyle="1" w:styleId="FootnoteTextChar">
    <w:name w:val="Footnote Text Char"/>
    <w:link w:val="FootnoteText"/>
    <w:semiHidden/>
    <w:rsid w:val="00453531"/>
    <w:rPr>
      <w:sz w:val="16"/>
      <w:szCs w:val="16"/>
    </w:rPr>
  </w:style>
  <w:style w:type="character" w:styleId="EndnoteReference">
    <w:name w:val="endnote reference"/>
    <w:rsid w:val="003367CB"/>
    <w:rPr>
      <w:vertAlign w:val="superscript"/>
    </w:rPr>
  </w:style>
  <w:style w:type="paragraph" w:styleId="EndnoteText">
    <w:name w:val="endnote text"/>
    <w:basedOn w:val="Normal"/>
    <w:link w:val="EndnoteTextChar"/>
    <w:rsid w:val="003367CB"/>
  </w:style>
  <w:style w:type="character" w:customStyle="1" w:styleId="EndnoteTextChar">
    <w:name w:val="Endnote Text Char"/>
    <w:basedOn w:val="DefaultParagraphFont"/>
    <w:link w:val="EndnoteText"/>
    <w:rsid w:val="003367CB"/>
  </w:style>
  <w:style w:type="paragraph" w:customStyle="1" w:styleId="NormalText">
    <w:name w:val="Normal Text"/>
    <w:basedOn w:val="NoSpacing"/>
    <w:link w:val="NormalTextChar"/>
    <w:qFormat/>
    <w:rsid w:val="006B5317"/>
    <w:pPr>
      <w:autoSpaceDE/>
      <w:autoSpaceDN/>
      <w:spacing w:after="200" w:line="264" w:lineRule="auto"/>
      <w:jc w:val="both"/>
    </w:pPr>
    <w:rPr>
      <w:rFonts w:ascii="Palatino Linotype" w:eastAsia="Palatino Linotype" w:hAnsi="Palatino Linotype"/>
      <w:sz w:val="22"/>
      <w:szCs w:val="16"/>
      <w:lang w:val="de-DE"/>
    </w:rPr>
  </w:style>
  <w:style w:type="character" w:customStyle="1" w:styleId="NormalTextChar">
    <w:name w:val="Normal Text Char"/>
    <w:link w:val="NormalText"/>
    <w:rsid w:val="006B5317"/>
    <w:rPr>
      <w:rFonts w:ascii="Palatino Linotype" w:eastAsia="Palatino Linotype" w:hAnsi="Palatino Linotype"/>
      <w:sz w:val="22"/>
      <w:szCs w:val="16"/>
      <w:lang w:val="de-DE"/>
    </w:rPr>
  </w:style>
  <w:style w:type="paragraph" w:styleId="NoSpacing">
    <w:name w:val="No Spacing"/>
    <w:uiPriority w:val="99"/>
    <w:qFormat/>
    <w:rsid w:val="006B5317"/>
    <w:pPr>
      <w:autoSpaceDE w:val="0"/>
      <w:autoSpaceDN w:val="0"/>
    </w:pPr>
  </w:style>
  <w:style w:type="paragraph" w:styleId="Caption">
    <w:name w:val="caption"/>
    <w:basedOn w:val="Normal"/>
    <w:next w:val="Normal"/>
    <w:unhideWhenUsed/>
    <w:qFormat/>
    <w:rsid w:val="00114ABC"/>
    <w:rPr>
      <w:b/>
      <w:bCs/>
    </w:rPr>
  </w:style>
  <w:style w:type="paragraph" w:customStyle="1" w:styleId="VSRTEST">
    <w:name w:val="VSR_TEST"/>
    <w:basedOn w:val="NormalText"/>
    <w:link w:val="VSRTESTChar"/>
    <w:uiPriority w:val="99"/>
    <w:rsid w:val="004D4A61"/>
    <w:pPr>
      <w:framePr w:w="8222" w:vSpace="284" w:wrap="notBeside" w:vAnchor="text" w:hAnchor="text" w:xAlign="center" w:y="1" w:anchorLock="1"/>
      <w:widowControl w:val="0"/>
    </w:pPr>
    <w:rPr>
      <w:lang w:val="en-US"/>
    </w:rPr>
  </w:style>
  <w:style w:type="character" w:customStyle="1" w:styleId="VSRTESTChar">
    <w:name w:val="VSR_TEST Char"/>
    <w:link w:val="VSRTEST"/>
    <w:uiPriority w:val="99"/>
    <w:rsid w:val="004D4A61"/>
    <w:rPr>
      <w:rFonts w:ascii="Palatino Linotype" w:eastAsia="Palatino Linotype" w:hAnsi="Palatino Linotype"/>
      <w:sz w:val="22"/>
      <w:szCs w:val="16"/>
    </w:rPr>
  </w:style>
  <w:style w:type="paragraph" w:customStyle="1" w:styleId="VSRCode">
    <w:name w:val="VSR_Code"/>
    <w:basedOn w:val="Normal"/>
    <w:link w:val="VSRCodeChar"/>
    <w:uiPriority w:val="99"/>
    <w:qFormat/>
    <w:rsid w:val="00273072"/>
    <w:pPr>
      <w:framePr w:w="8278" w:vSpace="284" w:wrap="around" w:vAnchor="text" w:hAnchor="text" w:x="114" w:y="1" w:anchorLock="1"/>
      <w:tabs>
        <w:tab w:val="left" w:pos="0"/>
        <w:tab w:val="left" w:pos="454"/>
        <w:tab w:val="left" w:pos="907"/>
        <w:tab w:val="left" w:pos="1361"/>
        <w:tab w:val="left" w:pos="1814"/>
        <w:tab w:val="left" w:pos="2268"/>
        <w:tab w:val="left" w:pos="2722"/>
        <w:tab w:val="left" w:pos="3175"/>
        <w:tab w:val="left" w:pos="3629"/>
        <w:tab w:val="left" w:pos="4082"/>
        <w:tab w:val="left" w:pos="4536"/>
        <w:tab w:val="left" w:pos="4990"/>
        <w:tab w:val="left" w:pos="5443"/>
        <w:tab w:val="left" w:pos="5897"/>
        <w:tab w:val="left" w:pos="6350"/>
        <w:tab w:val="left" w:pos="6804"/>
        <w:tab w:val="left" w:pos="7258"/>
        <w:tab w:val="left" w:pos="7711"/>
        <w:tab w:val="left" w:pos="8165"/>
      </w:tabs>
      <w:autoSpaceDE/>
      <w:autoSpaceDN/>
      <w:contextualSpacing/>
    </w:pPr>
    <w:rPr>
      <w:rFonts w:ascii="Consolas" w:eastAsia="Palatino Linotype" w:hAnsi="Consolas" w:cs="Courier New"/>
      <w:noProof/>
      <w:color w:val="000000"/>
      <w:sz w:val="22"/>
      <w:szCs w:val="22"/>
    </w:rPr>
  </w:style>
  <w:style w:type="character" w:customStyle="1" w:styleId="VSRCodeChar">
    <w:name w:val="VSR_Code Char"/>
    <w:link w:val="VSRCode"/>
    <w:uiPriority w:val="99"/>
    <w:rsid w:val="00273072"/>
    <w:rPr>
      <w:rFonts w:ascii="Consolas" w:eastAsia="Palatino Linotype" w:hAnsi="Consolas" w:cs="Courier New"/>
      <w:noProof/>
      <w:color w:val="000000"/>
      <w:sz w:val="22"/>
      <w:szCs w:val="22"/>
    </w:rPr>
  </w:style>
  <w:style w:type="paragraph" w:styleId="HTMLPreformatted">
    <w:name w:val="HTML Preformatted"/>
    <w:basedOn w:val="Normal"/>
    <w:link w:val="HTMLPreformattedChar"/>
    <w:uiPriority w:val="99"/>
    <w:unhideWhenUsed/>
    <w:rsid w:val="00586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rPr>
  </w:style>
  <w:style w:type="character" w:customStyle="1" w:styleId="HTMLPreformattedChar">
    <w:name w:val="HTML Preformatted Char"/>
    <w:link w:val="HTMLPreformatted"/>
    <w:uiPriority w:val="99"/>
    <w:rsid w:val="00586B16"/>
    <w:rPr>
      <w:rFonts w:ascii="Courier New" w:hAnsi="Courier New" w:cs="Courier New"/>
    </w:rPr>
  </w:style>
  <w:style w:type="table" w:styleId="TableGrid">
    <w:name w:val="Table Grid"/>
    <w:basedOn w:val="TableNormal"/>
    <w:uiPriority w:val="59"/>
    <w:rsid w:val="003E4186"/>
    <w:rPr>
      <w:rFonts w:ascii="Palatino Linotype" w:eastAsia="Palatino Linotype" w:hAnsi="Palatino Linotype"/>
      <w:sz w:val="22"/>
      <w:szCs w:val="22"/>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3E418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744469">
      <w:bodyDiv w:val="1"/>
      <w:marLeft w:val="0"/>
      <w:marRight w:val="0"/>
      <w:marTop w:val="0"/>
      <w:marBottom w:val="0"/>
      <w:divBdr>
        <w:top w:val="none" w:sz="0" w:space="0" w:color="auto"/>
        <w:left w:val="none" w:sz="0" w:space="0" w:color="auto"/>
        <w:bottom w:val="none" w:sz="0" w:space="0" w:color="auto"/>
        <w:right w:val="none" w:sz="0" w:space="0" w:color="auto"/>
      </w:divBdr>
    </w:div>
    <w:div w:id="312490984">
      <w:bodyDiv w:val="1"/>
      <w:marLeft w:val="0"/>
      <w:marRight w:val="0"/>
      <w:marTop w:val="0"/>
      <w:marBottom w:val="0"/>
      <w:divBdr>
        <w:top w:val="none" w:sz="0" w:space="0" w:color="auto"/>
        <w:left w:val="none" w:sz="0" w:space="0" w:color="auto"/>
        <w:bottom w:val="none" w:sz="0" w:space="0" w:color="auto"/>
        <w:right w:val="none" w:sz="0" w:space="0" w:color="auto"/>
      </w:divBdr>
    </w:div>
    <w:div w:id="379942925">
      <w:bodyDiv w:val="1"/>
      <w:marLeft w:val="0"/>
      <w:marRight w:val="0"/>
      <w:marTop w:val="0"/>
      <w:marBottom w:val="0"/>
      <w:divBdr>
        <w:top w:val="none" w:sz="0" w:space="0" w:color="auto"/>
        <w:left w:val="none" w:sz="0" w:space="0" w:color="auto"/>
        <w:bottom w:val="none" w:sz="0" w:space="0" w:color="auto"/>
        <w:right w:val="none" w:sz="0" w:space="0" w:color="auto"/>
      </w:divBdr>
    </w:div>
    <w:div w:id="490680740">
      <w:bodyDiv w:val="1"/>
      <w:marLeft w:val="0"/>
      <w:marRight w:val="0"/>
      <w:marTop w:val="0"/>
      <w:marBottom w:val="0"/>
      <w:divBdr>
        <w:top w:val="none" w:sz="0" w:space="0" w:color="auto"/>
        <w:left w:val="none" w:sz="0" w:space="0" w:color="auto"/>
        <w:bottom w:val="none" w:sz="0" w:space="0" w:color="auto"/>
        <w:right w:val="none" w:sz="0" w:space="0" w:color="auto"/>
      </w:divBdr>
    </w:div>
    <w:div w:id="1274828635">
      <w:bodyDiv w:val="1"/>
      <w:marLeft w:val="0"/>
      <w:marRight w:val="0"/>
      <w:marTop w:val="0"/>
      <w:marBottom w:val="0"/>
      <w:divBdr>
        <w:top w:val="none" w:sz="0" w:space="0" w:color="auto"/>
        <w:left w:val="none" w:sz="0" w:space="0" w:color="auto"/>
        <w:bottom w:val="none" w:sz="0" w:space="0" w:color="auto"/>
        <w:right w:val="none" w:sz="0" w:space="0" w:color="auto"/>
      </w:divBdr>
    </w:div>
    <w:div w:id="1372917782">
      <w:bodyDiv w:val="1"/>
      <w:marLeft w:val="0"/>
      <w:marRight w:val="0"/>
      <w:marTop w:val="0"/>
      <w:marBottom w:val="0"/>
      <w:divBdr>
        <w:top w:val="none" w:sz="0" w:space="0" w:color="auto"/>
        <w:left w:val="none" w:sz="0" w:space="0" w:color="auto"/>
        <w:bottom w:val="none" w:sz="0" w:space="0" w:color="auto"/>
        <w:right w:val="none" w:sz="0" w:space="0" w:color="auto"/>
      </w:divBdr>
      <w:divsChild>
        <w:div w:id="119805722">
          <w:blockQuote w:val="1"/>
          <w:marLeft w:val="360"/>
          <w:marRight w:val="360"/>
          <w:marTop w:val="360"/>
          <w:marBottom w:val="360"/>
          <w:divBdr>
            <w:top w:val="none" w:sz="0" w:space="0" w:color="auto"/>
            <w:left w:val="none" w:sz="0" w:space="0" w:color="auto"/>
            <w:bottom w:val="none" w:sz="0" w:space="0" w:color="auto"/>
            <w:right w:val="none" w:sz="0" w:space="0" w:color="auto"/>
          </w:divBdr>
        </w:div>
      </w:divsChild>
    </w:div>
    <w:div w:id="1824619626">
      <w:bodyDiv w:val="1"/>
      <w:marLeft w:val="0"/>
      <w:marRight w:val="0"/>
      <w:marTop w:val="0"/>
      <w:marBottom w:val="0"/>
      <w:divBdr>
        <w:top w:val="none" w:sz="0" w:space="0" w:color="auto"/>
        <w:left w:val="none" w:sz="0" w:space="0" w:color="auto"/>
        <w:bottom w:val="none" w:sz="0" w:space="0" w:color="auto"/>
        <w:right w:val="none" w:sz="0" w:space="0" w:color="auto"/>
      </w:divBdr>
    </w:div>
    <w:div w:id="1922255854">
      <w:bodyDiv w:val="1"/>
      <w:marLeft w:val="0"/>
      <w:marRight w:val="0"/>
      <w:marTop w:val="0"/>
      <w:marBottom w:val="0"/>
      <w:divBdr>
        <w:top w:val="none" w:sz="0" w:space="0" w:color="auto"/>
        <w:left w:val="none" w:sz="0" w:space="0" w:color="auto"/>
        <w:bottom w:val="none" w:sz="0" w:space="0" w:color="auto"/>
        <w:right w:val="none" w:sz="0" w:space="0" w:color="auto"/>
      </w:divBdr>
    </w:div>
    <w:div w:id="20284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linkedfactory.iwu.fraunhofer.de/linkedfactory/linkedfactory/demofactory/machine10"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linkedfactory.iwu.fraunhofer.de/linkedfactory/demofactory/machine10/sensor1"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inkedfactory.iwu.fraunhofer.de/linkedfactory/linkedfactory/demofactory/machine10"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linkedfactory.iwu.fraunhofer.de/linkedfactory/demofactory/machine10/sensor1" TargetMode="External"/><Relationship Id="rId22" Type="http://schemas.openxmlformats.org/officeDocument/2006/relationships/hyperlink" Target="http://www.example.org"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trec.nist.gov/dat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2A562A7-1816-4B16-B6CA-6AEE8CB7A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828</TotalTime>
  <Pages>10</Pages>
  <Words>15900</Words>
  <Characters>90630</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106318</CharactersWithSpaces>
  <SharedDoc>false</SharedDoc>
  <HLinks>
    <vt:vector size="18" baseType="variant">
      <vt:variant>
        <vt:i4>3276917</vt:i4>
      </vt:variant>
      <vt:variant>
        <vt:i4>240</vt:i4>
      </vt:variant>
      <vt:variant>
        <vt:i4>0</vt:i4>
      </vt:variant>
      <vt:variant>
        <vt:i4>5</vt:i4>
      </vt:variant>
      <vt:variant>
        <vt:lpwstr>http://www.example.org/</vt:lpwstr>
      </vt:variant>
      <vt:variant>
        <vt:lpwstr/>
      </vt:variant>
      <vt:variant>
        <vt:i4>7602238</vt:i4>
      </vt:variant>
      <vt:variant>
        <vt:i4>3</vt:i4>
      </vt:variant>
      <vt:variant>
        <vt:i4>0</vt:i4>
      </vt:variant>
      <vt:variant>
        <vt:i4>5</vt:i4>
      </vt:variant>
      <vt:variant>
        <vt:lpwstr>http://linkedfactory.iwu.fraunhofer.de/linkedfactory/demofactory/machine10/sensor1</vt:lpwstr>
      </vt:variant>
      <vt:variant>
        <vt:lpwstr/>
      </vt:variant>
      <vt:variant>
        <vt:i4>4391003</vt:i4>
      </vt:variant>
      <vt:variant>
        <vt:i4>0</vt:i4>
      </vt:variant>
      <vt:variant>
        <vt:i4>0</vt:i4>
      </vt:variant>
      <vt:variant>
        <vt:i4>5</vt:i4>
      </vt:variant>
      <vt:variant>
        <vt:lpwstr>http://linkedfactory.iwu.fraunhofer.de/linkedfactory/linkedfactory/demofactory/machine10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keywords/>
  <dc:description/>
  <cp:lastModifiedBy>Orçun ORUÇ</cp:lastModifiedBy>
  <cp:revision>97</cp:revision>
  <cp:lastPrinted>2019-04-13T20:05:00Z</cp:lastPrinted>
  <dcterms:created xsi:type="dcterms:W3CDTF">2019-04-01T22:40:00Z</dcterms:created>
  <dcterms:modified xsi:type="dcterms:W3CDTF">2019-04-14T18:54:00Z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e1c8d91f-6bf7-3cac-b1e8-cc9bbb57e500</vt:lpwstr>
  </property>
  <property fmtid="{D5CDD505-2E9C-101B-9397-08002B2CF9AE}" pid="24" name="Mendeley Citation Style_1">
    <vt:lpwstr>http://www.zotero.org/styles/ieee</vt:lpwstr>
  </property>
</Properties>
</file>