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Aula 04 – Naive Bayes e Redes Bayesianas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Resolução das Questões 3, 4, 5 e 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3 – Naive Bayes (Risco de Crédito)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Modelo Naive Bayes com Laplace α = 1</w:t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Classes: Alto (n=6), Moderado (n=3), Baixo (n=5) | Total = 14</w:t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Prior com Laplace (α=1, 3 classes): denominador = 14 + 3 = 17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Tabela de Probabilidades Suavizadas: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1900"/>
        <w:gridCol w:w="1800"/>
      </w:tblGrid>
      <w:tr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Alto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Moderado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Baixo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P(Classe)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7/17 ≈ 0,412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4/17 ≈ 0,235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6/17 ≈ 0,353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P(Hist=Ruim|C)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4/9 ≈ 0,444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2/6 ≈ 0,333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1/8 = 0,125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P(Hist=Desconhecido|C)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3/9 ≈ 0,333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2/6 ≈ 0,333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3/8 = 0,375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P(Hist=Bom|C)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2/9 ≈ 0,222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2/6 ≈ 0,333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4/8 = 0,500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P(Déb=Alto|C)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5/8 = 0,625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2/5 = 0,400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3/7 ≈ 0,429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P(Déb=Baixo|C)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3/8 = 0,375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3/5 = 0,600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4/7 ≈ 0,571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P(Col=Nenhum|C)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7/8 = 0,875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3/5 = 0,600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4/7 ≈ 0,571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P(Col=Adequado|C)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1/8 = 0,125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2/5 = 0,400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3/7 ≈ 0,429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P(Gan=0-15K|C)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5/10 = 0,500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1/7 ≈ 0,143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1/9 ≈ 0,111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P(Gan=15-35K|C)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3/10 = 0,300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3/7 ≈ 0,429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1/9 ≈ 0,111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P(Gan=Acima35K|C)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1/10 = 0,100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2/7 ≈ 0,286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6/9 ≈ 0,667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Classificação do exemplo: Bom, Baixo, Adequado, 15-35K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Calculando a probabilidade proporcional (não normalizada) para cada classe: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Alto: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P(Alto) × P(Bom|A) × P(Baixo|A) × P(Adequado|A) × P(15-35K|A)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= 7/17 × 2/9 × 3/8 × 1/8 × 3/10 = 126 / 97.920 ≈ 0,001287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Moderado: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P(Mod) × P(Bom|M) × P(Baixo|M) × P(Adequado|M) × P(15-35K|M)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= 4/17 × 2/6 × 3/5 × 2/5 × 3/7 = 72 / 8.925 ≈ 0,008067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Baixo: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P(Baixo) × P(Bom|L) × P(Baixo|L) × P(Adequado|L) × P(15-35K|L)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= 6/17 × 4/8 × 4/7 × 3/7 × 1/9 = 72 / 14.994 ≈ 0,004802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Probabilidades Normalizadas: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 Proporcional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 Normalizada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0,001287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9,1%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0,008067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57,0%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0,004802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33,9%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✅ Classe predita: MODERADO (maior probabilidade normalizada: 57,0%)</w:t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4 – Naive Bayes com Atributos Contínuos (Gaussiano)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a) Estimação dos parâmetros (μ e σ²) por classe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Classe F (Reprovado/Failed): exemplos 1, 5, 6, 7, 8 → n=5</w:t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Classe D (Aprovado/Diplomado): exemplos 2, 3, 4 → n=3</w:t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Prior: P(F) = 5/8 = 0,625 | P(D) = 3/8 = 0,375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Estatísticas da Classe F: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 (μ)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Variância (s²)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 Padrão (s)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4,86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1,298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1,139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Horas ACC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123,6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714,82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26,74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Horas Estágio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167,6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15.828,8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125,81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Estatísticas da Classe D: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 (μ)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Variância (s²)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 Padrão (s)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6,233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0,564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0,750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Horas ACC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138,33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1.158,35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34,03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Horas Estágio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277,0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13.657,0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116,86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Distribuição Gaussiana: f(x | μ, σ) = [1 / (√(2π) · σ)] · exp[-(x - μ)² / (2σ²)]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b) Classificação do exemplo: Média=4,0 | ACC=130 | Estágio=200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Densidades Gaussianas (f):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500"/>
        <w:gridCol w:w="2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f(x | Classe F)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f(x | Classe 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≈ 0,2637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≈ 0,00638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Horas ACC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≈ 0,01451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≈ 0,01139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Horas Estágio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≈ 0,00307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≈ 0,002750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Probabilidade proporcional: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P(F|x) ∝ 0,625 × 0,2637 × 0,01451 × 0,00307 ≈ 7,341 × 10⁻⁶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P(D|x) ∝ 0,375 × 0,00638 × 0,01139 × 0,002750 ≈ 7,494 × 10⁻⁸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Probabilidades Normalizadas: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 Proporcional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 Normalizada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(Reprovado)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7,341 × 10⁻⁶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98,99%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(Aprovado)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7,494 × 10⁻⁸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1,01%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✅ Classe predita: F – Reprovado (probabilidade normalizada ≈ 98,99%)</w:t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5 – Rede Bayesiana (dados da Questão 2)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Estrutura da Rede</w:t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Classe (nó raiz) → Exame A (folha) e Classe → Exame B (folha).</w:t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Os atributos Exame A e Exame B são condicionalmente independentes dado a Classe.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Tabelas de Probabilidade (CPTs) com Laplace α = 0,5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Nó Raiz: Classe (prior)</w:t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Total = 13. Com α=0,5 e 2 classes: denominador = 13 + 2×0,5 = 14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2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Contagem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P(Classe) com α=0,5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 (positivo)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7,5 / 14 ≈ 0,536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 (negativo)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6,5 / 14 ≈ 0,464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Nó Exame A | Classe (3 valores: H, R, J → α=0,5 → denom = n_classe + 1,5):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Exame A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P(A | Classe +)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P(A | Classe –)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(3+0,5)/(7+1,5) = 3,5/8,5 ≈ 0,412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(0+0,5)/(6+1,5) = 0,5/7,5 ≈ 0,067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(2+0,5)/8,5 = 2,5/8,5 ≈ 0,294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(3+0,5)/7,5 = 3,5/7,5 ≈ 0,467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(2+0,5)/8,5 = 2,5/8,5 ≈ 0,294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(3+0,5)/7,5 = 3,5/7,5 ≈ 0,467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Nó Exame B | Classe (2 valores: B, C → α=0,5 → denom = n_classe + 1,0):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Exame B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P(B | Classe +)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P(B | Classe –)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(4+0,5)/(7+1,0) = 4,5/8,0 = 0,5625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(1+0,5)/(6+1,0) = 1,5/7,0 ≈ 0,214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(3+0,5)/8,0 = 3,5/8,0 = 0,4375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(5+0,5)/7,0 = 5,5/7,0 ≈ 0,786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6 – Rede Bayesiana (dados da Questão 3 / Exercício 2 do enunciado)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Estrutura da Rede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Estrutura conforme requisitos: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Risco: nó raiz (independente)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Colateral | Risco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Ganhos | Risco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Débito | Risco, Ganhos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Histórico de Crédito | Risco, Débito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CPTs com Laplace α = 1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P(Risco) – Prior (denom = 14+3=17):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Contagem</w:t>
            </w:r>
          </w:p>
        </w:tc>
        <w:tc>
          <w:tcPr>
            <w:tcW w:type="dxa" w:w="4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7/17 ≈ 0,412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4/17 ≈ 0,235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6/17 ≈ 0,353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P(Ganhos | Risco) – 3 valores de Ganhos: denom = n_Risco + 3: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4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Ganhos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P(G | Alto)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P(G | Moderado)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P(G | Baixo)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0-15K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5/9 ≈ 0,556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1/6 ≈ 0,167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1/8 = 0,125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15-35K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3/9 ≈ 0,333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3/6 = 0,500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1/8 = 0,125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Acima 35K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1/9 ≈ 0,111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2/6 ≈ 0,333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6/8 = 0,750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P(Colateral | Risco) – 2 valores: denom = n_Risco + 2: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4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Colateral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P(C | Alto)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P(C | Moderado)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P(C | Baixo)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Nenhum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7/8 = 0,875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3/5 = 0,600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4/7 ≈ 0,571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Adequado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1/8 = 0,125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2/5 = 0,400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3/7 ≈ 0,429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P(Débito | Risco, Ganhos=15-35K) – valores relevantes para o exemplo:</w:t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Para o exemplo Ganhos=15-35K: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3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Débito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P(D | Alto, 15-35K)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P(D | Mod, 15-35K)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P(D | Baixo, 15-35K)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(2+1)/(2+2) = 3/4 = 0,750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(1+1)/(2+2) = 2/4 = 0,500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(0+1)/(0+2) = 1/2 = 0,500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(0+1)/4 = 1/4 = 0,250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(1+1)/4 = 2/4 = 0,500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(0+1)/2 = 1/2 = 0,500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P(Histórico=Bom | Risco, Débito=Baixo) – 3 valores de Histórico: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3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Hist=Bom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P(H=Bom | Alto, Baixo)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P(H=Bom | Mod, Baixo)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P(H=Bom | Baixo, Baixo)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(0+1)/(2+3) = 1/5 = 0,200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(0+1)/(2+3) = 1/5 = 0,200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(1+1)/(3+3) = 2/6 ≈ 0,333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Classificação do exemplo: Bom, Baixo, Adequado, 15-35K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P(Alto|x) ∝ 7/17 × 3/9 × 1/8 × 1/4 × 1/5 = 21/24.480 ≈ 8,58×10⁻⁴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P(Mod|x)  ∝ 4/17 × 3/6 × 2/5 × 2/4 × 1/5 = 48/10.200 ≈ 4,71×10⁻³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P(Baixo|x) ∝ 6/17 × 1/8 × 3/7 × 1/2 × 1/3 = 18/5.712  ≈ 3,15×10⁻³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Probabilidades Normalizadas (soma = 8,718×10⁻³):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 Proporcional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 Normalizada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8,58 × 10⁻⁴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9,8%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4,71 × 10⁻³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54,0%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3,15 × 10⁻³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36,1%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✅ Classe predita: MODERADO (≈ 54,0%) — consistente com o resultado do Naive Bayes simples da Questão 3.</w:t>
      </w:r>
    </w:p>
    <w:p>
      <w:pPr>
        <w:spacing w:after="80" w:before="80"/>
        <w:ind w:left="0"/>
      </w:pPr>
      <w:r>
        <w:rPr>
          <w:rFonts w:ascii="Arial" w:cs="Arial" w:eastAsia="Arial" w:hAnsi="Arial"/>
          <w:sz w:val="22"/>
          <w:szCs w:val="22"/>
        </w:rPr>
        <w:t xml:space="preserve">A rede bayesiana captura dependências entre atributos (Débito depende de Ganhos; Histórico depende de Débito), o que pode tornar o modelo mais preciso em situações reais onde essas dependências existem.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2026-04-15T00:35:39.449Z</dcterms:created>
  <dcterms:modified xsi:type="dcterms:W3CDTF">2026-04-15T00:35:39.450Z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