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Simulation Experiment Report: Polymer Chains</w:t>
      </w:r>
    </w:p>
    <w:p>
      <w:pPr>
        <w:pStyle w:val="Heading1"/>
      </w:pPr>
      <w:r>
        <w:t>Abstract</w:t>
      </w:r>
    </w:p>
    <w:p>
      <w:r>
        <w:t>This report presents a detailed simulation experiment studying the properties of polymer chains in three-dimensional space. The primary objective was to analyze the end-to-end distance of polymer chains with and without self-avoidance constraints. Multiple chain lengths were considered (N = 10, 50, 100, 200), and for each length, 2000 chains were generated. Various graphs and results, including chain conformations and the mean squared end-to-end distance, were produced to understand the scaling behavior of the chains.</w:t>
        <w:br/>
        <w:t>The results of this simulation provide insight into the geometric and physical properties of polymer chains and can inform further research in polymer physics and material science.</w:t>
      </w:r>
    </w:p>
    <w:p>
      <w:pPr>
        <w:pStyle w:val="Heading1"/>
      </w:pPr>
      <w:r>
        <w:t>Introduction</w:t>
      </w:r>
    </w:p>
    <w:p>
      <w:r>
        <w:t>Polymer chains are a crucial subject of study in materials science, playing a significant role in understanding the behavior of polymeric materials. This simulation aims to investigate the conformations of polymer chains and their properties, specifically focusing on the end-to-end distance. By employing Monte Carlo simulations, we generate large ensembles of polymer chains with random orientations in 3D space. For the self-avoiding random walk (SAW) model, an additional constraint ensures that no two segments of the chain come within a unit distance of each other. This constraint mimics the excluded volume effect observed in real polymers.</w:t>
        <w:br/>
        <w:t>Understanding the behavior of such chains helps in predicting the properties of the material, such as strength, flexibility, and durability. The concept of self-avoidance is particularly critical, as it introduces realism into the model by considering physical constraints that polymers face.</w:t>
        <w:br/>
        <w:t>This study compares the difference between random walks and self-avoiding walks, thereby elucidating the effects of the excluded volume on the morphological properties of the chains.</w:t>
      </w:r>
    </w:p>
    <w:p>
      <w:pPr>
        <w:pStyle w:val="Heading1"/>
      </w:pPr>
      <w:r>
        <w:t>Methods</w:t>
      </w:r>
    </w:p>
    <w:p>
      <w:r>
        <w:t>The simulation was implemented in Python, employing various libraries such as NumPy for numerical operations and Matplotlib for visualizations. Two distinct types of polymer chains were generated: (1) random chains without self-avoidance, where each segment's orientation was uniform in 3D space; (2) self-avoiding chains, where additional checks ensured that each segment was at least one unit away from all other segments in the chain. For each value of N (10, 50, 100, 200), 2000 chains were generated. The end-to-end distance vector of each chain was computed, and the mean squared end-to-end distance h^2(N) was calculated. Scaling exponent v was determined from the relation h^2(N) ∝ N^v.</w:t>
        <w:br/>
        <w:t>Generating the self-avoiding chains involved a retry mechanism to ensure the placement of each new segment adheres to the self-avoidance constraint. A maximum number of attempts was set for adding each new segment, and if the chain could not be completed, it was discarded and a new chain generation was attempted.</w:t>
        <w:br/>
        <w:t>Data visualization involved plotting 50 random chains for each N value and generating summary plots of h^2(N) vs N. The results were saved as PNG images for inclusion in the report.</w:t>
      </w:r>
    </w:p>
    <w:p>
      <w:pPr>
        <w:pStyle w:val="Heading1"/>
      </w:pPr>
      <w:r>
        <w:t>Results</w:t>
      </w:r>
    </w:p>
    <w:p>
      <w:r>
        <w:t>The findings from the simulation are presented through various graphs and statistical outputs. Figures 1 through 4 depict random polymer chains without self-avoidance constraints for N=10, 50, 100, and 200 segments, respectively. Figure 5 shows the h^2(N) vs. N plot for these random chains, indicating a near-linear relationship with a scaling exponent of v ≈ 0.995.</w:t>
        <w:br/>
        <w:t>These plots are essential in understanding the geometric configurations that the polymer chains can adopt and show how the mean squared end-to-end distance scales with the number of segments.</w:t>
      </w:r>
    </w:p>
    <w:p>
      <w:r>
        <w:drawing>
          <wp:inline xmlns:a="http://schemas.openxmlformats.org/drawingml/2006/main" xmlns:pic="http://schemas.openxmlformats.org/drawingml/2006/picture">
            <wp:extent cx="3200400" cy="2400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1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Fig. 1: Random Polymer Chains for N=10</w:t>
      </w:r>
    </w:p>
    <w:p>
      <w:r>
        <w:drawing>
          <wp:inline xmlns:a="http://schemas.openxmlformats.org/drawingml/2006/main" xmlns:pic="http://schemas.openxmlformats.org/drawingml/2006/picture">
            <wp:extent cx="3200400" cy="2400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5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Fig. 2: Random Polymer Chains for N=50</w:t>
      </w:r>
    </w:p>
    <w:p>
      <w:r>
        <w:drawing>
          <wp:inline xmlns:a="http://schemas.openxmlformats.org/drawingml/2006/main" xmlns:pic="http://schemas.openxmlformats.org/drawingml/2006/picture">
            <wp:extent cx="3200400" cy="2400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1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Fig. 3: Random Polymer Chains for N=100</w:t>
      </w:r>
    </w:p>
    <w:p>
      <w:r>
        <w:drawing>
          <wp:inline xmlns:a="http://schemas.openxmlformats.org/drawingml/2006/main" xmlns:pic="http://schemas.openxmlformats.org/drawingml/2006/picture">
            <wp:extent cx="3200400" cy="2400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2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Fig. 4: Random Polymer Chains for N=200</w:t>
      </w:r>
    </w:p>
    <w:p>
      <w:r>
        <w:drawing>
          <wp:inline xmlns:a="http://schemas.openxmlformats.org/drawingml/2006/main" xmlns:pic="http://schemas.openxmlformats.org/drawingml/2006/picture">
            <wp:extent cx="3200400" cy="24003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2vs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Fig. 5: Mean Squared End-to-End Distance ($h^2(N)$) vs N for Random Chains</w:t>
      </w:r>
    </w:p>
    <w:p>
      <w:r>
        <w:t>Figures 6 through 9 illustrate self-avoiding polymer chains for N=10, 50, 100, and 200 segments, respectively. Figure 10 presents the h^2(N) vs. N plot for these self-avoiding chains, demonstrating a slightly superlinear relationship with a scaling exponent of v ≈ 1.083. These results reflect the influence of self-avoidance constraints, leading to an increase in the effective chain dimension and the end-to-end distance.</w:t>
        <w:br/>
        <w:t>The self-avoiding walks show a more pronounced spread in 3D space, which is indicative of the physical constraints imposed on the polymer configuration.</w:t>
        <w:br/>
        <w:t>Thus, the study provides a comprehensive contrast between the unconstrained and constrained polymer configurations, highlighting the significant effect of self-avoidance on polymer behavior.</w:t>
      </w:r>
    </w:p>
    <w:p>
      <w:r>
        <w:drawing>
          <wp:inline xmlns:a="http://schemas.openxmlformats.org/drawingml/2006/main" xmlns:pic="http://schemas.openxmlformats.org/drawingml/2006/picture">
            <wp:extent cx="3200400" cy="24003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_Chain3D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Fig. 6: Self-Avoiding Polymer Chains for N=10</w:t>
      </w:r>
    </w:p>
    <w:p>
      <w:r>
        <w:drawing>
          <wp:inline xmlns:a="http://schemas.openxmlformats.org/drawingml/2006/main" xmlns:pic="http://schemas.openxmlformats.org/drawingml/2006/picture">
            <wp:extent cx="3200400" cy="24003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_Chain3D5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Fig. 7: Self-Avoiding Polymer Chains for N=50</w:t>
      </w:r>
    </w:p>
    <w:p>
      <w:r>
        <w:drawing>
          <wp:inline xmlns:a="http://schemas.openxmlformats.org/drawingml/2006/main" xmlns:pic="http://schemas.openxmlformats.org/drawingml/2006/picture">
            <wp:extent cx="3200400" cy="24003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_Chain3D10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Fig. 8: Self-Avoiding Polymer Chains for N=100</w:t>
      </w:r>
    </w:p>
    <w:p>
      <w:r>
        <w:drawing>
          <wp:inline xmlns:a="http://schemas.openxmlformats.org/drawingml/2006/main" xmlns:pic="http://schemas.openxmlformats.org/drawingml/2006/picture">
            <wp:extent cx="3200400" cy="24003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_Chain3D20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Fig. 9: Self-Avoiding Polymer Chains for N=200</w:t>
      </w:r>
    </w:p>
    <w:p>
      <w:r>
        <w:drawing>
          <wp:inline xmlns:a="http://schemas.openxmlformats.org/drawingml/2006/main" xmlns:pic="http://schemas.openxmlformats.org/drawingml/2006/picture">
            <wp:extent cx="3200400" cy="24003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_h2vs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Fig. 10: Mean Squared End-to-End Distance ($h^2(N)$) vs N for Self-Avoiding Chains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