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C2945" w14:textId="15E2B9C8" w:rsidR="00600612" w:rsidRPr="00310A3A" w:rsidRDefault="00600612" w:rsidP="00443911">
      <w:pPr>
        <w:pStyle w:val="Heading1"/>
        <w:jc w:val="center"/>
      </w:pPr>
      <w:r w:rsidRPr="00310A3A">
        <w:t>"</w:t>
      </w:r>
      <w:r w:rsidR="00E40FCF" w:rsidRPr="00310A3A">
        <w:t>Programming Basics</w:t>
      </w:r>
      <w:r w:rsidRPr="00310A3A">
        <w:t>"</w:t>
      </w:r>
      <w:r w:rsidR="00E40FCF" w:rsidRPr="00310A3A">
        <w:t xml:space="preserve"> Exam</w:t>
      </w:r>
    </w:p>
    <w:p w14:paraId="5ABA5CF9" w14:textId="6E79F92B" w:rsidR="00343F9D" w:rsidRPr="00310A3A" w:rsidRDefault="0CF3FF62" w:rsidP="0CF3FF62">
      <w:pPr>
        <w:pStyle w:val="Heading2"/>
        <w:numPr>
          <w:ilvl w:val="0"/>
          <w:numId w:val="0"/>
        </w:numPr>
        <w:spacing w:before="40"/>
        <w:ind w:left="360" w:hanging="360"/>
        <w:rPr>
          <w:lang w:val="en-US"/>
        </w:rPr>
      </w:pPr>
      <w:r w:rsidRPr="00310A3A">
        <w:rPr>
          <w:lang w:val="en-US"/>
        </w:rPr>
        <w:t xml:space="preserve">3. </w:t>
      </w:r>
      <w:r w:rsidR="00E40FCF" w:rsidRPr="00310A3A">
        <w:rPr>
          <w:lang w:val="en-US"/>
        </w:rPr>
        <w:t>Energy Booster</w:t>
      </w:r>
    </w:p>
    <w:p w14:paraId="72C8CE4C" w14:textId="1BCFF5D4" w:rsidR="00E40FCF" w:rsidRPr="00310A3A" w:rsidRDefault="00E40FCF" w:rsidP="3F6CA2EF">
      <w:pPr>
        <w:spacing w:before="40" w:after="40"/>
        <w:rPr>
          <w:rFonts w:ascii="Calibri" w:eastAsia="Calibri" w:hAnsi="Calibri" w:cs="Calibri"/>
        </w:rPr>
      </w:pPr>
      <w:r w:rsidRPr="00310A3A">
        <w:rPr>
          <w:rFonts w:ascii="Calibri" w:eastAsia="Calibri" w:hAnsi="Calibri" w:cs="Calibri"/>
        </w:rPr>
        <w:t>The season for climbing alpine peaks begins and all climbers stock up on energy gels for the climb. The company offers small and large cuts with</w:t>
      </w:r>
      <w:r w:rsidRPr="00310A3A">
        <w:rPr>
          <w:rFonts w:ascii="Calibri" w:eastAsia="Calibri" w:hAnsi="Calibri" w:cs="Calibri"/>
          <w:b/>
          <w:bCs/>
        </w:rPr>
        <w:t xml:space="preserve"> 2 pcs</w:t>
      </w:r>
      <w:r w:rsidR="00861BA8">
        <w:rPr>
          <w:rFonts w:ascii="Calibri" w:eastAsia="Calibri" w:hAnsi="Calibri" w:cs="Calibri"/>
          <w:b/>
          <w:bCs/>
        </w:rPr>
        <w:t>.</w:t>
      </w:r>
      <w:r w:rsidRPr="00310A3A">
        <w:rPr>
          <w:rFonts w:ascii="Calibri" w:eastAsia="Calibri" w:hAnsi="Calibri" w:cs="Calibri"/>
          <w:b/>
          <w:bCs/>
        </w:rPr>
        <w:t xml:space="preserve"> and 5 pcs</w:t>
      </w:r>
      <w:r w:rsidRPr="00310A3A">
        <w:rPr>
          <w:rFonts w:ascii="Calibri" w:eastAsia="Calibri" w:hAnsi="Calibri" w:cs="Calibri"/>
        </w:rPr>
        <w:t xml:space="preserve">. energy gels, as </w:t>
      </w:r>
      <w:r w:rsidRPr="00310A3A">
        <w:rPr>
          <w:rFonts w:ascii="Calibri" w:eastAsia="Calibri" w:hAnsi="Calibri" w:cs="Calibri"/>
          <w:b/>
          <w:bCs/>
        </w:rPr>
        <w:t>the price of one gel depends on the fruit from which it is made. Depending on the size of the cut, the price per number of energy gels is different. The console reads the fruits, the size of the package ((small) 2 pcs. or (large) 5 pcs.), as well as how many cuts are ordered</w:t>
      </w:r>
      <w:r w:rsidR="006B4443">
        <w:rPr>
          <w:rFonts w:ascii="Calibri" w:eastAsia="Calibri" w:hAnsi="Calibri" w:cs="Calibri"/>
        </w:rPr>
        <w:t>. W</w:t>
      </w:r>
      <w:r w:rsidRPr="00310A3A">
        <w:rPr>
          <w:rFonts w:ascii="Calibri" w:eastAsia="Calibri" w:hAnsi="Calibri" w:cs="Calibri"/>
        </w:rPr>
        <w:t xml:space="preserve">rite a program that </w:t>
      </w:r>
      <w:r w:rsidRPr="00310A3A">
        <w:rPr>
          <w:rFonts w:ascii="Calibri" w:eastAsia="Calibri" w:hAnsi="Calibri" w:cs="Calibri"/>
          <w:b/>
          <w:bCs/>
        </w:rPr>
        <w:t>calculates the amount t</w:t>
      </w:r>
      <w:bookmarkStart w:id="0" w:name="_GoBack"/>
      <w:bookmarkEnd w:id="0"/>
      <w:r w:rsidRPr="00310A3A">
        <w:rPr>
          <w:rFonts w:ascii="Calibri" w:eastAsia="Calibri" w:hAnsi="Calibri" w:cs="Calibri"/>
          <w:b/>
          <w:bCs/>
        </w:rPr>
        <w:t>o be paid</w:t>
      </w:r>
      <w:r w:rsidRPr="00310A3A">
        <w:rPr>
          <w:rFonts w:ascii="Calibri" w:eastAsia="Calibri" w:hAnsi="Calibri" w:cs="Calibri"/>
        </w:rPr>
        <w:t xml:space="preserve"> for the order.</w:t>
      </w:r>
    </w:p>
    <w:p w14:paraId="3A8D90FA" w14:textId="1C9F2908" w:rsidR="00406E5E" w:rsidRPr="00310A3A" w:rsidRDefault="00406E5E" w:rsidP="3F6CA2EF">
      <w:pPr>
        <w:spacing w:before="40" w:after="40"/>
        <w:rPr>
          <w:color w:val="FF0000"/>
        </w:rPr>
      </w:pPr>
    </w:p>
    <w:tbl>
      <w:tblPr>
        <w:tblStyle w:val="TableGrid"/>
        <w:tblW w:w="0" w:type="auto"/>
        <w:tblLook w:val="04A0" w:firstRow="1" w:lastRow="0" w:firstColumn="1" w:lastColumn="0" w:noHBand="0" w:noVBand="1"/>
      </w:tblPr>
      <w:tblGrid>
        <w:gridCol w:w="2250"/>
        <w:gridCol w:w="1890"/>
        <w:gridCol w:w="2197"/>
        <w:gridCol w:w="1834"/>
        <w:gridCol w:w="1834"/>
      </w:tblGrid>
      <w:tr w:rsidR="00406E5E" w:rsidRPr="00310A3A" w14:paraId="707F2AB3" w14:textId="77777777" w:rsidTr="7BED25B7">
        <w:tc>
          <w:tcPr>
            <w:tcW w:w="2250" w:type="dxa"/>
            <w:tcBorders>
              <w:top w:val="nil"/>
              <w:left w:val="nil"/>
            </w:tcBorders>
          </w:tcPr>
          <w:p w14:paraId="63FF9C76" w14:textId="77777777" w:rsidR="00406E5E" w:rsidRPr="00310A3A" w:rsidRDefault="00406E5E" w:rsidP="00DB1692">
            <w:pPr>
              <w:spacing w:before="0" w:after="0"/>
              <w:jc w:val="both"/>
              <w:rPr>
                <w:rFonts w:ascii="Consolas" w:hAnsi="Consolas"/>
              </w:rPr>
            </w:pPr>
          </w:p>
        </w:tc>
        <w:tc>
          <w:tcPr>
            <w:tcW w:w="1890" w:type="dxa"/>
            <w:shd w:val="clear" w:color="auto" w:fill="D9D9D9" w:themeFill="background1" w:themeFillShade="D9"/>
          </w:tcPr>
          <w:p w14:paraId="60224C4F" w14:textId="3B0CED8C" w:rsidR="00406E5E" w:rsidRPr="00310A3A" w:rsidRDefault="00E40FCF" w:rsidP="00DB1692">
            <w:pPr>
              <w:spacing w:before="0" w:after="0"/>
              <w:jc w:val="center"/>
              <w:rPr>
                <w:rFonts w:ascii="Consolas" w:hAnsi="Consolas"/>
                <w:b/>
              </w:rPr>
            </w:pPr>
            <w:r w:rsidRPr="00310A3A">
              <w:rPr>
                <w:rFonts w:ascii="Consolas" w:hAnsi="Consolas"/>
                <w:b/>
              </w:rPr>
              <w:t>Watermelon</w:t>
            </w:r>
            <w:r w:rsidR="00331C8B" w:rsidRPr="00310A3A">
              <w:rPr>
                <w:rFonts w:ascii="Consolas" w:hAnsi="Consolas"/>
                <w:b/>
              </w:rPr>
              <w:t xml:space="preserve"> </w:t>
            </w:r>
          </w:p>
        </w:tc>
        <w:tc>
          <w:tcPr>
            <w:tcW w:w="2197" w:type="dxa"/>
            <w:shd w:val="clear" w:color="auto" w:fill="D9D9D9" w:themeFill="background1" w:themeFillShade="D9"/>
          </w:tcPr>
          <w:p w14:paraId="1ED64CB1" w14:textId="533E0429" w:rsidR="00406E5E" w:rsidRPr="00310A3A" w:rsidRDefault="00E40FCF" w:rsidP="00DB1692">
            <w:pPr>
              <w:spacing w:before="0" w:after="0"/>
              <w:jc w:val="center"/>
              <w:rPr>
                <w:rFonts w:ascii="Consolas" w:hAnsi="Consolas"/>
                <w:b/>
              </w:rPr>
            </w:pPr>
            <w:r w:rsidRPr="00310A3A">
              <w:rPr>
                <w:rFonts w:ascii="Consolas" w:hAnsi="Consolas"/>
                <w:b/>
              </w:rPr>
              <w:t>Mango</w:t>
            </w:r>
          </w:p>
        </w:tc>
        <w:tc>
          <w:tcPr>
            <w:tcW w:w="1834" w:type="dxa"/>
            <w:shd w:val="clear" w:color="auto" w:fill="D9D9D9" w:themeFill="background1" w:themeFillShade="D9"/>
          </w:tcPr>
          <w:p w14:paraId="1E48DB8C" w14:textId="0D13257A" w:rsidR="00406E5E" w:rsidRPr="00310A3A" w:rsidRDefault="00E40FCF" w:rsidP="00DB1692">
            <w:pPr>
              <w:spacing w:before="0" w:after="0"/>
              <w:jc w:val="center"/>
              <w:rPr>
                <w:rFonts w:ascii="Consolas" w:hAnsi="Consolas"/>
                <w:b/>
              </w:rPr>
            </w:pPr>
            <w:r w:rsidRPr="00310A3A">
              <w:rPr>
                <w:rFonts w:ascii="Consolas" w:hAnsi="Consolas"/>
                <w:b/>
              </w:rPr>
              <w:t>Pineapple</w:t>
            </w:r>
          </w:p>
        </w:tc>
        <w:tc>
          <w:tcPr>
            <w:tcW w:w="1834" w:type="dxa"/>
            <w:shd w:val="clear" w:color="auto" w:fill="D9D9D9" w:themeFill="background1" w:themeFillShade="D9"/>
          </w:tcPr>
          <w:p w14:paraId="6C1B5B01" w14:textId="4E6278A5" w:rsidR="00406E5E" w:rsidRPr="00310A3A" w:rsidRDefault="00E40FCF" w:rsidP="00DB1692">
            <w:pPr>
              <w:spacing w:before="0" w:after="0"/>
              <w:jc w:val="center"/>
              <w:rPr>
                <w:rFonts w:ascii="Consolas" w:hAnsi="Consolas"/>
                <w:b/>
              </w:rPr>
            </w:pPr>
            <w:r w:rsidRPr="00310A3A">
              <w:rPr>
                <w:rFonts w:ascii="Consolas" w:hAnsi="Consolas"/>
                <w:b/>
              </w:rPr>
              <w:t>Raspberry</w:t>
            </w:r>
          </w:p>
        </w:tc>
      </w:tr>
      <w:tr w:rsidR="00406E5E" w:rsidRPr="00310A3A" w14:paraId="44C69A31" w14:textId="77777777" w:rsidTr="7BED25B7">
        <w:tc>
          <w:tcPr>
            <w:tcW w:w="2250" w:type="dxa"/>
            <w:shd w:val="clear" w:color="auto" w:fill="D9D9D9" w:themeFill="background1" w:themeFillShade="D9"/>
          </w:tcPr>
          <w:p w14:paraId="59960040" w14:textId="15445F8D" w:rsidR="00406E5E" w:rsidRPr="00310A3A" w:rsidRDefault="00406E5E" w:rsidP="00861BA8">
            <w:pPr>
              <w:spacing w:before="0" w:after="0"/>
              <w:jc w:val="right"/>
              <w:rPr>
                <w:rFonts w:ascii="Consolas" w:hAnsi="Consolas"/>
                <w:b/>
              </w:rPr>
            </w:pPr>
            <w:r w:rsidRPr="00310A3A">
              <w:rPr>
                <w:rFonts w:ascii="Consolas" w:hAnsi="Consolas"/>
                <w:b/>
              </w:rPr>
              <w:t xml:space="preserve">2 </w:t>
            </w:r>
            <w:r w:rsidR="00861BA8">
              <w:rPr>
                <w:rFonts w:ascii="Consolas" w:hAnsi="Consolas"/>
                <w:b/>
              </w:rPr>
              <w:t>pcs.</w:t>
            </w:r>
            <w:r w:rsidRPr="00310A3A">
              <w:rPr>
                <w:rFonts w:ascii="Consolas" w:hAnsi="Consolas"/>
                <w:b/>
              </w:rPr>
              <w:t xml:space="preserve"> (small)</w:t>
            </w:r>
          </w:p>
        </w:tc>
        <w:tc>
          <w:tcPr>
            <w:tcW w:w="1890" w:type="dxa"/>
          </w:tcPr>
          <w:p w14:paraId="6A946E64" w14:textId="3674BDF7" w:rsidR="00406E5E" w:rsidRPr="00310A3A" w:rsidRDefault="7BED25B7" w:rsidP="00861BA8">
            <w:pPr>
              <w:spacing w:before="0" w:after="0"/>
              <w:jc w:val="center"/>
              <w:rPr>
                <w:rFonts w:ascii="Consolas" w:hAnsi="Consolas"/>
              </w:rPr>
            </w:pPr>
            <w:r w:rsidRPr="00310A3A">
              <w:rPr>
                <w:rFonts w:ascii="Consolas" w:hAnsi="Consolas"/>
              </w:rPr>
              <w:t xml:space="preserve">56 </w:t>
            </w:r>
            <w:r w:rsidR="00861BA8">
              <w:rPr>
                <w:rFonts w:ascii="Consolas" w:hAnsi="Consolas"/>
              </w:rPr>
              <w:t>USD/pc.</w:t>
            </w:r>
          </w:p>
        </w:tc>
        <w:tc>
          <w:tcPr>
            <w:tcW w:w="2197" w:type="dxa"/>
          </w:tcPr>
          <w:p w14:paraId="5B5BD5AF" w14:textId="76DCCF66" w:rsidR="00406E5E" w:rsidRPr="00310A3A" w:rsidRDefault="7BED25B7" w:rsidP="00DB1692">
            <w:pPr>
              <w:spacing w:before="0" w:after="0"/>
              <w:jc w:val="center"/>
              <w:rPr>
                <w:rFonts w:ascii="Consolas" w:hAnsi="Consolas"/>
              </w:rPr>
            </w:pPr>
            <w:r w:rsidRPr="00310A3A">
              <w:rPr>
                <w:rFonts w:ascii="Consolas" w:hAnsi="Consolas"/>
              </w:rPr>
              <w:t xml:space="preserve">36.66 </w:t>
            </w:r>
            <w:r w:rsidR="00861BA8">
              <w:rPr>
                <w:rFonts w:ascii="Consolas" w:hAnsi="Consolas"/>
              </w:rPr>
              <w:t>USD/pc.</w:t>
            </w:r>
          </w:p>
        </w:tc>
        <w:tc>
          <w:tcPr>
            <w:tcW w:w="1834" w:type="dxa"/>
          </w:tcPr>
          <w:p w14:paraId="6D216EDE" w14:textId="13859EDF" w:rsidR="00406E5E" w:rsidRPr="00310A3A" w:rsidRDefault="7BED25B7" w:rsidP="00861BA8">
            <w:pPr>
              <w:spacing w:before="0" w:after="0"/>
              <w:jc w:val="center"/>
              <w:rPr>
                <w:rFonts w:ascii="Consolas" w:hAnsi="Consolas"/>
              </w:rPr>
            </w:pPr>
            <w:r w:rsidRPr="00310A3A">
              <w:rPr>
                <w:rFonts w:ascii="Consolas" w:hAnsi="Consolas"/>
              </w:rPr>
              <w:t>42.10</w:t>
            </w:r>
            <w:r w:rsidR="00861BA8">
              <w:rPr>
                <w:rFonts w:ascii="Consolas" w:hAnsi="Consolas"/>
              </w:rPr>
              <w:t xml:space="preserve"> USD/pc.</w:t>
            </w:r>
          </w:p>
        </w:tc>
        <w:tc>
          <w:tcPr>
            <w:tcW w:w="1834" w:type="dxa"/>
          </w:tcPr>
          <w:p w14:paraId="36A721C0" w14:textId="0D9FCADC" w:rsidR="00406E5E" w:rsidRPr="00310A3A" w:rsidRDefault="7BED25B7" w:rsidP="00DB1692">
            <w:pPr>
              <w:spacing w:before="0" w:after="0"/>
              <w:jc w:val="center"/>
              <w:rPr>
                <w:rFonts w:ascii="Consolas" w:hAnsi="Consolas"/>
              </w:rPr>
            </w:pPr>
            <w:r w:rsidRPr="00310A3A">
              <w:rPr>
                <w:rFonts w:ascii="Consolas" w:hAnsi="Consolas"/>
              </w:rPr>
              <w:t xml:space="preserve">20 </w:t>
            </w:r>
            <w:r w:rsidR="00861BA8">
              <w:rPr>
                <w:rFonts w:ascii="Consolas" w:hAnsi="Consolas"/>
              </w:rPr>
              <w:t>USD/pc.</w:t>
            </w:r>
          </w:p>
        </w:tc>
      </w:tr>
      <w:tr w:rsidR="00406E5E" w:rsidRPr="00310A3A" w14:paraId="0E4DFE0D" w14:textId="77777777" w:rsidTr="7BED25B7">
        <w:tc>
          <w:tcPr>
            <w:tcW w:w="2250" w:type="dxa"/>
            <w:shd w:val="clear" w:color="auto" w:fill="D9D9D9" w:themeFill="background1" w:themeFillShade="D9"/>
          </w:tcPr>
          <w:p w14:paraId="121622AB" w14:textId="21AD1381" w:rsidR="00406E5E" w:rsidRPr="00310A3A" w:rsidRDefault="00406E5E" w:rsidP="00861BA8">
            <w:pPr>
              <w:spacing w:before="0" w:after="0"/>
              <w:jc w:val="right"/>
              <w:rPr>
                <w:rFonts w:ascii="Consolas" w:hAnsi="Consolas"/>
                <w:b/>
              </w:rPr>
            </w:pPr>
            <w:r w:rsidRPr="00310A3A">
              <w:rPr>
                <w:rFonts w:ascii="Consolas" w:hAnsi="Consolas"/>
                <w:b/>
              </w:rPr>
              <w:t xml:space="preserve">5 </w:t>
            </w:r>
            <w:r w:rsidR="00861BA8">
              <w:rPr>
                <w:rFonts w:ascii="Consolas" w:hAnsi="Consolas"/>
                <w:b/>
              </w:rPr>
              <w:t>pcs.</w:t>
            </w:r>
            <w:r w:rsidRPr="00310A3A">
              <w:rPr>
                <w:rFonts w:ascii="Consolas" w:hAnsi="Consolas"/>
                <w:b/>
              </w:rPr>
              <w:t xml:space="preserve"> (big)</w:t>
            </w:r>
          </w:p>
        </w:tc>
        <w:tc>
          <w:tcPr>
            <w:tcW w:w="1890" w:type="dxa"/>
          </w:tcPr>
          <w:p w14:paraId="763CBDEE" w14:textId="79A47697" w:rsidR="00406E5E" w:rsidRPr="00310A3A" w:rsidRDefault="7BED25B7" w:rsidP="00DB1692">
            <w:pPr>
              <w:spacing w:before="0" w:after="0"/>
              <w:jc w:val="center"/>
              <w:rPr>
                <w:rFonts w:ascii="Consolas" w:hAnsi="Consolas"/>
              </w:rPr>
            </w:pPr>
            <w:r w:rsidRPr="00310A3A">
              <w:rPr>
                <w:rFonts w:ascii="Consolas" w:hAnsi="Consolas"/>
              </w:rPr>
              <w:t xml:space="preserve">28.70 </w:t>
            </w:r>
            <w:r w:rsidR="00861BA8">
              <w:rPr>
                <w:rFonts w:ascii="Consolas" w:hAnsi="Consolas"/>
              </w:rPr>
              <w:t>USD/pc.</w:t>
            </w:r>
          </w:p>
        </w:tc>
        <w:tc>
          <w:tcPr>
            <w:tcW w:w="2197" w:type="dxa"/>
          </w:tcPr>
          <w:p w14:paraId="134F3C10" w14:textId="26A3F36A" w:rsidR="00406E5E" w:rsidRPr="00310A3A" w:rsidRDefault="7BED25B7" w:rsidP="00DB1692">
            <w:pPr>
              <w:spacing w:before="0" w:after="0"/>
              <w:jc w:val="center"/>
              <w:rPr>
                <w:rFonts w:ascii="Consolas" w:hAnsi="Consolas"/>
              </w:rPr>
            </w:pPr>
            <w:r w:rsidRPr="00310A3A">
              <w:rPr>
                <w:rFonts w:ascii="Consolas" w:hAnsi="Consolas"/>
              </w:rPr>
              <w:t xml:space="preserve">19.60 </w:t>
            </w:r>
            <w:r w:rsidR="00861BA8">
              <w:rPr>
                <w:rFonts w:ascii="Consolas" w:hAnsi="Consolas"/>
              </w:rPr>
              <w:t>USD/pc.</w:t>
            </w:r>
          </w:p>
        </w:tc>
        <w:tc>
          <w:tcPr>
            <w:tcW w:w="1834" w:type="dxa"/>
          </w:tcPr>
          <w:p w14:paraId="61BFFB2A" w14:textId="2FC1560A" w:rsidR="00406E5E" w:rsidRPr="00310A3A" w:rsidRDefault="7BED25B7" w:rsidP="00DB1692">
            <w:pPr>
              <w:spacing w:before="0" w:after="0"/>
              <w:jc w:val="center"/>
              <w:rPr>
                <w:rFonts w:ascii="Consolas" w:hAnsi="Consolas"/>
              </w:rPr>
            </w:pPr>
            <w:r w:rsidRPr="00310A3A">
              <w:rPr>
                <w:rFonts w:ascii="Consolas" w:hAnsi="Consolas"/>
              </w:rPr>
              <w:t xml:space="preserve">24.80 </w:t>
            </w:r>
            <w:r w:rsidR="00861BA8">
              <w:rPr>
                <w:rFonts w:ascii="Consolas" w:hAnsi="Consolas"/>
              </w:rPr>
              <w:t>USD/pc.</w:t>
            </w:r>
          </w:p>
        </w:tc>
        <w:tc>
          <w:tcPr>
            <w:tcW w:w="1834" w:type="dxa"/>
          </w:tcPr>
          <w:p w14:paraId="1D1373CB" w14:textId="17B29E42" w:rsidR="00406E5E" w:rsidRPr="00310A3A" w:rsidRDefault="7BED25B7" w:rsidP="00DB1692">
            <w:pPr>
              <w:spacing w:before="0" w:after="0"/>
              <w:jc w:val="center"/>
              <w:rPr>
                <w:rFonts w:ascii="Consolas" w:hAnsi="Consolas"/>
              </w:rPr>
            </w:pPr>
            <w:r w:rsidRPr="00310A3A">
              <w:rPr>
                <w:rFonts w:ascii="Consolas" w:hAnsi="Consolas"/>
              </w:rPr>
              <w:t xml:space="preserve">15.20 </w:t>
            </w:r>
            <w:r w:rsidR="00861BA8">
              <w:rPr>
                <w:rFonts w:ascii="Consolas" w:hAnsi="Consolas"/>
              </w:rPr>
              <w:t>USD/pc.</w:t>
            </w:r>
          </w:p>
        </w:tc>
      </w:tr>
    </w:tbl>
    <w:p w14:paraId="61180140" w14:textId="5BEC8CD0" w:rsidR="003E0271" w:rsidRPr="00310A3A" w:rsidRDefault="00E40FCF" w:rsidP="00961E7C">
      <w:pPr>
        <w:spacing w:before="40" w:after="40"/>
        <w:rPr>
          <w:b/>
        </w:rPr>
      </w:pPr>
      <w:r w:rsidRPr="00310A3A">
        <w:rPr>
          <w:b/>
        </w:rPr>
        <w:t>Special cases</w:t>
      </w:r>
      <w:r w:rsidR="003E0271" w:rsidRPr="00310A3A">
        <w:rPr>
          <w:b/>
        </w:rPr>
        <w:t>:</w:t>
      </w:r>
    </w:p>
    <w:p w14:paraId="714F6E0E" w14:textId="33A1D9E0" w:rsidR="00180492" w:rsidRPr="00310A3A" w:rsidRDefault="00E40FCF" w:rsidP="00961E7C">
      <w:pPr>
        <w:pStyle w:val="ListParagraph"/>
        <w:numPr>
          <w:ilvl w:val="0"/>
          <w:numId w:val="38"/>
        </w:numPr>
        <w:spacing w:before="40" w:after="40"/>
        <w:rPr>
          <w:b/>
        </w:rPr>
      </w:pPr>
      <w:r w:rsidRPr="00310A3A">
        <w:rPr>
          <w:b/>
        </w:rPr>
        <w:t>from</w:t>
      </w:r>
      <w:r w:rsidR="00180492" w:rsidRPr="00310A3A">
        <w:rPr>
          <w:b/>
        </w:rPr>
        <w:t xml:space="preserve"> 400 </w:t>
      </w:r>
      <w:r w:rsidRPr="00310A3A">
        <w:rPr>
          <w:b/>
        </w:rPr>
        <w:t>USD</w:t>
      </w:r>
      <w:r w:rsidR="00180492" w:rsidRPr="00310A3A">
        <w:rPr>
          <w:b/>
        </w:rPr>
        <w:t xml:space="preserve"> </w:t>
      </w:r>
      <w:r w:rsidRPr="00310A3A">
        <w:rPr>
          <w:b/>
        </w:rPr>
        <w:t>to</w:t>
      </w:r>
      <w:r w:rsidR="00180492" w:rsidRPr="00310A3A">
        <w:rPr>
          <w:b/>
        </w:rPr>
        <w:t xml:space="preserve"> 1000 </w:t>
      </w:r>
      <w:r w:rsidRPr="00310A3A">
        <w:rPr>
          <w:b/>
        </w:rPr>
        <w:t>USD</w:t>
      </w:r>
      <w:r w:rsidR="00180492" w:rsidRPr="00310A3A">
        <w:rPr>
          <w:b/>
        </w:rPr>
        <w:t xml:space="preserve"> </w:t>
      </w:r>
      <w:r w:rsidR="00861BA8">
        <w:rPr>
          <w:b/>
        </w:rPr>
        <w:t>i</w:t>
      </w:r>
      <w:r w:rsidRPr="00310A3A">
        <w:rPr>
          <w:b/>
        </w:rPr>
        <w:t>nclusively, there is a 15</w:t>
      </w:r>
      <w:r w:rsidR="00180492" w:rsidRPr="00310A3A">
        <w:rPr>
          <w:b/>
        </w:rPr>
        <w:t xml:space="preserve">% </w:t>
      </w:r>
      <w:r w:rsidRPr="00310A3A">
        <w:rPr>
          <w:b/>
        </w:rPr>
        <w:t>discount</w:t>
      </w:r>
    </w:p>
    <w:p w14:paraId="70F4EDDB" w14:textId="7EA52881" w:rsidR="008D288D" w:rsidRPr="00310A3A" w:rsidRDefault="00E40FCF" w:rsidP="3F6CA2EF">
      <w:pPr>
        <w:pStyle w:val="ListParagraph"/>
        <w:numPr>
          <w:ilvl w:val="0"/>
          <w:numId w:val="38"/>
        </w:numPr>
        <w:spacing w:before="40" w:after="40"/>
        <w:rPr>
          <w:b/>
          <w:bCs/>
        </w:rPr>
      </w:pPr>
      <w:r w:rsidRPr="00310A3A">
        <w:rPr>
          <w:b/>
          <w:bCs/>
        </w:rPr>
        <w:t>over</w:t>
      </w:r>
      <w:r w:rsidR="3F6CA2EF" w:rsidRPr="00310A3A">
        <w:rPr>
          <w:b/>
          <w:bCs/>
        </w:rPr>
        <w:t xml:space="preserve"> 1000 </w:t>
      </w:r>
      <w:r w:rsidRPr="00310A3A">
        <w:rPr>
          <w:b/>
          <w:bCs/>
        </w:rPr>
        <w:t>USD</w:t>
      </w:r>
      <w:r w:rsidR="3F6CA2EF" w:rsidRPr="00310A3A">
        <w:rPr>
          <w:b/>
          <w:bCs/>
        </w:rPr>
        <w:t xml:space="preserve"> </w:t>
      </w:r>
      <w:r w:rsidRPr="00310A3A">
        <w:rPr>
          <w:b/>
          <w:bCs/>
        </w:rPr>
        <w:t>There is a</w:t>
      </w:r>
      <w:r w:rsidR="3F6CA2EF" w:rsidRPr="00310A3A">
        <w:rPr>
          <w:b/>
          <w:bCs/>
        </w:rPr>
        <w:t xml:space="preserve"> 50% </w:t>
      </w:r>
      <w:r w:rsidRPr="00310A3A">
        <w:rPr>
          <w:b/>
          <w:bCs/>
        </w:rPr>
        <w:t>discount</w:t>
      </w:r>
    </w:p>
    <w:p w14:paraId="1CF9B9BA" w14:textId="44C098E8" w:rsidR="007E1DAB" w:rsidRPr="00310A3A" w:rsidRDefault="00E40FCF" w:rsidP="00961E7C">
      <w:pPr>
        <w:pStyle w:val="Heading3"/>
        <w:spacing w:before="40"/>
        <w:jc w:val="both"/>
      </w:pPr>
      <w:r w:rsidRPr="00310A3A">
        <w:t>Input</w:t>
      </w:r>
    </w:p>
    <w:p w14:paraId="3356CFD7" w14:textId="3148C8FB" w:rsidR="003E0271" w:rsidRPr="00310A3A" w:rsidRDefault="00E40FCF" w:rsidP="00961E7C">
      <w:pPr>
        <w:spacing w:before="40" w:after="40"/>
        <w:jc w:val="both"/>
      </w:pPr>
      <w:r w:rsidRPr="00310A3A">
        <w:t xml:space="preserve">Read </w:t>
      </w:r>
      <w:r w:rsidRPr="00310A3A">
        <w:rPr>
          <w:b/>
          <w:bCs/>
        </w:rPr>
        <w:t>3 lines</w:t>
      </w:r>
      <w:r w:rsidRPr="00310A3A">
        <w:t xml:space="preserve"> from the console</w:t>
      </w:r>
      <w:r w:rsidR="003E0271" w:rsidRPr="00310A3A">
        <w:t>:</w:t>
      </w:r>
    </w:p>
    <w:p w14:paraId="24703895" w14:textId="187DE9C1" w:rsidR="003E0271" w:rsidRPr="00310A3A" w:rsidRDefault="00E40FCF" w:rsidP="3F6CA2EF">
      <w:pPr>
        <w:pStyle w:val="ListParagraph"/>
        <w:numPr>
          <w:ilvl w:val="0"/>
          <w:numId w:val="39"/>
        </w:numPr>
        <w:spacing w:before="40" w:after="40"/>
        <w:jc w:val="both"/>
      </w:pPr>
      <w:r w:rsidRPr="00310A3A">
        <w:rPr>
          <w:b/>
          <w:bCs/>
        </w:rPr>
        <w:t>Fruit</w:t>
      </w:r>
      <w:r w:rsidR="00AE7DAA" w:rsidRPr="00310A3A">
        <w:rPr>
          <w:b/>
          <w:bCs/>
        </w:rPr>
        <w:t xml:space="preserve"> </w:t>
      </w:r>
      <w:r w:rsidRPr="00310A3A">
        <w:rPr>
          <w:b/>
          <w:bCs/>
        </w:rPr>
        <w:t>–</w:t>
      </w:r>
      <w:r w:rsidR="003E0271" w:rsidRPr="00310A3A">
        <w:t xml:space="preserve"> </w:t>
      </w:r>
      <w:r w:rsidRPr="00310A3A">
        <w:rPr>
          <w:b/>
          <w:bCs/>
        </w:rPr>
        <w:t>possible text</w:t>
      </w:r>
      <w:r w:rsidR="003E0271" w:rsidRPr="00310A3A">
        <w:rPr>
          <w:b/>
          <w:bCs/>
        </w:rPr>
        <w:t>:</w:t>
      </w:r>
      <w:r w:rsidR="003E0271" w:rsidRPr="00310A3A">
        <w:t xml:space="preserve"> </w:t>
      </w:r>
      <w:r w:rsidR="00180492" w:rsidRPr="00310A3A">
        <w:rPr>
          <w:b/>
          <w:bCs/>
        </w:rPr>
        <w:t>"</w:t>
      </w:r>
      <w:r w:rsidR="006D38CF" w:rsidRPr="00310A3A">
        <w:rPr>
          <w:rFonts w:ascii="Consolas" w:hAnsi="Consolas" w:cs="Tahoma"/>
          <w:b/>
          <w:bCs/>
          <w:color w:val="000000"/>
          <w:shd w:val="clear" w:color="auto" w:fill="FFFFFF"/>
        </w:rPr>
        <w:t>Watermelon</w:t>
      </w:r>
      <w:r w:rsidR="00180492" w:rsidRPr="00310A3A">
        <w:rPr>
          <w:b/>
          <w:bCs/>
        </w:rPr>
        <w:t>"</w:t>
      </w:r>
      <w:r w:rsidR="003E0271" w:rsidRPr="00310A3A">
        <w:t xml:space="preserve">, </w:t>
      </w:r>
      <w:r w:rsidR="00180492" w:rsidRPr="00310A3A">
        <w:rPr>
          <w:b/>
          <w:bCs/>
        </w:rPr>
        <w:t>"</w:t>
      </w:r>
      <w:r w:rsidR="006D38CF" w:rsidRPr="00310A3A">
        <w:rPr>
          <w:rFonts w:ascii="Consolas" w:hAnsi="Consolas"/>
          <w:b/>
          <w:bCs/>
        </w:rPr>
        <w:t>Mango</w:t>
      </w:r>
      <w:r w:rsidR="00180492" w:rsidRPr="00310A3A">
        <w:rPr>
          <w:b/>
          <w:bCs/>
        </w:rPr>
        <w:t>"</w:t>
      </w:r>
      <w:r w:rsidR="00240D68" w:rsidRPr="00310A3A">
        <w:rPr>
          <w:b/>
          <w:bCs/>
        </w:rPr>
        <w:t xml:space="preserve">, </w:t>
      </w:r>
      <w:r w:rsidR="00180492" w:rsidRPr="00310A3A">
        <w:rPr>
          <w:b/>
          <w:bCs/>
        </w:rPr>
        <w:t>"</w:t>
      </w:r>
      <w:r w:rsidR="006D38CF" w:rsidRPr="00310A3A">
        <w:rPr>
          <w:rFonts w:ascii="Consolas" w:hAnsi="Consolas"/>
          <w:b/>
          <w:bCs/>
        </w:rPr>
        <w:t>P</w:t>
      </w:r>
      <w:r w:rsidR="006D38CF" w:rsidRPr="00310A3A">
        <w:rPr>
          <w:rFonts w:ascii="Consolas" w:hAnsi="Consolas" w:cs="Tahoma"/>
          <w:b/>
          <w:bCs/>
          <w:color w:val="000000"/>
          <w:shd w:val="clear" w:color="auto" w:fill="FFFFFF"/>
        </w:rPr>
        <w:t>ineapple</w:t>
      </w:r>
      <w:r w:rsidR="00180492" w:rsidRPr="00310A3A">
        <w:rPr>
          <w:b/>
          <w:bCs/>
        </w:rPr>
        <w:t>"</w:t>
      </w:r>
      <w:r w:rsidR="003E0271" w:rsidRPr="00310A3A">
        <w:t xml:space="preserve"> </w:t>
      </w:r>
      <w:r w:rsidRPr="00310A3A">
        <w:t>or</w:t>
      </w:r>
      <w:r w:rsidR="003E0271" w:rsidRPr="00310A3A">
        <w:t xml:space="preserve"> </w:t>
      </w:r>
      <w:r w:rsidR="00180492" w:rsidRPr="00310A3A">
        <w:rPr>
          <w:b/>
          <w:bCs/>
        </w:rPr>
        <w:t>"</w:t>
      </w:r>
      <w:r w:rsidR="006D38CF" w:rsidRPr="00310A3A">
        <w:rPr>
          <w:rFonts w:ascii="Consolas" w:hAnsi="Consolas" w:cs="Tahoma"/>
          <w:b/>
          <w:bCs/>
          <w:color w:val="000000"/>
          <w:shd w:val="clear" w:color="auto" w:fill="FFFFFF"/>
        </w:rPr>
        <w:t>Raspberry</w:t>
      </w:r>
      <w:r w:rsidR="00180492" w:rsidRPr="00310A3A">
        <w:rPr>
          <w:b/>
          <w:bCs/>
        </w:rPr>
        <w:t>"</w:t>
      </w:r>
    </w:p>
    <w:p w14:paraId="00377EEE" w14:textId="5226D1C7" w:rsidR="003E0271" w:rsidRPr="00310A3A" w:rsidRDefault="00E40FCF" w:rsidP="3F6CA2EF">
      <w:pPr>
        <w:pStyle w:val="ListParagraph"/>
        <w:numPr>
          <w:ilvl w:val="0"/>
          <w:numId w:val="39"/>
        </w:numPr>
        <w:spacing w:before="40" w:after="40"/>
        <w:jc w:val="both"/>
      </w:pPr>
      <w:r w:rsidRPr="00310A3A">
        <w:rPr>
          <w:b/>
          <w:bCs/>
        </w:rPr>
        <w:t>Set size</w:t>
      </w:r>
      <w:r w:rsidR="3F6CA2EF" w:rsidRPr="00310A3A">
        <w:t xml:space="preserve"> </w:t>
      </w:r>
      <w:r w:rsidRPr="00310A3A">
        <w:t>–</w:t>
      </w:r>
      <w:r w:rsidR="3F6CA2EF" w:rsidRPr="00310A3A">
        <w:t xml:space="preserve"> </w:t>
      </w:r>
      <w:r w:rsidRPr="00310A3A">
        <w:rPr>
          <w:b/>
          <w:bCs/>
        </w:rPr>
        <w:t>possible text</w:t>
      </w:r>
      <w:r w:rsidR="3F6CA2EF" w:rsidRPr="00310A3A">
        <w:rPr>
          <w:b/>
          <w:bCs/>
        </w:rPr>
        <w:t>:</w:t>
      </w:r>
      <w:r w:rsidR="3F6CA2EF" w:rsidRPr="00310A3A">
        <w:t xml:space="preserve"> </w:t>
      </w:r>
      <w:r w:rsidR="3F6CA2EF" w:rsidRPr="00443911">
        <w:rPr>
          <w:b/>
          <w:bCs/>
          <w:szCs w:val="24"/>
        </w:rPr>
        <w:t>"</w:t>
      </w:r>
      <w:r w:rsidR="3F6CA2EF" w:rsidRPr="00443911">
        <w:rPr>
          <w:rFonts w:ascii="Consolas" w:hAnsi="Consolas"/>
          <w:b/>
          <w:bCs/>
          <w:szCs w:val="24"/>
        </w:rPr>
        <w:t>small</w:t>
      </w:r>
      <w:r w:rsidR="3F6CA2EF" w:rsidRPr="00443911">
        <w:rPr>
          <w:b/>
          <w:bCs/>
          <w:szCs w:val="24"/>
        </w:rPr>
        <w:t>"</w:t>
      </w:r>
      <w:r w:rsidR="3F6CA2EF" w:rsidRPr="00443911">
        <w:rPr>
          <w:szCs w:val="24"/>
        </w:rPr>
        <w:t xml:space="preserve"> </w:t>
      </w:r>
      <w:r w:rsidRPr="00443911">
        <w:rPr>
          <w:szCs w:val="24"/>
        </w:rPr>
        <w:t>or</w:t>
      </w:r>
      <w:r w:rsidR="3F6CA2EF" w:rsidRPr="00443911">
        <w:rPr>
          <w:szCs w:val="24"/>
        </w:rPr>
        <w:t xml:space="preserve"> </w:t>
      </w:r>
      <w:r w:rsidR="3F6CA2EF" w:rsidRPr="00443911">
        <w:rPr>
          <w:b/>
          <w:bCs/>
          <w:szCs w:val="24"/>
        </w:rPr>
        <w:t>"</w:t>
      </w:r>
      <w:r w:rsidR="3F6CA2EF" w:rsidRPr="00443911">
        <w:rPr>
          <w:rFonts w:ascii="Consolas" w:hAnsi="Consolas"/>
          <w:b/>
          <w:bCs/>
          <w:szCs w:val="24"/>
        </w:rPr>
        <w:t>big</w:t>
      </w:r>
      <w:r w:rsidR="3F6CA2EF" w:rsidRPr="00443911">
        <w:rPr>
          <w:b/>
          <w:bCs/>
          <w:szCs w:val="24"/>
        </w:rPr>
        <w:t>"</w:t>
      </w:r>
    </w:p>
    <w:p w14:paraId="6C0D18EB" w14:textId="467E1DAE" w:rsidR="003E0271" w:rsidRPr="00310A3A" w:rsidRDefault="00E40FCF" w:rsidP="3F6CA2EF">
      <w:pPr>
        <w:pStyle w:val="ListParagraph"/>
        <w:numPr>
          <w:ilvl w:val="0"/>
          <w:numId w:val="39"/>
        </w:numPr>
        <w:spacing w:before="40" w:after="40"/>
        <w:jc w:val="both"/>
      </w:pPr>
      <w:r w:rsidRPr="00310A3A">
        <w:rPr>
          <w:b/>
          <w:bCs/>
        </w:rPr>
        <w:t>Number of ordered sets</w:t>
      </w:r>
      <w:r w:rsidR="3F6CA2EF" w:rsidRPr="00310A3A">
        <w:t xml:space="preserve"> </w:t>
      </w:r>
      <w:r w:rsidRPr="00310A3A">
        <w:t>–</w:t>
      </w:r>
      <w:r w:rsidR="3F6CA2EF" w:rsidRPr="00310A3A">
        <w:t xml:space="preserve"> </w:t>
      </w:r>
      <w:r w:rsidR="00765700" w:rsidRPr="00765700">
        <w:rPr>
          <w:b/>
        </w:rPr>
        <w:t xml:space="preserve">an </w:t>
      </w:r>
      <w:r w:rsidRPr="00310A3A">
        <w:rPr>
          <w:b/>
          <w:bCs/>
        </w:rPr>
        <w:t xml:space="preserve">integer in the range </w:t>
      </w:r>
      <w:r w:rsidR="3F6CA2EF" w:rsidRPr="00310A3A">
        <w:rPr>
          <w:b/>
          <w:bCs/>
        </w:rPr>
        <w:t>[1 … 10000]</w:t>
      </w:r>
    </w:p>
    <w:p w14:paraId="4D81F2DF" w14:textId="1F0D0BB1" w:rsidR="007E1DAB" w:rsidRPr="00310A3A" w:rsidRDefault="00E40FCF" w:rsidP="00961E7C">
      <w:pPr>
        <w:pStyle w:val="Heading3"/>
        <w:spacing w:before="40"/>
        <w:jc w:val="both"/>
      </w:pPr>
      <w:r w:rsidRPr="00310A3A">
        <w:t>Output</w:t>
      </w:r>
    </w:p>
    <w:p w14:paraId="0D4F34D9" w14:textId="5241B6CF" w:rsidR="00630823" w:rsidRPr="00310A3A" w:rsidRDefault="00E40FCF" w:rsidP="00961E7C">
      <w:pPr>
        <w:spacing w:before="40" w:after="40" w:line="240" w:lineRule="auto"/>
        <w:rPr>
          <w:rFonts w:cstheme="minorHAnsi"/>
        </w:rPr>
      </w:pPr>
      <w:r w:rsidRPr="00310A3A">
        <w:rPr>
          <w:rFonts w:cstheme="minorHAnsi"/>
        </w:rPr>
        <w:t xml:space="preserve">Print </w:t>
      </w:r>
      <w:r w:rsidRPr="00310A3A">
        <w:rPr>
          <w:rFonts w:cstheme="minorHAnsi"/>
          <w:b/>
          <w:bCs/>
        </w:rPr>
        <w:t>1 line</w:t>
      </w:r>
      <w:r w:rsidRPr="00310A3A">
        <w:rPr>
          <w:rFonts w:cstheme="minorHAnsi"/>
        </w:rPr>
        <w:t xml:space="preserve"> to the console</w:t>
      </w:r>
      <w:r w:rsidR="00630823" w:rsidRPr="00310A3A">
        <w:rPr>
          <w:rFonts w:cstheme="minorHAnsi"/>
        </w:rPr>
        <w:t>:</w:t>
      </w:r>
    </w:p>
    <w:p w14:paraId="32AB2886" w14:textId="74A10296" w:rsidR="00630823" w:rsidRPr="00310A3A" w:rsidRDefault="00E40FCF" w:rsidP="3F6CA2EF">
      <w:pPr>
        <w:pStyle w:val="ListParagraph"/>
        <w:numPr>
          <w:ilvl w:val="0"/>
          <w:numId w:val="40"/>
        </w:numPr>
        <w:spacing w:before="40" w:after="40" w:line="240" w:lineRule="auto"/>
      </w:pPr>
      <w:r w:rsidRPr="00310A3A">
        <w:rPr>
          <w:b/>
          <w:bCs/>
        </w:rPr>
        <w:t>The price needed to be paid, formatted to the second</w:t>
      </w:r>
      <w:r w:rsidR="00765700">
        <w:rPr>
          <w:b/>
          <w:bCs/>
        </w:rPr>
        <w:t xml:space="preserve"> digital after the</w:t>
      </w:r>
      <w:r w:rsidRPr="00310A3A">
        <w:rPr>
          <w:b/>
          <w:bCs/>
        </w:rPr>
        <w:t xml:space="preserve"> decimal </w:t>
      </w:r>
      <w:r w:rsidR="00765700">
        <w:rPr>
          <w:b/>
          <w:bCs/>
        </w:rPr>
        <w:t xml:space="preserve">point </w:t>
      </w:r>
      <w:r w:rsidRPr="00310A3A">
        <w:t>in the following format</w:t>
      </w:r>
      <w:r w:rsidR="3F6CA2EF" w:rsidRPr="00310A3A">
        <w:t>:</w:t>
      </w:r>
    </w:p>
    <w:p w14:paraId="6B3E5F4A" w14:textId="65BDBDEC" w:rsidR="003570FC" w:rsidRPr="00310A3A" w:rsidRDefault="0CF3FF62" w:rsidP="0CF3FF62">
      <w:pPr>
        <w:spacing w:before="40" w:after="40" w:line="240" w:lineRule="auto"/>
        <w:ind w:firstLine="720"/>
      </w:pPr>
      <w:r w:rsidRPr="00310A3A">
        <w:rPr>
          <w:b/>
          <w:bCs/>
        </w:rPr>
        <w:t>"</w:t>
      </w:r>
      <w:r w:rsidRPr="00310A3A">
        <w:rPr>
          <w:rStyle w:val="CodeChar"/>
          <w:rFonts w:asciiTheme="minorHAnsi" w:hAnsiTheme="minorHAnsi"/>
        </w:rPr>
        <w:t>{</w:t>
      </w:r>
      <w:r w:rsidR="00E40FCF" w:rsidRPr="00310A3A">
        <w:rPr>
          <w:rStyle w:val="CodeChar"/>
          <w:rFonts w:asciiTheme="minorHAnsi" w:hAnsiTheme="minorHAnsi"/>
        </w:rPr>
        <w:t>price</w:t>
      </w:r>
      <w:r w:rsidRPr="00310A3A">
        <w:rPr>
          <w:rStyle w:val="CodeChar"/>
          <w:rFonts w:asciiTheme="minorHAnsi" w:hAnsiTheme="minorHAnsi"/>
        </w:rPr>
        <w:t xml:space="preserve">} </w:t>
      </w:r>
      <w:r w:rsidR="00E40FCF" w:rsidRPr="00310A3A">
        <w:rPr>
          <w:rStyle w:val="CodeChar"/>
          <w:rFonts w:eastAsia="Consolas" w:cs="Consolas"/>
        </w:rPr>
        <w:t>USD</w:t>
      </w:r>
      <w:r w:rsidRPr="00310A3A">
        <w:rPr>
          <w:rStyle w:val="CodeChar"/>
          <w:rFonts w:asciiTheme="minorHAnsi" w:hAnsiTheme="minorHAnsi"/>
        </w:rPr>
        <w:t>."</w:t>
      </w:r>
    </w:p>
    <w:p w14:paraId="52DA8614" w14:textId="37B34430" w:rsidR="007E1DAB" w:rsidRPr="00310A3A" w:rsidRDefault="008364F7" w:rsidP="00961E7C">
      <w:pPr>
        <w:pStyle w:val="Heading3"/>
        <w:spacing w:before="40"/>
      </w:pPr>
      <w:r>
        <w:t>Sample</w:t>
      </w:r>
      <w:r w:rsidR="007E1DAB" w:rsidRPr="00310A3A">
        <w:t xml:space="preserve"> </w:t>
      </w:r>
      <w:r w:rsidR="00E40FCF" w:rsidRPr="00310A3A">
        <w:t>Input</w:t>
      </w:r>
      <w:r w:rsidR="007E1DAB" w:rsidRPr="00310A3A">
        <w:t xml:space="preserve"> и </w:t>
      </w:r>
      <w:r w:rsidR="00E40FCF" w:rsidRPr="00310A3A">
        <w:t>Output</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1503"/>
        <w:gridCol w:w="1530"/>
        <w:gridCol w:w="1785"/>
        <w:gridCol w:w="1905"/>
        <w:gridCol w:w="1710"/>
        <w:gridCol w:w="2002"/>
      </w:tblGrid>
      <w:tr w:rsidR="00991B52" w:rsidRPr="00310A3A" w14:paraId="2CCA5523" w14:textId="77777777" w:rsidTr="3F6CA2EF">
        <w:tc>
          <w:tcPr>
            <w:tcW w:w="1503" w:type="dxa"/>
            <w:shd w:val="clear" w:color="auto" w:fill="D9D9D9" w:themeFill="background1" w:themeFillShade="D9"/>
          </w:tcPr>
          <w:p w14:paraId="24569232" w14:textId="54B8D874" w:rsidR="00991B52" w:rsidRPr="00310A3A" w:rsidRDefault="00E40FCF" w:rsidP="00DB1692">
            <w:pPr>
              <w:spacing w:before="0" w:after="0"/>
              <w:rPr>
                <w:rFonts w:ascii="Consolas" w:eastAsia="Calibri" w:hAnsi="Consolas" w:cs="Times New Roman"/>
                <w:b/>
                <w:bCs/>
              </w:rPr>
            </w:pPr>
            <w:r w:rsidRPr="00310A3A">
              <w:rPr>
                <w:rFonts w:ascii="Consolas" w:eastAsia="Calibri" w:hAnsi="Consolas" w:cs="Times New Roman"/>
                <w:b/>
                <w:bCs/>
              </w:rPr>
              <w:t>Input</w:t>
            </w:r>
          </w:p>
        </w:tc>
        <w:tc>
          <w:tcPr>
            <w:tcW w:w="1530" w:type="dxa"/>
            <w:shd w:val="clear" w:color="auto" w:fill="D9D9D9" w:themeFill="background1" w:themeFillShade="D9"/>
          </w:tcPr>
          <w:p w14:paraId="28335558" w14:textId="24920AA5" w:rsidR="00991B52" w:rsidRPr="00310A3A" w:rsidRDefault="00E40FCF" w:rsidP="00DB1692">
            <w:pPr>
              <w:spacing w:before="0" w:after="0"/>
              <w:rPr>
                <w:rFonts w:ascii="Consolas" w:eastAsia="Calibri" w:hAnsi="Consolas" w:cs="Times New Roman"/>
                <w:b/>
                <w:bCs/>
              </w:rPr>
            </w:pPr>
            <w:r w:rsidRPr="00310A3A">
              <w:rPr>
                <w:rFonts w:ascii="Consolas" w:eastAsia="Calibri" w:hAnsi="Consolas" w:cs="Times New Roman"/>
                <w:b/>
                <w:bCs/>
              </w:rPr>
              <w:t>Output</w:t>
            </w:r>
          </w:p>
        </w:tc>
        <w:tc>
          <w:tcPr>
            <w:tcW w:w="7402" w:type="dxa"/>
            <w:gridSpan w:val="4"/>
            <w:shd w:val="clear" w:color="auto" w:fill="D9D9D9" w:themeFill="background1" w:themeFillShade="D9"/>
          </w:tcPr>
          <w:p w14:paraId="545DC7E4" w14:textId="50EFF49E" w:rsidR="00991B52" w:rsidRPr="00310A3A" w:rsidRDefault="00730721" w:rsidP="00DB1692">
            <w:pPr>
              <w:spacing w:before="0" w:after="0" w:line="276" w:lineRule="auto"/>
              <w:rPr>
                <w:rFonts w:ascii="Consolas" w:eastAsia="Calibri" w:hAnsi="Consolas" w:cs="Times New Roman"/>
                <w:b/>
                <w:bCs/>
              </w:rPr>
            </w:pPr>
            <w:r w:rsidRPr="00310A3A">
              <w:rPr>
                <w:rFonts w:ascii="Consolas" w:eastAsia="Calibri" w:hAnsi="Consolas" w:cs="Times New Roman"/>
                <w:b/>
                <w:bCs/>
              </w:rPr>
              <w:t>Comments</w:t>
            </w:r>
          </w:p>
        </w:tc>
      </w:tr>
      <w:tr w:rsidR="00991B52" w:rsidRPr="00310A3A" w14:paraId="59BBC83A" w14:textId="77777777" w:rsidTr="3F6CA2EF">
        <w:trPr>
          <w:trHeight w:val="406"/>
        </w:trPr>
        <w:tc>
          <w:tcPr>
            <w:tcW w:w="1503" w:type="dxa"/>
          </w:tcPr>
          <w:p w14:paraId="6930FB5A" w14:textId="77777777" w:rsidR="008E0A40" w:rsidRPr="00310A3A" w:rsidRDefault="009D26E2" w:rsidP="00DB1692">
            <w:pPr>
              <w:spacing w:before="0" w:after="0"/>
              <w:rPr>
                <w:rFonts w:ascii="Consolas" w:hAnsi="Consolas" w:cstheme="minorHAnsi"/>
              </w:rPr>
            </w:pPr>
            <w:r w:rsidRPr="00310A3A">
              <w:rPr>
                <w:rFonts w:ascii="Consolas" w:hAnsi="Consolas" w:cs="Tahoma"/>
                <w:color w:val="000000"/>
                <w:shd w:val="clear" w:color="auto" w:fill="FFFFFF"/>
              </w:rPr>
              <w:t>Watermelon</w:t>
            </w:r>
          </w:p>
          <w:p w14:paraId="17278B28" w14:textId="77777777" w:rsidR="008E0A40" w:rsidRPr="00310A3A" w:rsidRDefault="008E0A40" w:rsidP="00DB1692">
            <w:pPr>
              <w:spacing w:before="0" w:after="0"/>
              <w:rPr>
                <w:rFonts w:ascii="Consolas" w:hAnsi="Consolas" w:cstheme="minorHAnsi"/>
              </w:rPr>
            </w:pPr>
            <w:r w:rsidRPr="00310A3A">
              <w:rPr>
                <w:rFonts w:ascii="Consolas" w:hAnsi="Consolas" w:cstheme="minorHAnsi"/>
              </w:rPr>
              <w:t>big</w:t>
            </w:r>
          </w:p>
          <w:p w14:paraId="631240BD" w14:textId="77777777" w:rsidR="008E0A40" w:rsidRPr="00310A3A" w:rsidRDefault="008E0A40" w:rsidP="00DB1692">
            <w:pPr>
              <w:spacing w:before="0" w:after="0"/>
              <w:rPr>
                <w:rFonts w:ascii="Consolas" w:eastAsia="Calibri" w:hAnsi="Consolas" w:cs="Times New Roman"/>
              </w:rPr>
            </w:pPr>
            <w:r w:rsidRPr="00310A3A">
              <w:rPr>
                <w:rFonts w:ascii="Consolas" w:hAnsi="Consolas" w:cstheme="minorHAnsi"/>
              </w:rPr>
              <w:t>4</w:t>
            </w:r>
          </w:p>
          <w:p w14:paraId="4E4A903D" w14:textId="77777777" w:rsidR="00630823" w:rsidRPr="00310A3A" w:rsidRDefault="00630823" w:rsidP="00DB1692">
            <w:pPr>
              <w:spacing w:before="0" w:after="0"/>
              <w:rPr>
                <w:rFonts w:ascii="Consolas" w:eastAsia="Calibri" w:hAnsi="Consolas" w:cs="Times New Roman"/>
              </w:rPr>
            </w:pPr>
          </w:p>
        </w:tc>
        <w:tc>
          <w:tcPr>
            <w:tcW w:w="1530" w:type="dxa"/>
          </w:tcPr>
          <w:p w14:paraId="1D8C5E7C" w14:textId="518B2658" w:rsidR="00991B52" w:rsidRPr="00310A3A" w:rsidRDefault="00722325" w:rsidP="00DB1692">
            <w:pPr>
              <w:spacing w:before="0" w:after="0"/>
              <w:rPr>
                <w:rFonts w:ascii="Consolas" w:eastAsia="Calibri" w:hAnsi="Consolas" w:cs="Times New Roman"/>
              </w:rPr>
            </w:pPr>
            <w:r w:rsidRPr="00310A3A">
              <w:rPr>
                <w:rFonts w:ascii="Consolas" w:eastAsia="Calibri" w:hAnsi="Consolas" w:cs="Times New Roman"/>
              </w:rPr>
              <w:t xml:space="preserve">487.90 </w:t>
            </w:r>
            <w:r w:rsidR="00E40FCF" w:rsidRPr="00310A3A">
              <w:rPr>
                <w:rFonts w:ascii="Consolas" w:eastAsia="Calibri" w:hAnsi="Consolas" w:cs="Times New Roman"/>
              </w:rPr>
              <w:t>USD</w:t>
            </w:r>
            <w:r w:rsidRPr="00310A3A">
              <w:rPr>
                <w:rFonts w:ascii="Consolas" w:eastAsia="Calibri" w:hAnsi="Consolas" w:cs="Times New Roman"/>
              </w:rPr>
              <w:t>.</w:t>
            </w:r>
          </w:p>
        </w:tc>
        <w:tc>
          <w:tcPr>
            <w:tcW w:w="7402" w:type="dxa"/>
            <w:gridSpan w:val="4"/>
          </w:tcPr>
          <w:p w14:paraId="2D118B39" w14:textId="7D5567EA" w:rsidR="00991B52" w:rsidRPr="00310A3A" w:rsidRDefault="00730721" w:rsidP="00DB1692">
            <w:pPr>
              <w:spacing w:before="0" w:after="0"/>
              <w:rPr>
                <w:rFonts w:eastAsia="Calibri" w:cstheme="minorHAnsi"/>
              </w:rPr>
            </w:pPr>
            <w:r w:rsidRPr="00310A3A">
              <w:rPr>
                <w:rFonts w:eastAsia="Calibri" w:cstheme="minorHAnsi"/>
                <w:b/>
                <w:bCs/>
              </w:rPr>
              <w:t>The price for the big watermelon set is</w:t>
            </w:r>
            <w:r w:rsidR="3F6CA2EF" w:rsidRPr="00310A3A">
              <w:rPr>
                <w:rFonts w:eastAsia="Calibri" w:cstheme="minorHAnsi"/>
              </w:rPr>
              <w:t xml:space="preserve"> 5 * 28.70 = </w:t>
            </w:r>
            <w:r w:rsidR="3F6CA2EF" w:rsidRPr="00310A3A">
              <w:rPr>
                <w:rFonts w:eastAsia="Calibri" w:cstheme="minorHAnsi"/>
                <w:b/>
                <w:bCs/>
              </w:rPr>
              <w:t xml:space="preserve">143.50 </w:t>
            </w:r>
            <w:r w:rsidRPr="00310A3A">
              <w:rPr>
                <w:rFonts w:eastAsia="Calibri" w:cstheme="minorHAnsi"/>
                <w:b/>
                <w:bCs/>
              </w:rPr>
              <w:t>USD</w:t>
            </w:r>
            <w:r w:rsidR="3F6CA2EF" w:rsidRPr="00310A3A">
              <w:rPr>
                <w:rFonts w:eastAsia="Calibri" w:cstheme="minorHAnsi"/>
                <w:b/>
                <w:bCs/>
              </w:rPr>
              <w:t>.</w:t>
            </w:r>
          </w:p>
          <w:p w14:paraId="1516CAD3" w14:textId="4CF568E7" w:rsidR="00630823" w:rsidRPr="00310A3A" w:rsidRDefault="00730721" w:rsidP="00DB1692">
            <w:pPr>
              <w:spacing w:before="0" w:after="0"/>
              <w:rPr>
                <w:rFonts w:eastAsia="Calibri" w:cstheme="minorHAnsi"/>
              </w:rPr>
            </w:pPr>
            <w:r w:rsidRPr="00310A3A">
              <w:rPr>
                <w:rFonts w:eastAsia="Calibri" w:cstheme="minorHAnsi"/>
                <w:b/>
              </w:rPr>
              <w:t>The price for 4 sets</w:t>
            </w:r>
            <w:r w:rsidR="00630823" w:rsidRPr="00310A3A">
              <w:rPr>
                <w:rFonts w:eastAsia="Calibri" w:cstheme="minorHAnsi"/>
              </w:rPr>
              <w:t xml:space="preserve">: </w:t>
            </w:r>
            <w:r w:rsidR="00722325" w:rsidRPr="00310A3A">
              <w:rPr>
                <w:rFonts w:eastAsia="Calibri" w:cstheme="minorHAnsi"/>
                <w:b/>
              </w:rPr>
              <w:t>574</w:t>
            </w:r>
            <w:r w:rsidR="00630823" w:rsidRPr="00310A3A">
              <w:rPr>
                <w:rFonts w:eastAsia="Calibri" w:cstheme="minorHAnsi"/>
                <w:b/>
              </w:rPr>
              <w:t xml:space="preserve"> </w:t>
            </w:r>
            <w:r w:rsidRPr="00310A3A">
              <w:rPr>
                <w:rFonts w:eastAsia="Calibri" w:cstheme="minorHAnsi"/>
                <w:b/>
              </w:rPr>
              <w:t>USD</w:t>
            </w:r>
            <w:r w:rsidR="00630823" w:rsidRPr="00310A3A">
              <w:rPr>
                <w:rFonts w:eastAsia="Calibri" w:cstheme="minorHAnsi"/>
                <w:b/>
              </w:rPr>
              <w:t>.</w:t>
            </w:r>
          </w:p>
          <w:p w14:paraId="266FAE36" w14:textId="656195BB" w:rsidR="00153002" w:rsidRPr="00310A3A" w:rsidRDefault="3F6CA2EF" w:rsidP="00DB1692">
            <w:pPr>
              <w:spacing w:before="0" w:after="0"/>
              <w:rPr>
                <w:rFonts w:eastAsia="Calibri" w:cstheme="minorHAnsi"/>
                <w:b/>
                <w:bCs/>
              </w:rPr>
            </w:pPr>
            <w:r w:rsidRPr="00310A3A">
              <w:rPr>
                <w:rFonts w:eastAsia="Calibri" w:cstheme="minorHAnsi"/>
              </w:rPr>
              <w:t xml:space="preserve">400 &lt;= 574 &lt;= 1000 -&gt; </w:t>
            </w:r>
            <w:r w:rsidR="00730721" w:rsidRPr="00310A3A">
              <w:rPr>
                <w:rFonts w:eastAsia="Calibri" w:cstheme="minorHAnsi"/>
              </w:rPr>
              <w:t>the customer gets a</w:t>
            </w:r>
            <w:r w:rsidRPr="00310A3A">
              <w:rPr>
                <w:rFonts w:eastAsia="Calibri" w:cstheme="minorHAnsi"/>
              </w:rPr>
              <w:t xml:space="preserve"> </w:t>
            </w:r>
            <w:r w:rsidRPr="00310A3A">
              <w:rPr>
                <w:rFonts w:eastAsia="Calibri" w:cstheme="minorHAnsi"/>
                <w:b/>
                <w:bCs/>
              </w:rPr>
              <w:t xml:space="preserve">15% </w:t>
            </w:r>
            <w:r w:rsidR="00730721" w:rsidRPr="00310A3A">
              <w:rPr>
                <w:rFonts w:eastAsia="Calibri" w:cstheme="minorHAnsi"/>
                <w:b/>
                <w:bCs/>
              </w:rPr>
              <w:t>discount</w:t>
            </w:r>
          </w:p>
          <w:p w14:paraId="257B11E1" w14:textId="72D64EF6" w:rsidR="00630823" w:rsidRPr="00310A3A" w:rsidRDefault="00153002" w:rsidP="00DB1692">
            <w:pPr>
              <w:spacing w:before="0" w:after="0"/>
              <w:rPr>
                <w:rFonts w:eastAsia="Calibri" w:cstheme="minorHAnsi"/>
              </w:rPr>
            </w:pPr>
            <w:r w:rsidRPr="00310A3A">
              <w:rPr>
                <w:rFonts w:eastAsia="Calibri" w:cstheme="minorHAnsi"/>
              </w:rPr>
              <w:t xml:space="preserve">15 % </w:t>
            </w:r>
            <w:r w:rsidR="008364F7">
              <w:rPr>
                <w:rFonts w:eastAsia="Calibri" w:cstheme="minorHAnsi"/>
              </w:rPr>
              <w:t>of</w:t>
            </w:r>
            <w:r w:rsidRPr="00310A3A">
              <w:rPr>
                <w:rFonts w:eastAsia="Calibri" w:cstheme="minorHAnsi"/>
              </w:rPr>
              <w:t xml:space="preserve"> </w:t>
            </w:r>
            <w:r w:rsidR="00722325" w:rsidRPr="00310A3A">
              <w:rPr>
                <w:rFonts w:eastAsia="Calibri" w:cstheme="minorHAnsi"/>
              </w:rPr>
              <w:t>574</w:t>
            </w:r>
            <w:r w:rsidR="00152B58" w:rsidRPr="00310A3A">
              <w:rPr>
                <w:rFonts w:eastAsia="Calibri" w:cstheme="minorHAnsi"/>
              </w:rPr>
              <w:t xml:space="preserve"> = </w:t>
            </w:r>
            <w:r w:rsidR="00722325" w:rsidRPr="00310A3A">
              <w:rPr>
                <w:rFonts w:eastAsia="Calibri" w:cstheme="minorHAnsi"/>
                <w:b/>
              </w:rPr>
              <w:t>86.1</w:t>
            </w:r>
            <w:r w:rsidR="00152B58" w:rsidRPr="00310A3A">
              <w:rPr>
                <w:rFonts w:eastAsia="Calibri" w:cstheme="minorHAnsi"/>
                <w:b/>
              </w:rPr>
              <w:t xml:space="preserve"> </w:t>
            </w:r>
            <w:r w:rsidR="00730721" w:rsidRPr="00310A3A">
              <w:rPr>
                <w:rFonts w:eastAsia="Calibri" w:cstheme="minorHAnsi"/>
                <w:b/>
              </w:rPr>
              <w:t>USD discount</w:t>
            </w:r>
          </w:p>
          <w:p w14:paraId="7D69AA6B" w14:textId="4C114F8B" w:rsidR="00152B58" w:rsidRPr="00310A3A" w:rsidRDefault="00730721" w:rsidP="00DB1692">
            <w:pPr>
              <w:spacing w:before="0" w:after="0"/>
              <w:rPr>
                <w:rFonts w:ascii="Consolas" w:eastAsia="Calibri" w:hAnsi="Consolas" w:cs="Times New Roman"/>
              </w:rPr>
            </w:pPr>
            <w:r w:rsidRPr="00310A3A">
              <w:rPr>
                <w:rFonts w:eastAsia="Calibri" w:cstheme="minorHAnsi"/>
                <w:b/>
                <w:bCs/>
              </w:rPr>
              <w:t>End price</w:t>
            </w:r>
            <w:r w:rsidR="3F6CA2EF" w:rsidRPr="00310A3A">
              <w:rPr>
                <w:rFonts w:eastAsia="Calibri" w:cstheme="minorHAnsi"/>
              </w:rPr>
              <w:t xml:space="preserve">: 574 - 86.1 = </w:t>
            </w:r>
            <w:r w:rsidR="3F6CA2EF" w:rsidRPr="00310A3A">
              <w:rPr>
                <w:rFonts w:eastAsia="Calibri" w:cstheme="minorHAnsi"/>
                <w:b/>
                <w:bCs/>
              </w:rPr>
              <w:t xml:space="preserve">487.9 </w:t>
            </w:r>
            <w:r w:rsidRPr="00310A3A">
              <w:rPr>
                <w:rFonts w:eastAsia="Calibri" w:cstheme="minorHAnsi"/>
                <w:b/>
                <w:bCs/>
              </w:rPr>
              <w:t>USD</w:t>
            </w:r>
            <w:r w:rsidR="3F6CA2EF" w:rsidRPr="00310A3A">
              <w:rPr>
                <w:rFonts w:eastAsia="Calibri" w:cstheme="minorHAnsi"/>
                <w:b/>
                <w:bCs/>
              </w:rPr>
              <w:t>.</w:t>
            </w:r>
          </w:p>
        </w:tc>
      </w:tr>
      <w:tr w:rsidR="00152B58" w:rsidRPr="00310A3A" w14:paraId="1C02908B" w14:textId="77777777" w:rsidTr="3F6CA2EF">
        <w:tc>
          <w:tcPr>
            <w:tcW w:w="1503" w:type="dxa"/>
            <w:shd w:val="clear" w:color="auto" w:fill="D9D9D9" w:themeFill="background1" w:themeFillShade="D9"/>
          </w:tcPr>
          <w:p w14:paraId="13FD2E91" w14:textId="1835C297" w:rsidR="00152B58" w:rsidRPr="00310A3A" w:rsidRDefault="00E40FCF" w:rsidP="00DB1692">
            <w:pPr>
              <w:spacing w:before="0" w:after="0"/>
              <w:rPr>
                <w:rFonts w:ascii="Consolas" w:eastAsia="Calibri" w:hAnsi="Consolas" w:cs="Times New Roman"/>
                <w:b/>
                <w:bCs/>
              </w:rPr>
            </w:pPr>
            <w:r w:rsidRPr="00310A3A">
              <w:rPr>
                <w:rFonts w:ascii="Consolas" w:eastAsia="Calibri" w:hAnsi="Consolas" w:cs="Times New Roman"/>
                <w:b/>
                <w:bCs/>
              </w:rPr>
              <w:t>Input</w:t>
            </w:r>
          </w:p>
        </w:tc>
        <w:tc>
          <w:tcPr>
            <w:tcW w:w="1530" w:type="dxa"/>
            <w:shd w:val="clear" w:color="auto" w:fill="D9D9D9" w:themeFill="background1" w:themeFillShade="D9"/>
          </w:tcPr>
          <w:p w14:paraId="72F02DD1" w14:textId="04FD8164" w:rsidR="00152B58" w:rsidRPr="00310A3A" w:rsidRDefault="00E40FCF" w:rsidP="00DB1692">
            <w:pPr>
              <w:spacing w:before="0" w:after="0"/>
              <w:rPr>
                <w:rFonts w:ascii="Consolas" w:eastAsia="Calibri" w:hAnsi="Consolas" w:cs="Times New Roman"/>
                <w:b/>
                <w:bCs/>
              </w:rPr>
            </w:pPr>
            <w:r w:rsidRPr="00310A3A">
              <w:rPr>
                <w:rFonts w:ascii="Consolas" w:eastAsia="Calibri" w:hAnsi="Consolas" w:cs="Times New Roman"/>
                <w:b/>
                <w:bCs/>
              </w:rPr>
              <w:t>Output</w:t>
            </w:r>
          </w:p>
        </w:tc>
        <w:tc>
          <w:tcPr>
            <w:tcW w:w="1785" w:type="dxa"/>
            <w:shd w:val="clear" w:color="auto" w:fill="D9D9D9" w:themeFill="background1" w:themeFillShade="D9"/>
          </w:tcPr>
          <w:p w14:paraId="031A8D29" w14:textId="25BC85B7" w:rsidR="00152B58" w:rsidRPr="00310A3A" w:rsidRDefault="00E40FCF" w:rsidP="00DB1692">
            <w:pPr>
              <w:spacing w:before="0" w:after="0"/>
              <w:rPr>
                <w:rFonts w:ascii="Consolas" w:eastAsia="Calibri" w:hAnsi="Consolas" w:cs="Times New Roman"/>
                <w:b/>
                <w:bCs/>
              </w:rPr>
            </w:pPr>
            <w:r w:rsidRPr="00310A3A">
              <w:rPr>
                <w:rFonts w:ascii="Consolas" w:eastAsia="Calibri" w:hAnsi="Consolas" w:cs="Times New Roman"/>
                <w:b/>
                <w:bCs/>
              </w:rPr>
              <w:t>Input</w:t>
            </w:r>
          </w:p>
        </w:tc>
        <w:tc>
          <w:tcPr>
            <w:tcW w:w="1905" w:type="dxa"/>
            <w:shd w:val="clear" w:color="auto" w:fill="D9D9D9" w:themeFill="background1" w:themeFillShade="D9"/>
          </w:tcPr>
          <w:p w14:paraId="2CA61678" w14:textId="61DA93C0" w:rsidR="00152B58" w:rsidRPr="00310A3A" w:rsidRDefault="00E40FCF" w:rsidP="00DB1692">
            <w:pPr>
              <w:spacing w:before="0" w:after="0"/>
              <w:rPr>
                <w:rFonts w:ascii="Consolas" w:eastAsia="Calibri" w:hAnsi="Consolas" w:cs="Times New Roman"/>
                <w:b/>
                <w:bCs/>
              </w:rPr>
            </w:pPr>
            <w:r w:rsidRPr="00310A3A">
              <w:rPr>
                <w:rFonts w:ascii="Consolas" w:eastAsia="Calibri" w:hAnsi="Consolas" w:cs="Times New Roman"/>
                <w:b/>
                <w:bCs/>
              </w:rPr>
              <w:t>Output</w:t>
            </w:r>
          </w:p>
        </w:tc>
        <w:tc>
          <w:tcPr>
            <w:tcW w:w="1710" w:type="dxa"/>
            <w:shd w:val="clear" w:color="auto" w:fill="D9D9D9" w:themeFill="background1" w:themeFillShade="D9"/>
          </w:tcPr>
          <w:p w14:paraId="7AB8B263" w14:textId="7D11D96F" w:rsidR="00152B58" w:rsidRPr="00310A3A" w:rsidRDefault="00E40FCF" w:rsidP="00DB1692">
            <w:pPr>
              <w:spacing w:before="0" w:after="0"/>
              <w:rPr>
                <w:rFonts w:ascii="Consolas" w:eastAsia="Calibri" w:hAnsi="Consolas" w:cs="Times New Roman"/>
                <w:b/>
                <w:bCs/>
              </w:rPr>
            </w:pPr>
            <w:r w:rsidRPr="00310A3A">
              <w:rPr>
                <w:rFonts w:ascii="Consolas" w:eastAsia="Calibri" w:hAnsi="Consolas" w:cs="Times New Roman"/>
                <w:b/>
                <w:bCs/>
              </w:rPr>
              <w:t>Input</w:t>
            </w:r>
          </w:p>
        </w:tc>
        <w:tc>
          <w:tcPr>
            <w:tcW w:w="2002" w:type="dxa"/>
            <w:shd w:val="clear" w:color="auto" w:fill="D9D9D9" w:themeFill="background1" w:themeFillShade="D9"/>
          </w:tcPr>
          <w:p w14:paraId="1AA08B09" w14:textId="07066046" w:rsidR="00152B58" w:rsidRPr="00310A3A" w:rsidRDefault="00E40FCF" w:rsidP="00DB1692">
            <w:pPr>
              <w:spacing w:before="0" w:after="0"/>
              <w:rPr>
                <w:rFonts w:ascii="Consolas" w:eastAsia="Calibri" w:hAnsi="Consolas" w:cs="Times New Roman"/>
                <w:b/>
                <w:bCs/>
              </w:rPr>
            </w:pPr>
            <w:r w:rsidRPr="00310A3A">
              <w:rPr>
                <w:rFonts w:ascii="Consolas" w:eastAsia="Calibri" w:hAnsi="Consolas" w:cs="Times New Roman"/>
                <w:b/>
                <w:bCs/>
              </w:rPr>
              <w:t>Output</w:t>
            </w:r>
          </w:p>
        </w:tc>
      </w:tr>
      <w:tr w:rsidR="00152B58" w:rsidRPr="00310A3A" w14:paraId="4C55F9F4" w14:textId="77777777" w:rsidTr="3F6CA2EF">
        <w:trPr>
          <w:trHeight w:val="406"/>
        </w:trPr>
        <w:tc>
          <w:tcPr>
            <w:tcW w:w="1503" w:type="dxa"/>
          </w:tcPr>
          <w:p w14:paraId="296FE7C9" w14:textId="77777777" w:rsidR="00152B58" w:rsidRPr="00310A3A" w:rsidRDefault="009D26E2" w:rsidP="00DB1692">
            <w:pPr>
              <w:spacing w:before="0" w:after="0"/>
              <w:rPr>
                <w:rFonts w:ascii="Consolas" w:eastAsia="Calibri" w:hAnsi="Consolas" w:cs="Times New Roman"/>
              </w:rPr>
            </w:pPr>
            <w:r w:rsidRPr="00310A3A">
              <w:rPr>
                <w:rFonts w:ascii="Consolas" w:eastAsia="Calibri" w:hAnsi="Consolas" w:cs="Times New Roman"/>
              </w:rPr>
              <w:t>Pineapple</w:t>
            </w:r>
          </w:p>
          <w:p w14:paraId="451BC1D7" w14:textId="77777777" w:rsidR="00152B58" w:rsidRPr="00310A3A" w:rsidRDefault="00152B58" w:rsidP="00DB1692">
            <w:pPr>
              <w:spacing w:before="0" w:after="0"/>
              <w:rPr>
                <w:rFonts w:ascii="Consolas" w:eastAsia="Calibri" w:hAnsi="Consolas" w:cs="Times New Roman"/>
              </w:rPr>
            </w:pPr>
            <w:r w:rsidRPr="00310A3A">
              <w:rPr>
                <w:rFonts w:ascii="Consolas" w:eastAsia="Calibri" w:hAnsi="Consolas" w:cs="Times New Roman"/>
              </w:rPr>
              <w:t>small</w:t>
            </w:r>
          </w:p>
          <w:p w14:paraId="54E83B4F" w14:textId="77777777" w:rsidR="00152B58" w:rsidRPr="00310A3A" w:rsidRDefault="00152B58" w:rsidP="00DB1692">
            <w:pPr>
              <w:spacing w:before="0" w:after="0"/>
              <w:rPr>
                <w:rFonts w:ascii="Consolas" w:eastAsia="Calibri" w:hAnsi="Consolas" w:cs="Times New Roman"/>
              </w:rPr>
            </w:pPr>
            <w:r w:rsidRPr="00310A3A">
              <w:rPr>
                <w:rFonts w:ascii="Consolas" w:eastAsia="Calibri" w:hAnsi="Consolas" w:cs="Times New Roman"/>
              </w:rPr>
              <w:t>1</w:t>
            </w:r>
          </w:p>
        </w:tc>
        <w:tc>
          <w:tcPr>
            <w:tcW w:w="1530" w:type="dxa"/>
          </w:tcPr>
          <w:p w14:paraId="6C38163F" w14:textId="6FA0BD3D" w:rsidR="00152B58" w:rsidRPr="00310A3A" w:rsidRDefault="00152B58" w:rsidP="00DB1692">
            <w:pPr>
              <w:spacing w:before="0" w:after="0"/>
              <w:rPr>
                <w:rFonts w:ascii="Consolas" w:eastAsia="Calibri" w:hAnsi="Consolas" w:cs="Times New Roman"/>
              </w:rPr>
            </w:pPr>
            <w:r w:rsidRPr="00310A3A">
              <w:rPr>
                <w:rFonts w:ascii="Consolas" w:eastAsia="Calibri" w:hAnsi="Consolas" w:cs="Times New Roman"/>
              </w:rPr>
              <w:t xml:space="preserve">84.20 </w:t>
            </w:r>
            <w:r w:rsidR="00E40FCF" w:rsidRPr="00310A3A">
              <w:rPr>
                <w:rFonts w:ascii="Consolas" w:eastAsia="Calibri" w:hAnsi="Consolas" w:cs="Times New Roman"/>
              </w:rPr>
              <w:t>USD</w:t>
            </w:r>
            <w:r w:rsidRPr="00310A3A">
              <w:rPr>
                <w:rFonts w:ascii="Consolas" w:eastAsia="Calibri" w:hAnsi="Consolas" w:cs="Times New Roman"/>
              </w:rPr>
              <w:t>.</w:t>
            </w:r>
          </w:p>
        </w:tc>
        <w:tc>
          <w:tcPr>
            <w:tcW w:w="1785" w:type="dxa"/>
          </w:tcPr>
          <w:p w14:paraId="3EBA52D7" w14:textId="77777777" w:rsidR="00152B58" w:rsidRPr="00310A3A" w:rsidRDefault="009D26E2" w:rsidP="00DB1692">
            <w:pPr>
              <w:spacing w:before="0" w:after="0"/>
              <w:rPr>
                <w:rFonts w:ascii="Consolas" w:eastAsia="Calibri" w:hAnsi="Consolas" w:cs="Times New Roman"/>
              </w:rPr>
            </w:pPr>
            <w:r w:rsidRPr="00310A3A">
              <w:rPr>
                <w:rFonts w:ascii="Consolas" w:eastAsia="Calibri" w:hAnsi="Consolas" w:cs="Times New Roman"/>
              </w:rPr>
              <w:t>Raspberry</w:t>
            </w:r>
          </w:p>
          <w:p w14:paraId="0D08E7F0" w14:textId="77777777" w:rsidR="00152B58" w:rsidRPr="00310A3A" w:rsidRDefault="00152B58" w:rsidP="00DB1692">
            <w:pPr>
              <w:spacing w:before="0" w:after="0"/>
              <w:rPr>
                <w:rFonts w:ascii="Consolas" w:eastAsia="Calibri" w:hAnsi="Consolas" w:cs="Times New Roman"/>
              </w:rPr>
            </w:pPr>
            <w:r w:rsidRPr="00310A3A">
              <w:rPr>
                <w:rFonts w:ascii="Consolas" w:eastAsia="Calibri" w:hAnsi="Consolas" w:cs="Times New Roman"/>
              </w:rPr>
              <w:t>small</w:t>
            </w:r>
          </w:p>
          <w:p w14:paraId="29B68FE5" w14:textId="77777777" w:rsidR="00152B58" w:rsidRPr="00310A3A" w:rsidRDefault="00152B58" w:rsidP="00DB1692">
            <w:pPr>
              <w:spacing w:before="0" w:after="0"/>
              <w:rPr>
                <w:rFonts w:ascii="Consolas" w:eastAsia="Calibri" w:hAnsi="Consolas" w:cs="Times New Roman"/>
              </w:rPr>
            </w:pPr>
            <w:r w:rsidRPr="00310A3A">
              <w:rPr>
                <w:rFonts w:ascii="Consolas" w:eastAsia="Calibri" w:hAnsi="Consolas" w:cs="Times New Roman"/>
              </w:rPr>
              <w:t>50</w:t>
            </w:r>
          </w:p>
        </w:tc>
        <w:tc>
          <w:tcPr>
            <w:tcW w:w="1905" w:type="dxa"/>
          </w:tcPr>
          <w:p w14:paraId="5BBB1663" w14:textId="37249D67" w:rsidR="00152B58" w:rsidRPr="00310A3A" w:rsidRDefault="00152B58" w:rsidP="00DB1692">
            <w:pPr>
              <w:spacing w:before="0" w:after="0"/>
              <w:rPr>
                <w:rFonts w:ascii="Consolas" w:eastAsia="Calibri" w:hAnsi="Consolas" w:cs="Times New Roman"/>
              </w:rPr>
            </w:pPr>
            <w:r w:rsidRPr="00310A3A">
              <w:rPr>
                <w:rFonts w:ascii="Consolas" w:eastAsia="Calibri" w:hAnsi="Consolas" w:cs="Times New Roman"/>
              </w:rPr>
              <w:t xml:space="preserve">1000.00 </w:t>
            </w:r>
            <w:r w:rsidR="00E40FCF" w:rsidRPr="00310A3A">
              <w:rPr>
                <w:rFonts w:ascii="Consolas" w:eastAsia="Calibri" w:hAnsi="Consolas" w:cs="Times New Roman"/>
              </w:rPr>
              <w:t>USD</w:t>
            </w:r>
            <w:r w:rsidRPr="00310A3A">
              <w:rPr>
                <w:rFonts w:ascii="Consolas" w:eastAsia="Calibri" w:hAnsi="Consolas" w:cs="Times New Roman"/>
              </w:rPr>
              <w:t>.</w:t>
            </w:r>
          </w:p>
        </w:tc>
        <w:tc>
          <w:tcPr>
            <w:tcW w:w="1710" w:type="dxa"/>
          </w:tcPr>
          <w:p w14:paraId="3356B7C5" w14:textId="77777777" w:rsidR="00152B58" w:rsidRPr="00310A3A" w:rsidRDefault="009D26E2" w:rsidP="00DB1692">
            <w:pPr>
              <w:spacing w:before="0" w:after="0"/>
              <w:rPr>
                <w:rFonts w:ascii="Consolas" w:eastAsia="Calibri" w:hAnsi="Consolas" w:cs="Times New Roman"/>
              </w:rPr>
            </w:pPr>
            <w:r w:rsidRPr="00310A3A">
              <w:rPr>
                <w:rFonts w:ascii="Consolas" w:eastAsia="Calibri" w:hAnsi="Consolas" w:cs="Times New Roman"/>
              </w:rPr>
              <w:t>Mango</w:t>
            </w:r>
          </w:p>
          <w:p w14:paraId="20D4D84F" w14:textId="77777777" w:rsidR="00152B58" w:rsidRPr="00310A3A" w:rsidRDefault="00152B58" w:rsidP="00DB1692">
            <w:pPr>
              <w:spacing w:before="0" w:after="0"/>
              <w:rPr>
                <w:rFonts w:ascii="Consolas" w:eastAsia="Calibri" w:hAnsi="Consolas" w:cs="Times New Roman"/>
              </w:rPr>
            </w:pPr>
            <w:r w:rsidRPr="00310A3A">
              <w:rPr>
                <w:rFonts w:ascii="Consolas" w:eastAsia="Calibri" w:hAnsi="Consolas" w:cs="Times New Roman"/>
              </w:rPr>
              <w:t>big</w:t>
            </w:r>
          </w:p>
          <w:p w14:paraId="207B1D14" w14:textId="77777777" w:rsidR="00152B58" w:rsidRPr="00310A3A" w:rsidRDefault="00152B58" w:rsidP="00DB1692">
            <w:pPr>
              <w:spacing w:before="0" w:after="0"/>
              <w:rPr>
                <w:rFonts w:ascii="Consolas" w:eastAsia="Calibri" w:hAnsi="Consolas" w:cs="Times New Roman"/>
              </w:rPr>
            </w:pPr>
            <w:r w:rsidRPr="00310A3A">
              <w:rPr>
                <w:rFonts w:ascii="Consolas" w:eastAsia="Calibri" w:hAnsi="Consolas" w:cs="Times New Roman"/>
              </w:rPr>
              <w:t>8</w:t>
            </w:r>
          </w:p>
        </w:tc>
        <w:tc>
          <w:tcPr>
            <w:tcW w:w="2002" w:type="dxa"/>
          </w:tcPr>
          <w:p w14:paraId="2E173B98" w14:textId="37E98CFE" w:rsidR="00152B58" w:rsidRPr="00310A3A" w:rsidRDefault="00722325" w:rsidP="00DB1692">
            <w:pPr>
              <w:spacing w:before="0" w:after="0"/>
              <w:rPr>
                <w:rFonts w:ascii="Consolas" w:eastAsia="Calibri" w:hAnsi="Consolas" w:cs="Times New Roman"/>
              </w:rPr>
            </w:pPr>
            <w:r w:rsidRPr="00310A3A">
              <w:rPr>
                <w:rFonts w:ascii="Consolas" w:eastAsia="Calibri" w:hAnsi="Consolas" w:cs="Times New Roman"/>
              </w:rPr>
              <w:t xml:space="preserve">666.40 </w:t>
            </w:r>
            <w:r w:rsidR="00E40FCF" w:rsidRPr="00310A3A">
              <w:rPr>
                <w:rFonts w:ascii="Consolas" w:eastAsia="Calibri" w:hAnsi="Consolas" w:cs="Times New Roman"/>
              </w:rPr>
              <w:t>USD</w:t>
            </w:r>
            <w:r w:rsidRPr="00310A3A">
              <w:rPr>
                <w:rFonts w:ascii="Consolas" w:eastAsia="Calibri" w:hAnsi="Consolas" w:cs="Times New Roman"/>
              </w:rPr>
              <w:t>.</w:t>
            </w:r>
          </w:p>
        </w:tc>
      </w:tr>
    </w:tbl>
    <w:p w14:paraId="1962E746" w14:textId="77777777" w:rsidR="000213BB" w:rsidRPr="00310A3A" w:rsidRDefault="000213BB" w:rsidP="00961E7C">
      <w:pPr>
        <w:spacing w:before="40" w:after="40"/>
      </w:pPr>
    </w:p>
    <w:sectPr w:rsidR="000213BB" w:rsidRPr="00310A3A"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D64EA" w14:textId="77777777" w:rsidR="00A95D45" w:rsidRDefault="00A95D45" w:rsidP="008068A2">
      <w:pPr>
        <w:spacing w:after="0" w:line="240" w:lineRule="auto"/>
      </w:pPr>
      <w:r>
        <w:separator/>
      </w:r>
    </w:p>
  </w:endnote>
  <w:endnote w:type="continuationSeparator" w:id="0">
    <w:p w14:paraId="07BC3D02" w14:textId="77777777" w:rsidR="00A95D45" w:rsidRDefault="00A95D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32268" w14:textId="77777777" w:rsidR="00933EB0" w:rsidRDefault="00933E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5C61F" w14:textId="0C25B50E" w:rsidR="00DB1692" w:rsidRPr="00933EB0" w:rsidRDefault="00933EB0" w:rsidP="00933EB0">
    <w:pPr>
      <w:pStyle w:val="Footer"/>
    </w:pPr>
    <w:r>
      <w:rPr>
        <w:noProof/>
        <w:lang w:val="bg-BG" w:eastAsia="bg-BG"/>
      </w:rPr>
      <mc:AlternateContent>
        <mc:Choice Requires="wps">
          <w:drawing>
            <wp:anchor distT="0" distB="0" distL="114300" distR="114300" simplePos="0" relativeHeight="251657728" behindDoc="0" locked="0" layoutInCell="1" allowOverlap="1" wp14:anchorId="47E57B42" wp14:editId="49B6621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8DF61" w14:textId="77777777" w:rsidR="00933EB0" w:rsidRPr="002C539D" w:rsidRDefault="00933EB0" w:rsidP="00933EB0">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7E57B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9C8DF61" w14:textId="77777777" w:rsidR="00933EB0" w:rsidRPr="002C539D" w:rsidRDefault="00933EB0" w:rsidP="00933EB0">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3632" behindDoc="0" locked="0" layoutInCell="1" allowOverlap="1" wp14:anchorId="74DE5217" wp14:editId="1000239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A2E3047" w14:textId="77777777" w:rsidR="00933EB0" w:rsidRPr="002C539D" w:rsidRDefault="00933EB0" w:rsidP="00933EB0">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58FEFBCB" w14:textId="77777777" w:rsidR="00933EB0" w:rsidRPr="00596AA5" w:rsidRDefault="00933EB0" w:rsidP="00933EB0">
                          <w:pPr>
                            <w:spacing w:line="240" w:lineRule="auto"/>
                            <w:ind w:left="567" w:firstLine="284"/>
                            <w:rPr>
                              <w:sz w:val="18"/>
                              <w:szCs w:val="18"/>
                            </w:rPr>
                          </w:pPr>
                          <w:r w:rsidRPr="00596AA5">
                            <w:rPr>
                              <w:noProof/>
                              <w:sz w:val="18"/>
                              <w:szCs w:val="18"/>
                              <w:lang w:val="bg-BG" w:eastAsia="bg-BG"/>
                            </w:rPr>
                            <w:drawing>
                              <wp:inline distT="0" distB="0" distL="0" distR="0" wp14:anchorId="490E7915" wp14:editId="4B47E867">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0ABA617" wp14:editId="740F7EB1">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17C514D" wp14:editId="6947BA55">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FC43407" wp14:editId="250CF8FD">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7DB8D2E7" wp14:editId="367FF5A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6010786" wp14:editId="508A8E6C">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E86B0E7" wp14:editId="403D8EC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49BEBC6" wp14:editId="3CB0BF3B">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3A50C07" wp14:editId="4DCB6154">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DE5217" id="Text Box 16" o:spid="_x0000_s1027" type="#_x0000_t202" style="position:absolute;margin-left:109pt;margin-top:7pt;width:411.4pt;height:40.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A2E3047" w14:textId="77777777" w:rsidR="00933EB0" w:rsidRPr="002C539D" w:rsidRDefault="00933EB0" w:rsidP="00933EB0">
                    <w:pPr>
                      <w:spacing w:before="40" w:after="100" w:line="240" w:lineRule="auto"/>
                      <w:rPr>
                        <w:sz w:val="17"/>
                        <w:szCs w:val="17"/>
                      </w:rPr>
                    </w:pPr>
                    <w:bookmarkStart w:id="2"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58FEFBCB" w14:textId="77777777" w:rsidR="00933EB0" w:rsidRPr="00596AA5" w:rsidRDefault="00933EB0" w:rsidP="00933EB0">
                    <w:pPr>
                      <w:spacing w:line="240" w:lineRule="auto"/>
                      <w:ind w:left="567" w:firstLine="284"/>
                      <w:rPr>
                        <w:sz w:val="18"/>
                        <w:szCs w:val="18"/>
                      </w:rPr>
                    </w:pPr>
                    <w:r w:rsidRPr="00596AA5">
                      <w:rPr>
                        <w:noProof/>
                        <w:sz w:val="18"/>
                        <w:szCs w:val="18"/>
                        <w:lang w:val="bg-BG" w:eastAsia="bg-BG"/>
                      </w:rPr>
                      <w:drawing>
                        <wp:inline distT="0" distB="0" distL="0" distR="0" wp14:anchorId="490E7915" wp14:editId="4B47E867">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0ABA617" wp14:editId="740F7EB1">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17C514D" wp14:editId="6947BA55">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FC43407" wp14:editId="250CF8FD">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7DB8D2E7" wp14:editId="367FF5A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6010786" wp14:editId="508A8E6C">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E86B0E7" wp14:editId="403D8EC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49BEBC6" wp14:editId="3CB0BF3B">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3A50C07" wp14:editId="4DCB6154">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7968" behindDoc="0" locked="0" layoutInCell="1" allowOverlap="1" wp14:anchorId="7062D6D5" wp14:editId="1AD8AE4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48512" behindDoc="0" locked="0" layoutInCell="1" allowOverlap="1" wp14:anchorId="05A3A2CF" wp14:editId="71A982B6">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8BAA72" id="Straight Connector 19"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848" behindDoc="0" locked="0" layoutInCell="1" allowOverlap="1" wp14:anchorId="0F088412" wp14:editId="54BF551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1A5DD" w14:textId="71E0B6E7" w:rsidR="00933EB0" w:rsidRPr="00596AA5" w:rsidRDefault="00933EB0" w:rsidP="00933EB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B444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B444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F088412" id="Text Box 4" o:spid="_x0000_s1028" type="#_x0000_t202" style="position:absolute;margin-left:444.65pt;margin-top:26.95pt;width:70.9pt;height:15.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E61A5DD" w14:textId="71E0B6E7" w:rsidR="00933EB0" w:rsidRPr="00596AA5" w:rsidRDefault="00933EB0" w:rsidP="00933EB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B444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B4443">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C4682" w14:textId="77777777" w:rsidR="00933EB0" w:rsidRDefault="00933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5617CA" w14:textId="77777777" w:rsidR="00A95D45" w:rsidRDefault="00A95D45" w:rsidP="008068A2">
      <w:pPr>
        <w:spacing w:after="0" w:line="240" w:lineRule="auto"/>
      </w:pPr>
      <w:r>
        <w:separator/>
      </w:r>
    </w:p>
  </w:footnote>
  <w:footnote w:type="continuationSeparator" w:id="0">
    <w:p w14:paraId="29D24D17" w14:textId="77777777" w:rsidR="00A95D45" w:rsidRDefault="00A95D4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193E7" w14:textId="77777777" w:rsidR="00933EB0" w:rsidRDefault="00933E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CC974" w14:textId="77777777" w:rsidR="00B51BFB" w:rsidRDefault="00B51BF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4BD0F" w14:textId="77777777" w:rsidR="00933EB0" w:rsidRDefault="00933E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075B7"/>
    <w:multiLevelType w:val="hybridMultilevel"/>
    <w:tmpl w:val="9C4A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F2FC0"/>
    <w:multiLevelType w:val="hybridMultilevel"/>
    <w:tmpl w:val="1592BF08"/>
    <w:lvl w:ilvl="0" w:tplc="04020001">
      <w:start w:val="1"/>
      <w:numFmt w:val="bullet"/>
      <w:lvlText w:val=""/>
      <w:lvlJc w:val="left"/>
      <w:pPr>
        <w:ind w:left="768" w:hanging="360"/>
      </w:pPr>
      <w:rPr>
        <w:rFonts w:ascii="Symbol" w:hAnsi="Symbol" w:hint="default"/>
      </w:rPr>
    </w:lvl>
    <w:lvl w:ilvl="1" w:tplc="04020003" w:tentative="1">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abstractNum w:abstractNumId="25" w15:restartNumberingAfterBreak="0">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170E62"/>
    <w:multiLevelType w:val="hybridMultilevel"/>
    <w:tmpl w:val="D1A686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4815E5"/>
    <w:multiLevelType w:val="hybridMultilevel"/>
    <w:tmpl w:val="163ECFE4"/>
    <w:lvl w:ilvl="0" w:tplc="4B50C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0A74DB"/>
    <w:multiLevelType w:val="hybridMultilevel"/>
    <w:tmpl w:val="9782E9AA"/>
    <w:lvl w:ilvl="0" w:tplc="04020001">
      <w:start w:val="1"/>
      <w:numFmt w:val="bullet"/>
      <w:lvlText w:val=""/>
      <w:lvlJc w:val="left"/>
      <w:pPr>
        <w:ind w:left="768" w:hanging="360"/>
      </w:pPr>
      <w:rPr>
        <w:rFonts w:ascii="Symbol" w:hAnsi="Symbol" w:hint="default"/>
      </w:rPr>
    </w:lvl>
    <w:lvl w:ilvl="1" w:tplc="04020003" w:tentative="1">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abstractNum w:abstractNumId="39" w15:restartNumberingAfterBreak="0">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6"/>
  </w:num>
  <w:num w:numId="2">
    <w:abstractNumId w:val="5"/>
  </w:num>
  <w:num w:numId="3">
    <w:abstractNumId w:val="14"/>
  </w:num>
  <w:num w:numId="4">
    <w:abstractNumId w:val="3"/>
  </w:num>
  <w:num w:numId="5">
    <w:abstractNumId w:val="19"/>
  </w:num>
  <w:num w:numId="6">
    <w:abstractNumId w:val="31"/>
  </w:num>
  <w:num w:numId="7">
    <w:abstractNumId w:val="34"/>
  </w:num>
  <w:num w:numId="8">
    <w:abstractNumId w:val="13"/>
  </w:num>
  <w:num w:numId="9">
    <w:abstractNumId w:val="20"/>
  </w:num>
  <w:num w:numId="10">
    <w:abstractNumId w:val="35"/>
  </w:num>
  <w:num w:numId="11">
    <w:abstractNumId w:val="33"/>
  </w:num>
  <w:num w:numId="12">
    <w:abstractNumId w:val="9"/>
  </w:num>
  <w:num w:numId="13">
    <w:abstractNumId w:val="2"/>
  </w:num>
  <w:num w:numId="14">
    <w:abstractNumId w:val="0"/>
  </w:num>
  <w:num w:numId="15">
    <w:abstractNumId w:val="10"/>
  </w:num>
  <w:num w:numId="16">
    <w:abstractNumId w:val="37"/>
  </w:num>
  <w:num w:numId="17">
    <w:abstractNumId w:val="36"/>
  </w:num>
  <w:num w:numId="18">
    <w:abstractNumId w:val="39"/>
  </w:num>
  <w:num w:numId="19">
    <w:abstractNumId w:val="22"/>
  </w:num>
  <w:num w:numId="20">
    <w:abstractNumId w:val="4"/>
  </w:num>
  <w:num w:numId="21">
    <w:abstractNumId w:val="11"/>
  </w:num>
  <w:num w:numId="22">
    <w:abstractNumId w:val="23"/>
  </w:num>
  <w:num w:numId="23">
    <w:abstractNumId w:val="1"/>
  </w:num>
  <w:num w:numId="24">
    <w:abstractNumId w:val="16"/>
  </w:num>
  <w:num w:numId="25">
    <w:abstractNumId w:val="8"/>
  </w:num>
  <w:num w:numId="26">
    <w:abstractNumId w:val="25"/>
  </w:num>
  <w:num w:numId="27">
    <w:abstractNumId w:val="7"/>
  </w:num>
  <w:num w:numId="28">
    <w:abstractNumId w:val="27"/>
  </w:num>
  <w:num w:numId="29">
    <w:abstractNumId w:val="18"/>
  </w:num>
  <w:num w:numId="30">
    <w:abstractNumId w:val="29"/>
  </w:num>
  <w:num w:numId="31">
    <w:abstractNumId w:val="17"/>
  </w:num>
  <w:num w:numId="32">
    <w:abstractNumId w:val="6"/>
  </w:num>
  <w:num w:numId="33">
    <w:abstractNumId w:val="15"/>
  </w:num>
  <w:num w:numId="34">
    <w:abstractNumId w:val="21"/>
  </w:num>
  <w:num w:numId="35">
    <w:abstractNumId w:val="30"/>
  </w:num>
  <w:num w:numId="36">
    <w:abstractNumId w:val="12"/>
  </w:num>
  <w:num w:numId="37">
    <w:abstractNumId w:val="32"/>
  </w:num>
  <w:num w:numId="38">
    <w:abstractNumId w:val="24"/>
  </w:num>
  <w:num w:numId="39">
    <w:abstractNumId w:val="28"/>
  </w:num>
  <w:num w:numId="40">
    <w:abstractNumId w:val="3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1D72"/>
    <w:rsid w:val="00013363"/>
    <w:rsid w:val="000148C5"/>
    <w:rsid w:val="00016B3A"/>
    <w:rsid w:val="00020FB9"/>
    <w:rsid w:val="000213BB"/>
    <w:rsid w:val="0002595B"/>
    <w:rsid w:val="00025F04"/>
    <w:rsid w:val="000273F6"/>
    <w:rsid w:val="00027E24"/>
    <w:rsid w:val="00030203"/>
    <w:rsid w:val="000364B7"/>
    <w:rsid w:val="000414AE"/>
    <w:rsid w:val="00043D3A"/>
    <w:rsid w:val="000456A0"/>
    <w:rsid w:val="0005066E"/>
    <w:rsid w:val="00050A0B"/>
    <w:rsid w:val="00052834"/>
    <w:rsid w:val="00053ABD"/>
    <w:rsid w:val="000542ED"/>
    <w:rsid w:val="00056617"/>
    <w:rsid w:val="00060AA7"/>
    <w:rsid w:val="00063B2A"/>
    <w:rsid w:val="00064D15"/>
    <w:rsid w:val="00065491"/>
    <w:rsid w:val="000662D2"/>
    <w:rsid w:val="00067701"/>
    <w:rsid w:val="00070BA5"/>
    <w:rsid w:val="00070F35"/>
    <w:rsid w:val="00074B77"/>
    <w:rsid w:val="00074C92"/>
    <w:rsid w:val="000754EE"/>
    <w:rsid w:val="00077C17"/>
    <w:rsid w:val="00084180"/>
    <w:rsid w:val="00086727"/>
    <w:rsid w:val="00091E4B"/>
    <w:rsid w:val="000953F5"/>
    <w:rsid w:val="00097830"/>
    <w:rsid w:val="000A1359"/>
    <w:rsid w:val="000A14F3"/>
    <w:rsid w:val="000A16C9"/>
    <w:rsid w:val="000A2DBA"/>
    <w:rsid w:val="000A379E"/>
    <w:rsid w:val="000B0FD6"/>
    <w:rsid w:val="000B39E6"/>
    <w:rsid w:val="000B56F0"/>
    <w:rsid w:val="000B6993"/>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34F2"/>
    <w:rsid w:val="00114E20"/>
    <w:rsid w:val="00121809"/>
    <w:rsid w:val="00125848"/>
    <w:rsid w:val="00126F38"/>
    <w:rsid w:val="001271B5"/>
    <w:rsid w:val="001275B9"/>
    <w:rsid w:val="00134BD8"/>
    <w:rsid w:val="00135EAA"/>
    <w:rsid w:val="00137B11"/>
    <w:rsid w:val="00137C16"/>
    <w:rsid w:val="001412E6"/>
    <w:rsid w:val="001419DE"/>
    <w:rsid w:val="001438B7"/>
    <w:rsid w:val="001443B4"/>
    <w:rsid w:val="001446AB"/>
    <w:rsid w:val="0014504F"/>
    <w:rsid w:val="0014548D"/>
    <w:rsid w:val="00150CBB"/>
    <w:rsid w:val="00152B58"/>
    <w:rsid w:val="00153002"/>
    <w:rsid w:val="001545C9"/>
    <w:rsid w:val="00155384"/>
    <w:rsid w:val="00156D1B"/>
    <w:rsid w:val="001619DF"/>
    <w:rsid w:val="00162491"/>
    <w:rsid w:val="00162C47"/>
    <w:rsid w:val="00163563"/>
    <w:rsid w:val="0016472C"/>
    <w:rsid w:val="00164CDC"/>
    <w:rsid w:val="00165D31"/>
    <w:rsid w:val="00165D8F"/>
    <w:rsid w:val="00167A30"/>
    <w:rsid w:val="00167CF1"/>
    <w:rsid w:val="0017011C"/>
    <w:rsid w:val="00171021"/>
    <w:rsid w:val="00171990"/>
    <w:rsid w:val="001746FC"/>
    <w:rsid w:val="00177962"/>
    <w:rsid w:val="00180328"/>
    <w:rsid w:val="00180492"/>
    <w:rsid w:val="001823EE"/>
    <w:rsid w:val="00183A2C"/>
    <w:rsid w:val="00185318"/>
    <w:rsid w:val="00185B15"/>
    <w:rsid w:val="00187DC6"/>
    <w:rsid w:val="00193221"/>
    <w:rsid w:val="00193B32"/>
    <w:rsid w:val="00195BE4"/>
    <w:rsid w:val="001A1E30"/>
    <w:rsid w:val="001A1EEF"/>
    <w:rsid w:val="001A20BE"/>
    <w:rsid w:val="001A4B4A"/>
    <w:rsid w:val="001A545D"/>
    <w:rsid w:val="001A6728"/>
    <w:rsid w:val="001A6CE9"/>
    <w:rsid w:val="001B2A49"/>
    <w:rsid w:val="001B51AF"/>
    <w:rsid w:val="001B59B9"/>
    <w:rsid w:val="001C1ADE"/>
    <w:rsid w:val="001C1E52"/>
    <w:rsid w:val="001C1FCD"/>
    <w:rsid w:val="001C3ADA"/>
    <w:rsid w:val="001D2464"/>
    <w:rsid w:val="001D3BA1"/>
    <w:rsid w:val="001D446B"/>
    <w:rsid w:val="001D458E"/>
    <w:rsid w:val="001E1161"/>
    <w:rsid w:val="001E13B4"/>
    <w:rsid w:val="001E2CE9"/>
    <w:rsid w:val="001E3FEF"/>
    <w:rsid w:val="001F0852"/>
    <w:rsid w:val="001F0E53"/>
    <w:rsid w:val="001F1CCB"/>
    <w:rsid w:val="001F346B"/>
    <w:rsid w:val="001F7686"/>
    <w:rsid w:val="0020034A"/>
    <w:rsid w:val="002021DA"/>
    <w:rsid w:val="00202683"/>
    <w:rsid w:val="00203A29"/>
    <w:rsid w:val="00211E82"/>
    <w:rsid w:val="00214324"/>
    <w:rsid w:val="00215FCE"/>
    <w:rsid w:val="00217774"/>
    <w:rsid w:val="00220A1A"/>
    <w:rsid w:val="00223DA0"/>
    <w:rsid w:val="002251BB"/>
    <w:rsid w:val="00226296"/>
    <w:rsid w:val="00226652"/>
    <w:rsid w:val="0023672A"/>
    <w:rsid w:val="00236F79"/>
    <w:rsid w:val="002402D0"/>
    <w:rsid w:val="00240A0A"/>
    <w:rsid w:val="00240D68"/>
    <w:rsid w:val="00240F39"/>
    <w:rsid w:val="00242EA8"/>
    <w:rsid w:val="002455F8"/>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77E6D"/>
    <w:rsid w:val="00283317"/>
    <w:rsid w:val="00283D77"/>
    <w:rsid w:val="00284026"/>
    <w:rsid w:val="00284AE1"/>
    <w:rsid w:val="00286A5C"/>
    <w:rsid w:val="002875A3"/>
    <w:rsid w:val="002924A1"/>
    <w:rsid w:val="00295315"/>
    <w:rsid w:val="002A0EA1"/>
    <w:rsid w:val="002A2D2D"/>
    <w:rsid w:val="002B20D3"/>
    <w:rsid w:val="002B7F60"/>
    <w:rsid w:val="002C457B"/>
    <w:rsid w:val="002D055A"/>
    <w:rsid w:val="002D0815"/>
    <w:rsid w:val="002D284B"/>
    <w:rsid w:val="002D3D40"/>
    <w:rsid w:val="002E0BA6"/>
    <w:rsid w:val="002F40ED"/>
    <w:rsid w:val="002F7A71"/>
    <w:rsid w:val="002F7CD3"/>
    <w:rsid w:val="002F7FD7"/>
    <w:rsid w:val="003008A0"/>
    <w:rsid w:val="003032FF"/>
    <w:rsid w:val="00303523"/>
    <w:rsid w:val="00310A3A"/>
    <w:rsid w:val="0031143A"/>
    <w:rsid w:val="00320AE2"/>
    <w:rsid w:val="003258C7"/>
    <w:rsid w:val="00326D3C"/>
    <w:rsid w:val="00331C8B"/>
    <w:rsid w:val="0033212E"/>
    <w:rsid w:val="00333338"/>
    <w:rsid w:val="00333A5D"/>
    <w:rsid w:val="0033490F"/>
    <w:rsid w:val="0033631F"/>
    <w:rsid w:val="00336330"/>
    <w:rsid w:val="0034099F"/>
    <w:rsid w:val="00342B2C"/>
    <w:rsid w:val="00343F9D"/>
    <w:rsid w:val="00347882"/>
    <w:rsid w:val="00354E6F"/>
    <w:rsid w:val="003559C1"/>
    <w:rsid w:val="003570FC"/>
    <w:rsid w:val="00357245"/>
    <w:rsid w:val="0036187E"/>
    <w:rsid w:val="00363FBE"/>
    <w:rsid w:val="00366CC6"/>
    <w:rsid w:val="00367555"/>
    <w:rsid w:val="00372F31"/>
    <w:rsid w:val="00373B32"/>
    <w:rsid w:val="00375779"/>
    <w:rsid w:val="00376756"/>
    <w:rsid w:val="003809C3"/>
    <w:rsid w:val="003817EF"/>
    <w:rsid w:val="00382A45"/>
    <w:rsid w:val="0038323B"/>
    <w:rsid w:val="003840E4"/>
    <w:rsid w:val="00386C60"/>
    <w:rsid w:val="00390524"/>
    <w:rsid w:val="003918AB"/>
    <w:rsid w:val="003938DF"/>
    <w:rsid w:val="003963F1"/>
    <w:rsid w:val="00397A5D"/>
    <w:rsid w:val="003A1601"/>
    <w:rsid w:val="003A1C6F"/>
    <w:rsid w:val="003A5602"/>
    <w:rsid w:val="003B0EBE"/>
    <w:rsid w:val="003B3099"/>
    <w:rsid w:val="003B54E5"/>
    <w:rsid w:val="003B6A53"/>
    <w:rsid w:val="003C0ABB"/>
    <w:rsid w:val="003C0CF3"/>
    <w:rsid w:val="003C1866"/>
    <w:rsid w:val="003C2B3C"/>
    <w:rsid w:val="003C32A4"/>
    <w:rsid w:val="003C38FF"/>
    <w:rsid w:val="003C3A2F"/>
    <w:rsid w:val="003C691E"/>
    <w:rsid w:val="003C6B29"/>
    <w:rsid w:val="003D1118"/>
    <w:rsid w:val="003D195A"/>
    <w:rsid w:val="003D41D7"/>
    <w:rsid w:val="003E0271"/>
    <w:rsid w:val="003E167F"/>
    <w:rsid w:val="003E1C26"/>
    <w:rsid w:val="003E3A95"/>
    <w:rsid w:val="003E6BFB"/>
    <w:rsid w:val="003F0E44"/>
    <w:rsid w:val="003F14E9"/>
    <w:rsid w:val="003F1864"/>
    <w:rsid w:val="003F59FF"/>
    <w:rsid w:val="004015CA"/>
    <w:rsid w:val="00406E5E"/>
    <w:rsid w:val="0041084D"/>
    <w:rsid w:val="0041349A"/>
    <w:rsid w:val="00413842"/>
    <w:rsid w:val="0041636B"/>
    <w:rsid w:val="00420504"/>
    <w:rsid w:val="0042273F"/>
    <w:rsid w:val="00422D63"/>
    <w:rsid w:val="004269E0"/>
    <w:rsid w:val="00426B1F"/>
    <w:rsid w:val="004311CA"/>
    <w:rsid w:val="00434454"/>
    <w:rsid w:val="00437DB4"/>
    <w:rsid w:val="00440367"/>
    <w:rsid w:val="00443911"/>
    <w:rsid w:val="00450E1A"/>
    <w:rsid w:val="00451C7E"/>
    <w:rsid w:val="00453621"/>
    <w:rsid w:val="004540F1"/>
    <w:rsid w:val="00455148"/>
    <w:rsid w:val="004552CB"/>
    <w:rsid w:val="00456E70"/>
    <w:rsid w:val="00460568"/>
    <w:rsid w:val="00461986"/>
    <w:rsid w:val="00465873"/>
    <w:rsid w:val="0047331A"/>
    <w:rsid w:val="00473938"/>
    <w:rsid w:val="00474D46"/>
    <w:rsid w:val="004750F7"/>
    <w:rsid w:val="00475173"/>
    <w:rsid w:val="00476D4B"/>
    <w:rsid w:val="0047740E"/>
    <w:rsid w:val="004779A2"/>
    <w:rsid w:val="0048168A"/>
    <w:rsid w:val="00482266"/>
    <w:rsid w:val="004839B0"/>
    <w:rsid w:val="00485F7F"/>
    <w:rsid w:val="0048616C"/>
    <w:rsid w:val="004874C4"/>
    <w:rsid w:val="0048791B"/>
    <w:rsid w:val="00490CCB"/>
    <w:rsid w:val="00491748"/>
    <w:rsid w:val="00491F49"/>
    <w:rsid w:val="004A0965"/>
    <w:rsid w:val="004A73AE"/>
    <w:rsid w:val="004A7E77"/>
    <w:rsid w:val="004B07B5"/>
    <w:rsid w:val="004B0F6D"/>
    <w:rsid w:val="004C1F20"/>
    <w:rsid w:val="004C40B4"/>
    <w:rsid w:val="004C53A1"/>
    <w:rsid w:val="004C60C0"/>
    <w:rsid w:val="004C7F39"/>
    <w:rsid w:val="004D29A9"/>
    <w:rsid w:val="004D3151"/>
    <w:rsid w:val="004D4359"/>
    <w:rsid w:val="004D4716"/>
    <w:rsid w:val="004D475F"/>
    <w:rsid w:val="004E1CFD"/>
    <w:rsid w:val="004E292D"/>
    <w:rsid w:val="004E6DCE"/>
    <w:rsid w:val="004E7A1B"/>
    <w:rsid w:val="004F4004"/>
    <w:rsid w:val="004F4A83"/>
    <w:rsid w:val="0050017E"/>
    <w:rsid w:val="0050041C"/>
    <w:rsid w:val="005015C3"/>
    <w:rsid w:val="005029A2"/>
    <w:rsid w:val="005029CC"/>
    <w:rsid w:val="00503D37"/>
    <w:rsid w:val="005052FC"/>
    <w:rsid w:val="0050648C"/>
    <w:rsid w:val="00507358"/>
    <w:rsid w:val="00507530"/>
    <w:rsid w:val="00514437"/>
    <w:rsid w:val="00517B12"/>
    <w:rsid w:val="005211D6"/>
    <w:rsid w:val="00523D26"/>
    <w:rsid w:val="00524789"/>
    <w:rsid w:val="00532A1D"/>
    <w:rsid w:val="00536B86"/>
    <w:rsid w:val="00537CBA"/>
    <w:rsid w:val="00541894"/>
    <w:rsid w:val="00541D45"/>
    <w:rsid w:val="00542165"/>
    <w:rsid w:val="0055195D"/>
    <w:rsid w:val="00552842"/>
    <w:rsid w:val="00553CCB"/>
    <w:rsid w:val="005554FE"/>
    <w:rsid w:val="00555DEC"/>
    <w:rsid w:val="005639B8"/>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3E5E"/>
    <w:rsid w:val="005C588F"/>
    <w:rsid w:val="005C63A6"/>
    <w:rsid w:val="005C6A24"/>
    <w:rsid w:val="005C6E8D"/>
    <w:rsid w:val="005C7CDA"/>
    <w:rsid w:val="005E04CE"/>
    <w:rsid w:val="005E0AA1"/>
    <w:rsid w:val="005E1FDB"/>
    <w:rsid w:val="005E3E7B"/>
    <w:rsid w:val="005E5AF5"/>
    <w:rsid w:val="005E6CC9"/>
    <w:rsid w:val="005F0DD8"/>
    <w:rsid w:val="005F3D78"/>
    <w:rsid w:val="005F5BA6"/>
    <w:rsid w:val="00600612"/>
    <w:rsid w:val="00601878"/>
    <w:rsid w:val="006036C0"/>
    <w:rsid w:val="00604363"/>
    <w:rsid w:val="00604D14"/>
    <w:rsid w:val="00607DAF"/>
    <w:rsid w:val="00613423"/>
    <w:rsid w:val="006148AF"/>
    <w:rsid w:val="00615228"/>
    <w:rsid w:val="0062059A"/>
    <w:rsid w:val="0062388B"/>
    <w:rsid w:val="00624215"/>
    <w:rsid w:val="00624DCF"/>
    <w:rsid w:val="00626055"/>
    <w:rsid w:val="00630503"/>
    <w:rsid w:val="00630823"/>
    <w:rsid w:val="0063342B"/>
    <w:rsid w:val="00645DB9"/>
    <w:rsid w:val="00646C87"/>
    <w:rsid w:val="00651048"/>
    <w:rsid w:val="00653670"/>
    <w:rsid w:val="00654C0D"/>
    <w:rsid w:val="00655781"/>
    <w:rsid w:val="006608E1"/>
    <w:rsid w:val="006662EA"/>
    <w:rsid w:val="00666966"/>
    <w:rsid w:val="00670041"/>
    <w:rsid w:val="00670EF7"/>
    <w:rsid w:val="00671FE2"/>
    <w:rsid w:val="00675513"/>
    <w:rsid w:val="00690961"/>
    <w:rsid w:val="00695634"/>
    <w:rsid w:val="00695838"/>
    <w:rsid w:val="00695A03"/>
    <w:rsid w:val="00697DD2"/>
    <w:rsid w:val="006A4463"/>
    <w:rsid w:val="006A571B"/>
    <w:rsid w:val="006B16B4"/>
    <w:rsid w:val="006B4443"/>
    <w:rsid w:val="006B593E"/>
    <w:rsid w:val="006B7355"/>
    <w:rsid w:val="006C0B2C"/>
    <w:rsid w:val="006C1040"/>
    <w:rsid w:val="006C3090"/>
    <w:rsid w:val="006C59AE"/>
    <w:rsid w:val="006C5F81"/>
    <w:rsid w:val="006C64C9"/>
    <w:rsid w:val="006C7DD5"/>
    <w:rsid w:val="006D1E02"/>
    <w:rsid w:val="006D1E80"/>
    <w:rsid w:val="006D239A"/>
    <w:rsid w:val="006D38CF"/>
    <w:rsid w:val="006D59C7"/>
    <w:rsid w:val="006D5A97"/>
    <w:rsid w:val="006D6EDB"/>
    <w:rsid w:val="006E2245"/>
    <w:rsid w:val="006E461F"/>
    <w:rsid w:val="006E7E50"/>
    <w:rsid w:val="006F148F"/>
    <w:rsid w:val="006F3CAB"/>
    <w:rsid w:val="006F41CE"/>
    <w:rsid w:val="006F53C8"/>
    <w:rsid w:val="006F5661"/>
    <w:rsid w:val="006F6C77"/>
    <w:rsid w:val="006F6CED"/>
    <w:rsid w:val="006F7094"/>
    <w:rsid w:val="00702B6F"/>
    <w:rsid w:val="00703F82"/>
    <w:rsid w:val="00704432"/>
    <w:rsid w:val="007051DF"/>
    <w:rsid w:val="00707F6F"/>
    <w:rsid w:val="00714F59"/>
    <w:rsid w:val="00722325"/>
    <w:rsid w:val="00723B55"/>
    <w:rsid w:val="00724DA4"/>
    <w:rsid w:val="00730721"/>
    <w:rsid w:val="007307D8"/>
    <w:rsid w:val="007327C4"/>
    <w:rsid w:val="007329C7"/>
    <w:rsid w:val="00735C12"/>
    <w:rsid w:val="0073649F"/>
    <w:rsid w:val="00741EC5"/>
    <w:rsid w:val="00744D69"/>
    <w:rsid w:val="0074645C"/>
    <w:rsid w:val="00746A5D"/>
    <w:rsid w:val="00751146"/>
    <w:rsid w:val="00752B2D"/>
    <w:rsid w:val="00764D99"/>
    <w:rsid w:val="00765700"/>
    <w:rsid w:val="007667A8"/>
    <w:rsid w:val="00767EC1"/>
    <w:rsid w:val="00774F5B"/>
    <w:rsid w:val="00776B0C"/>
    <w:rsid w:val="007776D7"/>
    <w:rsid w:val="00777AE9"/>
    <w:rsid w:val="00781CF3"/>
    <w:rsid w:val="00785258"/>
    <w:rsid w:val="007871AF"/>
    <w:rsid w:val="00790653"/>
    <w:rsid w:val="00791F02"/>
    <w:rsid w:val="0079305D"/>
    <w:rsid w:val="0079324A"/>
    <w:rsid w:val="00794D8D"/>
    <w:rsid w:val="00794EEE"/>
    <w:rsid w:val="0079509F"/>
    <w:rsid w:val="00796176"/>
    <w:rsid w:val="007A031F"/>
    <w:rsid w:val="007A0D85"/>
    <w:rsid w:val="007A5AA3"/>
    <w:rsid w:val="007A635E"/>
    <w:rsid w:val="007B00EE"/>
    <w:rsid w:val="007B063D"/>
    <w:rsid w:val="007C09EE"/>
    <w:rsid w:val="007C2C37"/>
    <w:rsid w:val="007C39AD"/>
    <w:rsid w:val="007C3E81"/>
    <w:rsid w:val="007C537D"/>
    <w:rsid w:val="007C77A4"/>
    <w:rsid w:val="007D174E"/>
    <w:rsid w:val="007D2A99"/>
    <w:rsid w:val="007D2D10"/>
    <w:rsid w:val="007D2F0F"/>
    <w:rsid w:val="007D3DBC"/>
    <w:rsid w:val="007D3E00"/>
    <w:rsid w:val="007D614E"/>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7F6CEC"/>
    <w:rsid w:val="007F7FC1"/>
    <w:rsid w:val="00800238"/>
    <w:rsid w:val="00801502"/>
    <w:rsid w:val="00803370"/>
    <w:rsid w:val="00803B2E"/>
    <w:rsid w:val="008057CD"/>
    <w:rsid w:val="008063E1"/>
    <w:rsid w:val="0080642F"/>
    <w:rsid w:val="008068A2"/>
    <w:rsid w:val="00806C52"/>
    <w:rsid w:val="008105A0"/>
    <w:rsid w:val="00813917"/>
    <w:rsid w:val="00814E53"/>
    <w:rsid w:val="0081674F"/>
    <w:rsid w:val="0081776F"/>
    <w:rsid w:val="00821BD4"/>
    <w:rsid w:val="00824853"/>
    <w:rsid w:val="008249BC"/>
    <w:rsid w:val="00825BD8"/>
    <w:rsid w:val="008264D9"/>
    <w:rsid w:val="00826FD1"/>
    <w:rsid w:val="008323DC"/>
    <w:rsid w:val="00835BCD"/>
    <w:rsid w:val="008364F7"/>
    <w:rsid w:val="008400B6"/>
    <w:rsid w:val="00840BA2"/>
    <w:rsid w:val="008442D3"/>
    <w:rsid w:val="00845BCD"/>
    <w:rsid w:val="008523CB"/>
    <w:rsid w:val="00860361"/>
    <w:rsid w:val="00861031"/>
    <w:rsid w:val="0086133F"/>
    <w:rsid w:val="00861625"/>
    <w:rsid w:val="008617B5"/>
    <w:rsid w:val="00861BA8"/>
    <w:rsid w:val="00866099"/>
    <w:rsid w:val="00867724"/>
    <w:rsid w:val="00870828"/>
    <w:rsid w:val="00872582"/>
    <w:rsid w:val="00875B05"/>
    <w:rsid w:val="0087637A"/>
    <w:rsid w:val="008767CF"/>
    <w:rsid w:val="008803A9"/>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288D"/>
    <w:rsid w:val="008D56C6"/>
    <w:rsid w:val="008D6AC7"/>
    <w:rsid w:val="008D6B13"/>
    <w:rsid w:val="008D77F2"/>
    <w:rsid w:val="008E0A40"/>
    <w:rsid w:val="008E382B"/>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276EE"/>
    <w:rsid w:val="00930229"/>
    <w:rsid w:val="00930A15"/>
    <w:rsid w:val="00931814"/>
    <w:rsid w:val="00933EB0"/>
    <w:rsid w:val="009376E0"/>
    <w:rsid w:val="00941FFF"/>
    <w:rsid w:val="009452F1"/>
    <w:rsid w:val="00945840"/>
    <w:rsid w:val="009467EA"/>
    <w:rsid w:val="0094795A"/>
    <w:rsid w:val="00955EBE"/>
    <w:rsid w:val="00961157"/>
    <w:rsid w:val="00961E7C"/>
    <w:rsid w:val="009626E6"/>
    <w:rsid w:val="009668C4"/>
    <w:rsid w:val="0096693B"/>
    <w:rsid w:val="00973E21"/>
    <w:rsid w:val="00974D52"/>
    <w:rsid w:val="00975EC1"/>
    <w:rsid w:val="00976E46"/>
    <w:rsid w:val="009856B6"/>
    <w:rsid w:val="00991242"/>
    <w:rsid w:val="009919B4"/>
    <w:rsid w:val="00991B52"/>
    <w:rsid w:val="009927EE"/>
    <w:rsid w:val="00997972"/>
    <w:rsid w:val="009A1A30"/>
    <w:rsid w:val="009A1EE3"/>
    <w:rsid w:val="009A26CB"/>
    <w:rsid w:val="009A2F52"/>
    <w:rsid w:val="009A39F6"/>
    <w:rsid w:val="009A3F61"/>
    <w:rsid w:val="009B0295"/>
    <w:rsid w:val="009B209C"/>
    <w:rsid w:val="009B2A7F"/>
    <w:rsid w:val="009B2C00"/>
    <w:rsid w:val="009B4989"/>
    <w:rsid w:val="009B5F79"/>
    <w:rsid w:val="009B7C1C"/>
    <w:rsid w:val="009C0C39"/>
    <w:rsid w:val="009C153D"/>
    <w:rsid w:val="009C53FF"/>
    <w:rsid w:val="009C5FA9"/>
    <w:rsid w:val="009C6E42"/>
    <w:rsid w:val="009D0FEB"/>
    <w:rsid w:val="009D1805"/>
    <w:rsid w:val="009D26E2"/>
    <w:rsid w:val="009D3C37"/>
    <w:rsid w:val="009D3D8D"/>
    <w:rsid w:val="009D4911"/>
    <w:rsid w:val="009D5FCC"/>
    <w:rsid w:val="009D7E21"/>
    <w:rsid w:val="009E1185"/>
    <w:rsid w:val="009E27E6"/>
    <w:rsid w:val="009E52BD"/>
    <w:rsid w:val="009F758C"/>
    <w:rsid w:val="00A02545"/>
    <w:rsid w:val="00A02F22"/>
    <w:rsid w:val="00A050A6"/>
    <w:rsid w:val="00A05608"/>
    <w:rsid w:val="00A065CF"/>
    <w:rsid w:val="00A06923"/>
    <w:rsid w:val="00A06D89"/>
    <w:rsid w:val="00A102BE"/>
    <w:rsid w:val="00A1190A"/>
    <w:rsid w:val="00A1279A"/>
    <w:rsid w:val="00A17967"/>
    <w:rsid w:val="00A2230A"/>
    <w:rsid w:val="00A2337D"/>
    <w:rsid w:val="00A3150D"/>
    <w:rsid w:val="00A3261F"/>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93776"/>
    <w:rsid w:val="00A95D45"/>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C7EAD"/>
    <w:rsid w:val="00AD1687"/>
    <w:rsid w:val="00AD2326"/>
    <w:rsid w:val="00AD3214"/>
    <w:rsid w:val="00AD553E"/>
    <w:rsid w:val="00AD75D8"/>
    <w:rsid w:val="00AD7AC2"/>
    <w:rsid w:val="00AD7E29"/>
    <w:rsid w:val="00AE05D3"/>
    <w:rsid w:val="00AE750B"/>
    <w:rsid w:val="00AE7DAA"/>
    <w:rsid w:val="00AF1571"/>
    <w:rsid w:val="00AF22C4"/>
    <w:rsid w:val="00AF78BB"/>
    <w:rsid w:val="00B00C32"/>
    <w:rsid w:val="00B0270B"/>
    <w:rsid w:val="00B10815"/>
    <w:rsid w:val="00B112C1"/>
    <w:rsid w:val="00B11BAD"/>
    <w:rsid w:val="00B148DD"/>
    <w:rsid w:val="00B17F0E"/>
    <w:rsid w:val="00B278F6"/>
    <w:rsid w:val="00B27F1D"/>
    <w:rsid w:val="00B301AD"/>
    <w:rsid w:val="00B3148B"/>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57630"/>
    <w:rsid w:val="00B608ED"/>
    <w:rsid w:val="00B631DB"/>
    <w:rsid w:val="00B63593"/>
    <w:rsid w:val="00B63DED"/>
    <w:rsid w:val="00B63F14"/>
    <w:rsid w:val="00B65E15"/>
    <w:rsid w:val="00B7184F"/>
    <w:rsid w:val="00B7536A"/>
    <w:rsid w:val="00B77AA4"/>
    <w:rsid w:val="00B80AEC"/>
    <w:rsid w:val="00B8527A"/>
    <w:rsid w:val="00B86028"/>
    <w:rsid w:val="00B92B3F"/>
    <w:rsid w:val="00B9309B"/>
    <w:rsid w:val="00B94561"/>
    <w:rsid w:val="00B95451"/>
    <w:rsid w:val="00B95D6A"/>
    <w:rsid w:val="00BA1F40"/>
    <w:rsid w:val="00BA2DAC"/>
    <w:rsid w:val="00BA3BC8"/>
    <w:rsid w:val="00BA4820"/>
    <w:rsid w:val="00BA5ABB"/>
    <w:rsid w:val="00BB05FA"/>
    <w:rsid w:val="00BB5B10"/>
    <w:rsid w:val="00BC1720"/>
    <w:rsid w:val="00BC19ED"/>
    <w:rsid w:val="00BC2093"/>
    <w:rsid w:val="00BC26FE"/>
    <w:rsid w:val="00BC2ECB"/>
    <w:rsid w:val="00BC4234"/>
    <w:rsid w:val="00BC5157"/>
    <w:rsid w:val="00BC52AC"/>
    <w:rsid w:val="00BC56D6"/>
    <w:rsid w:val="00BC60A0"/>
    <w:rsid w:val="00BD3A18"/>
    <w:rsid w:val="00BD6530"/>
    <w:rsid w:val="00BE0538"/>
    <w:rsid w:val="00BE342C"/>
    <w:rsid w:val="00BE6DD0"/>
    <w:rsid w:val="00BE7EE5"/>
    <w:rsid w:val="00BF1775"/>
    <w:rsid w:val="00BF201D"/>
    <w:rsid w:val="00BF279D"/>
    <w:rsid w:val="00BF2F12"/>
    <w:rsid w:val="00BF33EC"/>
    <w:rsid w:val="00C03612"/>
    <w:rsid w:val="00C03AF9"/>
    <w:rsid w:val="00C03C5A"/>
    <w:rsid w:val="00C0490B"/>
    <w:rsid w:val="00C04CA7"/>
    <w:rsid w:val="00C05B61"/>
    <w:rsid w:val="00C06052"/>
    <w:rsid w:val="00C07021"/>
    <w:rsid w:val="00C07904"/>
    <w:rsid w:val="00C11612"/>
    <w:rsid w:val="00C122F2"/>
    <w:rsid w:val="00C13563"/>
    <w:rsid w:val="00C14C80"/>
    <w:rsid w:val="00C1638F"/>
    <w:rsid w:val="00C168B3"/>
    <w:rsid w:val="00C20FB6"/>
    <w:rsid w:val="00C21FFE"/>
    <w:rsid w:val="00C233DC"/>
    <w:rsid w:val="00C246E1"/>
    <w:rsid w:val="00C25322"/>
    <w:rsid w:val="00C269B8"/>
    <w:rsid w:val="00C30FD2"/>
    <w:rsid w:val="00C3262F"/>
    <w:rsid w:val="00C355A5"/>
    <w:rsid w:val="00C41458"/>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4753"/>
    <w:rsid w:val="00C769F7"/>
    <w:rsid w:val="00C81E70"/>
    <w:rsid w:val="00C82862"/>
    <w:rsid w:val="00C84E4D"/>
    <w:rsid w:val="00C8635D"/>
    <w:rsid w:val="00C8778D"/>
    <w:rsid w:val="00C8789A"/>
    <w:rsid w:val="00C93B3C"/>
    <w:rsid w:val="00C95DBC"/>
    <w:rsid w:val="00C97F7F"/>
    <w:rsid w:val="00CA51E6"/>
    <w:rsid w:val="00CA6316"/>
    <w:rsid w:val="00CB1C7F"/>
    <w:rsid w:val="00CB69C9"/>
    <w:rsid w:val="00CB72F0"/>
    <w:rsid w:val="00CC10DD"/>
    <w:rsid w:val="00CC12F9"/>
    <w:rsid w:val="00CC135B"/>
    <w:rsid w:val="00CC17A2"/>
    <w:rsid w:val="00CC1EAD"/>
    <w:rsid w:val="00CC3774"/>
    <w:rsid w:val="00CD25DD"/>
    <w:rsid w:val="00CD2B0A"/>
    <w:rsid w:val="00CD5181"/>
    <w:rsid w:val="00CD7485"/>
    <w:rsid w:val="00CE3B7A"/>
    <w:rsid w:val="00CF0F3E"/>
    <w:rsid w:val="00CF4D97"/>
    <w:rsid w:val="00CF6C0E"/>
    <w:rsid w:val="00D0002F"/>
    <w:rsid w:val="00D00282"/>
    <w:rsid w:val="00D049DD"/>
    <w:rsid w:val="00D065FC"/>
    <w:rsid w:val="00D17BA8"/>
    <w:rsid w:val="00D219B7"/>
    <w:rsid w:val="00D22895"/>
    <w:rsid w:val="00D22CD7"/>
    <w:rsid w:val="00D25595"/>
    <w:rsid w:val="00D30959"/>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6F"/>
    <w:rsid w:val="00D827D6"/>
    <w:rsid w:val="00D833A0"/>
    <w:rsid w:val="00D85194"/>
    <w:rsid w:val="00D8555A"/>
    <w:rsid w:val="00D86101"/>
    <w:rsid w:val="00D86561"/>
    <w:rsid w:val="00D90D19"/>
    <w:rsid w:val="00D910AA"/>
    <w:rsid w:val="00D9400D"/>
    <w:rsid w:val="00D9454B"/>
    <w:rsid w:val="00DA03F9"/>
    <w:rsid w:val="00DA1526"/>
    <w:rsid w:val="00DA2FF9"/>
    <w:rsid w:val="00DB1692"/>
    <w:rsid w:val="00DB69C9"/>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57D8"/>
    <w:rsid w:val="00DF5EA1"/>
    <w:rsid w:val="00DF6577"/>
    <w:rsid w:val="00DF6677"/>
    <w:rsid w:val="00E02F23"/>
    <w:rsid w:val="00E0324F"/>
    <w:rsid w:val="00E043B8"/>
    <w:rsid w:val="00E04D82"/>
    <w:rsid w:val="00E058DF"/>
    <w:rsid w:val="00E05A2F"/>
    <w:rsid w:val="00E11347"/>
    <w:rsid w:val="00E114E2"/>
    <w:rsid w:val="00E12F06"/>
    <w:rsid w:val="00E13569"/>
    <w:rsid w:val="00E153F1"/>
    <w:rsid w:val="00E23767"/>
    <w:rsid w:val="00E240BA"/>
    <w:rsid w:val="00E24835"/>
    <w:rsid w:val="00E24C6A"/>
    <w:rsid w:val="00E25811"/>
    <w:rsid w:val="00E26C79"/>
    <w:rsid w:val="00E30A03"/>
    <w:rsid w:val="00E31247"/>
    <w:rsid w:val="00E32F85"/>
    <w:rsid w:val="00E36FD8"/>
    <w:rsid w:val="00E37380"/>
    <w:rsid w:val="00E40BF4"/>
    <w:rsid w:val="00E40FCF"/>
    <w:rsid w:val="00E437E8"/>
    <w:rsid w:val="00E4612F"/>
    <w:rsid w:val="00E465C4"/>
    <w:rsid w:val="00E46B02"/>
    <w:rsid w:val="00E47EBA"/>
    <w:rsid w:val="00E507EC"/>
    <w:rsid w:val="00E50AC1"/>
    <w:rsid w:val="00E574DF"/>
    <w:rsid w:val="00E61364"/>
    <w:rsid w:val="00E63F64"/>
    <w:rsid w:val="00E644BF"/>
    <w:rsid w:val="00E72522"/>
    <w:rsid w:val="00E74623"/>
    <w:rsid w:val="00E75978"/>
    <w:rsid w:val="00E80587"/>
    <w:rsid w:val="00E82B47"/>
    <w:rsid w:val="00E85FC4"/>
    <w:rsid w:val="00E86D42"/>
    <w:rsid w:val="00E872BE"/>
    <w:rsid w:val="00E873EC"/>
    <w:rsid w:val="00E87FEF"/>
    <w:rsid w:val="00E910C0"/>
    <w:rsid w:val="00EA06D7"/>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E7784"/>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29E0"/>
    <w:rsid w:val="00F3360D"/>
    <w:rsid w:val="00F34687"/>
    <w:rsid w:val="00F40B08"/>
    <w:rsid w:val="00F40CB2"/>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0A70"/>
    <w:rsid w:val="00F51968"/>
    <w:rsid w:val="00F524A5"/>
    <w:rsid w:val="00F57E08"/>
    <w:rsid w:val="00F62ACE"/>
    <w:rsid w:val="00F646FB"/>
    <w:rsid w:val="00F65782"/>
    <w:rsid w:val="00F7033C"/>
    <w:rsid w:val="00F74334"/>
    <w:rsid w:val="00F75FF6"/>
    <w:rsid w:val="00F8105F"/>
    <w:rsid w:val="00F84B4F"/>
    <w:rsid w:val="00F84CDB"/>
    <w:rsid w:val="00F85BE8"/>
    <w:rsid w:val="00F85DDE"/>
    <w:rsid w:val="00F862D3"/>
    <w:rsid w:val="00F87AD1"/>
    <w:rsid w:val="00F909C2"/>
    <w:rsid w:val="00F95FDE"/>
    <w:rsid w:val="00F976AD"/>
    <w:rsid w:val="00F97DB2"/>
    <w:rsid w:val="00FA1308"/>
    <w:rsid w:val="00FA75BA"/>
    <w:rsid w:val="00FB043D"/>
    <w:rsid w:val="00FB3092"/>
    <w:rsid w:val="00FB4D7B"/>
    <w:rsid w:val="00FC099A"/>
    <w:rsid w:val="00FC106F"/>
    <w:rsid w:val="00FC40E8"/>
    <w:rsid w:val="00FC473C"/>
    <w:rsid w:val="00FC6820"/>
    <w:rsid w:val="00FD42BC"/>
    <w:rsid w:val="00FE038F"/>
    <w:rsid w:val="00FE23DB"/>
    <w:rsid w:val="00FE2CE0"/>
    <w:rsid w:val="00FE3AFB"/>
    <w:rsid w:val="00FE4D07"/>
    <w:rsid w:val="00FE7E19"/>
    <w:rsid w:val="00FF337F"/>
    <w:rsid w:val="00FF7DB9"/>
    <w:rsid w:val="0CF3FF62"/>
    <w:rsid w:val="3F6CA2EF"/>
    <w:rsid w:val="7BED25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3B26A"/>
  <w15:docId w15:val="{62B6FB68-BBAB-476B-B937-784D1341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06653700">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5187737">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757288890">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CC290-7D10-4298-9223-34F231FD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247</Words>
  <Characters>1409</Characters>
  <Application>Microsoft Office Word</Application>
  <DocSecurity>0</DocSecurity>
  <Lines>11</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03. Energy Booster</vt:lpstr>
      <vt:lpstr>03. Energy Booster</vt:lpstr>
    </vt:vector>
  </TitlesOfParts>
  <Company>Software University Foundation - http://softuni.org</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Energy Booster</dc:title>
  <dc:creator>Software University Foundation</dc:creator>
  <cp:keywords>Sofware University, SoftUni, programming, coding, software development, education, training, course</cp:keywords>
  <dc:description/>
  <cp:lastModifiedBy>Nikol Ruseva</cp:lastModifiedBy>
  <cp:revision>35</cp:revision>
  <cp:lastPrinted>2020-03-23T18:09:00Z</cp:lastPrinted>
  <dcterms:created xsi:type="dcterms:W3CDTF">2018-08-23T09:00:00Z</dcterms:created>
  <dcterms:modified xsi:type="dcterms:W3CDTF">2022-12-20T08:07:00Z</dcterms:modified>
  <cp:category>programming, education, software engineering, software development</cp:category>
</cp:coreProperties>
</file>