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9F1" w:rsidRDefault="0064537A" w:rsidP="008929F1">
      <w:pPr>
        <w:pStyle w:val="NormalWeb"/>
        <w:shd w:val="clear" w:color="auto" w:fill="FFFFFF"/>
      </w:pPr>
      <w:r>
        <w:t>2003.09.23</w:t>
      </w:r>
    </w:p>
    <w:p w:rsidR="008929F1" w:rsidRDefault="008929F1" w:rsidP="008929F1">
      <w:pPr>
        <w:pStyle w:val="NormalWeb"/>
        <w:shd w:val="clear" w:color="auto" w:fill="FFFFFF"/>
      </w:pPr>
      <w:r>
        <w:rPr>
          <w:b/>
          <w:bCs/>
        </w:rPr>
        <w:t xml:space="preserve">Napirend előtti felszólalások </w:t>
      </w:r>
      <w:r>
        <w:rPr>
          <w:b/>
          <w:bCs/>
        </w:rPr>
        <w:br/>
        <w:t>Kettős állampolgárságot a határon túli magyarságnak</w:t>
      </w:r>
      <w:r>
        <w:t xml:space="preserve">Tisztelt Országgyűlés! A mai napon </w:t>
      </w:r>
      <w:r>
        <w:rPr>
          <w:b/>
          <w:bCs/>
        </w:rPr>
        <w:t>napirend előtti felszólalásra</w:t>
      </w:r>
      <w:r>
        <w:t xml:space="preserve"> jelentkezett Balogh László frakcióvezető-helyettes úr. Megadom a szót.</w:t>
      </w:r>
    </w:p>
    <w:p w:rsidR="008929F1" w:rsidRDefault="008929F1" w:rsidP="008929F1">
      <w:pPr>
        <w:pStyle w:val="NormalWeb"/>
        <w:shd w:val="clear" w:color="auto" w:fill="FFFFFF"/>
      </w:pPr>
      <w:r>
        <w:t xml:space="preserve">BALOGH LÁSZLÓ (MDF): Tisztelt Elnök Úr! Tisztelt Országgyűlés! Medgyessy Péter - Kovács László társaságában - ezekben a percekben úton van Bukarest felé. Vajon éri-e újabb megalázó diplomáciai kudarc? Estére megtudjuk. Mindenesetre rosszak az előjelek. A szocialista kormány lépésről lépésre hátrál, adja fel a polgári kormány által elért eredményeket - azokat az eredményeket, amelyekre támaszkodva újra bizakodással tekintettek a Trianonban elcsatolt területek magyarjai az anyaországra. </w:t>
      </w:r>
    </w:p>
    <w:p w:rsidR="008929F1" w:rsidRDefault="008929F1" w:rsidP="008929F1">
      <w:pPr>
        <w:pStyle w:val="NormalWeb"/>
        <w:shd w:val="clear" w:color="auto" w:fill="FFFFFF"/>
      </w:pPr>
      <w:r>
        <w:t xml:space="preserve">Az MSZP-SZDSZ-kormány az Unió elvárásaira hivatkozva, az Európai Uniót mumusként felhasználva elégítette és elégíti ki nap mint nap a szlovák és a román kormány egyre agresszívebb követeléseit. Közben Medgyessy Péter mosolydiplomáciát hirdetett, ennek részeként Budapesten pezsgőztek együtt román kollégájával, együtt ünnepelték Erdély Romániához való csatolását. Majd a mosolyvadászat következett, 2350 kacsát áldoztak fel a Medgyessy-Năstase-barátság oltárán a Hortobágyi Nemzeti Parkban. Eközben Románia megadta a határon túl élő románok számára a román állampolgárságot. Elkezdte az Orbán-kormány kedvezménytörvénye alapján a román kedvezménytörvény kidolgozását, ezzel párhuzamosan késlelteti a magyar egyházi javak visszaadását, nehezíti a magyar kedvezménytörvény végrehajtását. Rendőri nyomást gyakorol a csángó gyerekekkel szemben, Marosvásárhelyen megtiltja Kossuth nevének használatát, és csak mellékesen: a Szabadság-szobor ügyében igen nehéz helyzetbe hozza a magyar miniszterelnököt. </w:t>
      </w:r>
    </w:p>
    <w:p w:rsidR="008929F1" w:rsidRDefault="008929F1" w:rsidP="008929F1">
      <w:pPr>
        <w:pStyle w:val="NormalWeb"/>
        <w:shd w:val="clear" w:color="auto" w:fill="FFFFFF"/>
        <w:spacing w:before="0" w:after="0"/>
      </w:pPr>
      <w:r>
        <w:t xml:space="preserve">De nézzük, mit is tehetne a magyar kormány, hogy végre megtörjük </w:t>
      </w:r>
      <w:r>
        <w:rPr>
          <w:rStyle w:val="highlight1"/>
        </w:rPr>
        <w:t>Trianon</w:t>
      </w:r>
      <w:r>
        <w:t xml:space="preserve"> nemzetvesztő átkát. Adjuk meg végre az elcsatolt területeken élő magyarjainknak jogos igényüket, örökölt jussukat: a magyar állampolgárságot. Ne kifogásokat keressünk, hanem cselekedjünk, ne jogászkodjunk, hanem fogjunk össze. Ne azt mondjuk, hogy Magyarország a trianoni és a párizsi békeszerződésben vállalt kötelezettségét hágná át, ha visszaadná az elcsatolt területek egykori magyar állampolgárainak a magyar állampolgárságot. Ne azt mondjuk, hogy az Európai Tanács által elfogadott állampolgársági keretegyezmény kizárja az ilyenfajta általános rendezést, ugyanis az európai egyezmény az állampolgárságról a következőket fogalmazza meg: “Az Európai Tanács tudomásul veszi, hogy az államok eltérő megközelítéssel foglalkoznak a többes állampolgárság kérdésével, és elismeri, hogy minden állam szabadon döntheti el, hogy belső jogában milyen következményeket fűz ahhoz a tényhez, hogy egy állampolgára egy másik állampolgárságot is megszerez vagy azzal bír.ö Ezen alapelvek cikkelyben való megfogalmazása bizonyítja, hogy a határon túli magyar nemzetiségűek, nemzeti hovatartozás alapján magyar állampolgárságot kaphatnak. </w:t>
      </w:r>
    </w:p>
    <w:p w:rsidR="008929F1" w:rsidRDefault="008929F1" w:rsidP="008929F1">
      <w:pPr>
        <w:pStyle w:val="NormalWeb"/>
        <w:shd w:val="clear" w:color="auto" w:fill="FFFFFF"/>
      </w:pPr>
      <w:r>
        <w:t xml:space="preserve">Most viszont tájékoztatni szeretném a tisztelt Házat, hogy a Magyar Demokrata Fórum mit tett és mit tesz a jövőben a kettős állampolgárság ügyében. Támogattuk a délvidéki magyar pártok petícióját, a vajdasági aláírásgyűjtést is. Az MDF a nyár folyamán aláírásgyűjtést kezdeményezett az anyaországban is, mozgósítva a magyar közvéleményt, hiszen együtt mondjuk mindenkivel, hogy minden magyar felelős minden magyarért. Támogattuk a határon túli szervezetek azon kérését, hogy a kormány hívja össze a MÁÉRT rendkívüli ülését a magyar állampolgárság ügyében. Miután a kormány nem volt hajlandó ezt megtenni, a Magyar Demokrata Fórum szeptember 26-ára konzultációra hívta a határon túli magyar </w:t>
      </w:r>
      <w:r>
        <w:lastRenderedPageBreak/>
        <w:t>pártok vezetőit. Az elmúlt vasárnap a Csengey Dénes Vándoregyetem keretein belül hazai és határon túli magyar előadókkal nyilvános tanácskozáson tettünk hitet a kettős állampolgárság mellett. Együtt ismételtük Csengey aktuális mondatát: “Európába, de mindahányan!ö</w:t>
      </w:r>
    </w:p>
    <w:p w:rsidR="008929F1" w:rsidRDefault="008929F1" w:rsidP="008929F1">
      <w:pPr>
        <w:pStyle w:val="NormalWeb"/>
        <w:shd w:val="clear" w:color="auto" w:fill="FFFFFF"/>
        <w:spacing w:before="0" w:after="0"/>
      </w:pPr>
      <w:r>
        <w:t xml:space="preserve">Az MDF nem fogadja el, hogy a magyar nemzet mozgásterét </w:t>
      </w:r>
      <w:r>
        <w:rPr>
          <w:rStyle w:val="highlight1"/>
        </w:rPr>
        <w:t>Trianon</w:t>
      </w:r>
      <w:r>
        <w:t xml:space="preserve"> és a párizsi békeszerződés idejemúlt diktátumai határozzák meg. Nem halaszthatjuk el azt a történelmi lehetőséget, amelyet a szerb kormány ajánlott fel, miszerint a magyar kormány azonnal és egyoldalúan, nemzeti alapon megadhatja a délvidéki magyarok számára a magyar állampolgárságot. Ma Szerbia területén a magyar az egyetlen kisebbség, amely nem rendelkezik az anyaországtól kapott állampolgársággal. Joggal várják el a délvidéki magyarok, hogy a magyar kormány legalább annyira támogassa őket nemzeti identitásuk megőrzésében, mint a szerb. </w:t>
      </w:r>
    </w:p>
    <w:p w:rsidR="008929F1" w:rsidRDefault="008929F1" w:rsidP="008929F1">
      <w:pPr>
        <w:pStyle w:val="NormalWeb"/>
        <w:shd w:val="clear" w:color="auto" w:fill="FFFFFF"/>
        <w:spacing w:before="0" w:after="0"/>
      </w:pPr>
      <w:r>
        <w:t xml:space="preserve">A magyar állampolgárság megadásával megtörhetjük </w:t>
      </w:r>
      <w:r>
        <w:rPr>
          <w:rStyle w:val="highlight1"/>
        </w:rPr>
        <w:t>Trianon</w:t>
      </w:r>
      <w:r>
        <w:t xml:space="preserve"> átkát, ezzel elindítva egy visszafordíthatatlan folyamatot. </w:t>
      </w:r>
      <w:r>
        <w:rPr>
          <w:i/>
          <w:iCs/>
        </w:rPr>
        <w:t>(Az elnök jelzi az idő leteltét.)</w:t>
      </w:r>
      <w:r>
        <w:t xml:space="preserve"> Mindannyian beszélünk a nemzeti minimumról; az MDF vallja, hogy a magyar állampolgárság visszaadása a határon túl élő nemzettestvéreink részére az igazi nemzeti minimum. </w:t>
      </w:r>
    </w:p>
    <w:p w:rsidR="008929F1" w:rsidRDefault="008929F1" w:rsidP="008929F1">
      <w:pPr>
        <w:pStyle w:val="NormalWeb"/>
        <w:shd w:val="clear" w:color="auto" w:fill="FFFFFF"/>
      </w:pPr>
      <w:r>
        <w:t xml:space="preserve">Köszönöm, hogy meghallgattak. </w:t>
      </w:r>
      <w:r>
        <w:rPr>
          <w:i/>
          <w:iCs/>
        </w:rPr>
        <w:t>(Taps a Fidesz és az MDF soraiban.)</w:t>
      </w:r>
      <w:r>
        <w:t xml:space="preserve"> </w:t>
      </w:r>
    </w:p>
    <w:p w:rsidR="00514A64" w:rsidRDefault="008929F1">
      <w:r>
        <w:t>ELNÖK: Köszönöm szépen Balogh László frakcióvezető-helyettes úr hozzászólását a Magyar Demokrata Fórumból. A kormány nevében Bársony András kíván hozzászólni. Megadom a szót</w:t>
      </w:r>
    </w:p>
    <w:p w:rsidR="008929F1" w:rsidRDefault="008929F1">
      <w:r>
        <w:t>A VÁLASZBAN NINCS SEMMI TRIANONRÓL</w:t>
      </w:r>
    </w:p>
    <w:sectPr w:rsidR="008929F1" w:rsidSect="00514A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929F1"/>
    <w:rsid w:val="00514A64"/>
    <w:rsid w:val="00610D34"/>
    <w:rsid w:val="0064537A"/>
    <w:rsid w:val="008929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A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2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highlight1">
    <w:name w:val="highlight1"/>
    <w:basedOn w:val="DefaultParagraphFont"/>
    <w:rsid w:val="008929F1"/>
    <w:rPr>
      <w:b/>
      <w:bCs/>
      <w:shd w:val="clear" w:color="auto" w:fill="FFFFC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27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37922">
                  <w:marLeft w:val="0"/>
                  <w:marRight w:val="0"/>
                  <w:marTop w:val="0"/>
                  <w:marBottom w:val="0"/>
                  <w:divBdr>
                    <w:top w:val="single" w:sz="18" w:space="0" w:color="DAB998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34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97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67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696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667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887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591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613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FFFFFF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543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15" w:color="BA8B5A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8153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4727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6772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3061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758</Words>
  <Characters>4325</Characters>
  <Application>Microsoft Office Word</Application>
  <DocSecurity>0</DocSecurity>
  <Lines>36</Lines>
  <Paragraphs>10</Paragraphs>
  <ScaleCrop>false</ScaleCrop>
  <Company>Grizli777</Company>
  <LinksUpToDate>false</LinksUpToDate>
  <CharactersWithSpaces>5073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Logan</dc:creator>
  <cp:lastModifiedBy>Copyguru</cp:lastModifiedBy>
  <cp:revision>2</cp:revision>
  <cp:lastPrinted>2015-02-24T10:04:00Z</cp:lastPrinted>
  <dcterms:created xsi:type="dcterms:W3CDTF">2015-02-21T15:11:00Z</dcterms:created>
  <dcterms:modified xsi:type="dcterms:W3CDTF">2015-02-24T10:05:00Z</dcterms:modified>
</cp:coreProperties>
</file>