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972E7" w14:textId="695C5995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Sistem preporuk</w:t>
      </w:r>
      <w:r w:rsidR="00292F63" w:rsidRPr="005F0E8F">
        <w:rPr>
          <w:rFonts w:ascii="Arial" w:hAnsi="Arial" w:cs="Arial"/>
          <w:b/>
          <w:bCs/>
          <w:lang w:val="en-US"/>
        </w:rPr>
        <w:t>e</w:t>
      </w:r>
      <w:r w:rsidRPr="00094139">
        <w:rPr>
          <w:rFonts w:ascii="Arial" w:hAnsi="Arial" w:cs="Arial"/>
          <w:b/>
          <w:bCs/>
          <w:lang w:val="en-US"/>
        </w:rPr>
        <w:t xml:space="preserve"> – MojeAuto</w:t>
      </w:r>
    </w:p>
    <w:p w14:paraId="4849C1FD" w14:textId="054CFF6B" w:rsidR="00094139" w:rsidRPr="00094139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br/>
        <w:t>Sistem preporuk</w:t>
      </w:r>
      <w:r w:rsidR="003E3F87" w:rsidRPr="005F0E8F">
        <w:rPr>
          <w:rFonts w:ascii="Arial" w:hAnsi="Arial" w:cs="Arial"/>
          <w:lang w:val="en-US"/>
        </w:rPr>
        <w:t>e</w:t>
      </w:r>
      <w:r w:rsidRPr="00094139">
        <w:rPr>
          <w:rFonts w:ascii="Arial" w:hAnsi="Arial" w:cs="Arial"/>
          <w:lang w:val="en-US"/>
        </w:rPr>
        <w:t xml:space="preserve"> unutar MojeAuto aplikacije omogućava korisnicima da dobiju prijedloge za auto dijelove koji bi ih mogli zanimati, na osnovu prethodnih narudžbi, pregleda i sličnosti između proizvoda. Ova dokumentacija opisuje kako sistem funkcioniše, kako se podaci obrađuju, gdje se čuvaju i kako se koristi unutar aplikacije.</w:t>
      </w:r>
      <w:r w:rsidRPr="00094139">
        <w:rPr>
          <w:rFonts w:ascii="Arial" w:hAnsi="Arial" w:cs="Arial"/>
          <w:lang w:val="en-US"/>
        </w:rPr>
        <w:br/>
      </w:r>
    </w:p>
    <w:p w14:paraId="50A3D7FB" w14:textId="77777777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1. Tehnologije i implementacija</w:t>
      </w:r>
    </w:p>
    <w:p w14:paraId="38A1A68E" w14:textId="734D8E5A" w:rsidR="00094139" w:rsidRPr="00094139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br/>
        <w:t xml:space="preserve">Sistem je razvijen u ASP.NET Core backendu i koristi Entity Framework Core za pristup SQL Server bazi. Dio za preporuke je enkapsuliran u klasu </w:t>
      </w:r>
      <w:r w:rsidRPr="00094139">
        <w:rPr>
          <w:rFonts w:ascii="Arial" w:hAnsi="Arial" w:cs="Arial"/>
          <w:b/>
          <w:bCs/>
          <w:lang w:val="en-US"/>
        </w:rPr>
        <w:t>RecommenderService</w:t>
      </w:r>
      <w:r w:rsidRPr="00094139">
        <w:rPr>
          <w:rFonts w:ascii="Arial" w:hAnsi="Arial" w:cs="Arial"/>
          <w:lang w:val="en-US"/>
        </w:rPr>
        <w:t xml:space="preserve">, a koristi se kroz </w:t>
      </w:r>
      <w:r w:rsidRPr="00094139">
        <w:rPr>
          <w:rFonts w:ascii="Arial" w:hAnsi="Arial" w:cs="Arial"/>
          <w:b/>
          <w:bCs/>
          <w:lang w:val="en-US"/>
        </w:rPr>
        <w:t>RecommenderController</w:t>
      </w:r>
      <w:r w:rsidRPr="00094139">
        <w:rPr>
          <w:rFonts w:ascii="Arial" w:hAnsi="Arial" w:cs="Arial"/>
          <w:lang w:val="en-US"/>
        </w:rPr>
        <w:t>.</w:t>
      </w:r>
      <w:r w:rsidRPr="00094139">
        <w:rPr>
          <w:rFonts w:ascii="Arial" w:hAnsi="Arial" w:cs="Arial"/>
          <w:lang w:val="en-US"/>
        </w:rPr>
        <w:br/>
      </w:r>
    </w:p>
    <w:p w14:paraId="2C7F5E6B" w14:textId="272AC222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2. Metod</w:t>
      </w:r>
      <w:r w:rsidR="00B74A96">
        <w:rPr>
          <w:rFonts w:ascii="Arial" w:hAnsi="Arial" w:cs="Arial"/>
          <w:b/>
          <w:bCs/>
          <w:lang w:val="en-US"/>
        </w:rPr>
        <w:t>a</w:t>
      </w:r>
      <w:r w:rsidRPr="00094139">
        <w:rPr>
          <w:rFonts w:ascii="Arial" w:hAnsi="Arial" w:cs="Arial"/>
          <w:b/>
          <w:bCs/>
          <w:lang w:val="en-US"/>
        </w:rPr>
        <w:t xml:space="preserve"> rada</w:t>
      </w:r>
    </w:p>
    <w:p w14:paraId="2D55F7A1" w14:textId="61B13607" w:rsidR="00094139" w:rsidRDefault="00094139" w:rsidP="00094139">
      <w:pPr>
        <w:rPr>
          <w:rFonts w:ascii="Arial" w:hAnsi="Arial" w:cs="Arial"/>
          <w:b/>
          <w:bCs/>
        </w:rPr>
      </w:pPr>
      <w:r w:rsidRPr="00094139">
        <w:rPr>
          <w:rFonts w:ascii="Arial" w:hAnsi="Arial" w:cs="Arial"/>
          <w:lang w:val="en-US"/>
        </w:rPr>
        <w:br/>
        <w:t>Preporuke se baziraju na: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Sličnosti između dijelova (kategorija, proizvođač, cijena, garancija)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Historiji narudžbi korisnika (personalizovane preporuke)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</w:r>
      <w:r w:rsidR="0017263F" w:rsidRPr="0017263F">
        <w:rPr>
          <w:rFonts w:ascii="Arial" w:hAnsi="Arial" w:cs="Arial"/>
        </w:rPr>
        <w:t>Top preporučenim dijelovima</w:t>
      </w:r>
      <w:r w:rsidR="00822CCA">
        <w:rPr>
          <w:rFonts w:ascii="Arial" w:hAnsi="Arial" w:cs="Arial"/>
        </w:rPr>
        <w:t xml:space="preserve"> globalno</w:t>
      </w:r>
      <w:r w:rsidR="0017263F" w:rsidRPr="0017263F">
        <w:rPr>
          <w:rFonts w:ascii="Arial" w:hAnsi="Arial" w:cs="Arial"/>
        </w:rPr>
        <w:t xml:space="preserve"> </w:t>
      </w:r>
      <w:r w:rsidR="00822CCA">
        <w:rPr>
          <w:rFonts w:ascii="Arial" w:hAnsi="Arial" w:cs="Arial"/>
        </w:rPr>
        <w:t xml:space="preserve">u slučaju da korisnik nema prethodno obavljenih narudžba, uzimajući u obzir i inicijalno postavljene dijelove na admin panelu </w:t>
      </w:r>
      <w:r w:rsidR="00822CCA" w:rsidRPr="00822CCA">
        <w:rPr>
          <w:rFonts w:ascii="Arial" w:hAnsi="Arial" w:cs="Arial"/>
          <w:b/>
          <w:bCs/>
        </w:rPr>
        <w:t>Inicijalne preporuke</w:t>
      </w:r>
    </w:p>
    <w:p w14:paraId="75975CE4" w14:textId="77777777" w:rsidR="006B4FD0" w:rsidRPr="00094139" w:rsidRDefault="006B4FD0" w:rsidP="00094139">
      <w:pPr>
        <w:rPr>
          <w:rFonts w:ascii="Arial" w:hAnsi="Arial" w:cs="Arial"/>
          <w:lang w:val="en-US"/>
        </w:rPr>
      </w:pPr>
    </w:p>
    <w:p w14:paraId="56099D46" w14:textId="77777777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3. Algoritam sličnosti</w:t>
      </w:r>
    </w:p>
    <w:p w14:paraId="49E372B3" w14:textId="1E978BCE" w:rsidR="00094139" w:rsidRPr="00094139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br/>
        <w:t xml:space="preserve">Sličnost između dva dijela se računa pomoću funkcije </w:t>
      </w:r>
      <w:r w:rsidRPr="00094139">
        <w:rPr>
          <w:rFonts w:ascii="Arial" w:hAnsi="Arial" w:cs="Arial"/>
          <w:b/>
          <w:bCs/>
          <w:lang w:val="en-US"/>
        </w:rPr>
        <w:t>CalculateSimilarity(Part a, Part b</w:t>
      </w:r>
      <w:r w:rsidRPr="00094139">
        <w:rPr>
          <w:rFonts w:ascii="Arial" w:hAnsi="Arial" w:cs="Arial"/>
          <w:lang w:val="en-US"/>
        </w:rPr>
        <w:t>) koja gleda: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Kategoriju (ako je ista dodaje +1)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Proizvođača (ako je isti dodaje +1)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Razliku u cijeni (manja razlika daje veći skor)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Razliku u garanciji (manja razlika daje veći skor)</w:t>
      </w:r>
      <w:r w:rsidRPr="00094139">
        <w:rPr>
          <w:rFonts w:ascii="Arial" w:hAnsi="Arial" w:cs="Arial"/>
          <w:lang w:val="en-US"/>
        </w:rPr>
        <w:br/>
      </w:r>
    </w:p>
    <w:p w14:paraId="35B428ED" w14:textId="77777777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4. Treniranje modela</w:t>
      </w:r>
    </w:p>
    <w:p w14:paraId="5B92D527" w14:textId="6F3DB61D" w:rsidR="00094139" w:rsidRPr="00094139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br/>
        <w:t xml:space="preserve">Metoda </w:t>
      </w:r>
      <w:r w:rsidRPr="00094139">
        <w:rPr>
          <w:rFonts w:ascii="Arial" w:hAnsi="Arial" w:cs="Arial"/>
          <w:b/>
          <w:bCs/>
          <w:lang w:val="en-US"/>
        </w:rPr>
        <w:t>TrainModelAsync()</w:t>
      </w:r>
      <w:r w:rsidRPr="00094139">
        <w:rPr>
          <w:rFonts w:ascii="Arial" w:hAnsi="Arial" w:cs="Arial"/>
          <w:lang w:val="en-US"/>
        </w:rPr>
        <w:t xml:space="preserve"> računa sličnosti između svih dijelova i čuva ih u tabeli </w:t>
      </w:r>
      <w:r w:rsidRPr="00094139">
        <w:rPr>
          <w:rFonts w:ascii="Arial" w:hAnsi="Arial" w:cs="Arial"/>
          <w:b/>
          <w:bCs/>
          <w:lang w:val="en-US"/>
        </w:rPr>
        <w:t>PartRecommendations</w:t>
      </w:r>
      <w:r w:rsidRPr="00094139">
        <w:rPr>
          <w:rFonts w:ascii="Arial" w:hAnsi="Arial" w:cs="Arial"/>
          <w:lang w:val="en-US"/>
        </w:rPr>
        <w:t xml:space="preserve"> u bazi. Ovo se automatski izvršava preko </w:t>
      </w:r>
      <w:r w:rsidRPr="00094139">
        <w:rPr>
          <w:rFonts w:ascii="Arial" w:hAnsi="Arial" w:cs="Arial"/>
          <w:b/>
          <w:bCs/>
          <w:lang w:val="en-US"/>
        </w:rPr>
        <w:t>RecommenderStartupTrainer</w:t>
      </w:r>
      <w:r w:rsidRPr="00094139">
        <w:rPr>
          <w:rFonts w:ascii="Arial" w:hAnsi="Arial" w:cs="Arial"/>
          <w:lang w:val="en-US"/>
        </w:rPr>
        <w:t xml:space="preserve"> servisa pri pokretanju aplikacije.</w:t>
      </w:r>
      <w:r w:rsidRPr="00094139">
        <w:rPr>
          <w:rFonts w:ascii="Arial" w:hAnsi="Arial" w:cs="Arial"/>
          <w:lang w:val="en-US"/>
        </w:rPr>
        <w:br/>
      </w:r>
    </w:p>
    <w:p w14:paraId="2B0816D4" w14:textId="77777777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lastRenderedPageBreak/>
        <w:t>5. Pohrana podataka</w:t>
      </w:r>
    </w:p>
    <w:p w14:paraId="70609ECD" w14:textId="08CCC286" w:rsidR="00094139" w:rsidRPr="00094139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br/>
        <w:t xml:space="preserve">Rezultati preporuka se čuvaju u SQL Server tabeli </w:t>
      </w:r>
      <w:r w:rsidRPr="00094139">
        <w:rPr>
          <w:rFonts w:ascii="Arial" w:hAnsi="Arial" w:cs="Arial"/>
          <w:b/>
          <w:bCs/>
          <w:lang w:val="en-US"/>
        </w:rPr>
        <w:t>PartRecommendations</w:t>
      </w:r>
      <w:r w:rsidRPr="00094139">
        <w:rPr>
          <w:rFonts w:ascii="Arial" w:hAnsi="Arial" w:cs="Arial"/>
          <w:lang w:val="en-US"/>
        </w:rPr>
        <w:t>, koja ima kolone: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PartId (originalni proizvod)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RecommendedPartId (preporučeni proizvod)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Score (stepen sličnosti)</w:t>
      </w:r>
      <w:r w:rsidRPr="00094139">
        <w:rPr>
          <w:rFonts w:ascii="Arial" w:hAnsi="Arial" w:cs="Arial"/>
          <w:lang w:val="en-US"/>
        </w:rPr>
        <w:br/>
      </w:r>
    </w:p>
    <w:p w14:paraId="45B90BDE" w14:textId="77777777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6. API rute</w:t>
      </w:r>
    </w:p>
    <w:p w14:paraId="670924FA" w14:textId="263F437B" w:rsidR="00094139" w:rsidRPr="00094139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GET /recommender/recommend/{partId} – Preporuke sličnih dijelova za dati proizvod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GET /recommender/personalized/{userId} – Preporučeni dijelovi za korisnika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POST /recommender/train – Pokretanje treniranja modela</w:t>
      </w:r>
      <w:r w:rsidRPr="00094139">
        <w:rPr>
          <w:rFonts w:ascii="Arial" w:hAnsi="Arial" w:cs="Arial"/>
          <w:lang w:val="en-US"/>
        </w:rPr>
        <w:br/>
      </w:r>
    </w:p>
    <w:p w14:paraId="64DC8926" w14:textId="77777777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7. Inicijalne preporuke</w:t>
      </w:r>
    </w:p>
    <w:p w14:paraId="7B865A15" w14:textId="4FE110ED" w:rsidR="00094139" w:rsidRPr="00094139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br/>
        <w:t xml:space="preserve">Ako korisnik nije imao prethodnih narudžbi, koristi se metoda </w:t>
      </w:r>
      <w:r w:rsidRPr="00094139">
        <w:rPr>
          <w:rFonts w:ascii="Arial" w:hAnsi="Arial" w:cs="Arial"/>
          <w:b/>
          <w:bCs/>
          <w:lang w:val="en-US"/>
        </w:rPr>
        <w:t>GetInitialRecommendationsAsync()</w:t>
      </w:r>
      <w:r w:rsidRPr="00094139">
        <w:rPr>
          <w:rFonts w:ascii="Arial" w:hAnsi="Arial" w:cs="Arial"/>
          <w:lang w:val="en-US"/>
        </w:rPr>
        <w:t xml:space="preserve"> koja vraća top 5 dijelova sa najviše ukupnih preporuka.</w:t>
      </w:r>
      <w:r w:rsidRPr="00094139">
        <w:rPr>
          <w:rFonts w:ascii="Arial" w:hAnsi="Arial" w:cs="Arial"/>
          <w:lang w:val="en-US"/>
        </w:rPr>
        <w:br/>
      </w:r>
    </w:p>
    <w:p w14:paraId="6C3ACB51" w14:textId="77777777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8. Frontend integracija</w:t>
      </w:r>
    </w:p>
    <w:p w14:paraId="2696CDA6" w14:textId="77777777" w:rsidR="00094139" w:rsidRPr="00094139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br/>
        <w:t>Na mobilnom Flutter frontend-u se ove preporuke prikazuju na početnoj stranici aplikacije. Ako korisnik ima preporuke, prikazuju se horizontalno kao kartice. Ako ne, prikazuju se inicijalne preporuke.</w:t>
      </w:r>
      <w:r w:rsidRPr="00094139">
        <w:rPr>
          <w:rFonts w:ascii="Arial" w:hAnsi="Arial" w:cs="Arial"/>
          <w:lang w:val="en-US"/>
        </w:rPr>
        <w:br/>
      </w:r>
    </w:p>
    <w:p w14:paraId="025C3073" w14:textId="77777777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9. Napomene</w:t>
      </w:r>
    </w:p>
    <w:p w14:paraId="25BB68C5" w14:textId="6AC8BCEF" w:rsidR="00094139" w:rsidRPr="00094139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 xml:space="preserve">Ukoliko se treniranje ne izvrši, sistem preporuka neće funkcionisati jer nema podataka u </w:t>
      </w:r>
      <w:r w:rsidRPr="00094139">
        <w:rPr>
          <w:rFonts w:ascii="Arial" w:hAnsi="Arial" w:cs="Arial"/>
          <w:b/>
          <w:bCs/>
          <w:lang w:val="en-US"/>
        </w:rPr>
        <w:t>PartRecommendations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 xml:space="preserve">Treniranje je dodano </w:t>
      </w:r>
      <w:r w:rsidR="008726B5">
        <w:rPr>
          <w:rFonts w:ascii="Arial" w:hAnsi="Arial" w:cs="Arial"/>
          <w:lang w:val="en-US"/>
        </w:rPr>
        <w:t>nakon</w:t>
      </w:r>
      <w:r w:rsidRPr="00094139">
        <w:rPr>
          <w:rFonts w:ascii="Arial" w:hAnsi="Arial" w:cs="Arial"/>
          <w:lang w:val="en-US"/>
        </w:rPr>
        <w:t xml:space="preserve"> seed</w:t>
      </w:r>
      <w:r w:rsidR="008726B5">
        <w:rPr>
          <w:rFonts w:ascii="Arial" w:hAnsi="Arial" w:cs="Arial"/>
          <w:lang w:val="en-US"/>
        </w:rPr>
        <w:t xml:space="preserve">ovanja podataka u </w:t>
      </w:r>
      <w:r w:rsidR="008726B5" w:rsidRPr="008726B5">
        <w:rPr>
          <w:rFonts w:ascii="Arial" w:hAnsi="Arial" w:cs="Arial"/>
          <w:b/>
          <w:bCs/>
          <w:lang w:val="en-US"/>
        </w:rPr>
        <w:t>Program.cs</w:t>
      </w:r>
      <w:r w:rsidRPr="00094139">
        <w:rPr>
          <w:rFonts w:ascii="Arial" w:hAnsi="Arial" w:cs="Arial"/>
          <w:lang w:val="en-US"/>
        </w:rPr>
        <w:t xml:space="preserve"> koristeći</w:t>
      </w:r>
      <w:r w:rsidR="008726B5">
        <w:rPr>
          <w:rFonts w:ascii="Arial" w:hAnsi="Arial" w:cs="Arial"/>
          <w:lang w:val="en-US"/>
        </w:rPr>
        <w:t xml:space="preserve"> </w:t>
      </w:r>
      <w:r w:rsidRPr="00094139">
        <w:rPr>
          <w:rFonts w:ascii="Arial" w:hAnsi="Arial" w:cs="Arial"/>
          <w:b/>
          <w:bCs/>
          <w:lang w:val="en-US"/>
        </w:rPr>
        <w:t>IHostedService</w:t>
      </w:r>
      <w:r w:rsidRPr="00094139">
        <w:rPr>
          <w:rFonts w:ascii="Arial" w:hAnsi="Arial" w:cs="Arial"/>
          <w:lang w:val="en-US"/>
        </w:rPr>
        <w:t xml:space="preserve"> kako bi se izvršilo pri pokretanju aplikacije</w:t>
      </w:r>
      <w:r w:rsidRPr="00094139">
        <w:rPr>
          <w:rFonts w:ascii="Arial" w:hAnsi="Arial" w:cs="Arial"/>
          <w:lang w:val="en-US"/>
        </w:rPr>
        <w:br/>
      </w:r>
    </w:p>
    <w:p w14:paraId="1AD05FE3" w14:textId="6EC1F463" w:rsidR="00030362" w:rsidRPr="005F0E8F" w:rsidRDefault="00030362" w:rsidP="00094139">
      <w:pPr>
        <w:rPr>
          <w:rFonts w:ascii="Arial" w:hAnsi="Arial" w:cs="Arial"/>
        </w:rPr>
      </w:pPr>
    </w:p>
    <w:sectPr w:rsidR="00030362" w:rsidRPr="005F0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1D"/>
    <w:rsid w:val="00030362"/>
    <w:rsid w:val="00094139"/>
    <w:rsid w:val="0017263F"/>
    <w:rsid w:val="00292F63"/>
    <w:rsid w:val="003E3F87"/>
    <w:rsid w:val="003E6A1D"/>
    <w:rsid w:val="004E681F"/>
    <w:rsid w:val="005F0E8F"/>
    <w:rsid w:val="006B4FD0"/>
    <w:rsid w:val="00822CCA"/>
    <w:rsid w:val="008726B5"/>
    <w:rsid w:val="009123CC"/>
    <w:rsid w:val="009552B2"/>
    <w:rsid w:val="00B74A96"/>
    <w:rsid w:val="00B840E2"/>
    <w:rsid w:val="00C05E33"/>
    <w:rsid w:val="00C60D14"/>
    <w:rsid w:val="00C8052B"/>
    <w:rsid w:val="00E6030F"/>
    <w:rsid w:val="00E96F11"/>
    <w:rsid w:val="00E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A5A9C"/>
  <w15:chartTrackingRefBased/>
  <w15:docId w15:val="{1FB0769A-BBE7-447F-9361-9375E240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Nedim Zolj</dc:creator>
  <cp:keywords/>
  <dc:description/>
  <cp:lastModifiedBy>Nedim Zolj</cp:lastModifiedBy>
  <cp:revision>14</cp:revision>
  <dcterms:created xsi:type="dcterms:W3CDTF">2025-06-14T12:44:00Z</dcterms:created>
  <dcterms:modified xsi:type="dcterms:W3CDTF">2025-06-14T16:51:00Z</dcterms:modified>
</cp:coreProperties>
</file>