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prologue</w:t>
      </w:r>
    </w:p>
    <w:p>
      <w:pPr>
        <w:pStyle w:val="Author"/>
      </w:pPr>
      <w:r>
        <w:t xml:space="preserve">gyc</w:t>
      </w:r>
    </w:p>
    <w:p>
      <w:pPr>
        <w:pStyle w:val="Date"/>
      </w:pPr>
      <w:r>
        <w:t xml:space="preserve">2022-08-08</w:t>
      </w:r>
    </w:p>
    <w:bookmarkStart w:id="31" w:name="r을-알리조의-캐글-데이터를-활용한-데이터-분석"/>
    <w:p>
      <w:pPr>
        <w:pStyle w:val="Heading1"/>
      </w:pPr>
      <w:r>
        <w:t xml:space="preserve">R을 알리조의 캐글 데이터를 활용한 데이터 분석</w:t>
      </w:r>
    </w:p>
    <w:bookmarkStart w:id="22" w:name="이혜진"/>
    <w:p>
      <w:pPr>
        <w:pStyle w:val="Heading2"/>
      </w:pPr>
      <w:r>
        <w:t xml:space="preserve">이혜진</w:t>
      </w:r>
    </w:p>
    <w:bookmarkStart w:id="21" w:name="활용데이터"/>
    <w:p>
      <w:pPr>
        <w:pStyle w:val="Heading3"/>
      </w:pPr>
      <w:r>
        <w:t xml:space="preserve">활용데이터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텍사스 집 가격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House Prices - Advanced Regression Techniques</w:t>
      </w:r>
    </w:p>
    <w:p>
      <w:pPr>
        <w:numPr>
          <w:ilvl w:val="0"/>
          <w:numId w:val="1001"/>
        </w:numPr>
        <w:pStyle w:val="Compact"/>
      </w:pPr>
      <w:r>
        <w:t xml:space="preserve">출처:</w:t>
      </w:r>
      <w:r>
        <w:t xml:space="preserve"> </w:t>
      </w:r>
      <w:hyperlink r:id="rId20">
        <w:r>
          <w:rPr>
            <w:rStyle w:val="Hyperlink"/>
          </w:rPr>
          <w:t xml:space="preserve">https://www.kaggle.com/competitions/house-prices-advanced-regression-techniques/data</w:t>
        </w:r>
      </w:hyperlink>
    </w:p>
    <w:p>
      <w:pPr>
        <w:numPr>
          <w:ilvl w:val="0"/>
          <w:numId w:val="1001"/>
        </w:numPr>
        <w:pStyle w:val="Compact"/>
      </w:pPr>
      <w:r>
        <w:t xml:space="preserve">어려웠던 점</w:t>
      </w:r>
    </w:p>
    <w:p>
      <w:pPr>
        <w:numPr>
          <w:ilvl w:val="0"/>
          <w:numId w:val="1001"/>
        </w:numPr>
        <w:pStyle w:val="Compact"/>
      </w:pPr>
      <w:r>
        <w:t xml:space="preserve">기대되는 점</w:t>
      </w:r>
    </w:p>
    <w:bookmarkEnd w:id="21"/>
    <w:bookmarkEnd w:id="22"/>
    <w:bookmarkStart w:id="24" w:name="김수아"/>
    <w:p>
      <w:pPr>
        <w:pStyle w:val="Heading2"/>
      </w:pPr>
      <w:r>
        <w:t xml:space="preserve">김수아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당뇨병 검사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Pima Indians Diabetes Database</w:t>
      </w:r>
    </w:p>
    <w:p>
      <w:pPr>
        <w:numPr>
          <w:ilvl w:val="0"/>
          <w:numId w:val="1004"/>
        </w:numPr>
        <w:pStyle w:val="Compact"/>
      </w:pPr>
      <w:r>
        <w:t xml:space="preserve">출처:</w:t>
      </w:r>
      <w:r>
        <w:t xml:space="preserve"> </w:t>
      </w:r>
      <w:hyperlink r:id="rId23">
        <w:r>
          <w:rPr>
            <w:rStyle w:val="Hyperlink"/>
          </w:rPr>
          <w:t xml:space="preserve">https://www.kaggle.com/datasets/uciml/pima-indians-diabetes-database</w:t>
        </w:r>
      </w:hyperlink>
    </w:p>
    <w:p>
      <w:pPr>
        <w:numPr>
          <w:ilvl w:val="0"/>
          <w:numId w:val="1004"/>
        </w:numPr>
        <w:pStyle w:val="Compact"/>
      </w:pPr>
      <w:r>
        <w:t xml:space="preserve">어려웠던 점</w:t>
      </w:r>
    </w:p>
    <w:p>
      <w:pPr>
        <w:numPr>
          <w:ilvl w:val="0"/>
          <w:numId w:val="1004"/>
        </w:numPr>
        <w:pStyle w:val="Compact"/>
      </w:pPr>
      <w:r>
        <w:t xml:space="preserve">기대되는 점</w:t>
      </w:r>
    </w:p>
    <w:bookmarkEnd w:id="24"/>
    <w:bookmarkStart w:id="27" w:name="곽영효"/>
    <w:p>
      <w:pPr>
        <w:pStyle w:val="Heading2"/>
      </w:pPr>
      <w:r>
        <w:t xml:space="preserve">곽영효</w:t>
      </w:r>
    </w:p>
    <w:bookmarkStart w:id="26" w:name="활용데이터-1"/>
    <w:p>
      <w:pPr>
        <w:pStyle w:val="Heading3"/>
      </w:pPr>
      <w:r>
        <w:t xml:space="preserve">활용데이터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전세계 라면의 평가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Top Ramen Ratings 2022</w:t>
      </w:r>
    </w:p>
    <w:p>
      <w:pPr>
        <w:numPr>
          <w:ilvl w:val="0"/>
          <w:numId w:val="1007"/>
        </w:numPr>
        <w:pStyle w:val="Compact"/>
      </w:pPr>
      <w:r>
        <w:t xml:space="preserve">출처:</w:t>
      </w:r>
      <w:r>
        <w:t xml:space="preserve"> </w:t>
      </w:r>
      <w:hyperlink r:id="rId25">
        <w:r>
          <w:rPr>
            <w:rStyle w:val="Hyperlink"/>
          </w:rPr>
          <w:t xml:space="preserve">https://www.kaggle.com/datasets/ankanhore545/top-ramen-ratings-2022</w:t>
        </w:r>
      </w:hyperlink>
    </w:p>
    <w:p>
      <w:pPr>
        <w:numPr>
          <w:ilvl w:val="0"/>
          <w:numId w:val="1007"/>
        </w:numPr>
        <w:pStyle w:val="Compact"/>
      </w:pPr>
      <w:r>
        <w:t xml:space="preserve">어려웠던 점</w:t>
      </w:r>
    </w:p>
    <w:p>
      <w:pPr>
        <w:numPr>
          <w:ilvl w:val="0"/>
          <w:numId w:val="1007"/>
        </w:numPr>
        <w:pStyle w:val="Compact"/>
      </w:pPr>
      <w:r>
        <w:t xml:space="preserve">기대되는 점</w:t>
      </w:r>
    </w:p>
    <w:bookmarkEnd w:id="26"/>
    <w:bookmarkEnd w:id="27"/>
    <w:bookmarkStart w:id="30" w:name="이호진"/>
    <w:p>
      <w:pPr>
        <w:pStyle w:val="Heading2"/>
      </w:pPr>
      <w:r>
        <w:t xml:space="preserve">이호진</w:t>
      </w:r>
    </w:p>
    <w:bookmarkStart w:id="29" w:name="활용데이터-2"/>
    <w:p>
      <w:pPr>
        <w:pStyle w:val="Heading3"/>
      </w:pPr>
      <w:r>
        <w:t xml:space="preserve">활용데이터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자전가 대여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Bike Sharing Demand</w:t>
      </w:r>
    </w:p>
    <w:p>
      <w:pPr>
        <w:numPr>
          <w:ilvl w:val="0"/>
          <w:numId w:val="1010"/>
        </w:numPr>
        <w:pStyle w:val="Compact"/>
      </w:pPr>
      <w:r>
        <w:t xml:space="preserve">출처:</w:t>
      </w:r>
      <w:r>
        <w:t xml:space="preserve"> </w:t>
      </w:r>
      <w:hyperlink r:id="rId28">
        <w:r>
          <w:rPr>
            <w:rStyle w:val="Hyperlink"/>
          </w:rPr>
          <w:t xml:space="preserve">https://www.kaggle.com/competitions/bike-sharing-demand/data</w:t>
        </w:r>
      </w:hyperlink>
    </w:p>
    <w:p>
      <w:pPr>
        <w:numPr>
          <w:ilvl w:val="0"/>
          <w:numId w:val="1010"/>
        </w:numPr>
        <w:pStyle w:val="Compact"/>
      </w:pPr>
      <w:r>
        <w:t xml:space="preserve">어려웠던 점</w:t>
      </w:r>
    </w:p>
    <w:p>
      <w:pPr>
        <w:numPr>
          <w:ilvl w:val="0"/>
          <w:numId w:val="1010"/>
        </w:numPr>
        <w:pStyle w:val="Compact"/>
      </w:pPr>
      <w:r>
        <w:t xml:space="preserve">기대되는 점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kaggle.com/competitions/bike-sharing-demand/data" TargetMode="External" /><Relationship Type="http://schemas.openxmlformats.org/officeDocument/2006/relationships/hyperlink" Id="rId20" Target="https://www.kaggle.com/competitions/house-prices-advanced-regression-techniques/data" TargetMode="External" /><Relationship Type="http://schemas.openxmlformats.org/officeDocument/2006/relationships/hyperlink" Id="rId25" Target="https://www.kaggle.com/datasets/ankanhore545/top-ramen-ratings-2022" TargetMode="External" /><Relationship Type="http://schemas.openxmlformats.org/officeDocument/2006/relationships/hyperlink" Id="rId23" Target="https://www.kaggle.com/datasets/uciml/pima-indians-diabetes-databa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kaggle.com/competitions/bike-sharing-demand/data" TargetMode="External" /><Relationship Type="http://schemas.openxmlformats.org/officeDocument/2006/relationships/hyperlink" Id="rId20" Target="https://www.kaggle.com/competitions/house-prices-advanced-regression-techniques/data" TargetMode="External" /><Relationship Type="http://schemas.openxmlformats.org/officeDocument/2006/relationships/hyperlink" Id="rId25" Target="https://www.kaggle.com/datasets/ankanhore545/top-ramen-ratings-2022" TargetMode="External" /><Relationship Type="http://schemas.openxmlformats.org/officeDocument/2006/relationships/hyperlink" Id="rId23" Target="https://www.kaggle.com/datasets/uciml/pima-indians-diabetes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prologue</dc:title>
  <dc:creator>gyc</dc:creator>
  <cp:keywords/>
  <dcterms:created xsi:type="dcterms:W3CDTF">2022-08-08T15:36:37Z</dcterms:created>
  <dcterms:modified xsi:type="dcterms:W3CDTF">2022-08-08T15:36:37Z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