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D68" w:rsidRDefault="004B2877" w:rsidP="004B2877">
      <w:pPr>
        <w:jc w:val="center"/>
        <w:rPr>
          <w:b/>
          <w:sz w:val="28"/>
          <w:szCs w:val="28"/>
          <w:lang w:val="hr-HR"/>
        </w:rPr>
      </w:pPr>
      <w:r>
        <w:rPr>
          <w:b/>
          <w:sz w:val="28"/>
          <w:szCs w:val="28"/>
          <w:lang w:val="hr-HR"/>
        </w:rPr>
        <w:t>SVEUČILIŠTE U ZAGREBU</w:t>
      </w:r>
    </w:p>
    <w:p w:rsidR="006C0D68" w:rsidRPr="007627E3" w:rsidRDefault="004B2877" w:rsidP="004B2877">
      <w:pPr>
        <w:jc w:val="center"/>
        <w:rPr>
          <w:lang w:val="hr-HR"/>
        </w:rPr>
      </w:pPr>
      <w:r>
        <w:rPr>
          <w:sz w:val="28"/>
          <w:szCs w:val="28"/>
          <w:lang w:val="hr-HR"/>
        </w:rPr>
        <w:t>FAKULTET ELEKTROTEHNIKE I RAČUNARSTVA</w:t>
      </w: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r w:rsidRPr="007627E3">
        <w:rPr>
          <w:lang w:val="hr-HR"/>
        </w:rPr>
        <w:t>H.264-Bringer:</w:t>
      </w:r>
    </w:p>
    <w:p w:rsidR="006C0D68" w:rsidRPr="007627E3" w:rsidRDefault="006C0D68" w:rsidP="006C0D68">
      <w:pPr>
        <w:pStyle w:val="Title"/>
        <w:jc w:val="center"/>
        <w:rPr>
          <w:lang w:val="hr-HR"/>
        </w:rPr>
      </w:pPr>
      <w:r w:rsidRPr="007627E3">
        <w:rPr>
          <w:lang w:val="hr-HR"/>
        </w:rPr>
        <w:t>Dokumentacija</w:t>
      </w:r>
    </w:p>
    <w:p w:rsidR="004B2877" w:rsidRDefault="00D60C3E" w:rsidP="004B2877">
      <w:pPr>
        <w:jc w:val="center"/>
        <w:rPr>
          <w:lang w:val="hr-HR"/>
        </w:rPr>
      </w:pPr>
      <w:r>
        <w:rPr>
          <w:lang w:val="hr-HR"/>
        </w:rPr>
        <w:t>Tomislav Haramustek, Zvonimir-Zoltán Marić, Davor Prugovečki</w:t>
      </w: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4B2877" w:rsidRDefault="004B2877" w:rsidP="004B2877">
      <w:pPr>
        <w:jc w:val="center"/>
        <w:rPr>
          <w:lang w:val="hr-HR"/>
        </w:rPr>
      </w:pPr>
    </w:p>
    <w:p w:rsidR="00CD68CA" w:rsidRDefault="00CD68CA" w:rsidP="004B2877">
      <w:pPr>
        <w:jc w:val="center"/>
        <w:rPr>
          <w:lang w:val="hr-HR"/>
        </w:rPr>
      </w:pPr>
    </w:p>
    <w:p w:rsidR="004B2877" w:rsidRDefault="004B2877" w:rsidP="004B2877">
      <w:pPr>
        <w:jc w:val="center"/>
        <w:rPr>
          <w:lang w:val="hr-HR"/>
        </w:rPr>
      </w:pPr>
      <w:r>
        <w:rPr>
          <w:lang w:val="hr-HR"/>
        </w:rPr>
        <w:t>Zagreb, lipanj 2010.</w:t>
      </w:r>
    </w:p>
    <w:p w:rsidR="006C0D68" w:rsidRPr="007627E3" w:rsidRDefault="006C0D68" w:rsidP="001D3410">
      <w:pPr>
        <w:pStyle w:val="Heading1"/>
        <w:rPr>
          <w:lang w:val="hr-HR"/>
        </w:rPr>
      </w:pPr>
      <w:r w:rsidRPr="007627E3">
        <w:rPr>
          <w:lang w:val="hr-HR"/>
        </w:rPr>
        <w:lastRenderedPageBreak/>
        <w:t>Predgovor</w:t>
      </w:r>
    </w:p>
    <w:p w:rsidR="006C0D68" w:rsidRPr="007627E3" w:rsidRDefault="006C0D68" w:rsidP="006C0D68">
      <w:pPr>
        <w:ind w:firstLine="284"/>
        <w:rPr>
          <w:lang w:val="hr-HR"/>
        </w:rPr>
      </w:pPr>
      <w:r w:rsidRPr="007627E3">
        <w:rPr>
          <w:lang w:val="hr-HR"/>
        </w:rPr>
        <w:t>U ovoj dokumentaciji opisani su postupci programiranja kodeka H.264 isključivo s tehničkog stajališta. Prethodno čitanju ove dokumentacije, kao teorijsku pozadinu preporuča se proučiti (ne nužno pročitati) diplomske radove koji opisuju ovaj kodek te u njima spomenutu literaturu.</w:t>
      </w:r>
    </w:p>
    <w:p w:rsidR="006C0D68" w:rsidRPr="007627E3" w:rsidRDefault="006C0D68" w:rsidP="006C0D68">
      <w:pPr>
        <w:pStyle w:val="Heading1"/>
        <w:rPr>
          <w:lang w:val="hr-HR"/>
        </w:rPr>
      </w:pPr>
      <w:r w:rsidRPr="007627E3">
        <w:rPr>
          <w:lang w:val="hr-HR"/>
        </w:rPr>
        <w:t>Važne globalne varijable</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typedef</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struct</w:t>
      </w:r>
      <w:r>
        <w:rPr>
          <w:rFonts w:ascii="Courier New" w:eastAsia="Calibri" w:hAnsi="Courier New" w:cs="Courier New"/>
          <w:noProof/>
          <w:sz w:val="20"/>
          <w:szCs w:val="20"/>
          <w:lang w:val="hr-HR" w:eastAsia="hr-HR" w:bidi="ar-SA"/>
        </w:rPr>
        <w:t xml:space="preserve"> {</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Lwidth,Lheight;</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Cwidth,Cheight;</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char</w:t>
      </w:r>
      <w:r>
        <w:rPr>
          <w:rFonts w:ascii="Courier New" w:eastAsia="Calibri" w:hAnsi="Courier New" w:cs="Courier New"/>
          <w:noProof/>
          <w:sz w:val="20"/>
          <w:szCs w:val="20"/>
          <w:lang w:val="hr-HR" w:eastAsia="hr-HR" w:bidi="ar-SA"/>
        </w:rPr>
        <w:t xml:space="preserve"> *L, *C[2];</w:t>
      </w:r>
    </w:p>
    <w:p w:rsidR="00C022A0" w:rsidRDefault="00C022A0" w:rsidP="00C022A0">
      <w:pPr>
        <w:shd w:val="clear" w:color="auto" w:fill="DBE5F1" w:themeFill="accent1" w:themeFillTint="33"/>
        <w:rPr>
          <w:lang w:val="hr-HR"/>
        </w:rPr>
      </w:pPr>
      <w:r>
        <w:rPr>
          <w:rFonts w:ascii="Courier New" w:eastAsia="Calibri" w:hAnsi="Courier New" w:cs="Courier New"/>
          <w:noProof/>
          <w:sz w:val="20"/>
          <w:szCs w:val="20"/>
          <w:lang w:val="hr-HR" w:eastAsia="hr-HR" w:bidi="ar-SA"/>
        </w:rPr>
        <w:tab/>
        <w:t>} frame_type;</w:t>
      </w:r>
    </w:p>
    <w:p w:rsidR="003B35E1" w:rsidRPr="007627E3" w:rsidRDefault="00C022A0" w:rsidP="003B35E1">
      <w:pPr>
        <w:rPr>
          <w:lang w:val="hr-HR"/>
        </w:rPr>
      </w:pPr>
      <w:r w:rsidRPr="00E33B82">
        <w:rPr>
          <w:rFonts w:ascii="Courier New" w:hAnsi="Courier New" w:cs="Courier New"/>
          <w:b/>
          <w:color w:val="00B050"/>
          <w:lang w:val="hr-HR"/>
        </w:rPr>
        <w:t>frame_type</w:t>
      </w:r>
      <w:r>
        <w:rPr>
          <w:lang w:val="hr-HR"/>
        </w:rPr>
        <w:t xml:space="preserve">: </w:t>
      </w:r>
      <w:r w:rsidRPr="007627E3">
        <w:rPr>
          <w:lang w:val="hr-HR"/>
        </w:rPr>
        <w:t>Sadrži najvažnije podatke o slici.</w:t>
      </w:r>
      <w:r>
        <w:rPr>
          <w:lang w:val="hr-HR"/>
        </w:rPr>
        <w:t xml:space="preserve"> </w:t>
      </w:r>
      <w:r w:rsidR="003B35E1" w:rsidRPr="007627E3">
        <w:rPr>
          <w:lang w:val="hr-HR"/>
        </w:rPr>
        <w:t>Članovi strukture su:</w:t>
      </w:r>
    </w:p>
    <w:p w:rsidR="003B35E1" w:rsidRPr="007627E3" w:rsidRDefault="003B35E1" w:rsidP="003B35E1">
      <w:pPr>
        <w:pStyle w:val="ListParagraph"/>
        <w:numPr>
          <w:ilvl w:val="0"/>
          <w:numId w:val="25"/>
        </w:numPr>
        <w:rPr>
          <w:lang w:val="hr-HR"/>
        </w:rPr>
      </w:pPr>
      <w:r w:rsidRPr="00C022A0">
        <w:rPr>
          <w:rFonts w:ascii="Courier New" w:hAnsi="Courier New" w:cs="Courier New"/>
          <w:b/>
          <w:lang w:val="hr-HR"/>
        </w:rPr>
        <w:t>*L</w:t>
      </w:r>
      <w:r w:rsidRPr="007627E3">
        <w:rPr>
          <w:lang w:val="hr-HR"/>
        </w:rPr>
        <w:t xml:space="preserve"> – niz luminantnih uzoraka slike</w:t>
      </w:r>
      <w:r w:rsidR="007627E3">
        <w:rPr>
          <w:lang w:val="hr-HR"/>
        </w:rPr>
        <w:t xml:space="preserve"> (Y)</w:t>
      </w:r>
      <w:r w:rsidRPr="007627E3">
        <w:rPr>
          <w:lang w:val="hr-HR"/>
        </w:rPr>
        <w:t>. Kardinalnost niza jednaka je broju piksela u slici, odnosno W*H, gdje su W i H redom širina i visina slike u pikselima.</w:t>
      </w:r>
    </w:p>
    <w:p w:rsidR="003B35E1" w:rsidRDefault="003B35E1" w:rsidP="003B35E1">
      <w:pPr>
        <w:pStyle w:val="ListParagraph"/>
        <w:numPr>
          <w:ilvl w:val="0"/>
          <w:numId w:val="25"/>
        </w:numPr>
        <w:rPr>
          <w:lang w:val="hr-HR"/>
        </w:rPr>
      </w:pPr>
      <w:r w:rsidRPr="00C022A0">
        <w:rPr>
          <w:rFonts w:ascii="Courier New" w:hAnsi="Courier New" w:cs="Courier New"/>
          <w:b/>
          <w:lang w:val="hr-HR"/>
        </w:rPr>
        <w:t>*C[2]</w:t>
      </w:r>
      <w:r w:rsidR="00E33B82">
        <w:rPr>
          <w:lang w:val="hr-HR"/>
        </w:rPr>
        <w:t>–</w:t>
      </w:r>
      <w:r w:rsidR="007627E3">
        <w:rPr>
          <w:lang w:val="hr-HR"/>
        </w:rPr>
        <w:t xml:space="preserve">dva </w:t>
      </w:r>
      <w:r w:rsidRPr="007627E3">
        <w:rPr>
          <w:lang w:val="hr-HR"/>
        </w:rPr>
        <w:t>niz</w:t>
      </w:r>
      <w:r w:rsidR="007627E3">
        <w:rPr>
          <w:lang w:val="hr-HR"/>
        </w:rPr>
        <w:t>a</w:t>
      </w:r>
      <w:r w:rsidRPr="007627E3">
        <w:rPr>
          <w:lang w:val="hr-HR"/>
        </w:rPr>
        <w:t xml:space="preserve"> krominantnih uzoraka slike</w:t>
      </w:r>
      <w:r w:rsidR="007627E3">
        <w:rPr>
          <w:lang w:val="hr-HR"/>
        </w:rPr>
        <w:t xml:space="preserve"> (Cb i Cr)</w:t>
      </w:r>
      <w:r w:rsidRPr="007627E3">
        <w:rPr>
          <w:lang w:val="hr-HR"/>
        </w:rPr>
        <w:t xml:space="preserve">. </w:t>
      </w:r>
      <w:r w:rsidRPr="00CB573E">
        <w:rPr>
          <w:rFonts w:ascii="Courier New" w:hAnsi="Courier New" w:cs="Courier New"/>
          <w:sz w:val="22"/>
          <w:lang w:val="hr-HR"/>
        </w:rPr>
        <w:t>C[0]</w:t>
      </w:r>
      <w:r w:rsidRPr="007627E3">
        <w:rPr>
          <w:lang w:val="hr-HR"/>
        </w:rPr>
        <w:t xml:space="preserve"> odgovara komponenti Cb, a </w:t>
      </w:r>
      <w:r w:rsidRPr="00CB573E">
        <w:rPr>
          <w:rFonts w:ascii="Courier New" w:hAnsi="Courier New" w:cs="Courier New"/>
          <w:sz w:val="22"/>
          <w:lang w:val="hr-HR"/>
        </w:rPr>
        <w:t>C[1]</w:t>
      </w:r>
      <w:r w:rsidRPr="00CB573E">
        <w:rPr>
          <w:sz w:val="22"/>
          <w:lang w:val="hr-HR"/>
        </w:rPr>
        <w:t xml:space="preserve"> </w:t>
      </w:r>
      <w:r w:rsidRPr="007627E3">
        <w:rPr>
          <w:lang w:val="hr-HR"/>
        </w:rPr>
        <w:t xml:space="preserve">komponenti Cr. </w:t>
      </w:r>
      <w:r w:rsidR="007627E3">
        <w:rPr>
          <w:lang w:val="hr-HR"/>
        </w:rPr>
        <w:t>Kardinalnost svakog niza odgovara kardinalnosti krominantnih uzoraka u slici prema poduzorkovanju 4:2:0, odnosno (W/2)*(H/2)</w:t>
      </w:r>
      <w:r w:rsidR="007627E3" w:rsidRPr="007627E3">
        <w:rPr>
          <w:lang w:val="hr-HR"/>
        </w:rPr>
        <w:t xml:space="preserve"> , gdje su W i H redom širina i visina slike u pikselima.</w:t>
      </w:r>
    </w:p>
    <w:p w:rsidR="007627E3" w:rsidRDefault="007627E3" w:rsidP="003B35E1">
      <w:pPr>
        <w:pStyle w:val="ListParagraph"/>
        <w:numPr>
          <w:ilvl w:val="0"/>
          <w:numId w:val="25"/>
        </w:numPr>
        <w:rPr>
          <w:lang w:val="hr-HR"/>
        </w:rPr>
      </w:pPr>
      <w:r w:rsidRPr="00C022A0">
        <w:rPr>
          <w:rFonts w:ascii="Courier New" w:hAnsi="Courier New" w:cs="Courier New"/>
          <w:b/>
          <w:lang w:val="hr-HR"/>
        </w:rPr>
        <w:t>Lwidth, Lheight, Cwidht, Cheight</w:t>
      </w:r>
      <w:r>
        <w:rPr>
          <w:lang w:val="hr-HR"/>
        </w:rPr>
        <w:t xml:space="preserve"> – redom broj luminantnih uzoraka po širini i visini slike te broj krominantnih uzoraka po širini i visini slike. Vrijede jednakosti </w:t>
      </w:r>
      <w:r w:rsidRPr="00CB573E">
        <w:rPr>
          <w:rFonts w:ascii="Courier New" w:hAnsi="Courier New" w:cs="Courier New"/>
          <w:sz w:val="22"/>
          <w:lang w:val="hr-HR"/>
        </w:rPr>
        <w:t>Cwidth</w:t>
      </w:r>
      <w:r w:rsidRPr="00CB573E">
        <w:rPr>
          <w:sz w:val="22"/>
          <w:lang w:val="hr-HR"/>
        </w:rPr>
        <w:t xml:space="preserve"> </w:t>
      </w:r>
      <w:r w:rsidRPr="00CB573E">
        <w:rPr>
          <w:rFonts w:ascii="Courier New" w:hAnsi="Courier New" w:cs="Courier New"/>
          <w:sz w:val="22"/>
          <w:lang w:val="hr-HR"/>
        </w:rPr>
        <w:t>= Lwidth / 2</w:t>
      </w:r>
      <w:r w:rsidRPr="00CB573E">
        <w:rPr>
          <w:sz w:val="22"/>
          <w:lang w:val="hr-HR"/>
        </w:rPr>
        <w:t xml:space="preserve"> </w:t>
      </w:r>
      <w:r>
        <w:rPr>
          <w:lang w:val="hr-HR"/>
        </w:rPr>
        <w:t xml:space="preserve">i </w:t>
      </w:r>
      <w:r w:rsidRPr="00CB573E">
        <w:rPr>
          <w:rFonts w:ascii="Courier New" w:hAnsi="Courier New" w:cs="Courier New"/>
          <w:sz w:val="22"/>
          <w:lang w:val="hr-HR"/>
        </w:rPr>
        <w:t>Cheight = Lheight / 2</w:t>
      </w:r>
      <w:r>
        <w:rPr>
          <w:lang w:val="hr-HR"/>
        </w:rPr>
        <w:t xml:space="preserve">. </w:t>
      </w:r>
      <w:r w:rsidRPr="00CB573E">
        <w:rPr>
          <w:rFonts w:ascii="Courier New" w:hAnsi="Courier New" w:cs="Courier New"/>
          <w:sz w:val="22"/>
          <w:lang w:val="hr-HR"/>
        </w:rPr>
        <w:t>Lwidth</w:t>
      </w:r>
      <w:r w:rsidRPr="00CB573E">
        <w:rPr>
          <w:sz w:val="22"/>
          <w:lang w:val="hr-HR"/>
        </w:rPr>
        <w:t xml:space="preserve"> </w:t>
      </w:r>
      <w:r>
        <w:rPr>
          <w:lang w:val="hr-HR"/>
        </w:rPr>
        <w:t xml:space="preserve">i </w:t>
      </w:r>
      <w:r w:rsidRPr="00CB573E">
        <w:rPr>
          <w:rFonts w:ascii="Courier New" w:hAnsi="Courier New" w:cs="Courier New"/>
          <w:sz w:val="22"/>
          <w:lang w:val="hr-HR"/>
        </w:rPr>
        <w:t>Lheight</w:t>
      </w:r>
      <w:r w:rsidRPr="00CB573E">
        <w:rPr>
          <w:sz w:val="22"/>
          <w:lang w:val="hr-HR"/>
        </w:rPr>
        <w:t xml:space="preserve"> </w:t>
      </w:r>
      <w:r>
        <w:rPr>
          <w:lang w:val="hr-HR"/>
        </w:rPr>
        <w:t xml:space="preserve">su uvijek višekratnici broja 16, a </w:t>
      </w:r>
      <w:r w:rsidRPr="00CB573E">
        <w:rPr>
          <w:rFonts w:ascii="Courier New" w:hAnsi="Courier New" w:cs="Courier New"/>
          <w:sz w:val="22"/>
          <w:lang w:val="hr-HR"/>
        </w:rPr>
        <w:t>Cwidth</w:t>
      </w:r>
      <w:r w:rsidRPr="00CB573E">
        <w:rPr>
          <w:sz w:val="22"/>
          <w:lang w:val="hr-HR"/>
        </w:rPr>
        <w:t xml:space="preserve"> </w:t>
      </w:r>
      <w:r>
        <w:rPr>
          <w:lang w:val="hr-HR"/>
        </w:rPr>
        <w:t xml:space="preserve">i </w:t>
      </w:r>
      <w:r w:rsidRPr="00CB573E">
        <w:rPr>
          <w:rFonts w:ascii="Courier New" w:hAnsi="Courier New" w:cs="Courier New"/>
          <w:sz w:val="22"/>
          <w:lang w:val="hr-HR"/>
        </w:rPr>
        <w:t>Cheight</w:t>
      </w:r>
      <w:r w:rsidRPr="00CB573E">
        <w:rPr>
          <w:sz w:val="22"/>
          <w:lang w:val="hr-HR"/>
        </w:rPr>
        <w:t xml:space="preserve"> </w:t>
      </w:r>
      <w:r>
        <w:rPr>
          <w:lang w:val="hr-HR"/>
        </w:rPr>
        <w:t>su uvijek višekratnici broja 8. Ukoliko ulazne slike u koder nisu ovakvih dimenzija, one se obrezuju pri učitavanju.</w:t>
      </w:r>
    </w:p>
    <w:p w:rsidR="00E33B82" w:rsidRPr="00E33B82" w:rsidRDefault="00E33B82" w:rsidP="00E33B82">
      <w:pPr>
        <w:rPr>
          <w:lang w:val="hr-HR"/>
        </w:rPr>
      </w:pPr>
      <w:r w:rsidRPr="00E33B82">
        <w:rPr>
          <w:rFonts w:ascii="Courier New" w:hAnsi="Courier New" w:cs="Courier New"/>
          <w:b/>
          <w:color w:val="00B050"/>
          <w:lang w:val="hr-HR"/>
        </w:rPr>
        <w:t xml:space="preserve">frame_type </w:t>
      </w:r>
      <w:r w:rsidRPr="00E33B82">
        <w:rPr>
          <w:rFonts w:ascii="Courier New" w:hAnsi="Courier New" w:cs="Courier New"/>
          <w:b/>
          <w:lang w:val="hr-HR"/>
        </w:rPr>
        <w:t>frame</w:t>
      </w:r>
      <w:r w:rsidRPr="00E33B82">
        <w:rPr>
          <w:lang w:val="hr-HR"/>
        </w:rPr>
        <w:t>:</w:t>
      </w:r>
      <w:r w:rsidRPr="00E33B82">
        <w:rPr>
          <w:b/>
          <w:lang w:val="hr-HR"/>
        </w:rPr>
        <w:t xml:space="preserve"> </w:t>
      </w:r>
      <w:r w:rsidRPr="00E33B82">
        <w:rPr>
          <w:lang w:val="hr-HR"/>
        </w:rPr>
        <w:t>Sadrži najvažnije podatke o slici koja se trenutno</w:t>
      </w:r>
      <w:r w:rsidR="001A3587">
        <w:rPr>
          <w:lang w:val="hr-HR"/>
        </w:rPr>
        <w:t xml:space="preserve"> obrađuje</w:t>
      </w:r>
      <w:r w:rsidRPr="00E33B82">
        <w:rPr>
          <w:lang w:val="hr-HR"/>
        </w:rPr>
        <w:t>.</w:t>
      </w:r>
    </w:p>
    <w:p w:rsidR="007627E3" w:rsidRPr="007627E3" w:rsidRDefault="00E33B82" w:rsidP="007627E3">
      <w:pPr>
        <w:rPr>
          <w:lang w:val="hr-HR"/>
        </w:rPr>
      </w:pPr>
      <w:r w:rsidRPr="00E33B82">
        <w:rPr>
          <w:rFonts w:ascii="Courier New" w:hAnsi="Courier New" w:cs="Courier New"/>
          <w:b/>
          <w:color w:val="0070C0"/>
          <w:lang w:val="hr-HR"/>
        </w:rPr>
        <w:t>int</w:t>
      </w:r>
      <w:r w:rsidRPr="00E33B82">
        <w:rPr>
          <w:rFonts w:ascii="Courier New" w:hAnsi="Courier New" w:cs="Courier New"/>
          <w:b/>
          <w:lang w:val="hr-HR"/>
        </w:rPr>
        <w:t xml:space="preserve"> </w:t>
      </w:r>
      <w:r w:rsidR="007627E3" w:rsidRPr="00E33B82">
        <w:rPr>
          <w:rFonts w:ascii="Courier New" w:hAnsi="Courier New" w:cs="Courier New"/>
          <w:b/>
          <w:lang w:val="hr-HR"/>
        </w:rPr>
        <w:t>CurrMbAddr</w:t>
      </w:r>
      <w:r w:rsidR="007627E3">
        <w:rPr>
          <w:lang w:val="hr-HR"/>
        </w:rPr>
        <w:t xml:space="preserve"> – indeks makrobloka koji se trenutno obrađuje. Raspon vrijednosti koje ova varijabla može poprimiti je [0, </w:t>
      </w:r>
      <w:r w:rsidR="00DC7090">
        <w:rPr>
          <w:lang w:val="hr-HR"/>
        </w:rPr>
        <w:t>N</w:t>
      </w:r>
      <w:r w:rsidR="007627E3">
        <w:rPr>
          <w:lang w:val="hr-HR"/>
        </w:rPr>
        <w:t>–1], gdje je N broj makroblokova u slici.</w:t>
      </w:r>
    </w:p>
    <w:p w:rsidR="00857A00" w:rsidRDefault="00857A00">
      <w:pPr>
        <w:spacing w:after="0" w:line="240" w:lineRule="auto"/>
        <w:contextualSpacing w:val="0"/>
        <w:jc w:val="left"/>
        <w:rPr>
          <w:rFonts w:eastAsia="Times New Roman"/>
          <w:b/>
          <w:bCs/>
          <w:kern w:val="32"/>
          <w:sz w:val="32"/>
          <w:szCs w:val="32"/>
          <w:lang w:val="hr-HR"/>
        </w:rPr>
      </w:pPr>
      <w:r>
        <w:rPr>
          <w:lang w:val="hr-HR"/>
        </w:rPr>
        <w:br w:type="page"/>
      </w:r>
    </w:p>
    <w:p w:rsidR="005365F6" w:rsidRDefault="005365F6" w:rsidP="005365F6">
      <w:pPr>
        <w:pStyle w:val="Heading1"/>
        <w:rPr>
          <w:lang w:val="hr-HR"/>
        </w:rPr>
      </w:pPr>
      <w:r>
        <w:rPr>
          <w:lang w:val="hr-HR"/>
        </w:rPr>
        <w:lastRenderedPageBreak/>
        <w:t>Komponente programa</w:t>
      </w:r>
    </w:p>
    <w:p w:rsidR="006C0D68" w:rsidRPr="007627E3" w:rsidRDefault="006C0D68" w:rsidP="00F75043">
      <w:pPr>
        <w:pStyle w:val="Heading2"/>
        <w:rPr>
          <w:lang w:val="hr-HR"/>
        </w:rPr>
      </w:pPr>
      <w:r w:rsidRPr="007627E3">
        <w:rPr>
          <w:lang w:val="hr-HR"/>
        </w:rPr>
        <w:t>fer_h264.cpp</w:t>
      </w:r>
    </w:p>
    <w:p w:rsidR="006C0D68" w:rsidRDefault="006C0D68" w:rsidP="006C0D68">
      <w:pPr>
        <w:ind w:firstLine="284"/>
        <w:rPr>
          <w:lang w:val="hr-HR"/>
        </w:rPr>
      </w:pPr>
      <w:r w:rsidRPr="007627E3">
        <w:rPr>
          <w:lang w:val="hr-HR"/>
        </w:rPr>
        <w:t xml:space="preserve">Ova datoteka sadrži ulaznu točku u program. U njoj postoje samo dvije funkcije – </w:t>
      </w:r>
      <w:r w:rsidRPr="00CB573E">
        <w:rPr>
          <w:rFonts w:ascii="Courier New" w:hAnsi="Courier New" w:cs="Courier New"/>
          <w:sz w:val="22"/>
          <w:lang w:val="hr-HR"/>
        </w:rPr>
        <w:t>decode()</w:t>
      </w:r>
      <w:r w:rsidRPr="00CB573E">
        <w:rPr>
          <w:sz w:val="22"/>
          <w:lang w:val="hr-HR"/>
        </w:rPr>
        <w:t xml:space="preserve"> </w:t>
      </w:r>
      <w:r w:rsidRPr="007627E3">
        <w:rPr>
          <w:lang w:val="hr-HR"/>
        </w:rPr>
        <w:t xml:space="preserve">i </w:t>
      </w:r>
      <w:r w:rsidRPr="00CB573E">
        <w:rPr>
          <w:rFonts w:ascii="Courier New" w:hAnsi="Courier New" w:cs="Courier New"/>
          <w:sz w:val="22"/>
          <w:lang w:val="hr-HR"/>
        </w:rPr>
        <w:t>encode()</w:t>
      </w:r>
      <w:r w:rsidRPr="007627E3">
        <w:rPr>
          <w:lang w:val="hr-HR"/>
        </w:rPr>
        <w:t xml:space="preserve"> koje pokreću redom dekoder odnosno koder.</w:t>
      </w:r>
    </w:p>
    <w:p w:rsidR="002840CB" w:rsidRDefault="0064694F" w:rsidP="00F75043">
      <w:pPr>
        <w:pStyle w:val="Heading3"/>
        <w:rPr>
          <w:lang w:val="hr-HR"/>
        </w:rPr>
      </w:pPr>
      <w:r w:rsidRPr="00F378FC">
        <w:rPr>
          <w:color w:val="0070C0"/>
          <w:lang w:val="hr-HR"/>
        </w:rPr>
        <w:t>void</w:t>
      </w:r>
      <w:r w:rsidR="002840CB">
        <w:rPr>
          <w:lang w:val="hr-HR"/>
        </w:rPr>
        <w:t xml:space="preserve"> decode()</w:t>
      </w:r>
    </w:p>
    <w:p w:rsidR="002840CB" w:rsidRPr="002840CB" w:rsidRDefault="00604833" w:rsidP="002840CB">
      <w:pPr>
        <w:ind w:firstLine="284"/>
        <w:rPr>
          <w:lang w:val="hr-HR"/>
        </w:rPr>
      </w:pPr>
      <w:r>
        <w:rPr>
          <w:lang w:val="hr-HR"/>
        </w:rPr>
        <w:t>Upravlja dekodiranjem ulaznog toka sintakse</w:t>
      </w:r>
      <w:r w:rsidRPr="00604833">
        <w:rPr>
          <w:lang w:val="hr-HR"/>
        </w:rPr>
        <w:t xml:space="preserve"> </w:t>
      </w:r>
      <w:r>
        <w:rPr>
          <w:lang w:val="hr-HR"/>
        </w:rPr>
        <w:t xml:space="preserve">H.264. Otvara ulazni i izlazni tok. </w:t>
      </w:r>
      <w:r w:rsidR="00DC7090">
        <w:rPr>
          <w:lang w:val="hr-HR"/>
        </w:rPr>
        <w:t xml:space="preserve">Pokreće funkcije za upravljanje dinamičkim kadrovima (resursima), što uglavnom uključuje inicijaliziranje i oslobađanje dinamički alocirane memorije. Najvažnija zadaća ove funkcije je dohvaćanje po jedne NAL-jedinice i njezino predavanje funkciji </w:t>
      </w:r>
      <w:r w:rsidR="00DC7090" w:rsidRPr="00CB573E">
        <w:rPr>
          <w:rFonts w:ascii="Courier New" w:hAnsi="Courier New" w:cs="Courier New"/>
          <w:sz w:val="22"/>
          <w:lang w:val="hr-HR"/>
        </w:rPr>
        <w:t>RBSP_decode</w:t>
      </w:r>
      <w:r w:rsidR="00DC7090" w:rsidRPr="00CB573E">
        <w:rPr>
          <w:sz w:val="22"/>
          <w:lang w:val="hr-HR"/>
        </w:rPr>
        <w:t xml:space="preserve"> </w:t>
      </w:r>
      <w:r w:rsidR="00DC7090">
        <w:rPr>
          <w:lang w:val="hr-HR"/>
        </w:rPr>
        <w:t xml:space="preserve">u kojoj se odvija </w:t>
      </w:r>
      <w:r w:rsidR="00F75043">
        <w:rPr>
          <w:lang w:val="hr-HR"/>
        </w:rPr>
        <w:t>dekodiranje same sintakse H.264.</w:t>
      </w:r>
    </w:p>
    <w:p w:rsidR="006C0D68" w:rsidRDefault="00AC2467" w:rsidP="0064694F">
      <w:pPr>
        <w:pStyle w:val="Heading2"/>
        <w:rPr>
          <w:lang w:val="hr-HR"/>
        </w:rPr>
      </w:pPr>
      <w:r>
        <w:rPr>
          <w:lang w:val="hr-HR"/>
        </w:rPr>
        <w:t>nal.cpp</w:t>
      </w:r>
    </w:p>
    <w:p w:rsidR="00AC7820" w:rsidRDefault="00AC2467" w:rsidP="00AC7820">
      <w:pPr>
        <w:ind w:firstLine="284"/>
        <w:rPr>
          <w:lang w:val="hr-HR"/>
        </w:rPr>
      </w:pPr>
      <w:r>
        <w:rPr>
          <w:lang w:val="hr-HR"/>
        </w:rPr>
        <w:t>Upravljanje NAL-jedinicama u koderu i dekoderu. Komunikacija s tokom podataka koji sadrži sintaksu H.264.</w:t>
      </w:r>
      <w:r w:rsidR="004745FB">
        <w:rPr>
          <w:lang w:val="hr-HR"/>
        </w:rPr>
        <w:t xml:space="preserve"> U jednoj se NAL-jedinici nalazi jedan skup parametara ili jedna čitava slika – nije podržana podjela slika na odsječke.</w:t>
      </w:r>
    </w:p>
    <w:p w:rsidR="004745FB" w:rsidRDefault="004745FB" w:rsidP="004745FB">
      <w:pPr>
        <w:pStyle w:val="Heading3"/>
        <w:rPr>
          <w:lang w:val="hr-HR"/>
        </w:rPr>
      </w:pPr>
      <w:r>
        <w:rPr>
          <w:lang w:val="hr-HR"/>
        </w:rPr>
        <w:t>Globalne varijable i strukture podataka</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typedef</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struct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bool</w:t>
      </w:r>
      <w:r>
        <w:rPr>
          <w:rFonts w:ascii="Courier New" w:eastAsia="Calibri" w:hAnsi="Courier New" w:cs="Courier New"/>
          <w:noProof/>
          <w:sz w:val="20"/>
          <w:szCs w:val="20"/>
          <w:lang w:val="hr-HR" w:eastAsia="hr-HR" w:bidi="ar-SA"/>
        </w:rPr>
        <w:t xml:space="preserve"> forbidden_zero_bit;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nal_ref_idc, nal_unit_type, NumBytesInRBSP;</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char</w:t>
      </w:r>
      <w:r>
        <w:rPr>
          <w:rFonts w:ascii="Courier New" w:eastAsia="Calibri" w:hAnsi="Courier New" w:cs="Courier New"/>
          <w:noProof/>
          <w:sz w:val="20"/>
          <w:szCs w:val="20"/>
          <w:lang w:val="hr-HR" w:eastAsia="hr-HR" w:bidi="ar-SA"/>
        </w:rPr>
        <w:t xml:space="preserve"> *rbsp_byte;</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w:t>
      </w:r>
    </w:p>
    <w:p w:rsidR="00AC7820" w:rsidRPr="00AC7820" w:rsidRDefault="00AC7820" w:rsidP="00AC7820">
      <w:pPr>
        <w:shd w:val="clear" w:color="auto" w:fill="DBE5F1" w:themeFill="accent1" w:themeFillTint="33"/>
        <w:autoSpaceDE w:val="0"/>
        <w:autoSpaceDN w:val="0"/>
        <w:adjustRightInd w:val="0"/>
        <w:spacing w:line="240" w:lineRule="auto"/>
        <w:contextualSpacing w:val="0"/>
        <w:jc w:val="left"/>
        <w:rPr>
          <w:b/>
          <w:lang w:val="hr-HR"/>
        </w:rPr>
      </w:pPr>
      <w:r>
        <w:rPr>
          <w:rFonts w:ascii="Courier New" w:eastAsia="Calibri" w:hAnsi="Courier New" w:cs="Courier New"/>
          <w:noProof/>
          <w:sz w:val="20"/>
          <w:szCs w:val="20"/>
          <w:lang w:val="hr-HR" w:eastAsia="hr-HR" w:bidi="ar-SA"/>
        </w:rPr>
        <w:tab/>
        <w:t>NALunit;</w:t>
      </w:r>
    </w:p>
    <w:p w:rsidR="00AC7820" w:rsidRDefault="004745FB" w:rsidP="00FF6525">
      <w:pPr>
        <w:spacing w:before="240"/>
        <w:rPr>
          <w:lang w:val="hr-HR"/>
        </w:rPr>
      </w:pPr>
      <w:r w:rsidRPr="00CB573E">
        <w:rPr>
          <w:rFonts w:ascii="Courier New" w:hAnsi="Courier New" w:cs="Courier New"/>
          <w:b/>
          <w:color w:val="00B050"/>
          <w:lang w:val="hr-HR"/>
        </w:rPr>
        <w:t>NALunit</w:t>
      </w:r>
      <w:r>
        <w:rPr>
          <w:lang w:val="hr-HR"/>
        </w:rPr>
        <w:t xml:space="preserve">: </w:t>
      </w:r>
      <w:r w:rsidR="00FF6525">
        <w:rPr>
          <w:lang w:val="hr-HR"/>
        </w:rPr>
        <w:t>Struktura koja sadrži sve značajne podatke o NAL-jedinici. Značenja i nazivi varijabli jednaki su onima u Normi</w:t>
      </w:r>
      <w:r>
        <w:rPr>
          <w:lang w:val="hr-HR"/>
        </w:rPr>
        <w:t xml:space="preserve"> (vidi poglavlje 7.4 u Normi)</w:t>
      </w:r>
      <w:r w:rsidR="00FF6525">
        <w:rPr>
          <w:lang w:val="hr-HR"/>
        </w:rPr>
        <w:t>.</w:t>
      </w:r>
    </w:p>
    <w:p w:rsidR="004745FB" w:rsidRPr="004745FB" w:rsidRDefault="00CB573E" w:rsidP="00FF6525">
      <w:pPr>
        <w:spacing w:before="240"/>
        <w:rPr>
          <w:color w:val="0070C0"/>
          <w:lang w:val="hr-HR"/>
        </w:rPr>
      </w:pPr>
      <w:r w:rsidRPr="00CB573E">
        <w:rPr>
          <w:rFonts w:ascii="Courier New" w:hAnsi="Courier New" w:cs="Courier New"/>
          <w:b/>
          <w:color w:val="00B050"/>
          <w:lang w:val="hr-HR"/>
        </w:rPr>
        <w:t>NALunit</w:t>
      </w:r>
      <w:r w:rsidRPr="00CB573E">
        <w:rPr>
          <w:rFonts w:ascii="Courier New" w:hAnsi="Courier New" w:cs="Courier New"/>
          <w:b/>
          <w:lang w:val="hr-HR"/>
        </w:rPr>
        <w:t xml:space="preserve"> </w:t>
      </w:r>
      <w:r w:rsidR="004745FB" w:rsidRPr="00CB573E">
        <w:rPr>
          <w:rFonts w:ascii="Courier New" w:hAnsi="Courier New" w:cs="Courier New"/>
          <w:b/>
          <w:lang w:val="hr-HR"/>
        </w:rPr>
        <w:t>*NALbytes</w:t>
      </w:r>
      <w:r w:rsidR="004745FB">
        <w:rPr>
          <w:lang w:val="hr-HR"/>
        </w:rPr>
        <w:t>: niz koji sadrži oktete trenutne NAL-jedinice.</w:t>
      </w:r>
    </w:p>
    <w:p w:rsidR="00AC2467" w:rsidRDefault="00AC2467" w:rsidP="00AC2467">
      <w:pPr>
        <w:pStyle w:val="Heading3"/>
        <w:rPr>
          <w:lang w:val="hr-HR"/>
        </w:rPr>
      </w:pPr>
      <w:r w:rsidRPr="00AC7820">
        <w:rPr>
          <w:color w:val="0070C0"/>
          <w:lang w:val="hr-HR"/>
        </w:rPr>
        <w:t>void</w:t>
      </w:r>
      <w:r>
        <w:rPr>
          <w:lang w:val="hr-HR"/>
        </w:rPr>
        <w:t xml:space="preserve"> getNAL(</w:t>
      </w:r>
      <w:r w:rsidRPr="00AC7820">
        <w:rPr>
          <w:color w:val="0070C0"/>
          <w:lang w:val="hr-HR"/>
        </w:rPr>
        <w:t>unsigned long</w:t>
      </w:r>
      <w:r>
        <w:rPr>
          <w:lang w:val="hr-HR"/>
        </w:rPr>
        <w:t xml:space="preserve"> *fPtr, </w:t>
      </w:r>
      <w:r w:rsidRPr="00AC7820">
        <w:rPr>
          <w:color w:val="00B050"/>
          <w:lang w:val="hr-HR"/>
        </w:rPr>
        <w:t>NALunit</w:t>
      </w:r>
      <w:r>
        <w:rPr>
          <w:lang w:val="hr-HR"/>
        </w:rPr>
        <w:t xml:space="preserve"> &amp;nu)</w:t>
      </w:r>
    </w:p>
    <w:p w:rsidR="00AC7820" w:rsidRDefault="00857A00" w:rsidP="00AC7820">
      <w:pPr>
        <w:rPr>
          <w:lang w:val="hr-HR"/>
        </w:rPr>
      </w:pPr>
      <w:r w:rsidRPr="00857A00">
        <w:rPr>
          <w:rFonts w:ascii="Courier New" w:hAnsi="Courier New" w:cs="Courier New"/>
          <w:b/>
          <w:color w:val="0070C0"/>
          <w:lang w:val="hr-HR"/>
        </w:rPr>
        <w:t>void</w:t>
      </w:r>
      <w:r w:rsidRPr="00857A00">
        <w:rPr>
          <w:rFonts w:ascii="Courier New" w:hAnsi="Courier New" w:cs="Courier New"/>
          <w:b/>
          <w:lang w:val="hr-HR"/>
        </w:rPr>
        <w:t xml:space="preserve"> </w:t>
      </w:r>
      <w:r w:rsidR="00FF6525" w:rsidRPr="00857A00">
        <w:rPr>
          <w:rFonts w:ascii="Courier New" w:hAnsi="Courier New" w:cs="Courier New"/>
          <w:b/>
          <w:lang w:val="hr-HR"/>
        </w:rPr>
        <w:t>fPtr</w:t>
      </w:r>
      <w:r w:rsidR="00FF6525">
        <w:rPr>
          <w:lang w:val="hr-HR"/>
        </w:rPr>
        <w:t xml:space="preserve">: kazaljka na trenutni oktet unutar ulaznog toka. Ova se kazaljka koristi kao parametar </w:t>
      </w:r>
      <w:r w:rsidR="00FF6525" w:rsidRPr="00CB573E">
        <w:rPr>
          <w:rFonts w:ascii="Courier New" w:hAnsi="Courier New" w:cs="Courier New"/>
          <w:sz w:val="22"/>
          <w:lang w:val="hr-HR"/>
        </w:rPr>
        <w:t>offset</w:t>
      </w:r>
      <w:r w:rsidR="00FF6525" w:rsidRPr="00CB573E">
        <w:rPr>
          <w:sz w:val="22"/>
          <w:lang w:val="hr-HR"/>
        </w:rPr>
        <w:t xml:space="preserve"> </w:t>
      </w:r>
      <w:r w:rsidR="00FF6525">
        <w:rPr>
          <w:lang w:val="hr-HR"/>
        </w:rPr>
        <w:t xml:space="preserve">u pozivu STL funkcije </w:t>
      </w:r>
      <w:r w:rsidR="00FF6525" w:rsidRPr="00CB573E">
        <w:rPr>
          <w:rFonts w:ascii="Courier New" w:hAnsi="Courier New" w:cs="Courier New"/>
          <w:sz w:val="22"/>
          <w:lang w:val="hr-HR"/>
        </w:rPr>
        <w:t>fseek</w:t>
      </w:r>
      <w:r w:rsidR="00FF6525">
        <w:rPr>
          <w:lang w:val="hr-HR"/>
        </w:rPr>
        <w:t xml:space="preserve">. </w:t>
      </w:r>
      <w:r w:rsidR="00FF6525" w:rsidRPr="00CB573E">
        <w:rPr>
          <w:rFonts w:ascii="Courier New" w:hAnsi="Courier New" w:cs="Courier New"/>
          <w:sz w:val="22"/>
          <w:lang w:val="hr-HR"/>
        </w:rPr>
        <w:t>fPtr</w:t>
      </w:r>
      <w:r w:rsidR="00FF6525" w:rsidRPr="00CB573E">
        <w:rPr>
          <w:sz w:val="22"/>
          <w:lang w:val="hr-HR"/>
        </w:rPr>
        <w:t xml:space="preserve"> </w:t>
      </w:r>
      <w:r w:rsidR="00FF6525">
        <w:rPr>
          <w:lang w:val="hr-HR"/>
        </w:rPr>
        <w:t>se predaje kao referenca.</w:t>
      </w:r>
    </w:p>
    <w:p w:rsidR="00FF6525" w:rsidRDefault="00857A00" w:rsidP="00AC7820">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&amp;nu</w:t>
      </w:r>
      <w:r w:rsidR="00FF6525">
        <w:rPr>
          <w:lang w:val="hr-HR"/>
        </w:rPr>
        <w:t>: primjerak strukture NALunit, sadrži izdvojene podatke iz NAL jedinice koja će se sljedeća dekodirati.</w:t>
      </w:r>
      <w:r w:rsidR="00217335">
        <w:rPr>
          <w:lang w:val="hr-HR"/>
        </w:rPr>
        <w:t xml:space="preserve"> </w:t>
      </w:r>
      <w:r w:rsidR="00217335" w:rsidRPr="00CB573E">
        <w:rPr>
          <w:rFonts w:ascii="Courier New" w:hAnsi="Courier New" w:cs="Courier New"/>
          <w:sz w:val="22"/>
          <w:lang w:val="hr-HR"/>
        </w:rPr>
        <w:t>nu</w:t>
      </w:r>
      <w:r w:rsidR="00217335" w:rsidRPr="00CB573E">
        <w:rPr>
          <w:sz w:val="22"/>
          <w:lang w:val="hr-HR"/>
        </w:rPr>
        <w:t xml:space="preserve"> </w:t>
      </w:r>
      <w:r w:rsidR="00217335">
        <w:rPr>
          <w:lang w:val="hr-HR"/>
        </w:rPr>
        <w:t>se predaje kao referenca.</w:t>
      </w:r>
    </w:p>
    <w:p w:rsidR="00FF6525" w:rsidRPr="00FF6525" w:rsidRDefault="004745FB" w:rsidP="00FF6525">
      <w:pPr>
        <w:ind w:firstLine="284"/>
        <w:rPr>
          <w:lang w:val="hr-HR"/>
        </w:rPr>
      </w:pPr>
      <w:r>
        <w:rPr>
          <w:lang w:val="hr-HR"/>
        </w:rPr>
        <w:t xml:space="preserve">Funkcija pronalazi veličinu trenutne NAL-jedinice u ulaznome toku pozivom funkcija </w:t>
      </w:r>
      <w:r w:rsidRPr="00CB573E">
        <w:rPr>
          <w:rFonts w:ascii="Courier New" w:hAnsi="Courier New" w:cs="Courier New"/>
          <w:sz w:val="22"/>
          <w:lang w:val="hr-HR"/>
        </w:rPr>
        <w:t>findNALstart</w:t>
      </w:r>
      <w:r w:rsidRPr="00CB573E">
        <w:rPr>
          <w:sz w:val="22"/>
          <w:lang w:val="hr-HR"/>
        </w:rPr>
        <w:t xml:space="preserve"> </w:t>
      </w:r>
      <w:r>
        <w:rPr>
          <w:lang w:val="hr-HR"/>
        </w:rPr>
        <w:t xml:space="preserve">odnosno </w:t>
      </w:r>
      <w:r w:rsidRPr="00CB573E">
        <w:rPr>
          <w:rFonts w:ascii="Courier New" w:hAnsi="Courier New" w:cs="Courier New"/>
          <w:sz w:val="22"/>
          <w:lang w:val="hr-HR"/>
        </w:rPr>
        <w:t>findNALend</w:t>
      </w:r>
      <w:r>
        <w:rPr>
          <w:lang w:val="hr-HR"/>
        </w:rPr>
        <w:t xml:space="preserve">. Učitava </w:t>
      </w:r>
      <w:r w:rsidR="00217335">
        <w:rPr>
          <w:lang w:val="hr-HR"/>
        </w:rPr>
        <w:t xml:space="preserve">NAL-jedinicu u niz </w:t>
      </w:r>
      <w:r w:rsidR="00217335" w:rsidRPr="00CB573E">
        <w:rPr>
          <w:rFonts w:ascii="Courier New" w:hAnsi="Courier New" w:cs="Courier New"/>
          <w:sz w:val="22"/>
          <w:lang w:val="hr-HR"/>
        </w:rPr>
        <w:t>NALbytes</w:t>
      </w:r>
      <w:r w:rsidR="00217335" w:rsidRPr="00CB573E">
        <w:rPr>
          <w:sz w:val="22"/>
          <w:lang w:val="hr-HR"/>
        </w:rPr>
        <w:t xml:space="preserve"> </w:t>
      </w:r>
      <w:r w:rsidR="00217335">
        <w:rPr>
          <w:lang w:val="hr-HR"/>
        </w:rPr>
        <w:t xml:space="preserve">te ju predaje funkciji </w:t>
      </w:r>
      <w:r w:rsidR="00217335" w:rsidRPr="00CB573E">
        <w:rPr>
          <w:rFonts w:ascii="Courier New" w:hAnsi="Courier New" w:cs="Courier New"/>
          <w:sz w:val="22"/>
          <w:lang w:val="hr-HR"/>
        </w:rPr>
        <w:t>parseNAL</w:t>
      </w:r>
      <w:r w:rsidR="00217335" w:rsidRPr="00CB573E">
        <w:rPr>
          <w:sz w:val="22"/>
          <w:lang w:val="hr-HR"/>
        </w:rPr>
        <w:t xml:space="preserve"> </w:t>
      </w:r>
      <w:r w:rsidR="00217335">
        <w:rPr>
          <w:lang w:val="hr-HR"/>
        </w:rPr>
        <w:t xml:space="preserve">koja podatke razvrstava u strukturu </w:t>
      </w:r>
      <w:r w:rsidR="00217335" w:rsidRPr="00CB573E">
        <w:rPr>
          <w:rFonts w:ascii="Courier New" w:hAnsi="Courier New" w:cs="Courier New"/>
          <w:sz w:val="22"/>
          <w:lang w:val="hr-HR"/>
        </w:rPr>
        <w:t>nu</w:t>
      </w:r>
      <w:r w:rsidR="00217335">
        <w:rPr>
          <w:lang w:val="hr-HR"/>
        </w:rPr>
        <w:t xml:space="preserve">. Po završetku funkcije </w:t>
      </w:r>
      <w:r w:rsidR="00217335" w:rsidRPr="00CB573E">
        <w:rPr>
          <w:rFonts w:ascii="Courier New" w:hAnsi="Courier New" w:cs="Courier New"/>
          <w:sz w:val="22"/>
          <w:lang w:val="hr-HR"/>
        </w:rPr>
        <w:lastRenderedPageBreak/>
        <w:t>getNAL</w:t>
      </w:r>
      <w:r w:rsidR="00217335" w:rsidRPr="00CB573E">
        <w:rPr>
          <w:sz w:val="22"/>
          <w:lang w:val="hr-HR"/>
        </w:rPr>
        <w:t xml:space="preserve"> </w:t>
      </w:r>
      <w:r w:rsidR="00217335">
        <w:rPr>
          <w:lang w:val="hr-HR"/>
        </w:rPr>
        <w:t xml:space="preserve">u strukturi </w:t>
      </w:r>
      <w:r w:rsidR="00217335" w:rsidRPr="00CB573E">
        <w:rPr>
          <w:rFonts w:ascii="Courier New" w:hAnsi="Courier New" w:cs="Courier New"/>
          <w:sz w:val="22"/>
          <w:lang w:val="hr-HR"/>
        </w:rPr>
        <w:t>nu</w:t>
      </w:r>
      <w:r w:rsidR="00217335" w:rsidRPr="00CB573E">
        <w:rPr>
          <w:sz w:val="22"/>
          <w:lang w:val="hr-HR"/>
        </w:rPr>
        <w:t xml:space="preserve"> </w:t>
      </w:r>
      <w:r w:rsidR="00217335">
        <w:rPr>
          <w:lang w:val="hr-HR"/>
        </w:rPr>
        <w:t>se nalaze značajni podatci iz trenutne NAL-jedinice.</w:t>
      </w:r>
      <w:r w:rsidR="001B365D">
        <w:rPr>
          <w:lang w:val="hr-HR"/>
        </w:rPr>
        <w:t xml:space="preserve"> Ova se funkcija poziva isključivo u dekokderu.</w:t>
      </w:r>
    </w:p>
    <w:p w:rsidR="00041661" w:rsidRDefault="00041661" w:rsidP="00041661">
      <w:pPr>
        <w:pStyle w:val="Heading3"/>
        <w:rPr>
          <w:lang w:val="hr-HR"/>
        </w:rPr>
      </w:pPr>
      <w:r w:rsidRPr="00041661">
        <w:rPr>
          <w:color w:val="0070C0"/>
          <w:lang w:val="hr-HR"/>
        </w:rPr>
        <w:t>void</w:t>
      </w:r>
      <w:r>
        <w:rPr>
          <w:lang w:val="hr-HR"/>
        </w:rPr>
        <w:t xml:space="preserve"> parseNAL(</w:t>
      </w:r>
      <w:r w:rsidRPr="00041661">
        <w:rPr>
          <w:color w:val="0070C0"/>
          <w:lang w:val="hr-HR"/>
        </w:rPr>
        <w:t>unsigned int</w:t>
      </w:r>
      <w:r>
        <w:rPr>
          <w:lang w:val="hr-HR"/>
        </w:rPr>
        <w:t xml:space="preserve"> NumBytesInNALunit,</w:t>
      </w:r>
    </w:p>
    <w:p w:rsidR="007D5FA2" w:rsidRDefault="00041661" w:rsidP="00041661">
      <w:pPr>
        <w:pStyle w:val="Heading3"/>
        <w:rPr>
          <w:lang w:val="hr-HR"/>
        </w:rPr>
      </w:pPr>
      <w:r>
        <w:rPr>
          <w:lang w:val="hr-HR"/>
        </w:rPr>
        <w:tab/>
      </w:r>
      <w:r>
        <w:rPr>
          <w:lang w:val="hr-HR"/>
        </w:rPr>
        <w:tab/>
      </w:r>
      <w:r>
        <w:rPr>
          <w:lang w:val="hr-HR"/>
        </w:rPr>
        <w:tab/>
      </w:r>
      <w:r>
        <w:rPr>
          <w:lang w:val="hr-HR"/>
        </w:rPr>
        <w:tab/>
      </w:r>
      <w:r w:rsidRPr="00041661">
        <w:rPr>
          <w:color w:val="00B050"/>
          <w:lang w:val="hr-HR"/>
        </w:rPr>
        <w:t>NALunit</w:t>
      </w:r>
      <w:r>
        <w:rPr>
          <w:lang w:val="hr-HR"/>
        </w:rPr>
        <w:t xml:space="preserve"> &amp;nal_unit);</w:t>
      </w:r>
    </w:p>
    <w:p w:rsidR="008551B5" w:rsidRDefault="00857A00" w:rsidP="008551B5">
      <w:pPr>
        <w:rPr>
          <w:lang w:val="hr-HR"/>
        </w:rPr>
      </w:pPr>
      <w:r w:rsidRPr="00857A00">
        <w:rPr>
          <w:rFonts w:ascii="Courier New" w:hAnsi="Courier New" w:cs="Courier New"/>
          <w:b/>
          <w:color w:val="0070C0"/>
          <w:lang w:val="hr-HR"/>
        </w:rPr>
        <w:t>unsigned int</w:t>
      </w:r>
      <w:r>
        <w:rPr>
          <w:rFonts w:ascii="Courier New" w:hAnsi="Courier New" w:cs="Courier New"/>
          <w:b/>
          <w:lang w:val="hr-HR"/>
        </w:rPr>
        <w:t xml:space="preserve"> </w:t>
      </w:r>
      <w:r w:rsidR="008551B5" w:rsidRPr="00857A00">
        <w:rPr>
          <w:rFonts w:ascii="Courier New" w:hAnsi="Courier New" w:cs="Courier New"/>
          <w:b/>
          <w:lang w:val="hr-HR"/>
        </w:rPr>
        <w:t>NumBytesInNALunit</w:t>
      </w:r>
      <w:r w:rsidR="008551B5">
        <w:rPr>
          <w:lang w:val="hr-HR"/>
        </w:rPr>
        <w:t xml:space="preserve">: broj učitanih okteta sadržanih u globalnome nizu </w:t>
      </w:r>
      <w:r w:rsidR="008551B5" w:rsidRPr="00CB573E">
        <w:rPr>
          <w:rFonts w:ascii="Courier New" w:hAnsi="Courier New" w:cs="Courier New"/>
          <w:sz w:val="22"/>
          <w:lang w:val="hr-HR"/>
        </w:rPr>
        <w:t>NALbytes</w:t>
      </w:r>
      <w:r w:rsidR="008551B5">
        <w:rPr>
          <w:lang w:val="hr-HR"/>
        </w:rPr>
        <w:t>.</w:t>
      </w:r>
    </w:p>
    <w:p w:rsidR="008551B5" w:rsidRDefault="00857A00" w:rsidP="008551B5">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w:t>
      </w:r>
      <w:r w:rsidR="008551B5" w:rsidRPr="00857A00">
        <w:rPr>
          <w:rFonts w:ascii="Courier New" w:hAnsi="Courier New" w:cs="Courier New"/>
          <w:b/>
          <w:lang w:val="hr-HR"/>
        </w:rPr>
        <w:t>nal_unit</w:t>
      </w:r>
      <w:r w:rsidR="008551B5">
        <w:rPr>
          <w:lang w:val="hr-HR"/>
        </w:rPr>
        <w:t>: struktura u koju se popunjavaju interpretirani podatci u kontekstu NAL</w:t>
      </w:r>
      <w:r w:rsidR="00F93B45">
        <w:rPr>
          <w:lang w:val="hr-HR"/>
        </w:rPr>
        <w:t>-</w:t>
      </w:r>
      <w:r w:rsidR="008551B5">
        <w:rPr>
          <w:lang w:val="hr-HR"/>
        </w:rPr>
        <w:t xml:space="preserve">jedinice pročitani iz niza </w:t>
      </w:r>
      <w:r w:rsidR="008551B5" w:rsidRPr="00CB573E">
        <w:rPr>
          <w:rFonts w:ascii="Courier New" w:hAnsi="Courier New" w:cs="Courier New"/>
          <w:sz w:val="22"/>
          <w:lang w:val="hr-HR"/>
        </w:rPr>
        <w:t>NALbytes</w:t>
      </w:r>
      <w:r w:rsidR="008551B5">
        <w:rPr>
          <w:lang w:val="hr-HR"/>
        </w:rPr>
        <w:t>.</w:t>
      </w:r>
      <w:r w:rsidR="00720A74">
        <w:rPr>
          <w:lang w:val="hr-HR"/>
        </w:rPr>
        <w:t xml:space="preserve"> </w:t>
      </w:r>
      <w:r w:rsidR="00720A74" w:rsidRPr="00CB573E">
        <w:rPr>
          <w:rFonts w:ascii="Courier New" w:hAnsi="Courier New" w:cs="Courier New"/>
          <w:sz w:val="22"/>
          <w:lang w:val="hr-HR"/>
        </w:rPr>
        <w:t xml:space="preserve">nal_unit </w:t>
      </w:r>
      <w:r w:rsidR="00720A74">
        <w:rPr>
          <w:lang w:val="hr-HR"/>
        </w:rPr>
        <w:t>se predaje kao referenca.</w:t>
      </w:r>
    </w:p>
    <w:p w:rsidR="00F93B45" w:rsidRDefault="00F93B45" w:rsidP="00F93B45">
      <w:pPr>
        <w:ind w:firstLine="284"/>
        <w:rPr>
          <w:lang w:val="hr-HR"/>
        </w:rPr>
      </w:pPr>
      <w:r>
        <w:rPr>
          <w:lang w:val="hr-HR"/>
        </w:rPr>
        <w:t xml:space="preserve">Odvaja podatke o NAL-jedinici od podataka RBSP-a i upisuje ih u strukturu </w:t>
      </w:r>
      <w:r w:rsidRPr="00CB573E">
        <w:rPr>
          <w:rFonts w:ascii="Courier New" w:hAnsi="Courier New" w:cs="Courier New"/>
          <w:sz w:val="22"/>
          <w:lang w:val="hr-HR"/>
        </w:rPr>
        <w:t>nal_unit</w:t>
      </w:r>
      <w:r>
        <w:rPr>
          <w:lang w:val="hr-HR"/>
        </w:rPr>
        <w:t>. Pronađeni kodovi za izbjegavanje emulacije (</w:t>
      </w:r>
      <w:r w:rsidRPr="00CB573E">
        <w:rPr>
          <w:rFonts w:ascii="Courier New" w:hAnsi="Courier New" w:cs="Courier New"/>
          <w:sz w:val="22"/>
          <w:lang w:val="hr-HR"/>
        </w:rPr>
        <w:t>0x000003</w:t>
      </w:r>
      <w:r>
        <w:rPr>
          <w:lang w:val="hr-HR"/>
        </w:rPr>
        <w:t xml:space="preserve">) se izbacuju prije prijepisa podataka u niz </w:t>
      </w:r>
      <w:r w:rsidRPr="00CB573E">
        <w:rPr>
          <w:rFonts w:ascii="Courier New" w:hAnsi="Courier New" w:cs="Courier New"/>
          <w:sz w:val="22"/>
          <w:lang w:val="hr-HR"/>
        </w:rPr>
        <w:t>nal_unit.rbsp_byte</w:t>
      </w:r>
      <w:r>
        <w:rPr>
          <w:lang w:val="hr-HR"/>
        </w:rPr>
        <w:t>.</w:t>
      </w:r>
      <w:r w:rsidR="001B365D">
        <w:rPr>
          <w:lang w:val="hr-HR"/>
        </w:rPr>
        <w:t xml:space="preserve"> Ova se funkcija poziva isključivo u dekokderu.</w:t>
      </w:r>
    </w:p>
    <w:p w:rsidR="001B365D" w:rsidRDefault="001B365D" w:rsidP="001B365D">
      <w:pPr>
        <w:pStyle w:val="Heading3"/>
        <w:rPr>
          <w:lang w:val="hr-HR"/>
        </w:rPr>
      </w:pPr>
      <w:r w:rsidRPr="001B365D">
        <w:rPr>
          <w:color w:val="0070C0"/>
          <w:lang w:val="hr-HR"/>
        </w:rPr>
        <w:t>void</w:t>
      </w:r>
      <w:r>
        <w:rPr>
          <w:lang w:val="hr-HR"/>
        </w:rPr>
        <w:t xml:space="preserve"> writeNAL(</w:t>
      </w:r>
      <w:r w:rsidRPr="001B365D">
        <w:rPr>
          <w:color w:val="00B050"/>
          <w:lang w:val="hr-HR"/>
        </w:rPr>
        <w:t>NALunit</w:t>
      </w:r>
      <w:r>
        <w:rPr>
          <w:lang w:val="hr-HR"/>
        </w:rPr>
        <w:t xml:space="preserve"> nu)</w:t>
      </w:r>
    </w:p>
    <w:p w:rsidR="001B365D" w:rsidRDefault="00857A00" w:rsidP="001B365D">
      <w:pPr>
        <w:rPr>
          <w:lang w:val="hr-HR"/>
        </w:rPr>
      </w:pPr>
      <w:r w:rsidRPr="00857A00">
        <w:rPr>
          <w:rFonts w:ascii="Courier New" w:hAnsi="Courier New" w:cs="Courier New"/>
          <w:b/>
          <w:color w:val="00B050"/>
          <w:lang w:val="hr-HR"/>
        </w:rPr>
        <w:t>NALunit</w:t>
      </w:r>
      <w:r>
        <w:rPr>
          <w:rFonts w:ascii="Courier New" w:hAnsi="Courier New" w:cs="Courier New"/>
          <w:b/>
          <w:lang w:val="hr-HR"/>
        </w:rPr>
        <w:t xml:space="preserve"> </w:t>
      </w:r>
      <w:r w:rsidRPr="00857A00">
        <w:rPr>
          <w:rFonts w:ascii="Courier New" w:hAnsi="Courier New" w:cs="Courier New"/>
          <w:b/>
          <w:lang w:val="hr-HR"/>
        </w:rPr>
        <w:t>nu</w:t>
      </w:r>
      <w:r w:rsidR="001B365D">
        <w:rPr>
          <w:lang w:val="hr-HR"/>
        </w:rPr>
        <w:t xml:space="preserve">: struktura koja predstavlja kodiranu NAL-jedinicu </w:t>
      </w:r>
      <w:r w:rsidR="00D65B9D">
        <w:rPr>
          <w:lang w:val="hr-HR"/>
        </w:rPr>
        <w:t>koja će se zapisati u izlazni tok.</w:t>
      </w:r>
    </w:p>
    <w:p w:rsidR="00D65B9D" w:rsidRDefault="00D65B9D" w:rsidP="00D65B9D">
      <w:pPr>
        <w:ind w:firstLine="284"/>
        <w:rPr>
          <w:lang w:val="hr-HR"/>
        </w:rPr>
      </w:pPr>
      <w:r w:rsidRPr="00CB573E">
        <w:rPr>
          <w:rFonts w:ascii="Courier New" w:hAnsi="Courier New" w:cs="Courier New"/>
          <w:sz w:val="22"/>
          <w:lang w:val="hr-HR"/>
        </w:rPr>
        <w:t>nu</w:t>
      </w:r>
      <w:r w:rsidRPr="00CB573E">
        <w:rPr>
          <w:sz w:val="22"/>
          <w:lang w:val="hr-HR"/>
        </w:rPr>
        <w:t xml:space="preserve"> </w:t>
      </w:r>
      <w:r>
        <w:rPr>
          <w:lang w:val="hr-HR"/>
        </w:rPr>
        <w:t xml:space="preserve">je ulazna struktura te su svi podatci već u njoj zapisani. Ova funkcija ispisuje te podatke u odgovarajućemu formatu u izlazni tok. Kako bi se smanjila učestalost pristupanja datoteci, NAL-jedinice se privremeno zapisuju u međuspremnik </w:t>
      </w:r>
      <w:r w:rsidRPr="00CB573E">
        <w:rPr>
          <w:rFonts w:ascii="Courier New" w:hAnsi="Courier New" w:cs="Courier New"/>
          <w:sz w:val="22"/>
          <w:lang w:val="hr-HR"/>
        </w:rPr>
        <w:t>streamBuffer</w:t>
      </w:r>
      <w:r w:rsidRPr="00CB573E">
        <w:rPr>
          <w:sz w:val="22"/>
          <w:lang w:val="hr-HR"/>
        </w:rPr>
        <w:t xml:space="preserve"> </w:t>
      </w:r>
      <w:r>
        <w:rPr>
          <w:lang w:val="hr-HR"/>
        </w:rPr>
        <w:t xml:space="preserve">veličine </w:t>
      </w:r>
      <w:r w:rsidRPr="00CB573E">
        <w:rPr>
          <w:rFonts w:ascii="Courier New" w:hAnsi="Courier New" w:cs="Courier New"/>
          <w:sz w:val="22"/>
          <w:lang w:val="hr-HR"/>
        </w:rPr>
        <w:t>streamBufferSize</w:t>
      </w:r>
      <w:r w:rsidRPr="00CB573E">
        <w:rPr>
          <w:sz w:val="22"/>
          <w:lang w:val="hr-HR"/>
        </w:rPr>
        <w:t xml:space="preserve"> </w:t>
      </w:r>
      <w:r>
        <w:rPr>
          <w:lang w:val="hr-HR"/>
        </w:rPr>
        <w:t xml:space="preserve">pozivom funkcije </w:t>
      </w:r>
      <w:r w:rsidRPr="00CB573E">
        <w:rPr>
          <w:rFonts w:ascii="Courier New" w:hAnsi="Courier New" w:cs="Courier New"/>
          <w:sz w:val="22"/>
          <w:lang w:val="hr-HR"/>
        </w:rPr>
        <w:t>writeToBuffer</w:t>
      </w:r>
      <w:r>
        <w:rPr>
          <w:lang w:val="hr-HR"/>
        </w:rPr>
        <w:t xml:space="preserve">. Za inicijalizaciju međuspremnika </w:t>
      </w:r>
      <w:r w:rsidRPr="00CB573E">
        <w:rPr>
          <w:rFonts w:ascii="Courier New" w:hAnsi="Courier New" w:cs="Courier New"/>
          <w:sz w:val="22"/>
          <w:lang w:val="hr-HR"/>
        </w:rPr>
        <w:t>streamBuffer</w:t>
      </w:r>
      <w:r w:rsidRPr="00CB573E">
        <w:rPr>
          <w:sz w:val="22"/>
          <w:lang w:val="hr-HR"/>
        </w:rPr>
        <w:t xml:space="preserve"> </w:t>
      </w:r>
      <w:r>
        <w:rPr>
          <w:lang w:val="hr-HR"/>
        </w:rPr>
        <w:t xml:space="preserve">potrebno je jednom, pri pokretanju programa pozvati funkciju </w:t>
      </w:r>
      <w:r w:rsidRPr="00CB573E">
        <w:rPr>
          <w:rFonts w:ascii="Courier New" w:hAnsi="Courier New" w:cs="Courier New"/>
          <w:sz w:val="22"/>
          <w:lang w:val="hr-HR"/>
        </w:rPr>
        <w:t>InitNAL</w:t>
      </w:r>
      <w:r>
        <w:rPr>
          <w:lang w:val="hr-HR"/>
        </w:rPr>
        <w:t>.</w:t>
      </w:r>
      <w:r w:rsidR="00857A00">
        <w:rPr>
          <w:lang w:val="hr-HR"/>
        </w:rPr>
        <w:t xml:space="preserve"> Ova se funkcija poziva isključivo u koderu.</w:t>
      </w:r>
    </w:p>
    <w:p w:rsidR="00D60C3E" w:rsidRDefault="00D60C3E">
      <w:pPr>
        <w:spacing w:after="0" w:line="240" w:lineRule="auto"/>
        <w:contextualSpacing w:val="0"/>
        <w:jc w:val="left"/>
        <w:rPr>
          <w:rFonts w:ascii="Courier New" w:eastAsia="Times New Roman" w:hAnsi="Courier New"/>
          <w:b/>
          <w:bCs/>
          <w:iCs/>
          <w:sz w:val="28"/>
          <w:szCs w:val="28"/>
          <w:lang w:val="hr-HR"/>
        </w:rPr>
      </w:pPr>
      <w:r>
        <w:rPr>
          <w:lang w:val="hr-HR"/>
        </w:rPr>
        <w:br w:type="page"/>
      </w:r>
    </w:p>
    <w:p w:rsidR="001D3410" w:rsidRDefault="00194DA7" w:rsidP="00194DA7">
      <w:pPr>
        <w:pStyle w:val="Heading2"/>
        <w:rPr>
          <w:lang w:val="hr-HR"/>
        </w:rPr>
      </w:pPr>
      <w:r>
        <w:rPr>
          <w:lang w:val="hr-HR"/>
        </w:rPr>
        <w:lastRenderedPageBreak/>
        <w:t>rbsp_decoding.cpp</w:t>
      </w:r>
    </w:p>
    <w:p w:rsidR="00194DA7" w:rsidRDefault="00432EDA" w:rsidP="00432EDA">
      <w:pPr>
        <w:ind w:firstLine="284"/>
        <w:rPr>
          <w:lang w:val="hr-HR"/>
        </w:rPr>
      </w:pPr>
      <w:r>
        <w:rPr>
          <w:lang w:val="hr-HR"/>
        </w:rPr>
        <w:t>Upravljanje najvažnijim postupcima dekodera: entropijskim dekodiranjem, predviđanjem, inverznom transformacijom i dekvantizacijom, učitavanjem ostataka, itd.</w:t>
      </w:r>
      <w:r w:rsidR="00857A00">
        <w:rPr>
          <w:lang w:val="hr-HR"/>
        </w:rPr>
        <w:t xml:space="preserve"> Ova se komponenta koristi samo u dekoderu.</w:t>
      </w:r>
    </w:p>
    <w:p w:rsidR="00432EDA" w:rsidRDefault="00432EDA" w:rsidP="00432EDA">
      <w:pPr>
        <w:pStyle w:val="Heading3"/>
        <w:rPr>
          <w:lang w:val="hr-HR"/>
        </w:rPr>
      </w:pPr>
      <w:r w:rsidRPr="00432EDA">
        <w:rPr>
          <w:color w:val="0070C0"/>
          <w:lang w:val="hr-HR"/>
        </w:rPr>
        <w:t>void</w:t>
      </w:r>
      <w:r>
        <w:rPr>
          <w:lang w:val="hr-HR"/>
        </w:rPr>
        <w:t xml:space="preserve"> RBSP_decode(</w:t>
      </w:r>
      <w:r w:rsidRPr="00432EDA">
        <w:rPr>
          <w:color w:val="00B050"/>
          <w:lang w:val="hr-HR"/>
        </w:rPr>
        <w:t>NALunit</w:t>
      </w:r>
      <w:r>
        <w:rPr>
          <w:lang w:val="hr-HR"/>
        </w:rPr>
        <w:t xml:space="preserve"> nal_unit)</w:t>
      </w:r>
    </w:p>
    <w:p w:rsidR="00857A00" w:rsidRDefault="00857A00" w:rsidP="00857A00">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nal_unit</w:t>
      </w:r>
      <w:r>
        <w:rPr>
          <w:lang w:val="hr-HR"/>
        </w:rPr>
        <w:t xml:space="preserve">: struktura u koju se popunjavaju interpretirani podatci u kontekstu NAL-jedinice pročitani iz niza </w:t>
      </w:r>
      <w:r w:rsidRPr="00CB573E">
        <w:rPr>
          <w:rFonts w:ascii="Courier New" w:hAnsi="Courier New" w:cs="Courier New"/>
          <w:sz w:val="22"/>
          <w:lang w:val="hr-HR"/>
        </w:rPr>
        <w:t>NALbytes</w:t>
      </w:r>
      <w:r>
        <w:rPr>
          <w:lang w:val="hr-HR"/>
        </w:rPr>
        <w:t xml:space="preserve">. </w:t>
      </w:r>
      <w:r w:rsidRPr="00CB573E">
        <w:rPr>
          <w:rFonts w:ascii="Courier New" w:hAnsi="Courier New" w:cs="Courier New"/>
          <w:sz w:val="22"/>
          <w:lang w:val="hr-HR"/>
        </w:rPr>
        <w:t xml:space="preserve">nal_unit </w:t>
      </w:r>
      <w:r>
        <w:rPr>
          <w:lang w:val="hr-HR"/>
        </w:rPr>
        <w:t>se predaje kao referenca.</w:t>
      </w:r>
    </w:p>
    <w:p w:rsidR="007167F9" w:rsidRDefault="007167F9" w:rsidP="007167F9">
      <w:pPr>
        <w:ind w:firstLine="284"/>
        <w:rPr>
          <w:lang w:val="hr-HR"/>
        </w:rPr>
      </w:pPr>
      <w:r>
        <w:rPr>
          <w:lang w:val="hr-HR"/>
        </w:rPr>
        <w:t xml:space="preserve">U ovisnosti o tipu NAL-jedinice (varijabla </w:t>
      </w:r>
      <w:r w:rsidRPr="00CB573E">
        <w:rPr>
          <w:rFonts w:ascii="Courier New" w:hAnsi="Courier New" w:cs="Courier New"/>
          <w:sz w:val="22"/>
          <w:lang w:val="hr-HR"/>
        </w:rPr>
        <w:t>nal_unit.nal_unit_type</w:t>
      </w:r>
      <w:r>
        <w:rPr>
          <w:lang w:val="hr-HR"/>
        </w:rPr>
        <w:t>) dekodira podatke iz RBSP-a. Podržani tipovi NAL-jedinica su 1, 5, 7 i 8, koji redom odgovaraju tipovima ne-IDR, IDR, skup parametara niza i skup parametara slike.</w:t>
      </w:r>
      <w:r w:rsidR="00E5193F">
        <w:rPr>
          <w:lang w:val="hr-HR"/>
        </w:rPr>
        <w:t xml:space="preserve"> </w:t>
      </w:r>
      <w:r w:rsidR="00FD107C">
        <w:rPr>
          <w:lang w:val="hr-HR"/>
        </w:rPr>
        <w:t xml:space="preserve">Nakon učitavanja skupova parametara inicijaliziraju se potrebni podatci poput dimenzija slike, potrebne memorije i sličnoga. </w:t>
      </w:r>
      <w:r w:rsidR="00E5193F">
        <w:rPr>
          <w:lang w:val="hr-HR"/>
        </w:rPr>
        <w:t xml:space="preserve">Izvedeno dekodiranje za svaki od navedenih tipova izravno odgovara pseudokodovima opisanima u poglavlju 7.3 Norme. </w:t>
      </w:r>
      <w:r w:rsidR="00FD107C">
        <w:rPr>
          <w:lang w:val="hr-HR"/>
        </w:rPr>
        <w:t>Svako odstupanje od Norme ko</w:t>
      </w:r>
      <w:r w:rsidR="009C0E98">
        <w:rPr>
          <w:lang w:val="hr-HR"/>
        </w:rPr>
        <w:t xml:space="preserve">mentirano je u kôdu. U većini slučajeva odstupanja se pojavljuju zbog ograničenja profila </w:t>
      </w:r>
      <w:r w:rsidR="009C0E98">
        <w:rPr>
          <w:i/>
          <w:lang w:val="hr-HR"/>
        </w:rPr>
        <w:t>baseline</w:t>
      </w:r>
      <w:r w:rsidR="009C0E98">
        <w:rPr>
          <w:lang w:val="hr-HR"/>
        </w:rPr>
        <w:t>.</w:t>
      </w:r>
    </w:p>
    <w:p w:rsidR="009C0E98" w:rsidRDefault="009C0E98" w:rsidP="007167F9">
      <w:pPr>
        <w:ind w:firstLine="284"/>
        <w:rPr>
          <w:lang w:val="hr-HR"/>
        </w:rPr>
      </w:pPr>
      <w:r>
        <w:rPr>
          <w:lang w:val="hr-HR"/>
        </w:rPr>
        <w:t xml:space="preserve">Osim učitavanja sintaksnih elemenata opisanog u poglavlju 7.3, u ovoj se funkciji pozivaju i funkcije za interpretaciju učitanih podataka. Prvo se izvodi predviđanje (intra </w:t>
      </w:r>
      <w:r w:rsidR="002D47E1">
        <w:rPr>
          <w:lang w:val="hr-HR"/>
        </w:rPr>
        <w:t xml:space="preserve">– funkcija </w:t>
      </w:r>
      <w:r w:rsidR="002D47E1" w:rsidRPr="00CB573E">
        <w:rPr>
          <w:rFonts w:ascii="Courier New" w:hAnsi="Courier New" w:cs="Courier New"/>
          <w:sz w:val="22"/>
          <w:lang w:val="hr-HR"/>
        </w:rPr>
        <w:t>intraPrediction</w:t>
      </w:r>
      <w:r w:rsidR="002D47E1" w:rsidRPr="00CB573E">
        <w:rPr>
          <w:sz w:val="22"/>
          <w:lang w:val="hr-HR"/>
        </w:rPr>
        <w:t xml:space="preserve"> </w:t>
      </w:r>
      <w:r>
        <w:rPr>
          <w:lang w:val="hr-HR"/>
        </w:rPr>
        <w:t>ili inter</w:t>
      </w:r>
      <w:r w:rsidR="002D47E1">
        <w:rPr>
          <w:lang w:val="hr-HR"/>
        </w:rPr>
        <w:t xml:space="preserve"> – funkcije </w:t>
      </w:r>
      <w:r w:rsidR="002D47E1" w:rsidRPr="00CB573E">
        <w:rPr>
          <w:rFonts w:ascii="Courier New" w:hAnsi="Courier New" w:cs="Courier New"/>
          <w:sz w:val="22"/>
          <w:lang w:val="hr-HR"/>
        </w:rPr>
        <w:t>DeriveMVs</w:t>
      </w:r>
      <w:r w:rsidR="002D47E1" w:rsidRPr="00CB573E">
        <w:rPr>
          <w:sz w:val="22"/>
          <w:lang w:val="hr-HR"/>
        </w:rPr>
        <w:t xml:space="preserve"> </w:t>
      </w:r>
      <w:r w:rsidR="002D47E1">
        <w:rPr>
          <w:lang w:val="hr-HR"/>
        </w:rPr>
        <w:t xml:space="preserve">i </w:t>
      </w:r>
      <w:r w:rsidR="002D47E1" w:rsidRPr="00CB573E">
        <w:rPr>
          <w:rFonts w:ascii="Courier New" w:hAnsi="Courier New" w:cs="Courier New"/>
          <w:sz w:val="22"/>
          <w:lang w:val="hr-HR"/>
        </w:rPr>
        <w:t>Decode</w:t>
      </w:r>
      <w:r>
        <w:rPr>
          <w:lang w:val="hr-HR"/>
        </w:rPr>
        <w:t>, ovisno o tipu makrobloka), zatim inverzna transformacija</w:t>
      </w:r>
      <w:r w:rsidR="002D47E1">
        <w:rPr>
          <w:lang w:val="hr-HR"/>
        </w:rPr>
        <w:t xml:space="preserve"> i dekvantizacija te rekonstrukcija slike (funkcije </w:t>
      </w:r>
      <w:r w:rsidR="002D47E1" w:rsidRPr="00CB573E">
        <w:rPr>
          <w:rFonts w:ascii="Courier New" w:hAnsi="Courier New" w:cs="Courier New"/>
          <w:sz w:val="22"/>
          <w:lang w:val="hr-HR"/>
        </w:rPr>
        <w:t>transformDecodingIntra_16x16Luma</w:t>
      </w:r>
      <w:r w:rsidR="002D47E1">
        <w:rPr>
          <w:lang w:val="hr-HR"/>
        </w:rPr>
        <w:t xml:space="preserve">, </w:t>
      </w:r>
      <w:r w:rsidR="002D47E1" w:rsidRPr="00CB573E">
        <w:rPr>
          <w:rFonts w:ascii="Courier New" w:hAnsi="Courier New" w:cs="Courier New"/>
          <w:sz w:val="22"/>
          <w:lang w:val="hr-HR"/>
        </w:rPr>
        <w:t>transformDecoding4x4Luma</w:t>
      </w:r>
      <w:r w:rsidR="00CB573E">
        <w:rPr>
          <w:rFonts w:ascii="Courier New" w:hAnsi="Courier New" w:cs="Courier New"/>
          <w:sz w:val="22"/>
          <w:lang w:val="hr-HR"/>
        </w:rPr>
        <w:t>-</w:t>
      </w:r>
      <w:r w:rsidR="002D47E1" w:rsidRPr="00CB573E">
        <w:rPr>
          <w:rFonts w:ascii="Courier New" w:hAnsi="Courier New" w:cs="Courier New"/>
          <w:sz w:val="22"/>
          <w:lang w:val="hr-HR"/>
        </w:rPr>
        <w:t>Residual</w:t>
      </w:r>
      <w:r w:rsidR="002D47E1">
        <w:rPr>
          <w:lang w:val="hr-HR"/>
        </w:rPr>
        <w:t xml:space="preserve"> i </w:t>
      </w:r>
      <w:r w:rsidR="002D47E1" w:rsidRPr="00CB573E">
        <w:rPr>
          <w:rFonts w:ascii="Courier New" w:hAnsi="Courier New" w:cs="Courier New"/>
          <w:sz w:val="22"/>
          <w:lang w:val="hr-HR"/>
        </w:rPr>
        <w:t>transformDecodingChroma</w:t>
      </w:r>
      <w:r w:rsidR="002D47E1">
        <w:rPr>
          <w:lang w:val="hr-HR"/>
        </w:rPr>
        <w:t>)</w:t>
      </w:r>
      <w:r>
        <w:rPr>
          <w:lang w:val="hr-HR"/>
        </w:rPr>
        <w:t xml:space="preserve"> i njen ispis u izlazni</w:t>
      </w:r>
      <w:r w:rsidR="002D47E1">
        <w:rPr>
          <w:lang w:val="hr-HR"/>
        </w:rPr>
        <w:t>, nekomprimirani</w:t>
      </w:r>
      <w:r>
        <w:rPr>
          <w:lang w:val="hr-HR"/>
        </w:rPr>
        <w:t xml:space="preserve"> format Y4M</w:t>
      </w:r>
      <w:r w:rsidR="00CB573E">
        <w:rPr>
          <w:rStyle w:val="FootnoteReference"/>
          <w:lang w:val="hr-HR"/>
        </w:rPr>
        <w:footnoteReference w:id="1"/>
      </w:r>
      <w:r w:rsidR="002D47E1">
        <w:rPr>
          <w:lang w:val="hr-HR"/>
        </w:rPr>
        <w:t xml:space="preserve"> (funkcija </w:t>
      </w:r>
      <w:r w:rsidR="002D47E1" w:rsidRPr="00CB573E">
        <w:rPr>
          <w:rFonts w:ascii="Courier New" w:hAnsi="Courier New" w:cs="Courier New"/>
          <w:sz w:val="22"/>
          <w:lang w:val="hr-HR"/>
        </w:rPr>
        <w:t>writeToY4M</w:t>
      </w:r>
      <w:r w:rsidR="002D47E1">
        <w:rPr>
          <w:lang w:val="hr-HR"/>
        </w:rPr>
        <w:t>)</w:t>
      </w:r>
      <w:r>
        <w:rPr>
          <w:lang w:val="hr-HR"/>
        </w:rPr>
        <w:t>.</w:t>
      </w:r>
      <w:r w:rsidR="00372012">
        <w:rPr>
          <w:lang w:val="hr-HR"/>
        </w:rPr>
        <w:t xml:space="preserve"> Funkcije </w:t>
      </w:r>
      <w:r w:rsidR="00372012" w:rsidRPr="00CB573E">
        <w:rPr>
          <w:rFonts w:ascii="Courier New" w:hAnsi="Courier New" w:cs="Courier New"/>
          <w:sz w:val="22"/>
          <w:lang w:val="hr-HR"/>
        </w:rPr>
        <w:t>initialisationProcess</w:t>
      </w:r>
      <w:r w:rsidR="00372012" w:rsidRPr="00CB573E">
        <w:rPr>
          <w:sz w:val="22"/>
          <w:lang w:val="hr-HR"/>
        </w:rPr>
        <w:t xml:space="preserve"> </w:t>
      </w:r>
      <w:r w:rsidR="00372012">
        <w:rPr>
          <w:lang w:val="hr-HR"/>
        </w:rPr>
        <w:t xml:space="preserve">i </w:t>
      </w:r>
      <w:r w:rsidR="00372012" w:rsidRPr="00CB573E">
        <w:rPr>
          <w:rFonts w:ascii="Courier New" w:hAnsi="Courier New" w:cs="Courier New"/>
          <w:sz w:val="22"/>
          <w:lang w:val="hr-HR"/>
        </w:rPr>
        <w:t>modificationProcess</w:t>
      </w:r>
      <w:r w:rsidR="00372012" w:rsidRPr="00CB573E">
        <w:rPr>
          <w:sz w:val="22"/>
          <w:lang w:val="hr-HR"/>
        </w:rPr>
        <w:t xml:space="preserve"> </w:t>
      </w:r>
      <w:r w:rsidR="00372012">
        <w:rPr>
          <w:lang w:val="hr-HR"/>
        </w:rPr>
        <w:t xml:space="preserve">zaslužne su za upravljanje nizom referentnih slika kao što je opisano u poglavlju 8.2.4 Norme. Trenutno je podržano samo predviđanje u odnosu na neposredno prethodnu sliku pa se ovim funkcijama samo </w:t>
      </w:r>
      <w:r w:rsidR="00CB573E">
        <w:rPr>
          <w:lang w:val="hr-HR"/>
        </w:rPr>
        <w:t xml:space="preserve">sprema </w:t>
      </w:r>
      <w:r w:rsidR="00372012">
        <w:rPr>
          <w:lang w:val="hr-HR"/>
        </w:rPr>
        <w:t>posljednje dekodirana slika kao referentna za sljedeću P-sliku.</w:t>
      </w:r>
    </w:p>
    <w:p w:rsidR="00D60C3E" w:rsidRDefault="00D60C3E">
      <w:pPr>
        <w:spacing w:after="0" w:line="240" w:lineRule="auto"/>
        <w:contextualSpacing w:val="0"/>
        <w:jc w:val="left"/>
        <w:rPr>
          <w:rFonts w:ascii="Courier New" w:eastAsia="Times New Roman" w:hAnsi="Courier New"/>
          <w:b/>
          <w:bCs/>
          <w:iCs/>
          <w:sz w:val="28"/>
          <w:szCs w:val="28"/>
          <w:lang w:val="hr-HR"/>
        </w:rPr>
      </w:pPr>
      <w:r>
        <w:rPr>
          <w:lang w:val="hr-HR"/>
        </w:rPr>
        <w:br w:type="page"/>
      </w:r>
    </w:p>
    <w:p w:rsidR="00A319C6" w:rsidRDefault="00A319C6" w:rsidP="00A319C6">
      <w:pPr>
        <w:pStyle w:val="Heading2"/>
        <w:rPr>
          <w:lang w:val="hr-HR"/>
        </w:rPr>
      </w:pPr>
      <w:r>
        <w:rPr>
          <w:lang w:val="hr-HR"/>
        </w:rPr>
        <w:lastRenderedPageBreak/>
        <w:t>rbsp_encoding.cpp</w:t>
      </w:r>
    </w:p>
    <w:p w:rsidR="00085375" w:rsidRDefault="00085375" w:rsidP="00085375">
      <w:pPr>
        <w:ind w:firstLine="284"/>
        <w:rPr>
          <w:lang w:val="hr-HR"/>
        </w:rPr>
      </w:pPr>
      <w:r>
        <w:rPr>
          <w:lang w:val="hr-HR"/>
        </w:rPr>
        <w:t>Upravljanje najvažnijim postupcima kodera: entropijskim dekodiranjem, predviđanjem, transformacijom i kvantizacijom, upisivanjem ostataka, itd. Ova se komponenta koristi samo u koderu.</w:t>
      </w:r>
    </w:p>
    <w:p w:rsidR="00A319C6" w:rsidRDefault="004F40B5" w:rsidP="004F40B5">
      <w:pPr>
        <w:pStyle w:val="Heading3"/>
        <w:rPr>
          <w:lang w:val="hr-HR"/>
        </w:rPr>
      </w:pPr>
      <w:r w:rsidRPr="004F40B5">
        <w:rPr>
          <w:color w:val="0070C0"/>
          <w:lang w:val="hr-HR"/>
        </w:rPr>
        <w:t>void</w:t>
      </w:r>
      <w:r>
        <w:rPr>
          <w:lang w:val="hr-HR"/>
        </w:rPr>
        <w:t xml:space="preserve"> RBSP_encode(</w:t>
      </w:r>
      <w:r w:rsidR="00F378FC" w:rsidRPr="00B054A7">
        <w:rPr>
          <w:color w:val="00B050"/>
          <w:lang w:val="hr-HR"/>
        </w:rPr>
        <w:t>NALunit</w:t>
      </w:r>
      <w:r w:rsidR="00F378FC">
        <w:rPr>
          <w:lang w:val="hr-HR"/>
        </w:rPr>
        <w:t xml:space="preserve"> &amp;nal_unit</w:t>
      </w:r>
      <w:r w:rsidR="00B054A7">
        <w:rPr>
          <w:lang w:val="hr-HR"/>
        </w:rPr>
        <w:t>)</w:t>
      </w:r>
    </w:p>
    <w:p w:rsidR="00B054A7" w:rsidRPr="00B054A7" w:rsidRDefault="00B054A7" w:rsidP="00B054A7">
      <w:pPr>
        <w:rPr>
          <w:lang w:val="hr-HR"/>
        </w:rPr>
      </w:pPr>
      <w:r w:rsidRPr="00B054A7">
        <w:rPr>
          <w:rFonts w:ascii="Courier New" w:hAnsi="Courier New" w:cs="Courier New"/>
          <w:b/>
          <w:color w:val="00B050"/>
          <w:lang w:val="hr-HR"/>
        </w:rPr>
        <w:t>NALunit</w:t>
      </w:r>
      <w:r w:rsidRPr="00B054A7">
        <w:rPr>
          <w:rFonts w:ascii="Courier New" w:hAnsi="Courier New" w:cs="Courier New"/>
          <w:b/>
          <w:lang w:val="hr-HR"/>
        </w:rPr>
        <w:t xml:space="preserve"> &amp;nal_unit</w:t>
      </w:r>
      <w:r>
        <w:rPr>
          <w:lang w:val="hr-HR"/>
        </w:rPr>
        <w:t xml:space="preserve">: struktura u koju se upisuje (u član </w:t>
      </w:r>
      <w:r w:rsidRPr="00CB573E">
        <w:rPr>
          <w:rFonts w:ascii="Courier New" w:hAnsi="Courier New" w:cs="Courier New"/>
          <w:sz w:val="22"/>
          <w:lang w:val="hr-HR"/>
        </w:rPr>
        <w:t>nal_unit.rbsp_byte</w:t>
      </w:r>
      <w:r>
        <w:rPr>
          <w:lang w:val="hr-HR"/>
        </w:rPr>
        <w:t xml:space="preserve">) RBSP jedinica koja će se kodirati. </w:t>
      </w:r>
    </w:p>
    <w:p w:rsidR="004F40B5" w:rsidRDefault="00D5738B" w:rsidP="004F40B5">
      <w:pPr>
        <w:ind w:firstLine="284"/>
        <w:rPr>
          <w:lang w:val="hr-HR"/>
        </w:rPr>
      </w:pPr>
      <w:r>
        <w:rPr>
          <w:lang w:val="hr-HR"/>
        </w:rPr>
        <w:t>Kodiranje pojedine RBSP jedinice. Funkcija razlikuje tri načina kodiranja za tri vrste NAL-jedinica: skup parametara niza (SPS), skup parametara slike (PPS) i odsječak slike – I ili P. Svaka slika se kodira kao jedan odsječak. Odluka o tipu NAL-jedinice donosi se izvan ove funkcije.</w:t>
      </w:r>
      <w:r w:rsidR="00AB793D">
        <w:rPr>
          <w:lang w:val="hr-HR"/>
        </w:rPr>
        <w:t xml:space="preserve"> Nakon kodiranja skupa parametara niza</w:t>
      </w:r>
      <w:r w:rsidR="00B054A7">
        <w:rPr>
          <w:lang w:val="hr-HR"/>
        </w:rPr>
        <w:t xml:space="preserve"> </w:t>
      </w:r>
      <w:r w:rsidR="00AB793D">
        <w:rPr>
          <w:lang w:val="hr-HR"/>
        </w:rPr>
        <w:t xml:space="preserve">(funkcija </w:t>
      </w:r>
      <w:r w:rsidR="00AB793D" w:rsidRPr="00CB573E">
        <w:rPr>
          <w:rFonts w:ascii="Courier New" w:hAnsi="Courier New" w:cs="Courier New"/>
          <w:sz w:val="22"/>
          <w:lang w:val="hr-HR"/>
        </w:rPr>
        <w:t>sps_write</w:t>
      </w:r>
      <w:r w:rsidR="00AB793D">
        <w:rPr>
          <w:lang w:val="hr-HR"/>
        </w:rPr>
        <w:t>), inicijaliziraju se potrebne varijable i alocira memorija.</w:t>
      </w:r>
    </w:p>
    <w:p w:rsidR="00AB793D" w:rsidRDefault="00AB793D" w:rsidP="004F40B5">
      <w:pPr>
        <w:ind w:firstLine="284"/>
        <w:rPr>
          <w:lang w:val="hr-HR"/>
        </w:rPr>
      </w:pPr>
      <w:r>
        <w:rPr>
          <w:lang w:val="hr-HR"/>
        </w:rPr>
        <w:t xml:space="preserve">Svaka IDR NAL-jedinica je I-slika i svaka ne-IDR NAL-jedinica je P-slika i sastoji se isključivo od P-makroblokova (iako norma dopušta i I-makroblokove unutar P-odsječaka). Ukoliko je trenutna NAL-jedinica I-slika, prije kodiranja zaglavlja </w:t>
      </w:r>
      <w:r w:rsidR="00A766E1">
        <w:rPr>
          <w:lang w:val="hr-HR"/>
        </w:rPr>
        <w:t xml:space="preserve">poziva se funkcija </w:t>
      </w:r>
      <w:r w:rsidR="00A766E1" w:rsidRPr="00CB573E">
        <w:rPr>
          <w:rFonts w:ascii="Courier New" w:hAnsi="Courier New" w:cs="Courier New"/>
          <w:sz w:val="22"/>
          <w:lang w:val="hr-HR"/>
        </w:rPr>
        <w:t>IntraCL</w:t>
      </w:r>
      <w:r w:rsidR="00A766E1">
        <w:rPr>
          <w:lang w:val="hr-HR"/>
        </w:rPr>
        <w:t>, koja pokreće intra kodiranje na GPU, ukoliko je u sustavu pronađena GPU koja podržava OpenCL.</w:t>
      </w:r>
    </w:p>
    <w:p w:rsidR="00112408" w:rsidRDefault="00112408" w:rsidP="004F40B5">
      <w:pPr>
        <w:ind w:firstLine="284"/>
        <w:rPr>
          <w:lang w:val="hr-HR"/>
        </w:rPr>
      </w:pPr>
      <w:r>
        <w:rPr>
          <w:lang w:val="hr-HR"/>
        </w:rPr>
        <w:t xml:space="preserve">Kodiranje slika odvija se po makroblokovima, stoga je glavna petlja unutar kodiranja odsječaka petlja po svim makroblokovima slike. U svakom se koraku petlje provodi </w:t>
      </w:r>
      <w:r w:rsidR="008D7ACC">
        <w:rPr>
          <w:lang w:val="hr-HR"/>
        </w:rPr>
        <w:t xml:space="preserve">predviđanje </w:t>
      </w:r>
      <w:r>
        <w:rPr>
          <w:lang w:val="hr-HR"/>
        </w:rPr>
        <w:t xml:space="preserve">intra (funkcija </w:t>
      </w:r>
      <w:r w:rsidRPr="00CB573E">
        <w:rPr>
          <w:rFonts w:ascii="Courier New" w:hAnsi="Courier New" w:cs="Courier New"/>
          <w:sz w:val="22"/>
          <w:lang w:val="hr-HR"/>
        </w:rPr>
        <w:t>intraPredictionEncoding</w:t>
      </w:r>
      <w:r>
        <w:rPr>
          <w:lang w:val="hr-HR"/>
        </w:rPr>
        <w:t xml:space="preserve">) ili inter (funkcija </w:t>
      </w:r>
      <w:r w:rsidRPr="00CB573E">
        <w:rPr>
          <w:rFonts w:ascii="Courier New" w:hAnsi="Courier New" w:cs="Courier New"/>
          <w:sz w:val="22"/>
          <w:lang w:val="hr-HR"/>
        </w:rPr>
        <w:t>interEncoding</w:t>
      </w:r>
      <w:r>
        <w:rPr>
          <w:lang w:val="hr-HR"/>
        </w:rPr>
        <w:t xml:space="preserve">), transformacija i kvantizacija, entropijsko kodiranje parametara predviđanja i </w:t>
      </w:r>
      <w:r w:rsidR="00825F11">
        <w:rPr>
          <w:lang w:val="hr-HR"/>
        </w:rPr>
        <w:t xml:space="preserve">ostataka. Nakon transformacije i kvantizacije, poziva se funkcija </w:t>
      </w:r>
      <w:r w:rsidR="00825F11" w:rsidRPr="008D7ACC">
        <w:rPr>
          <w:rFonts w:ascii="Courier New" w:hAnsi="Courier New" w:cs="Courier New"/>
          <w:sz w:val="22"/>
          <w:lang w:val="hr-HR"/>
        </w:rPr>
        <w:t>setCodedBlockPattern</w:t>
      </w:r>
      <w:r w:rsidR="00825F11" w:rsidRPr="008D7ACC">
        <w:rPr>
          <w:sz w:val="22"/>
          <w:lang w:val="hr-HR"/>
        </w:rPr>
        <w:t xml:space="preserve"> </w:t>
      </w:r>
      <w:r w:rsidR="00825F11">
        <w:rPr>
          <w:lang w:val="hr-HR"/>
        </w:rPr>
        <w:t xml:space="preserve">koja postavlja varijable </w:t>
      </w:r>
      <w:r w:rsidR="00825F11" w:rsidRPr="008D7ACC">
        <w:rPr>
          <w:rFonts w:ascii="Courier New" w:hAnsi="Courier New" w:cs="Courier New"/>
          <w:sz w:val="22"/>
          <w:lang w:val="hr-HR"/>
        </w:rPr>
        <w:t>CodedBlockPatternLuma</w:t>
      </w:r>
      <w:r w:rsidR="00825F11" w:rsidRPr="008D7ACC">
        <w:rPr>
          <w:sz w:val="22"/>
          <w:lang w:val="hr-HR"/>
        </w:rPr>
        <w:t xml:space="preserve"> </w:t>
      </w:r>
      <w:r w:rsidR="00825F11">
        <w:rPr>
          <w:lang w:val="hr-HR"/>
        </w:rPr>
        <w:t xml:space="preserve">i </w:t>
      </w:r>
      <w:r w:rsidR="00825F11" w:rsidRPr="008D7ACC">
        <w:rPr>
          <w:rFonts w:ascii="Courier New" w:hAnsi="Courier New" w:cs="Courier New"/>
          <w:sz w:val="22"/>
          <w:lang w:val="hr-HR"/>
        </w:rPr>
        <w:t>CodedBlockPatternChroma</w:t>
      </w:r>
      <w:r w:rsidR="00825F11">
        <w:rPr>
          <w:lang w:val="hr-HR"/>
        </w:rPr>
        <w:t>. Ove dvije varijable govore u kojoj četvrtini makrobloka postoje ne-nul transformacijski koeficijenti. Za detaljnije objašnjenje ovih varijabli, vidi poglavlje 7.4 Norme.</w:t>
      </w:r>
    </w:p>
    <w:p w:rsidR="00B16646" w:rsidRDefault="00B16646" w:rsidP="004F40B5">
      <w:pPr>
        <w:ind w:firstLine="284"/>
        <w:rPr>
          <w:lang w:val="hr-HR"/>
        </w:rPr>
      </w:pPr>
      <w:r>
        <w:rPr>
          <w:lang w:val="hr-HR"/>
        </w:rPr>
        <w:t xml:space="preserve">Funkcije </w:t>
      </w:r>
      <w:r w:rsidRPr="008D7ACC">
        <w:rPr>
          <w:rFonts w:ascii="Courier New" w:hAnsi="Courier New" w:cs="Courier New"/>
          <w:sz w:val="22"/>
          <w:lang w:val="hr-HR"/>
        </w:rPr>
        <w:t>initialisationProcess</w:t>
      </w:r>
      <w:r w:rsidRPr="008D7ACC">
        <w:rPr>
          <w:sz w:val="22"/>
          <w:lang w:val="hr-HR"/>
        </w:rPr>
        <w:t xml:space="preserve"> </w:t>
      </w:r>
      <w:r>
        <w:rPr>
          <w:lang w:val="hr-HR"/>
        </w:rPr>
        <w:t xml:space="preserve">i </w:t>
      </w:r>
      <w:r w:rsidRPr="008D7ACC">
        <w:rPr>
          <w:rFonts w:ascii="Courier New" w:hAnsi="Courier New" w:cs="Courier New"/>
          <w:sz w:val="22"/>
          <w:lang w:val="hr-HR"/>
        </w:rPr>
        <w:t>modificationProcess</w:t>
      </w:r>
      <w:r w:rsidRPr="008D7ACC">
        <w:rPr>
          <w:sz w:val="22"/>
          <w:lang w:val="hr-HR"/>
        </w:rPr>
        <w:t xml:space="preserve"> </w:t>
      </w:r>
      <w:r>
        <w:rPr>
          <w:lang w:val="hr-HR"/>
        </w:rPr>
        <w:t>zaslužne su za upravljanje nizom referentnih slika kao što je opisano u poglavlju 8.2.4 Norme. Trenutno je podržano samo predviđanje u odnosu na neposredno prethodnu sliku pa se ovim funkcijama samo posljednje dekodirana slika sprema kao referentna za sljedeću P-sliku.</w:t>
      </w:r>
    </w:p>
    <w:p w:rsidR="00F378FC" w:rsidRDefault="00F378FC" w:rsidP="004F40B5">
      <w:pPr>
        <w:ind w:firstLine="284"/>
        <w:rPr>
          <w:lang w:val="hr-HR"/>
        </w:rPr>
      </w:pPr>
      <w:r>
        <w:rPr>
          <w:lang w:val="hr-HR"/>
        </w:rPr>
        <w:t xml:space="preserve">Na kraju kodiranja pojedine RBSP jedinice, poziva se funkcija </w:t>
      </w:r>
      <w:r w:rsidRPr="008D7ACC">
        <w:rPr>
          <w:rFonts w:ascii="Courier New" w:hAnsi="Courier New" w:cs="Courier New"/>
          <w:sz w:val="22"/>
          <w:lang w:val="hr-HR"/>
        </w:rPr>
        <w:t>RBSP_trailing_bits</w:t>
      </w:r>
      <w:r>
        <w:rPr>
          <w:lang w:val="hr-HR"/>
        </w:rPr>
        <w:t>, kako je opisano u pseudokodu u poglavlju 7.3.2.11 Norme.</w:t>
      </w:r>
    </w:p>
    <w:p w:rsidR="00B16646" w:rsidRPr="00B16646" w:rsidRDefault="00B16646" w:rsidP="00B16646">
      <w:pPr>
        <w:pStyle w:val="Heading3"/>
        <w:rPr>
          <w:lang w:val="hr-HR"/>
        </w:rPr>
      </w:pPr>
      <w:r w:rsidRPr="00B16646">
        <w:rPr>
          <w:color w:val="0070C0"/>
          <w:lang w:val="hr-HR"/>
        </w:rPr>
        <w:lastRenderedPageBreak/>
        <w:t>unsigned int</w:t>
      </w:r>
      <w:r>
        <w:rPr>
          <w:lang w:val="hr-HR"/>
        </w:rPr>
        <w:t xml:space="preserve"> coded_mb_size(</w:t>
      </w:r>
      <w:r w:rsidRPr="00B16646">
        <w:rPr>
          <w:color w:val="0070C0"/>
          <w:lang w:val="hr-HR"/>
        </w:rPr>
        <w:t>int</w:t>
      </w:r>
      <w:r>
        <w:rPr>
          <w:lang w:val="hr-HR"/>
        </w:rPr>
        <w:t xml:space="preserve"> intra16x16PredMode,</w:t>
      </w:r>
      <w:r>
        <w:rPr>
          <w:lang w:val="hr-HR"/>
        </w:rPr>
        <w:br/>
      </w:r>
      <w:r>
        <w:rPr>
          <w:color w:val="0070C0"/>
          <w:lang w:val="hr-HR"/>
        </w:rPr>
        <w:t xml:space="preserve">    </w:t>
      </w:r>
      <w:r w:rsidRPr="00B16646">
        <w:rPr>
          <w:color w:val="0070C0"/>
          <w:lang w:val="hr-HR"/>
        </w:rPr>
        <w:t>int</w:t>
      </w:r>
      <w:r>
        <w:rPr>
          <w:lang w:val="hr-HR"/>
        </w:rPr>
        <w:t xml:space="preserve"> predL[16][16], </w:t>
      </w:r>
      <w:r w:rsidRPr="00B16646">
        <w:rPr>
          <w:color w:val="0070C0"/>
          <w:lang w:val="hr-HR"/>
        </w:rPr>
        <w:t>int</w:t>
      </w:r>
      <w:r>
        <w:rPr>
          <w:lang w:val="hr-HR"/>
        </w:rPr>
        <w:t xml:space="preserve"> predCb[8][8], </w:t>
      </w:r>
      <w:r w:rsidRPr="00B16646">
        <w:rPr>
          <w:color w:val="0070C0"/>
          <w:lang w:val="hr-HR"/>
        </w:rPr>
        <w:t>int</w:t>
      </w:r>
      <w:r>
        <w:rPr>
          <w:lang w:val="hr-HR"/>
        </w:rPr>
        <w:t xml:space="preserve"> predCr[8][8])</w:t>
      </w:r>
    </w:p>
    <w:p w:rsidR="00432EDA" w:rsidRPr="00B16646" w:rsidRDefault="00B16646" w:rsidP="00432EDA">
      <w:pPr>
        <w:rPr>
          <w:rFonts w:cs="Courier New"/>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intra16x16PredMode</w:t>
      </w:r>
      <w:r>
        <w:rPr>
          <w:rFonts w:ascii="Courier New" w:hAnsi="Courier New" w:cs="Courier New"/>
          <w:lang w:val="hr-HR"/>
        </w:rPr>
        <w:t>:</w:t>
      </w:r>
      <w:r>
        <w:rPr>
          <w:rFonts w:cs="Courier New"/>
          <w:lang w:val="hr-HR"/>
        </w:rPr>
        <w:t xml:space="preserve"> odabrani način unutarslikovnog predviđanja 16×16, ako je vrijednost ove varijable </w:t>
      </w:r>
      <w:r w:rsidRPr="008D7ACC">
        <w:rPr>
          <w:rFonts w:ascii="Courier New" w:hAnsi="Courier New" w:cs="Courier New"/>
          <w:sz w:val="22"/>
          <w:lang w:val="hr-HR"/>
        </w:rPr>
        <w:t>-1</w:t>
      </w:r>
      <w:r>
        <w:rPr>
          <w:rFonts w:cs="Courier New"/>
          <w:lang w:val="hr-HR"/>
        </w:rPr>
        <w:t xml:space="preserve">, odabrano je predviđanje 4×4 te su načini za pojedine podblokove zapisani u globalnome nizu </w:t>
      </w:r>
      <w:r w:rsidRPr="008D7ACC">
        <w:rPr>
          <w:rFonts w:ascii="Courier New" w:hAnsi="Courier New" w:cs="Courier New"/>
          <w:sz w:val="22"/>
          <w:lang w:val="hr-HR"/>
        </w:rPr>
        <w:t>Intra4x4PredMode</w:t>
      </w:r>
      <w:r>
        <w:rPr>
          <w:rFonts w:cs="Courier New"/>
          <w:lang w:val="hr-HR"/>
        </w:rPr>
        <w:t>.</w:t>
      </w:r>
    </w:p>
    <w:p w:rsidR="00B16646" w:rsidRDefault="00B16646" w:rsidP="001B365D">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B16646" w:rsidRDefault="00B16646" w:rsidP="001B365D">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F378FC" w:rsidRPr="00F378FC" w:rsidRDefault="00F378FC" w:rsidP="001B365D">
      <w:pPr>
        <w:rPr>
          <w:lang w:val="hr-HR"/>
        </w:rPr>
      </w:pPr>
      <w:r w:rsidRPr="00F378FC">
        <w:rPr>
          <w:rFonts w:ascii="Courier New" w:hAnsi="Courier New" w:cs="Courier New"/>
          <w:b/>
          <w:lang w:val="hr-HR"/>
        </w:rPr>
        <w:t>povratna vrijednost</w:t>
      </w:r>
      <w:r>
        <w:rPr>
          <w:lang w:val="hr-HR"/>
        </w:rPr>
        <w:t>: broj bitova potrebnih za zapis trenutnog makrobloka uz odabrani način predviđanja.</w:t>
      </w:r>
    </w:p>
    <w:p w:rsidR="00F378FC" w:rsidRDefault="00F378FC" w:rsidP="00F378FC">
      <w:pPr>
        <w:ind w:firstLine="284"/>
        <w:rPr>
          <w:lang w:val="hr-HR"/>
        </w:rPr>
      </w:pPr>
      <w:r>
        <w:rPr>
          <w:lang w:val="hr-HR"/>
        </w:rPr>
        <w:t xml:space="preserve">Funkcija emulira dio funkcije </w:t>
      </w:r>
      <w:r w:rsidRPr="008D7ACC">
        <w:rPr>
          <w:rFonts w:ascii="Courier New" w:hAnsi="Courier New" w:cs="Courier New"/>
          <w:sz w:val="22"/>
          <w:lang w:val="hr-HR"/>
        </w:rPr>
        <w:t>RBSP_encode</w:t>
      </w:r>
      <w:r>
        <w:rPr>
          <w:lang w:val="hr-HR"/>
        </w:rPr>
        <w:t>, no umjesto zapisa bitova nakon entropijskog kodiranja, ona samo broji koliko je bitova potrebno za zapis te ukupan zbroj vraća kao povratnu vrijednost. Ova se funkcija koristi pri odabiru tipa makrobloka (4×4 ili 16×16) u unutarslikovnome predviđanju.</w:t>
      </w:r>
    </w:p>
    <w:p w:rsidR="00D60C3E" w:rsidRDefault="00D60C3E">
      <w:pPr>
        <w:spacing w:after="0" w:line="240" w:lineRule="auto"/>
        <w:contextualSpacing w:val="0"/>
        <w:jc w:val="left"/>
        <w:rPr>
          <w:rFonts w:ascii="Courier New" w:eastAsia="Times New Roman" w:hAnsi="Courier New"/>
          <w:b/>
          <w:bCs/>
          <w:iCs/>
          <w:sz w:val="28"/>
          <w:szCs w:val="28"/>
          <w:lang w:val="hr-HR"/>
        </w:rPr>
      </w:pPr>
      <w:r>
        <w:rPr>
          <w:lang w:val="hr-HR"/>
        </w:rPr>
        <w:br w:type="page"/>
      </w:r>
    </w:p>
    <w:p w:rsidR="00E208D1" w:rsidRDefault="00E208D1" w:rsidP="00E208D1">
      <w:pPr>
        <w:pStyle w:val="Heading2"/>
        <w:rPr>
          <w:lang w:val="hr-HR"/>
        </w:rPr>
      </w:pPr>
      <w:r>
        <w:rPr>
          <w:lang w:val="hr-HR"/>
        </w:rPr>
        <w:lastRenderedPageBreak/>
        <w:t>intra.cpp</w:t>
      </w:r>
    </w:p>
    <w:p w:rsidR="00E208D1" w:rsidRDefault="00E208D1" w:rsidP="00E208D1">
      <w:pPr>
        <w:tabs>
          <w:tab w:val="left" w:pos="1176"/>
        </w:tabs>
        <w:ind w:firstLine="284"/>
        <w:rPr>
          <w:lang w:val="hr-HR"/>
        </w:rPr>
      </w:pPr>
      <w:r>
        <w:rPr>
          <w:lang w:val="hr-HR"/>
        </w:rPr>
        <w:t>Skup svih postupaka korištenih za unutarslikovno predviđanje. Uključuje funkcije dekodera i kodera.</w:t>
      </w:r>
    </w:p>
    <w:p w:rsidR="00B72B18" w:rsidRDefault="00B72B18" w:rsidP="00B72B18">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intraPrediction(</w:t>
      </w:r>
      <w:r>
        <w:rPr>
          <w:rFonts w:eastAsia="Calibri"/>
          <w:noProof/>
          <w:color w:val="0000FF"/>
          <w:lang w:val="hr-HR" w:eastAsia="hr-HR" w:bidi="ar-SA"/>
        </w:rPr>
        <w:t>int</w:t>
      </w:r>
      <w:r>
        <w:rPr>
          <w:rFonts w:eastAsia="Calibri"/>
          <w:noProof/>
          <w:lang w:val="hr-HR" w:eastAsia="hr-HR" w:bidi="ar-SA"/>
        </w:rPr>
        <w:t xml:space="preserve"> predL[16][16], </w:t>
      </w:r>
      <w:r>
        <w:rPr>
          <w:rFonts w:eastAsia="Calibri"/>
          <w:noProof/>
          <w:color w:val="0000FF"/>
          <w:lang w:val="hr-HR" w:eastAsia="hr-HR" w:bidi="ar-SA"/>
        </w:rPr>
        <w:t>int</w:t>
      </w:r>
      <w:r>
        <w:rPr>
          <w:rFonts w:eastAsia="Calibri"/>
          <w:noProof/>
          <w:lang w:val="hr-HR" w:eastAsia="hr-HR" w:bidi="ar-SA"/>
        </w:rPr>
        <w:t xml:space="preserve"> predCr[8][8], </w:t>
      </w:r>
      <w:r>
        <w:rPr>
          <w:rFonts w:eastAsia="Calibri"/>
          <w:noProof/>
          <w:lang w:val="hr-HR" w:eastAsia="hr-HR" w:bidi="ar-SA"/>
        </w:rPr>
        <w:tab/>
      </w:r>
      <w:r>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 xml:space="preserve"> predCb[8][8])</w:t>
      </w:r>
    </w:p>
    <w:p w:rsidR="00C342E0" w:rsidRDefault="00C342E0" w:rsidP="00C342E0">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C342E0" w:rsidRDefault="00C342E0" w:rsidP="00C342E0">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C342E0" w:rsidRDefault="00C342E0" w:rsidP="00C342E0">
      <w:pPr>
        <w:ind w:firstLine="284"/>
        <w:rPr>
          <w:lang w:val="hr-HR" w:eastAsia="hr-HR" w:bidi="ar-SA"/>
        </w:rPr>
      </w:pPr>
      <w:r>
        <w:rPr>
          <w:lang w:val="hr-HR" w:eastAsia="hr-HR" w:bidi="ar-SA"/>
        </w:rPr>
        <w:t xml:space="preserve">Funkcija </w:t>
      </w:r>
      <w:r w:rsidR="00272382">
        <w:rPr>
          <w:lang w:val="hr-HR" w:eastAsia="hr-HR" w:bidi="ar-SA"/>
        </w:rPr>
        <w:t>obavlja unutarslikovno predviđanje za trenutni makroblok na osnovi učitanih parametara predviđanja i dosada dekodiranih makroblokova. Funkcija strogo poštuje postupke opisane u poglavlju 8.3 Norme, te su u kodu naznačena odgovarajuća potpoglavlja za svaki postupak.</w:t>
      </w:r>
    </w:p>
    <w:p w:rsidR="00900ED2" w:rsidRDefault="00900ED2" w:rsidP="00C342E0">
      <w:pPr>
        <w:ind w:firstLine="284"/>
        <w:rPr>
          <w:lang w:val="hr-HR" w:eastAsia="hr-HR" w:bidi="ar-SA"/>
        </w:rPr>
      </w:pPr>
      <w:r>
        <w:rPr>
          <w:lang w:val="hr-HR" w:eastAsia="hr-HR" w:bidi="ar-SA"/>
        </w:rPr>
        <w:t xml:space="preserve">Za predviđanje intra 4×4 potrebni su načini predviđanja iz susjednih podmakroblokova. Zbog toga se oni spremaju u globalno polje </w:t>
      </w:r>
      <w:r w:rsidRPr="008D7ACC">
        <w:rPr>
          <w:rFonts w:ascii="Courier New" w:hAnsi="Courier New" w:cs="Courier New"/>
          <w:sz w:val="22"/>
          <w:lang w:val="hr-HR" w:eastAsia="hr-HR" w:bidi="ar-SA"/>
        </w:rPr>
        <w:t>Intra4x4PredMode</w:t>
      </w:r>
      <w:r w:rsidRPr="008D7ACC">
        <w:rPr>
          <w:sz w:val="22"/>
          <w:lang w:val="hr-HR" w:eastAsia="hr-HR" w:bidi="ar-SA"/>
        </w:rPr>
        <w:t xml:space="preserve"> </w:t>
      </w:r>
      <w:r>
        <w:rPr>
          <w:lang w:val="hr-HR" w:eastAsia="hr-HR" w:bidi="ar-SA"/>
        </w:rPr>
        <w:t xml:space="preserve">koje je kardinalnosti jednakoj ukupnom broju mogućih podmakroblokova 4×4 u slici. Indeks pojedinog načina predviđanja unutar tog polja jednak je </w:t>
      </w:r>
      <w:r w:rsidRPr="008D7ACC">
        <w:rPr>
          <w:rFonts w:ascii="Courier New" w:hAnsi="Courier New" w:cs="Courier New"/>
          <w:sz w:val="22"/>
          <w:lang w:val="hr-HR" w:eastAsia="hr-HR" w:bidi="ar-SA"/>
        </w:rPr>
        <w:t>CurrMbAddr * 16 + luma4x4BlkIdx</w:t>
      </w:r>
      <w:r>
        <w:rPr>
          <w:lang w:val="hr-HR" w:eastAsia="hr-HR" w:bidi="ar-SA"/>
        </w:rPr>
        <w:t xml:space="preserve">. Za makroblokove tipa intra 16×16 te vrijednosti nisu postavljene. Tipovi makroblokova nalaze se u globalnome polju </w:t>
      </w:r>
      <w:r w:rsidRPr="008D7ACC">
        <w:rPr>
          <w:rFonts w:ascii="Courier New" w:hAnsi="Courier New" w:cs="Courier New"/>
          <w:sz w:val="22"/>
          <w:lang w:val="hr-HR" w:eastAsia="hr-HR" w:bidi="ar-SA"/>
        </w:rPr>
        <w:t>mb_type_array</w:t>
      </w:r>
      <w:r>
        <w:rPr>
          <w:lang w:val="hr-HR" w:eastAsia="hr-HR" w:bidi="ar-SA"/>
        </w:rPr>
        <w:t xml:space="preserve">, indeks tipa pojedinog makrobloka jednak je indeksu toga makrobloka u slici (npr. za trenutni makroblok to je </w:t>
      </w:r>
      <w:r w:rsidRPr="008D7ACC">
        <w:rPr>
          <w:rFonts w:ascii="Courier New" w:hAnsi="Courier New" w:cs="Courier New"/>
          <w:sz w:val="22"/>
          <w:lang w:val="hr-HR" w:eastAsia="hr-HR" w:bidi="ar-SA"/>
        </w:rPr>
        <w:t>CurrMbAddr</w:t>
      </w:r>
      <w:r>
        <w:rPr>
          <w:lang w:val="hr-HR" w:eastAsia="hr-HR" w:bidi="ar-SA"/>
        </w:rPr>
        <w:t xml:space="preserve">). Budući da makroblokovi tipa intra 16×16 ne postavljaju vrijednosti u polju </w:t>
      </w:r>
      <w:r w:rsidRPr="008D7ACC">
        <w:rPr>
          <w:rFonts w:ascii="Courier New" w:hAnsi="Courier New" w:cs="Courier New"/>
          <w:sz w:val="22"/>
          <w:lang w:val="hr-HR" w:eastAsia="hr-HR" w:bidi="ar-SA"/>
        </w:rPr>
        <w:t>Intra4x4PredMode</w:t>
      </w:r>
      <w:r>
        <w:rPr>
          <w:lang w:val="hr-HR" w:eastAsia="hr-HR" w:bidi="ar-SA"/>
        </w:rPr>
        <w:t>, za dohvat načina predviđanja susjednih podblokova u predviđanju načina predviđanja intra 4×4 prvo se provjerava je li makroblok kojemu pripada susjedni podblok tipa intra</w:t>
      </w:r>
      <w:r w:rsidR="00F16984">
        <w:rPr>
          <w:lang w:val="hr-HR" w:eastAsia="hr-HR" w:bidi="ar-SA"/>
        </w:rPr>
        <w:t xml:space="preserve"> 4×4.</w:t>
      </w:r>
    </w:p>
    <w:p w:rsidR="00F16984" w:rsidRDefault="00F16984" w:rsidP="00C342E0">
      <w:pPr>
        <w:ind w:firstLine="284"/>
        <w:rPr>
          <w:rFonts w:eastAsia="Calibri" w:cs="Courier New"/>
          <w:noProof/>
          <w:szCs w:val="24"/>
          <w:lang w:val="hr-HR" w:eastAsia="hr-HR" w:bidi="ar-SA"/>
        </w:rPr>
      </w:pPr>
      <w:r>
        <w:rPr>
          <w:lang w:val="hr-HR" w:eastAsia="hr-HR" w:bidi="ar-SA"/>
        </w:rPr>
        <w:t xml:space="preserve">Kod izvedbe predviđanja intra 4×4, svaki se podblok mora odmah rekonstruirati (unutar postupka predviđanja za trenutni makroblok) jer rekonstruirani uzorci moraju biti dostupni kao uzorci za predviđanje u narednim podmakroblokovima. Zbog toga se na kraju izvedbe predviđanja za svaki podblok 4×4 poziva funkcija </w:t>
      </w:r>
      <w:r w:rsidRPr="008D7ACC">
        <w:rPr>
          <w:rFonts w:ascii="Courier New" w:eastAsia="Calibri" w:hAnsi="Courier New" w:cs="Courier New"/>
          <w:noProof/>
          <w:sz w:val="22"/>
          <w:szCs w:val="24"/>
          <w:lang w:val="hr-HR" w:eastAsia="hr-HR" w:bidi="ar-SA"/>
        </w:rPr>
        <w:t>transformDecoding4x4LumaResidual</w:t>
      </w:r>
      <w:r w:rsidRPr="00F16984">
        <w:rPr>
          <w:rFonts w:eastAsia="Calibri" w:cs="Courier New"/>
          <w:noProof/>
          <w:szCs w:val="24"/>
          <w:lang w:val="hr-HR" w:eastAsia="hr-HR" w:bidi="ar-SA"/>
        </w:rPr>
        <w:t>.</w:t>
      </w:r>
    </w:p>
    <w:p w:rsidR="001F3F29" w:rsidRDefault="001F3F29" w:rsidP="00C342E0">
      <w:pPr>
        <w:ind w:firstLine="284"/>
        <w:rPr>
          <w:rFonts w:eastAsia="Calibri" w:cs="Courier New"/>
          <w:noProof/>
          <w:szCs w:val="24"/>
          <w:lang w:val="hr-HR" w:eastAsia="hr-HR" w:bidi="ar-SA"/>
        </w:rPr>
      </w:pPr>
      <w:r>
        <w:rPr>
          <w:rFonts w:eastAsia="Calibri" w:cs="Courier New"/>
          <w:noProof/>
          <w:szCs w:val="24"/>
          <w:lang w:val="hr-HR" w:eastAsia="hr-HR" w:bidi="ar-SA"/>
        </w:rPr>
        <w:t>Ako je trenutni makroblok tipa intra 16×16, u ovoj se funkciji izvodi samo izračun predviđenih uzoraka koji se kasnije predaju funkciji za transformaciju i kvantizaciju, koji inverzno transformirane i dekvantizirane ostatke pribrajaju ovim uzorcima i time rekonstruiraju makroblok.</w:t>
      </w:r>
    </w:p>
    <w:p w:rsidR="00F16984" w:rsidRDefault="00F16984" w:rsidP="00C342E0">
      <w:pPr>
        <w:ind w:firstLine="284"/>
        <w:rPr>
          <w:rFonts w:eastAsia="Calibri" w:cs="Courier New"/>
          <w:noProof/>
          <w:szCs w:val="24"/>
          <w:lang w:val="hr-HR" w:eastAsia="hr-HR" w:bidi="ar-SA"/>
        </w:rPr>
      </w:pPr>
      <w:r>
        <w:rPr>
          <w:rFonts w:eastAsia="Calibri" w:cs="Courier New"/>
          <w:noProof/>
          <w:szCs w:val="24"/>
          <w:lang w:val="hr-HR" w:eastAsia="hr-HR" w:bidi="ar-SA"/>
        </w:rPr>
        <w:lastRenderedPageBreak/>
        <w:t>Ova se funkcija poziva isključivo u dekoderu.</w:t>
      </w:r>
    </w:p>
    <w:p w:rsidR="001F3F29" w:rsidRDefault="001F3F29" w:rsidP="001F3F29">
      <w:pPr>
        <w:pStyle w:val="Heading3"/>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intraPredictionEncoding(</w:t>
      </w:r>
      <w:r>
        <w:rPr>
          <w:rFonts w:eastAsia="Calibri"/>
          <w:noProof/>
          <w:color w:val="0000FF"/>
          <w:lang w:val="hr-HR" w:eastAsia="hr-HR" w:bidi="ar-SA"/>
        </w:rPr>
        <w:t>int</w:t>
      </w:r>
      <w:r>
        <w:rPr>
          <w:rFonts w:eastAsia="Calibri"/>
          <w:noProof/>
          <w:lang w:val="hr-HR" w:eastAsia="hr-HR" w:bidi="ar-SA"/>
        </w:rPr>
        <w:t xml:space="preserve"> predL[16][16],</w:t>
      </w:r>
    </w:p>
    <w:p w:rsidR="00F16984" w:rsidRDefault="001F3F29" w:rsidP="001F3F29">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ab/>
        <w:t xml:space="preserve">predCr[8][8], </w:t>
      </w:r>
      <w:r>
        <w:rPr>
          <w:rFonts w:eastAsia="Calibri"/>
          <w:noProof/>
          <w:color w:val="0000FF"/>
          <w:lang w:val="hr-HR" w:eastAsia="hr-HR" w:bidi="ar-SA"/>
        </w:rPr>
        <w:t>int</w:t>
      </w:r>
      <w:r>
        <w:rPr>
          <w:rFonts w:eastAsia="Calibri"/>
          <w:noProof/>
          <w:lang w:val="hr-HR" w:eastAsia="hr-HR" w:bidi="ar-SA"/>
        </w:rPr>
        <w:t xml:space="preserve"> predCb[8][8])</w:t>
      </w:r>
    </w:p>
    <w:p w:rsidR="001F3F29" w:rsidRDefault="001F3F29" w:rsidP="001F3F29">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1F3F29" w:rsidRDefault="001F3F29" w:rsidP="001F3F29">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1F3F29" w:rsidRDefault="001F3F29" w:rsidP="001F3F29">
      <w:pPr>
        <w:ind w:firstLine="284"/>
        <w:rPr>
          <w:lang w:val="hr-HR" w:eastAsia="hr-HR" w:bidi="ar-SA"/>
        </w:rPr>
      </w:pPr>
      <w:r>
        <w:rPr>
          <w:lang w:val="hr-HR" w:eastAsia="hr-HR" w:bidi="ar-SA"/>
        </w:rPr>
        <w:t xml:space="preserve">Funkcija za kodiranje i izvedbu načina predviđanja za trenutni makroblok. </w:t>
      </w:r>
      <w:r w:rsidR="00B76958">
        <w:rPr>
          <w:lang w:val="hr-HR" w:eastAsia="hr-HR" w:bidi="ar-SA"/>
        </w:rPr>
        <w:t xml:space="preserve">Razlozi odabranih postupaka opisani su u radu </w:t>
      </w:r>
      <w:r w:rsidR="008D7ACC">
        <w:rPr>
          <w:lang w:val="hr-HR" w:eastAsia="hr-HR" w:bidi="ar-SA"/>
        </w:rPr>
        <w:t>„</w:t>
      </w:r>
      <w:r w:rsidR="00B76958">
        <w:rPr>
          <w:lang w:val="hr-HR" w:eastAsia="hr-HR" w:bidi="ar-SA"/>
        </w:rPr>
        <w:t>Izvedba i optimiranje intra predikcije za normu MPEG-4 part 10</w:t>
      </w:r>
      <w:r w:rsidR="008D7ACC">
        <w:rPr>
          <w:lang w:val="hr-HR" w:eastAsia="hr-HR" w:bidi="ar-SA"/>
        </w:rPr>
        <w:t>“</w:t>
      </w:r>
      <w:r w:rsidR="00B76958">
        <w:rPr>
          <w:lang w:val="hr-HR" w:eastAsia="hr-HR" w:bidi="ar-SA"/>
        </w:rPr>
        <w:t xml:space="preserve">. </w:t>
      </w:r>
      <w:r w:rsidR="00F331F1">
        <w:rPr>
          <w:lang w:val="hr-HR" w:eastAsia="hr-HR" w:bidi="ar-SA"/>
        </w:rPr>
        <w:t xml:space="preserve">Za svaki se makroblok odmah provodi i dekodiranje te se rezultantnim makroblokom prepisuje izvorni makroblok u izvornoj slici (varijabla </w:t>
      </w:r>
      <w:r w:rsidR="00F331F1" w:rsidRPr="008D7ACC">
        <w:rPr>
          <w:rFonts w:ascii="Courier New" w:hAnsi="Courier New" w:cs="Courier New"/>
          <w:sz w:val="22"/>
          <w:lang w:val="hr-HR" w:eastAsia="hr-HR" w:bidi="ar-SA"/>
        </w:rPr>
        <w:t>frame</w:t>
      </w:r>
      <w:r w:rsidR="00F331F1">
        <w:rPr>
          <w:lang w:val="hr-HR" w:eastAsia="hr-HR" w:bidi="ar-SA"/>
        </w:rPr>
        <w:t xml:space="preserve">). </w:t>
      </w:r>
      <w:r w:rsidR="00B76958">
        <w:rPr>
          <w:lang w:val="hr-HR" w:eastAsia="hr-HR" w:bidi="ar-SA"/>
        </w:rPr>
        <w:t>U funkciji postoje dva rješenja kodiranja u ovisnosti o tome je li u sustavu na kojemu se program izv</w:t>
      </w:r>
      <w:r w:rsidR="005602DB">
        <w:rPr>
          <w:lang w:val="hr-HR" w:eastAsia="hr-HR" w:bidi="ar-SA"/>
        </w:rPr>
        <w:t xml:space="preserve">odi pronađena GPU </w:t>
      </w:r>
      <w:r w:rsidR="005A705D">
        <w:rPr>
          <w:lang w:val="hr-HR" w:eastAsia="hr-HR" w:bidi="ar-SA"/>
        </w:rPr>
        <w:t>sukladna s OpenCL-om.</w:t>
      </w:r>
    </w:p>
    <w:p w:rsidR="005577A4" w:rsidRDefault="005A705D" w:rsidP="001F3F29">
      <w:pPr>
        <w:ind w:firstLine="284"/>
        <w:rPr>
          <w:lang w:val="hr-HR" w:eastAsia="hr-HR" w:bidi="ar-SA"/>
        </w:rPr>
      </w:pPr>
      <w:r w:rsidRPr="005577A4">
        <w:rPr>
          <w:b/>
          <w:lang w:val="hr-HR" w:eastAsia="hr-HR" w:bidi="ar-SA"/>
        </w:rPr>
        <w:t>Ako se ne koristi OpenCL</w:t>
      </w:r>
      <w:r>
        <w:rPr>
          <w:lang w:val="hr-HR" w:eastAsia="hr-HR" w:bidi="ar-SA"/>
        </w:rPr>
        <w:t>, provodi se svaki mogući način predviđanja 16×16 za luminantne</w:t>
      </w:r>
      <w:r w:rsidR="008D7ACC">
        <w:rPr>
          <w:lang w:val="hr-HR" w:eastAsia="hr-HR" w:bidi="ar-SA"/>
        </w:rPr>
        <w:t xml:space="preserve"> uzorke</w:t>
      </w:r>
      <w:r>
        <w:rPr>
          <w:lang w:val="hr-HR" w:eastAsia="hr-HR" w:bidi="ar-SA"/>
        </w:rPr>
        <w:t>. Najbolji način odabire se funkcijom SATD.</w:t>
      </w:r>
      <w:r w:rsidR="001D5045">
        <w:rPr>
          <w:lang w:val="hr-HR" w:eastAsia="hr-HR" w:bidi="ar-SA"/>
        </w:rPr>
        <w:t xml:space="preserve"> </w:t>
      </w:r>
      <w:r w:rsidR="00F97821">
        <w:rPr>
          <w:lang w:val="hr-HR" w:eastAsia="hr-HR" w:bidi="ar-SA"/>
        </w:rPr>
        <w:t xml:space="preserve">Ukoliko za neki način nisu dostupni svi uzorci za predviđanje način se preskače. </w:t>
      </w:r>
      <w:r w:rsidR="001D5045">
        <w:rPr>
          <w:lang w:val="hr-HR" w:eastAsia="hr-HR" w:bidi="ar-SA"/>
        </w:rPr>
        <w:t>F</w:t>
      </w:r>
      <w:r>
        <w:rPr>
          <w:lang w:val="hr-HR" w:eastAsia="hr-HR" w:bidi="ar-SA"/>
        </w:rPr>
        <w:t xml:space="preserve">unkcijom </w:t>
      </w:r>
      <w:r w:rsidRPr="008D7ACC">
        <w:rPr>
          <w:rFonts w:ascii="Courier New" w:hAnsi="Courier New" w:cs="Courier New"/>
          <w:sz w:val="22"/>
          <w:lang w:val="hr-HR" w:eastAsia="hr-HR" w:bidi="ar-SA"/>
        </w:rPr>
        <w:t>coded_mb_size</w:t>
      </w:r>
      <w:r w:rsidR="00CC06CD" w:rsidRPr="008D7ACC">
        <w:rPr>
          <w:sz w:val="22"/>
          <w:lang w:val="hr-HR" w:eastAsia="hr-HR" w:bidi="ar-SA"/>
        </w:rPr>
        <w:t xml:space="preserve"> </w:t>
      </w:r>
      <w:r w:rsidR="00CC06CD">
        <w:rPr>
          <w:lang w:val="hr-HR" w:eastAsia="hr-HR" w:bidi="ar-SA"/>
        </w:rPr>
        <w:t xml:space="preserve">provjerava </w:t>
      </w:r>
      <w:r w:rsidR="001D5045">
        <w:rPr>
          <w:lang w:val="hr-HR" w:eastAsia="hr-HR" w:bidi="ar-SA"/>
        </w:rPr>
        <w:t xml:space="preserve">se </w:t>
      </w:r>
      <w:r w:rsidR="00CC06CD">
        <w:rPr>
          <w:lang w:val="hr-HR" w:eastAsia="hr-HR" w:bidi="ar-SA"/>
        </w:rPr>
        <w:t xml:space="preserve">broj </w:t>
      </w:r>
      <w:r w:rsidR="005577A4">
        <w:rPr>
          <w:lang w:val="hr-HR" w:eastAsia="hr-HR" w:bidi="ar-SA"/>
        </w:rPr>
        <w:t>bitova potrebnih za zapis makrobloka za odabrano predviđanje intra 16×16.</w:t>
      </w:r>
    </w:p>
    <w:p w:rsidR="009915BA" w:rsidRDefault="005577A4" w:rsidP="001F3F29">
      <w:pPr>
        <w:ind w:firstLine="284"/>
        <w:rPr>
          <w:lang w:val="hr-HR" w:eastAsia="hr-HR" w:bidi="ar-SA"/>
        </w:rPr>
      </w:pPr>
      <w:r>
        <w:rPr>
          <w:lang w:val="hr-HR" w:eastAsia="hr-HR" w:bidi="ar-SA"/>
        </w:rPr>
        <w:t xml:space="preserve">Nakon odabira najboljeg načina intra 16×16, odabiru se najbolji načini predviđanja intra 4×4 za 16 podblokova trenutnoga makrobloka. </w:t>
      </w:r>
      <w:r w:rsidR="001D5045">
        <w:rPr>
          <w:lang w:val="hr-HR" w:eastAsia="hr-HR" w:bidi="ar-SA"/>
        </w:rPr>
        <w:t xml:space="preserve">Zatim se postavljaju </w:t>
      </w:r>
      <w:r w:rsidR="0034168D">
        <w:rPr>
          <w:lang w:val="hr-HR" w:eastAsia="hr-HR" w:bidi="ar-SA"/>
        </w:rPr>
        <w:t xml:space="preserve">parametri za predviđanje 4×4 funkcijom </w:t>
      </w:r>
      <w:r w:rsidR="0034168D" w:rsidRPr="008D7ACC">
        <w:rPr>
          <w:rFonts w:ascii="Courier New" w:hAnsi="Courier New" w:cs="Courier New"/>
          <w:sz w:val="22"/>
          <w:lang w:val="hr-HR" w:eastAsia="hr-HR" w:bidi="ar-SA"/>
        </w:rPr>
        <w:t>setIntra4x4PredMode</w:t>
      </w:r>
      <w:r w:rsidR="0034168D" w:rsidRPr="008D7ACC">
        <w:rPr>
          <w:sz w:val="22"/>
          <w:lang w:val="hr-HR" w:eastAsia="hr-HR" w:bidi="ar-SA"/>
        </w:rPr>
        <w:t xml:space="preserve"> </w:t>
      </w:r>
      <w:r w:rsidR="0034168D">
        <w:rPr>
          <w:lang w:val="hr-HR" w:eastAsia="hr-HR" w:bidi="ar-SA"/>
        </w:rPr>
        <w:t xml:space="preserve">i provodi se samo predviđanje. </w:t>
      </w:r>
      <w:r>
        <w:rPr>
          <w:lang w:val="hr-HR" w:eastAsia="hr-HR" w:bidi="ar-SA"/>
        </w:rPr>
        <w:t xml:space="preserve">Budući da </w:t>
      </w:r>
      <w:r w:rsidR="007079BD">
        <w:rPr>
          <w:lang w:val="hr-HR" w:eastAsia="hr-HR" w:bidi="ar-SA"/>
        </w:rPr>
        <w:t>su za predviđanje podmakroblokova potrebni rekonstruirani uzorci iz susjednih podmakroblokova, u svakome se podmakrobloku za najbolji pronađeni način odmah provodi i rekonstrukcija podmakrobloka.</w:t>
      </w:r>
      <w:r w:rsidR="002A1658">
        <w:rPr>
          <w:lang w:val="hr-HR" w:eastAsia="hr-HR" w:bidi="ar-SA"/>
        </w:rPr>
        <w:t xml:space="preserve"> Za dobivene se uzorke predviđanja ponovno poziva funkcija </w:t>
      </w:r>
      <w:r w:rsidR="002A1658" w:rsidRPr="008D7ACC">
        <w:rPr>
          <w:rFonts w:ascii="Courier New" w:hAnsi="Courier New" w:cs="Courier New"/>
          <w:sz w:val="22"/>
          <w:lang w:val="hr-HR" w:eastAsia="hr-HR" w:bidi="ar-SA"/>
        </w:rPr>
        <w:t>coded_mb_size</w:t>
      </w:r>
      <w:r w:rsidR="002A1658" w:rsidRPr="008D7ACC">
        <w:rPr>
          <w:sz w:val="22"/>
          <w:lang w:val="hr-HR" w:eastAsia="hr-HR" w:bidi="ar-SA"/>
        </w:rPr>
        <w:t xml:space="preserve"> </w:t>
      </w:r>
      <w:r w:rsidR="002A1658">
        <w:rPr>
          <w:lang w:val="hr-HR" w:eastAsia="hr-HR" w:bidi="ar-SA"/>
        </w:rPr>
        <w:t xml:space="preserve">te ukoliko je za predviđanje intra 4×4 potrebno manje bitova nego za predviđanje 16×16, odabire se ovo predviđanje te nije potrebno više provoditi rekonstrukciju kodiranog makrobloka, budući da je ona sastavni dio provedbe predviđanja 4×4 kako je napomenuto prethodno. S druge strane, ako je manje bitova potrebno za predviđanje 16×16, </w:t>
      </w:r>
      <w:r w:rsidR="00996124">
        <w:rPr>
          <w:lang w:val="hr-HR" w:eastAsia="hr-HR" w:bidi="ar-SA"/>
        </w:rPr>
        <w:t xml:space="preserve">ponovno se mora izvesti predviđanje za odabrani način i rekonstruirati makroblok. Međutim, provedba predviđanja 4×4 zbog </w:t>
      </w:r>
      <w:r w:rsidR="008D7ACC">
        <w:rPr>
          <w:lang w:val="hr-HR" w:eastAsia="hr-HR" w:bidi="ar-SA"/>
        </w:rPr>
        <w:t xml:space="preserve">nužne </w:t>
      </w:r>
      <w:r w:rsidR="00996124">
        <w:rPr>
          <w:lang w:val="hr-HR" w:eastAsia="hr-HR" w:bidi="ar-SA"/>
        </w:rPr>
        <w:t xml:space="preserve">rekonstrukcije prepisala je uzorke izvornoga makrobloka dekodiranima. Zbog toga se prije provedbe </w:t>
      </w:r>
      <w:r w:rsidR="009915BA">
        <w:rPr>
          <w:lang w:val="hr-HR" w:eastAsia="hr-HR" w:bidi="ar-SA"/>
        </w:rPr>
        <w:t xml:space="preserve">predviđanja 4×4 izvorni makroblok sprema u privremeno polje </w:t>
      </w:r>
      <w:r w:rsidR="009915BA" w:rsidRPr="008D7ACC">
        <w:rPr>
          <w:rFonts w:ascii="Courier New" w:hAnsi="Courier New" w:cs="Courier New"/>
          <w:sz w:val="22"/>
          <w:lang w:val="hr-HR" w:eastAsia="hr-HR" w:bidi="ar-SA"/>
        </w:rPr>
        <w:lastRenderedPageBreak/>
        <w:t>original[16][16]</w:t>
      </w:r>
      <w:r w:rsidR="009915BA">
        <w:rPr>
          <w:lang w:val="hr-HR" w:eastAsia="hr-HR" w:bidi="ar-SA"/>
        </w:rPr>
        <w:t>, prema kojemu se ponovno provodi predviđanje 16×16 ukoliko je odabrano kao bolje.</w:t>
      </w:r>
    </w:p>
    <w:p w:rsidR="001D5045" w:rsidRDefault="001D5045" w:rsidP="001F3F29">
      <w:pPr>
        <w:ind w:firstLine="284"/>
        <w:rPr>
          <w:lang w:val="hr-HR" w:eastAsia="hr-HR" w:bidi="ar-SA"/>
        </w:rPr>
      </w:pPr>
      <w:r>
        <w:rPr>
          <w:lang w:val="hr-HR" w:eastAsia="hr-HR" w:bidi="ar-SA"/>
        </w:rPr>
        <w:t>Za krominantne komponente odabire se način predviđanja</w:t>
      </w:r>
      <w:r w:rsidRPr="001D5045">
        <w:rPr>
          <w:lang w:val="hr-HR" w:eastAsia="hr-HR" w:bidi="ar-SA"/>
        </w:rPr>
        <w:t xml:space="preserve"> </w:t>
      </w:r>
      <w:r>
        <w:rPr>
          <w:lang w:val="hr-HR" w:eastAsia="hr-HR" w:bidi="ar-SA"/>
        </w:rPr>
        <w:t>ekvivalentan najboljem pronađenom načinu 16×16 (ne izvodi se posebna pretraga najboljeg načina).</w:t>
      </w:r>
    </w:p>
    <w:p w:rsidR="001D5045" w:rsidRDefault="001D5045" w:rsidP="001F3F29">
      <w:pPr>
        <w:ind w:firstLine="284"/>
        <w:rPr>
          <w:lang w:val="hr-HR" w:eastAsia="hr-HR" w:bidi="ar-SA"/>
        </w:rPr>
      </w:pPr>
      <w:r>
        <w:rPr>
          <w:b/>
          <w:lang w:val="hr-HR" w:eastAsia="hr-HR" w:bidi="ar-SA"/>
        </w:rPr>
        <w:t>Ako se koristi OpenCL</w:t>
      </w:r>
      <w:r>
        <w:rPr>
          <w:lang w:val="hr-HR" w:eastAsia="hr-HR" w:bidi="ar-SA"/>
        </w:rPr>
        <w:t xml:space="preserve">, u ovoj se funkciji preskače postupak pronalaska najboljeg načina predviđanja, budući da se on provodi na GPU. Odabrani načini predviđanja zapisani su u </w:t>
      </w:r>
      <w:r w:rsidR="000F4A6F">
        <w:rPr>
          <w:lang w:val="hr-HR" w:eastAsia="hr-HR" w:bidi="ar-SA"/>
        </w:rPr>
        <w:t xml:space="preserve">nizovima </w:t>
      </w:r>
      <w:r w:rsidR="000F4A6F" w:rsidRPr="008D7ACC">
        <w:rPr>
          <w:rFonts w:ascii="Courier New" w:hAnsi="Courier New" w:cs="Courier New"/>
          <w:sz w:val="22"/>
          <w:lang w:val="hr-HR" w:eastAsia="hr-HR" w:bidi="ar-SA"/>
        </w:rPr>
        <w:t>predModes16x16</w:t>
      </w:r>
      <w:r w:rsidR="000F4A6F" w:rsidRPr="008D7ACC">
        <w:rPr>
          <w:sz w:val="22"/>
          <w:lang w:val="hr-HR" w:eastAsia="hr-HR" w:bidi="ar-SA"/>
        </w:rPr>
        <w:t xml:space="preserve"> </w:t>
      </w:r>
      <w:r w:rsidR="000F4A6F">
        <w:rPr>
          <w:lang w:val="hr-HR" w:eastAsia="hr-HR" w:bidi="ar-SA"/>
        </w:rPr>
        <w:t xml:space="preserve">odnosno </w:t>
      </w:r>
      <w:r w:rsidR="000F4A6F" w:rsidRPr="008D7ACC">
        <w:rPr>
          <w:rFonts w:ascii="Courier New" w:hAnsi="Courier New" w:cs="Courier New"/>
          <w:sz w:val="22"/>
          <w:lang w:val="hr-HR" w:eastAsia="hr-HR" w:bidi="ar-SA"/>
        </w:rPr>
        <w:t>predModes4x4</w:t>
      </w:r>
      <w:r w:rsidR="000F4A6F">
        <w:rPr>
          <w:lang w:val="hr-HR" w:eastAsia="hr-HR" w:bidi="ar-SA"/>
        </w:rPr>
        <w:t>. Za svaki se makroblok uspoređuje samo broj bitova potrebnih za zapis makrobloka najboljim načinom 16×16 i najboljim načinom 4×4.</w:t>
      </w:r>
    </w:p>
    <w:p w:rsidR="008D7ACC" w:rsidRDefault="008D7ACC" w:rsidP="001F3F29">
      <w:pPr>
        <w:ind w:firstLine="284"/>
        <w:rPr>
          <w:lang w:val="hr-HR" w:eastAsia="hr-HR" w:bidi="ar-SA"/>
        </w:rPr>
      </w:pPr>
      <w:r>
        <w:rPr>
          <w:lang w:val="hr-HR" w:eastAsia="hr-HR" w:bidi="ar-SA"/>
        </w:rPr>
        <w:t>Ova se funkcija poziva isključivo u koderu.</w:t>
      </w:r>
    </w:p>
    <w:p w:rsidR="00084187" w:rsidRDefault="00084187" w:rsidP="00084187">
      <w:pPr>
        <w:pStyle w:val="Heading2"/>
        <w:rPr>
          <w:lang w:val="hr-HR" w:eastAsia="hr-HR" w:bidi="ar-SA"/>
        </w:rPr>
      </w:pPr>
      <w:r>
        <w:rPr>
          <w:lang w:val="hr-HR" w:eastAsia="hr-HR" w:bidi="ar-SA"/>
        </w:rPr>
        <w:t>openCL_functions.cpp</w:t>
      </w:r>
    </w:p>
    <w:p w:rsidR="00084187" w:rsidRDefault="00084187" w:rsidP="00084187">
      <w:pPr>
        <w:ind w:firstLine="284"/>
        <w:rPr>
          <w:lang w:val="hr-HR" w:eastAsia="hr-HR" w:bidi="ar-SA"/>
        </w:rPr>
      </w:pPr>
      <w:r>
        <w:rPr>
          <w:lang w:val="hr-HR" w:eastAsia="hr-HR" w:bidi="ar-SA"/>
        </w:rPr>
        <w:t xml:space="preserve">Sadrži sve funkcije za upravljanje OpenCL-om. Ako nije pronađena GPU koja podržava OpenCL, globalna varijabla </w:t>
      </w:r>
      <w:r w:rsidRPr="008D7ACC">
        <w:rPr>
          <w:rFonts w:ascii="Courier New" w:hAnsi="Courier New" w:cs="Courier New"/>
          <w:sz w:val="22"/>
          <w:lang w:val="hr-HR" w:eastAsia="hr-HR" w:bidi="ar-SA"/>
        </w:rPr>
        <w:t>OpenCLEnabled</w:t>
      </w:r>
      <w:r w:rsidRPr="008D7ACC">
        <w:rPr>
          <w:sz w:val="22"/>
          <w:lang w:val="hr-HR" w:eastAsia="hr-HR" w:bidi="ar-SA"/>
        </w:rPr>
        <w:t xml:space="preserve"> </w:t>
      </w:r>
      <w:r>
        <w:rPr>
          <w:lang w:val="hr-HR" w:eastAsia="hr-HR" w:bidi="ar-SA"/>
        </w:rPr>
        <w:t xml:space="preserve">postavlja se u </w:t>
      </w:r>
      <w:r w:rsidRPr="008D7ACC">
        <w:rPr>
          <w:rFonts w:ascii="Courier New" w:hAnsi="Courier New" w:cs="Courier New"/>
          <w:sz w:val="22"/>
          <w:lang w:val="hr-HR" w:eastAsia="hr-HR" w:bidi="ar-SA"/>
        </w:rPr>
        <w:t>false</w:t>
      </w:r>
      <w:r w:rsidRPr="008D7ACC">
        <w:rPr>
          <w:sz w:val="22"/>
          <w:lang w:val="hr-HR" w:eastAsia="hr-HR" w:bidi="ar-SA"/>
        </w:rPr>
        <w:t xml:space="preserve"> </w:t>
      </w:r>
      <w:r>
        <w:rPr>
          <w:lang w:val="hr-HR" w:eastAsia="hr-HR" w:bidi="ar-SA"/>
        </w:rPr>
        <w:t>i program ne koristi OpenCL (ne koristi se emulacija na CPU, iako je moguća).</w:t>
      </w:r>
    </w:p>
    <w:p w:rsidR="00084187" w:rsidRDefault="00084187" w:rsidP="00084187">
      <w:pPr>
        <w:pStyle w:val="Heading3"/>
        <w:rPr>
          <w:lang w:val="hr-HR" w:eastAsia="hr-HR" w:bidi="ar-SA"/>
        </w:rPr>
      </w:pPr>
      <w:r w:rsidRPr="00084187">
        <w:rPr>
          <w:color w:val="0070C0"/>
          <w:lang w:val="hr-HR" w:eastAsia="hr-HR" w:bidi="ar-SA"/>
        </w:rPr>
        <w:t>void</w:t>
      </w:r>
      <w:r>
        <w:rPr>
          <w:lang w:val="hr-HR" w:eastAsia="hr-HR" w:bidi="ar-SA"/>
        </w:rPr>
        <w:t xml:space="preserve"> InitCL()</w:t>
      </w:r>
    </w:p>
    <w:p w:rsidR="00084187" w:rsidRDefault="00084187" w:rsidP="00084187">
      <w:pPr>
        <w:ind w:firstLine="284"/>
        <w:rPr>
          <w:lang w:val="hr-HR" w:eastAsia="hr-HR" w:bidi="ar-SA"/>
        </w:rPr>
      </w:pPr>
      <w:r>
        <w:rPr>
          <w:lang w:val="hr-HR" w:eastAsia="hr-HR" w:bidi="ar-SA"/>
        </w:rPr>
        <w:t xml:space="preserve">Funkcija za inicijalizaciju sučelja OpenCL. Potrebno ju je pokrenuti samo jednom pri pokretanju programa. Funkcija pronalazi platformu OpenCL na sustavu, traži GPU koja podržava OpenCL te ako ju ne pronalazi, varijabla </w:t>
      </w:r>
      <w:r w:rsidRPr="008D7ACC">
        <w:rPr>
          <w:rFonts w:ascii="Courier New" w:hAnsi="Courier New" w:cs="Courier New"/>
          <w:sz w:val="22"/>
          <w:lang w:val="hr-HR" w:eastAsia="hr-HR" w:bidi="ar-SA"/>
        </w:rPr>
        <w:t>OpenCLEnabled</w:t>
      </w:r>
      <w:r w:rsidRPr="008D7ACC">
        <w:rPr>
          <w:sz w:val="22"/>
          <w:lang w:val="hr-HR" w:eastAsia="hr-HR" w:bidi="ar-SA"/>
        </w:rPr>
        <w:t xml:space="preserve"> </w:t>
      </w:r>
      <w:r>
        <w:rPr>
          <w:lang w:val="hr-HR" w:eastAsia="hr-HR" w:bidi="ar-SA"/>
        </w:rPr>
        <w:t xml:space="preserve">se postavlja u false, funkcija završava i program ne koristi OpenCL. Ako je pronađena adekvatna GPU, </w:t>
      </w:r>
      <w:r w:rsidR="00F01B74">
        <w:rPr>
          <w:lang w:val="hr-HR" w:eastAsia="hr-HR" w:bidi="ar-SA"/>
        </w:rPr>
        <w:t xml:space="preserve">stvara se kontekst i </w:t>
      </w:r>
      <w:r>
        <w:rPr>
          <w:lang w:val="hr-HR" w:eastAsia="hr-HR" w:bidi="ar-SA"/>
        </w:rPr>
        <w:t xml:space="preserve">učitavaju se jezgrice iz datoteka </w:t>
      </w:r>
      <w:r w:rsidRPr="008D7ACC">
        <w:rPr>
          <w:rFonts w:ascii="Courier New" w:hAnsi="Courier New" w:cs="Courier New"/>
          <w:sz w:val="22"/>
          <w:lang w:val="hr-HR" w:eastAsia="hr-HR" w:bidi="ar-SA"/>
        </w:rPr>
        <w:t>h264_kernels.cl</w:t>
      </w:r>
      <w:r>
        <w:rPr>
          <w:lang w:val="hr-HR" w:eastAsia="hr-HR" w:bidi="ar-SA"/>
        </w:rPr>
        <w:t xml:space="preserve"> i </w:t>
      </w:r>
      <w:r w:rsidRPr="008D7ACC">
        <w:rPr>
          <w:rFonts w:ascii="Courier New" w:hAnsi="Courier New" w:cs="Courier New"/>
          <w:sz w:val="22"/>
          <w:lang w:val="hr-HR" w:eastAsia="hr-HR" w:bidi="ar-SA"/>
        </w:rPr>
        <w:t>intra_kernels.cl</w:t>
      </w:r>
      <w:r w:rsidRPr="008D7ACC">
        <w:rPr>
          <w:sz w:val="22"/>
          <w:lang w:val="hr-HR" w:eastAsia="hr-HR" w:bidi="ar-SA"/>
        </w:rPr>
        <w:t xml:space="preserve"> </w:t>
      </w:r>
      <w:r>
        <w:rPr>
          <w:lang w:val="hr-HR" w:eastAsia="hr-HR" w:bidi="ar-SA"/>
        </w:rPr>
        <w:t>te se prevode za pronađenu karticu.</w:t>
      </w:r>
      <w:r w:rsidR="00F01B74">
        <w:rPr>
          <w:lang w:val="hr-HR" w:eastAsia="hr-HR" w:bidi="ar-SA"/>
        </w:rPr>
        <w:t xml:space="preserve"> Za svaku jezgricu postavlja se globalna kazaljka kojom se pokreće pojedina jezgrica kada je to potrebno.</w:t>
      </w:r>
    </w:p>
    <w:p w:rsidR="00F01B74" w:rsidRDefault="00F01B74" w:rsidP="00F01B74">
      <w:pPr>
        <w:pStyle w:val="Heading3"/>
        <w:rPr>
          <w:lang w:val="hr-HR" w:eastAsia="hr-HR" w:bidi="ar-SA"/>
        </w:rPr>
      </w:pPr>
      <w:r w:rsidRPr="00F01B74">
        <w:rPr>
          <w:color w:val="0070C0"/>
          <w:lang w:val="hr-HR" w:eastAsia="hr-HR" w:bidi="ar-SA"/>
        </w:rPr>
        <w:t>void</w:t>
      </w:r>
      <w:r>
        <w:rPr>
          <w:lang w:val="hr-HR" w:eastAsia="hr-HR" w:bidi="ar-SA"/>
        </w:rPr>
        <w:t xml:space="preserve"> IntraCL()</w:t>
      </w:r>
    </w:p>
    <w:p w:rsidR="00F01B74" w:rsidRPr="00F01B74" w:rsidRDefault="00AC0B7E" w:rsidP="00F01B74">
      <w:pPr>
        <w:ind w:firstLine="284"/>
        <w:rPr>
          <w:lang w:val="hr-HR" w:eastAsia="hr-HR" w:bidi="ar-SA"/>
        </w:rPr>
      </w:pPr>
      <w:r>
        <w:rPr>
          <w:lang w:val="hr-HR" w:eastAsia="hr-HR" w:bidi="ar-SA"/>
        </w:rPr>
        <w:t xml:space="preserve">Pokreće odabir načina predviđanja za svaki makroblok u trenutnoj slici na GPU. Luminantna komponenta trenutne slike (varijabla </w:t>
      </w:r>
      <w:r w:rsidRPr="008D7ACC">
        <w:rPr>
          <w:rFonts w:ascii="Courier New" w:hAnsi="Courier New" w:cs="Courier New"/>
          <w:sz w:val="22"/>
          <w:lang w:val="hr-HR" w:eastAsia="hr-HR" w:bidi="ar-SA"/>
        </w:rPr>
        <w:t>frame.L</w:t>
      </w:r>
      <w:r>
        <w:rPr>
          <w:lang w:val="hr-HR" w:eastAsia="hr-HR" w:bidi="ar-SA"/>
        </w:rPr>
        <w:t>) preslikava se u memoriju GPU. Postavljaju se ulazni parametri jezgrica i pokreću se jezgrice</w:t>
      </w:r>
      <w:r w:rsidR="00515600">
        <w:rPr>
          <w:lang w:val="hr-HR" w:eastAsia="hr-HR" w:bidi="ar-SA"/>
        </w:rPr>
        <w:t>. Pokreće se i učitavanje rezultata (načini predviđanja 16×16 i 4×4), ali u neblokirajućem načinu, što znači da po povratku iz funkcije podatci možda još nisu učitani u izlazne nizove (</w:t>
      </w:r>
      <w:r w:rsidR="00515600" w:rsidRPr="008D7ACC">
        <w:rPr>
          <w:rFonts w:ascii="Courier New" w:hAnsi="Courier New" w:cs="Courier New"/>
          <w:sz w:val="22"/>
          <w:lang w:val="hr-HR" w:eastAsia="hr-HR" w:bidi="ar-SA"/>
        </w:rPr>
        <w:t>predModes4x4</w:t>
      </w:r>
      <w:r w:rsidR="00515600" w:rsidRPr="008D7ACC">
        <w:rPr>
          <w:sz w:val="22"/>
          <w:lang w:val="hr-HR" w:eastAsia="hr-HR" w:bidi="ar-SA"/>
        </w:rPr>
        <w:t xml:space="preserve"> </w:t>
      </w:r>
      <w:r w:rsidR="00515600">
        <w:rPr>
          <w:lang w:val="hr-HR" w:eastAsia="hr-HR" w:bidi="ar-SA"/>
        </w:rPr>
        <w:t xml:space="preserve">i </w:t>
      </w:r>
      <w:r w:rsidR="00515600" w:rsidRPr="008D7ACC">
        <w:rPr>
          <w:rFonts w:ascii="Courier New" w:hAnsi="Courier New" w:cs="Courier New"/>
          <w:sz w:val="22"/>
          <w:lang w:val="hr-HR" w:eastAsia="hr-HR" w:bidi="ar-SA"/>
        </w:rPr>
        <w:t>predModes16x16</w:t>
      </w:r>
      <w:r w:rsidR="00515600">
        <w:rPr>
          <w:lang w:val="hr-HR" w:eastAsia="hr-HR" w:bidi="ar-SA"/>
        </w:rPr>
        <w:t xml:space="preserve">), dapače, u ovome slučaju sigurno nisu. Pri pozivu funkcije za učitavanje rezultata, predaju se parametri </w:t>
      </w:r>
      <w:r w:rsidR="00515600" w:rsidRPr="008D7ACC">
        <w:rPr>
          <w:rFonts w:ascii="Courier New" w:hAnsi="Courier New" w:cs="Courier New"/>
          <w:sz w:val="22"/>
          <w:lang w:val="hr-HR" w:eastAsia="hr-HR" w:bidi="ar-SA"/>
        </w:rPr>
        <w:t>eventReadPredModes4x4</w:t>
      </w:r>
      <w:r w:rsidR="00515600" w:rsidRPr="008D7ACC">
        <w:rPr>
          <w:sz w:val="22"/>
          <w:lang w:val="hr-HR" w:eastAsia="hr-HR" w:bidi="ar-SA"/>
        </w:rPr>
        <w:t xml:space="preserve"> </w:t>
      </w:r>
      <w:r w:rsidR="00515600">
        <w:rPr>
          <w:lang w:val="hr-HR" w:eastAsia="hr-HR" w:bidi="ar-SA"/>
        </w:rPr>
        <w:t xml:space="preserve">i </w:t>
      </w:r>
      <w:r w:rsidR="00515600" w:rsidRPr="008D7ACC">
        <w:rPr>
          <w:rFonts w:ascii="Courier New" w:hAnsi="Courier New" w:cs="Courier New"/>
          <w:sz w:val="22"/>
          <w:lang w:val="hr-HR" w:eastAsia="hr-HR" w:bidi="ar-SA"/>
        </w:rPr>
        <w:t>eventReadPredModes16x16</w:t>
      </w:r>
      <w:r w:rsidR="00515600">
        <w:rPr>
          <w:lang w:val="hr-HR" w:eastAsia="hr-HR" w:bidi="ar-SA"/>
        </w:rPr>
        <w:t xml:space="preserve">, koji predstavljaju događaje učitavanja. Rezultati stoga </w:t>
      </w:r>
      <w:r w:rsidR="00515600">
        <w:rPr>
          <w:lang w:val="hr-HR" w:eastAsia="hr-HR" w:bidi="ar-SA"/>
        </w:rPr>
        <w:lastRenderedPageBreak/>
        <w:t xml:space="preserve">unutar ove funkcije (IntraCL) nisu učitani, već se neposredno prije njihovog korištenja (u funkciji </w:t>
      </w:r>
      <w:r w:rsidR="00515600" w:rsidRPr="008D7ACC">
        <w:rPr>
          <w:rFonts w:ascii="Courier New" w:hAnsi="Courier New" w:cs="Courier New"/>
          <w:sz w:val="22"/>
          <w:lang w:val="hr-HR" w:eastAsia="hr-HR" w:bidi="ar-SA"/>
        </w:rPr>
        <w:t>intraPredictionEncoding</w:t>
      </w:r>
      <w:r w:rsidR="00515600">
        <w:rPr>
          <w:lang w:val="hr-HR" w:eastAsia="hr-HR" w:bidi="ar-SA"/>
        </w:rPr>
        <w:t xml:space="preserve">) poziva funkcija </w:t>
      </w:r>
      <w:r w:rsidR="00515600" w:rsidRPr="008D7ACC">
        <w:rPr>
          <w:rFonts w:ascii="Courier New" w:hAnsi="Courier New" w:cs="Courier New"/>
          <w:sz w:val="22"/>
          <w:lang w:val="hr-HR" w:eastAsia="hr-HR" w:bidi="ar-SA"/>
        </w:rPr>
        <w:t>clWaitForEvents</w:t>
      </w:r>
      <w:r w:rsidR="00515600">
        <w:rPr>
          <w:rStyle w:val="FootnoteReference"/>
          <w:lang w:val="hr-HR" w:eastAsia="hr-HR" w:bidi="ar-SA"/>
        </w:rPr>
        <w:footnoteReference w:id="2"/>
      </w:r>
      <w:r w:rsidR="00515600">
        <w:rPr>
          <w:lang w:val="hr-HR" w:eastAsia="hr-HR" w:bidi="ar-SA"/>
        </w:rPr>
        <w:t xml:space="preserve"> koja blokira izvođenje programa dok rezultati nisu u potpunosti učitani s GPU.</w:t>
      </w:r>
    </w:p>
    <w:p w:rsidR="000F4A6F" w:rsidRDefault="000F4A6F" w:rsidP="000F4A6F">
      <w:pPr>
        <w:pStyle w:val="Heading2"/>
        <w:rPr>
          <w:lang w:val="hr-HR" w:eastAsia="hr-HR" w:bidi="ar-SA"/>
        </w:rPr>
      </w:pPr>
      <w:r>
        <w:rPr>
          <w:lang w:val="hr-HR" w:eastAsia="hr-HR" w:bidi="ar-SA"/>
        </w:rPr>
        <w:t>intra_kernels.cl</w:t>
      </w:r>
    </w:p>
    <w:p w:rsidR="000F4A6F" w:rsidRDefault="00EC0531" w:rsidP="00EC0531">
      <w:pPr>
        <w:ind w:firstLine="284"/>
        <w:rPr>
          <w:lang w:val="hr-HR" w:eastAsia="hr-HR" w:bidi="ar-SA"/>
        </w:rPr>
      </w:pPr>
      <w:r>
        <w:rPr>
          <w:lang w:val="hr-HR" w:eastAsia="hr-HR" w:bidi="ar-SA"/>
        </w:rPr>
        <w:t xml:space="preserve">Funkcije u ovoj datoteci većinom su identične onima u datoteci </w:t>
      </w:r>
      <w:r w:rsidRPr="008D7ACC">
        <w:rPr>
          <w:rFonts w:ascii="Courier New" w:hAnsi="Courier New" w:cs="Courier New"/>
          <w:sz w:val="22"/>
          <w:lang w:val="hr-HR" w:eastAsia="hr-HR" w:bidi="ar-SA"/>
        </w:rPr>
        <w:t>intra.cpp</w:t>
      </w:r>
      <w:r>
        <w:rPr>
          <w:lang w:val="hr-HR" w:eastAsia="hr-HR" w:bidi="ar-SA"/>
        </w:rPr>
        <w:t>, uz neke nužne preinake zbog SIMD arhitekture GPGPU.</w:t>
      </w:r>
    </w:p>
    <w:p w:rsidR="00EC0531" w:rsidRDefault="0061069C" w:rsidP="00EC0531">
      <w:pPr>
        <w:ind w:firstLine="284"/>
        <w:rPr>
          <w:lang w:val="hr-HR" w:eastAsia="hr-HR" w:bidi="ar-SA"/>
        </w:rPr>
      </w:pPr>
      <w:r>
        <w:rPr>
          <w:lang w:val="hr-HR" w:eastAsia="hr-HR" w:bidi="ar-SA"/>
        </w:rPr>
        <w:t>Komunikacija s globalnom memorijom na GPU vrlo je skupa, stoga ju treba što je više moguće smanjiti. Iz toga se razloga, na početku svake od dviju jezgrica (</w:t>
      </w:r>
      <w:r w:rsidRPr="008D7ACC">
        <w:rPr>
          <w:rFonts w:ascii="Courier New" w:hAnsi="Courier New" w:cs="Courier New"/>
          <w:sz w:val="22"/>
          <w:lang w:val="hr-HR" w:eastAsia="hr-HR" w:bidi="ar-SA"/>
        </w:rPr>
        <w:t>GetIntra4x4PredModes</w:t>
      </w:r>
      <w:r w:rsidRPr="008D7ACC">
        <w:rPr>
          <w:sz w:val="22"/>
          <w:lang w:val="hr-HR" w:eastAsia="hr-HR" w:bidi="ar-SA"/>
        </w:rPr>
        <w:t xml:space="preserve"> </w:t>
      </w:r>
      <w:r>
        <w:rPr>
          <w:lang w:val="hr-HR" w:eastAsia="hr-HR" w:bidi="ar-SA"/>
        </w:rPr>
        <w:t xml:space="preserve">i </w:t>
      </w:r>
      <w:r w:rsidRPr="008D7ACC">
        <w:rPr>
          <w:rFonts w:ascii="Courier New" w:hAnsi="Courier New" w:cs="Courier New"/>
          <w:sz w:val="22"/>
          <w:lang w:val="hr-HR" w:eastAsia="hr-HR" w:bidi="ar-SA"/>
        </w:rPr>
        <w:t>GetIntra16x16PredModes</w:t>
      </w:r>
      <w:r>
        <w:rPr>
          <w:lang w:val="hr-HR" w:eastAsia="hr-HR" w:bidi="ar-SA"/>
        </w:rPr>
        <w:t xml:space="preserve">) uzorci izvornog makrobloka odnosno podbloka dohvaćaju u lokalno polje </w:t>
      </w:r>
      <w:r w:rsidRPr="008D7ACC">
        <w:rPr>
          <w:rFonts w:ascii="Courier New" w:hAnsi="Courier New" w:cs="Courier New"/>
          <w:sz w:val="22"/>
          <w:lang w:val="hr-HR" w:eastAsia="hr-HR" w:bidi="ar-SA"/>
        </w:rPr>
        <w:t>original[16][16]</w:t>
      </w:r>
      <w:r>
        <w:rPr>
          <w:lang w:val="hr-HR" w:eastAsia="hr-HR" w:bidi="ar-SA"/>
        </w:rPr>
        <w:t xml:space="preserve">, odnosno </w:t>
      </w:r>
      <w:r w:rsidRPr="008D7ACC">
        <w:rPr>
          <w:rFonts w:ascii="Courier New" w:hAnsi="Courier New" w:cs="Courier New"/>
          <w:sz w:val="22"/>
          <w:lang w:val="hr-HR" w:eastAsia="hr-HR" w:bidi="ar-SA"/>
        </w:rPr>
        <w:t>original[4][4]</w:t>
      </w:r>
      <w:r>
        <w:rPr>
          <w:lang w:val="hr-HR" w:eastAsia="hr-HR" w:bidi="ar-SA"/>
        </w:rPr>
        <w:t>.</w:t>
      </w:r>
    </w:p>
    <w:p w:rsidR="0061069C" w:rsidRDefault="0061069C" w:rsidP="00EC0531">
      <w:pPr>
        <w:ind w:firstLine="284"/>
        <w:rPr>
          <w:lang w:val="hr-HR" w:eastAsia="hr-HR" w:bidi="ar-SA"/>
        </w:rPr>
      </w:pPr>
      <w:r>
        <w:rPr>
          <w:lang w:val="hr-HR" w:eastAsia="hr-HR" w:bidi="ar-SA"/>
        </w:rPr>
        <w:t xml:space="preserve">Budući da su računske jedinice na GPU SIMD strojevi, preskakanje izračuna predviđanja i SATD-a za makroblokove ili podblokove za načine za koje nisu dostupni svi potrebni uzorci za predviđanje nema smisla, jer se ionako vrijeme troši na </w:t>
      </w:r>
      <w:r w:rsidR="005A1EEE">
        <w:rPr>
          <w:lang w:val="hr-HR" w:eastAsia="hr-HR" w:bidi="ar-SA"/>
        </w:rPr>
        <w:t xml:space="preserve">dretvama u kojima su mogući svi načini predviđanja (vidi rad </w:t>
      </w:r>
      <w:r w:rsidR="0038376C">
        <w:rPr>
          <w:lang w:val="hr-HR" w:eastAsia="hr-HR" w:bidi="ar-SA"/>
        </w:rPr>
        <w:t>„</w:t>
      </w:r>
      <w:r w:rsidR="005A1EEE">
        <w:rPr>
          <w:lang w:val="hr-HR" w:eastAsia="hr-HR" w:bidi="ar-SA"/>
        </w:rPr>
        <w:t>Izvedba i optimiranje intra predikcije za normu MPEG-4 part 10</w:t>
      </w:r>
      <w:r w:rsidR="0038376C">
        <w:rPr>
          <w:lang w:val="hr-HR" w:eastAsia="hr-HR" w:bidi="ar-SA"/>
        </w:rPr>
        <w:t>“</w:t>
      </w:r>
      <w:r w:rsidR="005A1EEE">
        <w:rPr>
          <w:lang w:val="hr-HR" w:eastAsia="hr-HR" w:bidi="ar-SA"/>
        </w:rPr>
        <w:t xml:space="preserve">). Dapače, zato što se u tokovnim jezgrama mora izvesti svako grananje, ovo znatno usporava prevođenje jezgrica, pa se grananja moraju što više izbjegavati. Stoga se za nemoguće načine predviđanja ocjena funkcije SATD jednostavno postavlja na </w:t>
      </w:r>
      <w:r w:rsidR="005A1EEE" w:rsidRPr="0038376C">
        <w:rPr>
          <w:rFonts w:ascii="Courier New" w:hAnsi="Courier New" w:cs="Courier New"/>
          <w:sz w:val="22"/>
          <w:lang w:val="hr-HR" w:eastAsia="hr-HR" w:bidi="ar-SA"/>
        </w:rPr>
        <w:t>INT_MAX</w:t>
      </w:r>
      <w:r w:rsidR="005A1EEE">
        <w:rPr>
          <w:lang w:val="hr-HR" w:eastAsia="hr-HR" w:bidi="ar-SA"/>
        </w:rPr>
        <w:t xml:space="preserve">. </w:t>
      </w:r>
    </w:p>
    <w:p w:rsidR="005A1EEE" w:rsidRDefault="005A1EEE" w:rsidP="00EC0531">
      <w:pPr>
        <w:ind w:firstLine="284"/>
        <w:rPr>
          <w:lang w:val="hr-HR" w:eastAsia="hr-HR" w:bidi="ar-SA"/>
        </w:rPr>
      </w:pPr>
      <w:r>
        <w:rPr>
          <w:lang w:val="hr-HR" w:eastAsia="hr-HR" w:bidi="ar-SA"/>
        </w:rPr>
        <w:t xml:space="preserve">Najznačajnija promjena u odnosu na funkcije korištene u datoteci </w:t>
      </w:r>
      <w:r w:rsidRPr="0038376C">
        <w:rPr>
          <w:rFonts w:ascii="Courier New" w:hAnsi="Courier New" w:cs="Courier New"/>
          <w:sz w:val="22"/>
          <w:lang w:val="hr-HR" w:eastAsia="hr-HR" w:bidi="ar-SA"/>
        </w:rPr>
        <w:t>intra.cpp</w:t>
      </w:r>
      <w:r w:rsidRPr="0038376C">
        <w:rPr>
          <w:sz w:val="22"/>
          <w:lang w:val="hr-HR" w:eastAsia="hr-HR" w:bidi="ar-SA"/>
        </w:rPr>
        <w:t xml:space="preserve"> </w:t>
      </w:r>
      <w:r>
        <w:rPr>
          <w:lang w:val="hr-HR" w:eastAsia="hr-HR" w:bidi="ar-SA"/>
        </w:rPr>
        <w:t xml:space="preserve">jest vektorizacija transformacije i kvantizacije. Umjesto polja 4x4, matrice korištene za ove funkcije predstavljene su kao nizovi od četiri vektora </w:t>
      </w:r>
      <w:r w:rsidRPr="0038376C">
        <w:rPr>
          <w:rFonts w:ascii="Courier New" w:hAnsi="Courier New" w:cs="Courier New"/>
          <w:sz w:val="22"/>
          <w:lang w:val="hr-HR" w:eastAsia="hr-HR" w:bidi="ar-SA"/>
        </w:rPr>
        <w:t>int4</w:t>
      </w:r>
      <w:r>
        <w:rPr>
          <w:lang w:val="hr-HR" w:eastAsia="hr-HR" w:bidi="ar-SA"/>
        </w:rPr>
        <w:t>. Odluka o tome predstavljaju li vektori retke ili stupce matrica donesena je u ovisnosti o smjeru paralelnosti operacija, te je komentirana u kodu.</w:t>
      </w:r>
    </w:p>
    <w:p w:rsidR="007734C8" w:rsidRDefault="007734C8" w:rsidP="00EC0531">
      <w:pPr>
        <w:ind w:firstLine="284"/>
        <w:rPr>
          <w:lang w:val="hr-HR" w:eastAsia="hr-HR" w:bidi="ar-SA"/>
        </w:rPr>
      </w:pPr>
    </w:p>
    <w:p w:rsidR="00433685" w:rsidRDefault="00433685">
      <w:pPr>
        <w:spacing w:after="0" w:line="240" w:lineRule="auto"/>
        <w:contextualSpacing w:val="0"/>
        <w:jc w:val="left"/>
        <w:rPr>
          <w:rFonts w:ascii="Courier New" w:eastAsia="Times New Roman" w:hAnsi="Courier New"/>
          <w:b/>
          <w:bCs/>
          <w:iCs/>
          <w:sz w:val="28"/>
          <w:szCs w:val="28"/>
          <w:lang w:val="hr-HR"/>
        </w:rPr>
      </w:pPr>
      <w:r>
        <w:rPr>
          <w:lang w:val="hr-HR"/>
        </w:rPr>
        <w:br w:type="page"/>
      </w:r>
    </w:p>
    <w:p w:rsidR="007734C8" w:rsidRDefault="007734C8" w:rsidP="007734C8">
      <w:pPr>
        <w:pStyle w:val="Heading2"/>
        <w:rPr>
          <w:lang w:val="hr-HR"/>
        </w:rPr>
      </w:pPr>
      <w:r>
        <w:rPr>
          <w:lang w:val="hr-HR"/>
        </w:rPr>
        <w:lastRenderedPageBreak/>
        <w:t>mode_pred.cpp</w:t>
      </w:r>
    </w:p>
    <w:p w:rsidR="007734C8" w:rsidRDefault="007734C8" w:rsidP="007734C8">
      <w:pPr>
        <w:ind w:firstLine="284"/>
        <w:rPr>
          <w:lang w:val="hr-HR"/>
        </w:rPr>
      </w:pPr>
      <w:r>
        <w:rPr>
          <w:lang w:val="hr-HR"/>
        </w:rPr>
        <w:t xml:space="preserve">Manipuliranje vektorima pomaka. Sadrži sve potrebne funkcije za rekonstrukciju vektora pomaka za trenutni frame. Sastoji se od funkcija potrebnih za predviđanje vektora pomaka te funkcije za konačnu rekonstrukciju na temelju predviđenih vektora pomaka i predane razlike </w:t>
      </w:r>
      <w:r w:rsidRPr="007734C8">
        <w:rPr>
          <w:rFonts w:ascii="Courier New" w:hAnsi="Courier New" w:cs="Courier New"/>
          <w:sz w:val="22"/>
          <w:lang w:val="hr-HR"/>
        </w:rPr>
        <w:t>MVd</w:t>
      </w:r>
      <w:r>
        <w:rPr>
          <w:lang w:val="hr-HR"/>
        </w:rPr>
        <w:t>.</w:t>
      </w:r>
    </w:p>
    <w:p w:rsidR="007734C8" w:rsidRPr="00945D03" w:rsidRDefault="007734C8" w:rsidP="00433685">
      <w:pPr>
        <w:pStyle w:val="Heading3"/>
        <w:rPr>
          <w:lang w:val="pl-PL"/>
        </w:rPr>
      </w:pPr>
      <w:r w:rsidRPr="00945D03">
        <w:rPr>
          <w:lang w:val="pl-PL"/>
        </w:rPr>
        <w:t>Globalne varijable i strukture podataka</w:t>
      </w:r>
    </w:p>
    <w:p w:rsidR="007734C8" w:rsidRDefault="007734C8" w:rsidP="007734C8">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***mvL0x;</w:t>
      </w:r>
    </w:p>
    <w:p w:rsidR="007734C8" w:rsidRPr="003A1283"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***mvL0y;</w:t>
      </w:r>
    </w:p>
    <w:p w:rsidR="007734C8"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*subMvCnt;</w:t>
      </w:r>
    </w:p>
    <w:p w:rsidR="007734C8" w:rsidRPr="00AC7820" w:rsidRDefault="007734C8" w:rsidP="007734C8">
      <w:pPr>
        <w:shd w:val="clear" w:color="auto" w:fill="DBE5F1" w:themeFill="accent1" w:themeFillTint="33"/>
        <w:autoSpaceDE w:val="0"/>
        <w:autoSpaceDN w:val="0"/>
        <w:adjustRightInd w:val="0"/>
        <w:spacing w:after="0" w:line="240" w:lineRule="auto"/>
        <w:ind w:firstLine="708"/>
        <w:contextualSpacing w:val="0"/>
        <w:jc w:val="left"/>
        <w:rPr>
          <w:b/>
          <w:lang w:val="hr-HR"/>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*refIdxL0;</w:t>
      </w:r>
    </w:p>
    <w:p w:rsidR="007734C8" w:rsidRDefault="007734C8" w:rsidP="007734C8">
      <w:pPr>
        <w:spacing w:before="240"/>
        <w:rPr>
          <w:lang w:val="hr-HR"/>
        </w:rPr>
      </w:pPr>
      <w:r w:rsidRPr="007734C8">
        <w:rPr>
          <w:rFonts w:ascii="Courier New" w:hAnsi="Courier New" w:cs="Courier New"/>
          <w:b/>
          <w:lang w:val="hr-HR"/>
        </w:rPr>
        <w:t>***mvL0x</w:t>
      </w:r>
      <w:r>
        <w:rPr>
          <w:b/>
          <w:lang w:val="hr-HR"/>
        </w:rPr>
        <w:t xml:space="preserve"> i </w:t>
      </w:r>
      <w:r w:rsidRPr="007734C8">
        <w:rPr>
          <w:rFonts w:ascii="Courier New" w:hAnsi="Courier New" w:cs="Courier New"/>
          <w:b/>
          <w:lang w:val="hr-HR"/>
        </w:rPr>
        <w:t>***mvL0y</w:t>
      </w:r>
      <w:r>
        <w:rPr>
          <w:lang w:val="hr-HR"/>
        </w:rPr>
        <w:t>: rekonstruirani vektori pomaka za sve blokove trenutne slike. Varijable su globalne jer se koriste i za vrijeme određivanja predviđanja u koderu, gdje je moguće direktno postaviti određeni vektor pomaka.</w:t>
      </w:r>
    </w:p>
    <w:p w:rsidR="007734C8" w:rsidRDefault="007734C8" w:rsidP="007734C8">
      <w:pPr>
        <w:spacing w:before="240"/>
        <w:rPr>
          <w:lang w:val="hr-HR"/>
        </w:rPr>
      </w:pPr>
      <w:r w:rsidRPr="007734C8">
        <w:rPr>
          <w:rFonts w:ascii="Courier New" w:eastAsia="Microsoft JhengHei" w:hAnsi="Courier New" w:cs="Courier New"/>
          <w:b/>
          <w:lang w:val="hr-HR"/>
        </w:rPr>
        <w:t>*subMvCnt</w:t>
      </w:r>
      <w:r>
        <w:rPr>
          <w:lang w:val="hr-HR"/>
        </w:rPr>
        <w:t>: broj vektora pomaka za svaki makroblok.</w:t>
      </w:r>
    </w:p>
    <w:p w:rsidR="007734C8" w:rsidRPr="004745FB" w:rsidRDefault="007734C8" w:rsidP="007734C8">
      <w:pPr>
        <w:spacing w:before="240"/>
        <w:rPr>
          <w:color w:val="0070C0"/>
          <w:lang w:val="hr-HR"/>
        </w:rPr>
      </w:pPr>
      <w:r w:rsidRPr="007734C8">
        <w:rPr>
          <w:rFonts w:ascii="Courier New" w:hAnsi="Courier New" w:cs="Courier New"/>
          <w:b/>
          <w:lang w:val="hr-HR"/>
        </w:rPr>
        <w:t>*refIdxL0</w:t>
      </w:r>
      <w:r>
        <w:rPr>
          <w:lang w:val="hr-HR"/>
        </w:rPr>
        <w:t>: referentna slika za svaki makroblok. U baseline profilu H.264 je ova vrijednost 0 (prethodna slika) za sve blokove.</w:t>
      </w:r>
    </w:p>
    <w:p w:rsidR="007734C8" w:rsidRDefault="007734C8" w:rsidP="007734C8">
      <w:pPr>
        <w:rPr>
          <w:rFonts w:ascii="Courier New" w:eastAsia="Times New Roman" w:hAnsi="Courier New"/>
          <w:b/>
          <w:bCs/>
          <w:color w:val="0070C0"/>
          <w:sz w:val="26"/>
          <w:szCs w:val="26"/>
          <w:lang w:val="hr-HR"/>
        </w:rPr>
      </w:pPr>
    </w:p>
    <w:p w:rsidR="007734C8" w:rsidRDefault="007734C8" w:rsidP="00433685">
      <w:pPr>
        <w:pStyle w:val="Heading3"/>
        <w:rPr>
          <w:color w:val="0070C0"/>
          <w:lang w:val="hr-HR"/>
        </w:rPr>
      </w:pPr>
      <w:r w:rsidRPr="003A1283">
        <w:rPr>
          <w:color w:val="0070C0"/>
          <w:lang w:val="hr-HR"/>
        </w:rPr>
        <w:t xml:space="preserve">void </w:t>
      </w:r>
      <w:r w:rsidRPr="001A24D5">
        <w:rPr>
          <w:lang w:val="hr-HR"/>
        </w:rPr>
        <w:t>AllocateMemory()</w:t>
      </w:r>
    </w:p>
    <w:p w:rsidR="007734C8" w:rsidRPr="00FF6525" w:rsidRDefault="007734C8" w:rsidP="007734C8">
      <w:pPr>
        <w:rPr>
          <w:lang w:val="hr-HR"/>
        </w:rPr>
      </w:pPr>
      <w:r>
        <w:rPr>
          <w:lang w:val="hr-HR"/>
        </w:rPr>
        <w:t xml:space="preserve">Funkcija priprema memoriju za globalne varijable </w:t>
      </w:r>
      <w:r w:rsidRPr="007734C8">
        <w:rPr>
          <w:rFonts w:ascii="Courier New" w:hAnsi="Courier New" w:cs="Courier New"/>
          <w:sz w:val="22"/>
          <w:lang w:val="hr-HR"/>
        </w:rPr>
        <w:t>mode_pred</w:t>
      </w:r>
      <w:r>
        <w:rPr>
          <w:lang w:val="hr-HR"/>
        </w:rPr>
        <w:t>-a. Potrebno ju je pozvati prilikom inicijalizacije kodera i dekodera.</w:t>
      </w:r>
    </w:p>
    <w:p w:rsidR="007734C8" w:rsidRDefault="007734C8" w:rsidP="007734C8">
      <w:pPr>
        <w:rPr>
          <w:rFonts w:ascii="Courier New" w:eastAsia="Times New Roman" w:hAnsi="Courier New"/>
          <w:b/>
          <w:bCs/>
          <w:color w:val="0070C0"/>
          <w:sz w:val="26"/>
          <w:szCs w:val="26"/>
          <w:lang w:val="hr-HR"/>
        </w:rPr>
      </w:pPr>
    </w:p>
    <w:p w:rsidR="00433685" w:rsidRDefault="007734C8" w:rsidP="00433685">
      <w:pPr>
        <w:pStyle w:val="Heading3"/>
        <w:rPr>
          <w:lang w:val="hr-HR"/>
        </w:rPr>
      </w:pPr>
      <w:r w:rsidRPr="001A24D5">
        <w:rPr>
          <w:color w:val="0070C0"/>
          <w:lang w:val="hr-HR"/>
        </w:rPr>
        <w:t xml:space="preserve">void </w:t>
      </w:r>
      <w:r w:rsidRPr="001A24D5">
        <w:rPr>
          <w:lang w:val="hr-HR"/>
        </w:rPr>
        <w:t>get_neighbour_mv(</w:t>
      </w:r>
      <w:r w:rsidRPr="001A24D5">
        <w:rPr>
          <w:color w:val="0070C0"/>
          <w:lang w:val="hr-HR"/>
        </w:rPr>
        <w:t xml:space="preserve">int </w:t>
      </w:r>
      <w:r w:rsidRPr="001A24D5">
        <w:rPr>
          <w:lang w:val="hr-HR"/>
        </w:rPr>
        <w:t>mbAddrN,</w:t>
      </w:r>
      <w:r w:rsidRPr="001A24D5">
        <w:rPr>
          <w:color w:val="0070C0"/>
          <w:lang w:val="hr-HR"/>
        </w:rPr>
        <w:t xml:space="preserve"> int </w:t>
      </w:r>
      <w:r w:rsidRPr="001A24D5">
        <w:rPr>
          <w:lang w:val="hr-HR"/>
        </w:rPr>
        <w:t>mbPartIdx,</w:t>
      </w:r>
    </w:p>
    <w:p w:rsidR="007734C8" w:rsidRDefault="00433685" w:rsidP="00433685">
      <w:pPr>
        <w:pStyle w:val="Heading3"/>
        <w:rPr>
          <w:color w:val="0070C0"/>
          <w:lang w:val="hr-HR"/>
        </w:rPr>
      </w:pPr>
      <w:r>
        <w:rPr>
          <w:lang w:val="hr-HR"/>
        </w:rPr>
        <w:tab/>
      </w:r>
      <w:r>
        <w:rPr>
          <w:lang w:val="hr-HR"/>
        </w:rPr>
        <w:tab/>
      </w:r>
      <w:r>
        <w:rPr>
          <w:lang w:val="hr-HR"/>
        </w:rPr>
        <w:tab/>
      </w:r>
      <w:r w:rsidR="007734C8" w:rsidRPr="001A24D5">
        <w:rPr>
          <w:color w:val="0070C0"/>
          <w:lang w:val="hr-HR"/>
        </w:rPr>
        <w:t xml:space="preserve">int </w:t>
      </w:r>
      <w:r w:rsidR="007734C8" w:rsidRPr="007734C8">
        <w:rPr>
          <w:lang w:val="hr-HR"/>
        </w:rPr>
        <w:t>*</w:t>
      </w:r>
      <w:r w:rsidR="007734C8" w:rsidRPr="001A24D5">
        <w:rPr>
          <w:color w:val="0070C0"/>
          <w:lang w:val="hr-HR"/>
        </w:rPr>
        <w:t xml:space="preserve"> </w:t>
      </w:r>
      <w:r w:rsidR="007734C8" w:rsidRPr="001A24D5">
        <w:rPr>
          <w:lang w:val="hr-HR"/>
        </w:rPr>
        <w:t>mvNx,</w:t>
      </w:r>
      <w:r w:rsidR="007734C8" w:rsidRPr="001A24D5">
        <w:rPr>
          <w:color w:val="0070C0"/>
          <w:lang w:val="hr-HR"/>
        </w:rPr>
        <w:t xml:space="preserve"> int </w:t>
      </w:r>
      <w:r w:rsidR="007734C8" w:rsidRPr="007734C8">
        <w:rPr>
          <w:lang w:val="hr-HR"/>
        </w:rPr>
        <w:t xml:space="preserve">* </w:t>
      </w:r>
      <w:r w:rsidR="007734C8" w:rsidRPr="001A24D5">
        <w:rPr>
          <w:lang w:val="hr-HR"/>
        </w:rPr>
        <w:t>mvNy,</w:t>
      </w:r>
      <w:r w:rsidR="007734C8" w:rsidRPr="001A24D5">
        <w:rPr>
          <w:color w:val="0070C0"/>
          <w:lang w:val="hr-HR"/>
        </w:rPr>
        <w:t xml:space="preserve"> int </w:t>
      </w:r>
      <w:r w:rsidR="007734C8" w:rsidRPr="007734C8">
        <w:rPr>
          <w:lang w:val="hr-HR"/>
        </w:rPr>
        <w:t xml:space="preserve">* </w:t>
      </w:r>
      <w:r w:rsidR="007734C8" w:rsidRPr="001A24D5">
        <w:rPr>
          <w:lang w:val="hr-HR"/>
        </w:rPr>
        <w:t>refIdxL0N)</w:t>
      </w:r>
    </w:p>
    <w:p w:rsidR="007734C8" w:rsidRDefault="007734C8" w:rsidP="007734C8">
      <w:pPr>
        <w:rPr>
          <w:lang w:val="hr-HR"/>
        </w:rPr>
      </w:pPr>
      <w:r w:rsidRPr="00E520B5">
        <w:rPr>
          <w:rFonts w:ascii="Courier New" w:eastAsia="Times New Roman" w:hAnsi="Courier New" w:cs="Courier New"/>
          <w:b/>
          <w:bCs/>
          <w:color w:val="000000" w:themeColor="text1"/>
          <w:szCs w:val="26"/>
          <w:lang w:val="hr-HR"/>
        </w:rPr>
        <w:t>mbAddrN</w:t>
      </w:r>
      <w:r w:rsidRPr="001A24D5">
        <w:rPr>
          <w:lang w:val="hr-HR"/>
        </w:rPr>
        <w:t>:</w:t>
      </w:r>
      <w:r>
        <w:rPr>
          <w:lang w:val="hr-HR"/>
        </w:rPr>
        <w:t xml:space="preserve"> makroblok od kojeg je potrebno dobiti vektor pomaka.</w:t>
      </w:r>
    </w:p>
    <w:p w:rsidR="007734C8" w:rsidRDefault="007734C8" w:rsidP="007734C8">
      <w:pPr>
        <w:rPr>
          <w:lang w:val="hr-HR"/>
        </w:rPr>
      </w:pPr>
      <w:r w:rsidRPr="00E520B5">
        <w:rPr>
          <w:rFonts w:ascii="Courier New" w:eastAsia="Times New Roman" w:hAnsi="Courier New" w:cs="Courier New"/>
          <w:b/>
          <w:bCs/>
          <w:color w:val="000000" w:themeColor="text1"/>
          <w:szCs w:val="26"/>
          <w:lang w:val="hr-HR"/>
        </w:rPr>
        <w:t>mbPartIdx</w:t>
      </w:r>
      <w:r w:rsidRPr="001A24D5">
        <w:rPr>
          <w:lang w:val="hr-HR"/>
        </w:rPr>
        <w:t>:</w:t>
      </w:r>
      <w:r>
        <w:rPr>
          <w:lang w:val="hr-HR"/>
        </w:rPr>
        <w:t xml:space="preserve"> makroblok od kojeg je potrebno dobiti vektor pomaka.</w:t>
      </w:r>
    </w:p>
    <w:p w:rsidR="007734C8" w:rsidRPr="001A24D5" w:rsidRDefault="007734C8" w:rsidP="007734C8">
      <w:pPr>
        <w:rPr>
          <w:lang w:val="hr-HR"/>
        </w:rPr>
      </w:pPr>
      <w:r w:rsidRPr="001A24D5">
        <w:rPr>
          <w:lang w:val="hr-HR"/>
        </w:rPr>
        <w:t xml:space="preserve">Funkcija </w:t>
      </w:r>
      <w:r>
        <w:rPr>
          <w:lang w:val="hr-HR"/>
        </w:rPr>
        <w:t xml:space="preserve">preko </w:t>
      </w:r>
      <w:r w:rsidRPr="00E520B5">
        <w:rPr>
          <w:rFonts w:ascii="Courier New" w:hAnsi="Courier New" w:cs="Courier New"/>
          <w:sz w:val="22"/>
          <w:lang w:val="hr-HR"/>
        </w:rPr>
        <w:t>mvNx</w:t>
      </w:r>
      <w:r w:rsidRPr="00E520B5">
        <w:rPr>
          <w:sz w:val="22"/>
          <w:lang w:val="hr-HR"/>
        </w:rPr>
        <w:t xml:space="preserve"> </w:t>
      </w:r>
      <w:r>
        <w:rPr>
          <w:lang w:val="hr-HR"/>
        </w:rPr>
        <w:t xml:space="preserve">i </w:t>
      </w:r>
      <w:r w:rsidRPr="00E520B5">
        <w:rPr>
          <w:rFonts w:ascii="Courier New" w:hAnsi="Courier New" w:cs="Courier New"/>
          <w:sz w:val="22"/>
          <w:lang w:val="hr-HR"/>
        </w:rPr>
        <w:t>mvNy</w:t>
      </w:r>
      <w:r w:rsidRPr="00E520B5">
        <w:rPr>
          <w:sz w:val="22"/>
          <w:lang w:val="hr-HR"/>
        </w:rPr>
        <w:t xml:space="preserve"> </w:t>
      </w:r>
      <w:r>
        <w:rPr>
          <w:lang w:val="hr-HR"/>
        </w:rPr>
        <w:t xml:space="preserve">parametara vraća vektor pomaka za podblok </w:t>
      </w:r>
      <w:r w:rsidRPr="00E520B5">
        <w:rPr>
          <w:rFonts w:ascii="Courier New" w:hAnsi="Courier New" w:cs="Courier New"/>
          <w:sz w:val="22"/>
          <w:lang w:val="hr-HR"/>
        </w:rPr>
        <w:t>mbPartIdx</w:t>
      </w:r>
      <w:r w:rsidRPr="00E520B5">
        <w:rPr>
          <w:sz w:val="22"/>
          <w:lang w:val="hr-HR"/>
        </w:rPr>
        <w:t xml:space="preserve"> </w:t>
      </w:r>
      <w:r>
        <w:rPr>
          <w:lang w:val="hr-HR"/>
        </w:rPr>
        <w:t xml:space="preserve">makrobloka </w:t>
      </w:r>
      <w:r w:rsidRPr="00E520B5">
        <w:rPr>
          <w:rFonts w:ascii="Courier New" w:hAnsi="Courier New" w:cs="Courier New"/>
          <w:sz w:val="22"/>
          <w:lang w:val="hr-HR"/>
        </w:rPr>
        <w:t>mbAddrN</w:t>
      </w:r>
      <w:r w:rsidRPr="001A24D5">
        <w:rPr>
          <w:lang w:val="hr-HR"/>
        </w:rPr>
        <w:t>.</w:t>
      </w:r>
      <w:r>
        <w:rPr>
          <w:lang w:val="hr-HR"/>
        </w:rPr>
        <w:t xml:space="preserve"> Dodatno, vraća i koja je referentna slika (uvijek 0).</w:t>
      </w:r>
    </w:p>
    <w:p w:rsidR="007734C8" w:rsidRDefault="007734C8" w:rsidP="007734C8">
      <w:pPr>
        <w:rPr>
          <w:rFonts w:ascii="Courier New" w:hAnsi="Courier New" w:cs="Courier New"/>
          <w:b/>
          <w:bCs/>
          <w:color w:val="0070C0"/>
          <w:lang w:val="hr-HR"/>
        </w:rPr>
      </w:pPr>
    </w:p>
    <w:p w:rsidR="00433685" w:rsidRDefault="007734C8" w:rsidP="00433685">
      <w:pPr>
        <w:pStyle w:val="Heading3"/>
        <w:rPr>
          <w:lang w:val="hr-HR"/>
        </w:rPr>
      </w:pPr>
      <w:r w:rsidRPr="001A24D5">
        <w:rPr>
          <w:color w:val="0070C0"/>
          <w:lang w:val="hr-HR"/>
        </w:rPr>
        <w:t>void</w:t>
      </w:r>
      <w:r w:rsidRPr="001A24D5">
        <w:rPr>
          <w:lang w:val="hr-HR"/>
        </w:rPr>
        <w:t xml:space="preserve"> DeriveNeighbourLocation(</w:t>
      </w:r>
      <w:r w:rsidRPr="001A24D5">
        <w:rPr>
          <w:color w:val="0070C0"/>
          <w:lang w:val="hr-HR"/>
        </w:rPr>
        <w:t>int</w:t>
      </w:r>
      <w:r w:rsidRPr="001A24D5">
        <w:rPr>
          <w:lang w:val="hr-HR"/>
        </w:rPr>
        <w:t xml:space="preserve"> xN, </w:t>
      </w:r>
      <w:r w:rsidRPr="001A24D5">
        <w:rPr>
          <w:color w:val="0070C0"/>
          <w:lang w:val="hr-HR"/>
        </w:rPr>
        <w:t>int</w:t>
      </w:r>
      <w:r w:rsidR="00433685">
        <w:rPr>
          <w:lang w:val="hr-HR"/>
        </w:rPr>
        <w:t xml:space="preserve"> yN,</w:t>
      </w:r>
    </w:p>
    <w:p w:rsidR="007734C8" w:rsidRDefault="00433685" w:rsidP="00433685">
      <w:pPr>
        <w:pStyle w:val="Heading3"/>
        <w:rPr>
          <w:lang w:val="hr-HR"/>
        </w:rPr>
      </w:pPr>
      <w:r>
        <w:rPr>
          <w:lang w:val="hr-HR"/>
        </w:rPr>
        <w:tab/>
      </w:r>
      <w:r>
        <w:rPr>
          <w:lang w:val="hr-HR"/>
        </w:rPr>
        <w:tab/>
      </w:r>
      <w:r w:rsidR="007734C8" w:rsidRPr="001A24D5">
        <w:rPr>
          <w:color w:val="0070C0"/>
          <w:lang w:val="hr-HR"/>
        </w:rPr>
        <w:t xml:space="preserve">int </w:t>
      </w:r>
      <w:r w:rsidR="007734C8" w:rsidRPr="00E520B5">
        <w:rPr>
          <w:lang w:val="hr-HR"/>
        </w:rPr>
        <w:t>*</w:t>
      </w:r>
      <w:r w:rsidR="007734C8" w:rsidRPr="001A24D5">
        <w:rPr>
          <w:lang w:val="hr-HR"/>
        </w:rPr>
        <w:t xml:space="preserve"> mbAddrN, </w:t>
      </w:r>
      <w:r w:rsidR="007734C8" w:rsidRPr="001A24D5">
        <w:rPr>
          <w:color w:val="0070C0"/>
          <w:lang w:val="hr-HR"/>
        </w:rPr>
        <w:t xml:space="preserve">int </w:t>
      </w:r>
      <w:r w:rsidR="007734C8" w:rsidRPr="00E520B5">
        <w:rPr>
          <w:lang w:val="hr-HR"/>
        </w:rPr>
        <w:t xml:space="preserve">* </w:t>
      </w:r>
      <w:r w:rsidR="007734C8" w:rsidRPr="001A24D5">
        <w:rPr>
          <w:lang w:val="hr-HR"/>
        </w:rPr>
        <w:t xml:space="preserve">xW, </w:t>
      </w:r>
      <w:r w:rsidR="007734C8" w:rsidRPr="001A24D5">
        <w:rPr>
          <w:color w:val="0070C0"/>
          <w:lang w:val="hr-HR"/>
        </w:rPr>
        <w:t xml:space="preserve">int </w:t>
      </w:r>
      <w:r w:rsidR="007734C8" w:rsidRPr="00E520B5">
        <w:rPr>
          <w:lang w:val="hr-HR"/>
        </w:rPr>
        <w:t>*</w:t>
      </w:r>
      <w:r w:rsidR="007734C8" w:rsidRPr="001A24D5">
        <w:rPr>
          <w:lang w:val="hr-HR"/>
        </w:rPr>
        <w:t xml:space="preserve"> yW, </w:t>
      </w:r>
      <w:r w:rsidR="007734C8" w:rsidRPr="001A24D5">
        <w:rPr>
          <w:color w:val="0070C0"/>
          <w:lang w:val="hr-HR"/>
        </w:rPr>
        <w:t xml:space="preserve">bool </w:t>
      </w:r>
      <w:r w:rsidR="007734C8" w:rsidRPr="00E520B5">
        <w:rPr>
          <w:lang w:val="hr-HR"/>
        </w:rPr>
        <w:t xml:space="preserve">* </w:t>
      </w:r>
      <w:r w:rsidR="007734C8" w:rsidRPr="001A24D5">
        <w:rPr>
          <w:lang w:val="hr-HR"/>
        </w:rPr>
        <w:t>validN)</w:t>
      </w:r>
    </w:p>
    <w:p w:rsidR="007734C8" w:rsidRDefault="007734C8" w:rsidP="007734C8">
      <w:pPr>
        <w:rPr>
          <w:lang w:val="hr-HR"/>
        </w:rPr>
      </w:pPr>
      <w:r w:rsidRPr="00E520B5">
        <w:rPr>
          <w:rFonts w:ascii="Courier New" w:hAnsi="Courier New" w:cs="Courier New"/>
          <w:b/>
          <w:bCs/>
          <w:lang w:val="hr-HR"/>
        </w:rPr>
        <w:t>xN</w:t>
      </w:r>
      <w:r w:rsidRPr="001A24D5">
        <w:rPr>
          <w:lang w:val="hr-HR"/>
        </w:rPr>
        <w:t xml:space="preserve">: </w:t>
      </w:r>
      <w:r>
        <w:rPr>
          <w:lang w:val="hr-HR"/>
        </w:rPr>
        <w:t>udaljenost po x koordinati od gornjeg lijevog kuta trenutnog makrobloka.</w:t>
      </w:r>
    </w:p>
    <w:p w:rsidR="007734C8" w:rsidRPr="001A24D5" w:rsidRDefault="007734C8" w:rsidP="007734C8">
      <w:pPr>
        <w:rPr>
          <w:lang w:val="hr-HR"/>
        </w:rPr>
      </w:pPr>
      <w:r w:rsidRPr="00E520B5">
        <w:rPr>
          <w:rFonts w:ascii="Courier New" w:hAnsi="Courier New" w:cs="Courier New"/>
          <w:b/>
          <w:bCs/>
          <w:lang w:val="hr-HR"/>
        </w:rPr>
        <w:t>yN</w:t>
      </w:r>
      <w:r w:rsidRPr="001A24D5">
        <w:rPr>
          <w:lang w:val="hr-HR"/>
        </w:rPr>
        <w:t xml:space="preserve">: </w:t>
      </w:r>
      <w:r>
        <w:rPr>
          <w:lang w:val="hr-HR"/>
        </w:rPr>
        <w:t>udaljenost po y</w:t>
      </w:r>
      <w:r w:rsidRPr="001A24D5">
        <w:rPr>
          <w:lang w:val="hr-HR"/>
        </w:rPr>
        <w:t xml:space="preserve"> koordinati od gornjeg lijevog kuta trenutnog makrobloka</w:t>
      </w:r>
    </w:p>
    <w:p w:rsidR="007734C8" w:rsidRDefault="007734C8" w:rsidP="007734C8">
      <w:pPr>
        <w:rPr>
          <w:lang w:val="hr-HR"/>
        </w:rPr>
      </w:pPr>
      <w:r w:rsidRPr="00E520B5">
        <w:rPr>
          <w:rFonts w:ascii="Courier New" w:hAnsi="Courier New" w:cs="Courier New"/>
          <w:b/>
          <w:bCs/>
          <w:lang w:val="hr-HR"/>
        </w:rPr>
        <w:lastRenderedPageBreak/>
        <w:t>*mbAddrN</w:t>
      </w:r>
      <w:r w:rsidRPr="001A24D5">
        <w:rPr>
          <w:lang w:val="hr-HR"/>
        </w:rPr>
        <w:t xml:space="preserve">: </w:t>
      </w:r>
      <w:r>
        <w:rPr>
          <w:lang w:val="hr-HR"/>
        </w:rPr>
        <w:t>povratna vrijednost koja određuju rezultantni makroblok.</w:t>
      </w:r>
    </w:p>
    <w:p w:rsidR="007734C8" w:rsidRPr="001A24D5" w:rsidRDefault="007734C8" w:rsidP="007734C8">
      <w:pPr>
        <w:rPr>
          <w:lang w:val="hr-HR"/>
        </w:rPr>
      </w:pPr>
      <w:r w:rsidRPr="00E520B5">
        <w:rPr>
          <w:rFonts w:ascii="Courier New" w:hAnsi="Courier New" w:cs="Courier New"/>
          <w:b/>
          <w:bCs/>
          <w:lang w:val="hr-HR"/>
        </w:rPr>
        <w:t>*xW, *yW</w:t>
      </w:r>
      <w:r w:rsidRPr="001A24D5">
        <w:rPr>
          <w:lang w:val="hr-HR"/>
        </w:rPr>
        <w:t xml:space="preserve">: </w:t>
      </w:r>
      <w:r>
        <w:rPr>
          <w:lang w:val="hr-HR"/>
        </w:rPr>
        <w:t>pozicija unutar rezultantnog makrobloka</w:t>
      </w:r>
      <w:r w:rsidRPr="001A24D5">
        <w:rPr>
          <w:lang w:val="hr-HR"/>
        </w:rPr>
        <w:t>.</w:t>
      </w:r>
    </w:p>
    <w:p w:rsidR="007734C8" w:rsidRPr="009F1AD4" w:rsidRDefault="007734C8" w:rsidP="007734C8">
      <w:pPr>
        <w:rPr>
          <w:lang w:val="hr-HR"/>
        </w:rPr>
      </w:pPr>
      <w:r w:rsidRPr="00E520B5">
        <w:rPr>
          <w:rFonts w:ascii="Courier New" w:hAnsi="Courier New" w:cs="Courier New"/>
          <w:b/>
          <w:bCs/>
          <w:lang w:val="hr-HR"/>
        </w:rPr>
        <w:t>*validN</w:t>
      </w:r>
      <w:r w:rsidRPr="009F1AD4">
        <w:rPr>
          <w:lang w:val="hr-HR"/>
        </w:rPr>
        <w:t xml:space="preserve">: povratna vrijednost koja određuju </w:t>
      </w:r>
      <w:r>
        <w:rPr>
          <w:lang w:val="hr-HR"/>
        </w:rPr>
        <w:t xml:space="preserve">je </w:t>
      </w:r>
      <w:r w:rsidR="00E520B5">
        <w:rPr>
          <w:lang w:val="hr-HR"/>
        </w:rPr>
        <w:t xml:space="preserve">li </w:t>
      </w:r>
      <w:r>
        <w:rPr>
          <w:lang w:val="hr-HR"/>
        </w:rPr>
        <w:t>rezultatni makroblok valjan</w:t>
      </w:r>
      <w:r w:rsidRPr="009F1AD4">
        <w:rPr>
          <w:lang w:val="hr-HR"/>
        </w:rPr>
        <w:t>.</w:t>
      </w:r>
    </w:p>
    <w:p w:rsidR="007734C8" w:rsidRDefault="007734C8" w:rsidP="007734C8">
      <w:pPr>
        <w:rPr>
          <w:lang w:val="hr-HR"/>
        </w:rPr>
      </w:pPr>
      <w:r w:rsidRPr="001A24D5">
        <w:rPr>
          <w:lang w:val="hr-HR"/>
        </w:rPr>
        <w:t xml:space="preserve">Funkcija </w:t>
      </w:r>
      <w:r>
        <w:rPr>
          <w:lang w:val="hr-HR"/>
        </w:rPr>
        <w:t>vraća unutar kojeg makrobloka (ako je valjan) i na kojem mjestu tog makrobloka se nalazi točka koja je udaljena za [xN, yN] od gornje</w:t>
      </w:r>
      <w:r w:rsidR="00E520B5">
        <w:rPr>
          <w:lang w:val="hr-HR"/>
        </w:rPr>
        <w:t>-</w:t>
      </w:r>
      <w:r>
        <w:rPr>
          <w:lang w:val="hr-HR"/>
        </w:rPr>
        <w:t>lijevog kuta trenutnog makrobloka</w:t>
      </w:r>
      <w:r w:rsidRPr="001A24D5">
        <w:rPr>
          <w:lang w:val="hr-HR"/>
        </w:rPr>
        <w:t>.</w:t>
      </w:r>
    </w:p>
    <w:p w:rsidR="007734C8" w:rsidRDefault="007734C8" w:rsidP="007734C8">
      <w:pPr>
        <w:rPr>
          <w:lang w:val="hr-HR"/>
        </w:rPr>
      </w:pPr>
    </w:p>
    <w:p w:rsidR="00E520B5" w:rsidRDefault="007734C8" w:rsidP="00433685">
      <w:pPr>
        <w:pStyle w:val="Heading3"/>
        <w:rPr>
          <w:lang w:val="hr-HR"/>
        </w:rPr>
      </w:pPr>
      <w:r w:rsidRPr="00E520B5">
        <w:rPr>
          <w:color w:val="0070C0"/>
          <w:lang w:val="hr-HR"/>
        </w:rPr>
        <w:t>void</w:t>
      </w:r>
      <w:r w:rsidRPr="00E520B5">
        <w:rPr>
          <w:lang w:val="hr-HR"/>
        </w:rPr>
        <w:t xml:space="preserve"> DeriveNeighbourPartitions(</w:t>
      </w:r>
      <w:r w:rsidRPr="00E520B5">
        <w:rPr>
          <w:color w:val="0070C0"/>
          <w:lang w:val="hr-HR"/>
        </w:rPr>
        <w:t>int</w:t>
      </w:r>
      <w:r w:rsidRPr="00E520B5">
        <w:rPr>
          <w:lang w:val="hr-HR"/>
        </w:rPr>
        <w:t xml:space="preserve"> mbPartIdx,</w:t>
      </w:r>
    </w:p>
    <w:p w:rsidR="00945D03" w:rsidRDefault="00E520B5" w:rsidP="00433685">
      <w:pPr>
        <w:pStyle w:val="Heading3"/>
        <w:rPr>
          <w:lang w:val="hr-HR"/>
        </w:rPr>
      </w:pPr>
      <w:r>
        <w:rPr>
          <w:lang w:val="hr-HR"/>
        </w:rPr>
        <w:tab/>
      </w:r>
      <w:r w:rsidR="007734C8" w:rsidRPr="00E520B5">
        <w:rPr>
          <w:color w:val="0070C0"/>
          <w:lang w:val="hr-HR"/>
        </w:rPr>
        <w:t>int</w:t>
      </w:r>
      <w:r w:rsidR="007734C8" w:rsidRPr="00E520B5">
        <w:rPr>
          <w:lang w:val="hr-HR"/>
        </w:rPr>
        <w:t xml:space="preserve"> subMbPartIdx,</w:t>
      </w:r>
      <w:r w:rsidR="007734C8" w:rsidRPr="00E520B5">
        <w:rPr>
          <w:lang w:val="hr-HR"/>
        </w:rPr>
        <w:tab/>
      </w:r>
      <w:r w:rsidR="007734C8" w:rsidRPr="00E520B5">
        <w:rPr>
          <w:color w:val="0070C0"/>
          <w:lang w:val="hr-HR"/>
        </w:rPr>
        <w:t xml:space="preserve">int </w:t>
      </w:r>
      <w:r w:rsidR="007734C8" w:rsidRPr="00E520B5">
        <w:rPr>
          <w:lang w:val="hr-HR"/>
        </w:rPr>
        <w:t xml:space="preserve">* mbAddrA, </w:t>
      </w:r>
      <w:r w:rsidR="007734C8" w:rsidRPr="00E520B5">
        <w:rPr>
          <w:color w:val="0070C0"/>
          <w:lang w:val="hr-HR"/>
        </w:rPr>
        <w:t xml:space="preserve">int </w:t>
      </w:r>
      <w:r w:rsidR="007734C8" w:rsidRPr="00E520B5">
        <w:rPr>
          <w:lang w:val="hr-HR"/>
        </w:rPr>
        <w:t xml:space="preserve">* mbPartIdxA, </w:t>
      </w:r>
      <w:r w:rsidR="00945D03">
        <w:rPr>
          <w:lang w:val="hr-HR"/>
        </w:rPr>
        <w:tab/>
      </w:r>
      <w:r w:rsidR="007734C8" w:rsidRPr="00E520B5">
        <w:rPr>
          <w:color w:val="0070C0"/>
          <w:lang w:val="hr-HR"/>
        </w:rPr>
        <w:t xml:space="preserve">int </w:t>
      </w:r>
      <w:r w:rsidR="007734C8" w:rsidRPr="00E520B5">
        <w:rPr>
          <w:lang w:val="hr-HR"/>
        </w:rPr>
        <w:t>* subMbPartIdxA,</w:t>
      </w:r>
      <w:r>
        <w:rPr>
          <w:lang w:val="hr-HR"/>
        </w:rPr>
        <w:tab/>
      </w:r>
      <w:r w:rsidR="007734C8" w:rsidRPr="00E520B5">
        <w:rPr>
          <w:color w:val="0070C0"/>
          <w:lang w:val="hr-HR"/>
        </w:rPr>
        <w:t xml:space="preserve">bool </w:t>
      </w:r>
      <w:r w:rsidR="007734C8" w:rsidRPr="00E520B5">
        <w:rPr>
          <w:lang w:val="hr-HR"/>
        </w:rPr>
        <w:t>* validA,</w:t>
      </w:r>
      <w:r w:rsidR="00945D03">
        <w:rPr>
          <w:lang w:val="hr-HR"/>
        </w:rPr>
        <w:t xml:space="preserve"> </w:t>
      </w:r>
      <w:r w:rsidR="007734C8" w:rsidRPr="00E520B5">
        <w:rPr>
          <w:color w:val="0070C0"/>
          <w:lang w:val="hr-HR"/>
        </w:rPr>
        <w:t xml:space="preserve">int </w:t>
      </w:r>
      <w:r w:rsidR="007734C8" w:rsidRPr="00E520B5">
        <w:rPr>
          <w:lang w:val="hr-HR"/>
        </w:rPr>
        <w:t xml:space="preserve">* mbAddrB, </w:t>
      </w:r>
      <w:r w:rsidR="00945D03">
        <w:rPr>
          <w:lang w:val="hr-HR"/>
        </w:rPr>
        <w:tab/>
      </w:r>
      <w:r w:rsidR="007734C8" w:rsidRPr="00E520B5">
        <w:rPr>
          <w:color w:val="0070C0"/>
          <w:lang w:val="hr-HR"/>
        </w:rPr>
        <w:t xml:space="preserve">int </w:t>
      </w:r>
      <w:r w:rsidR="007734C8" w:rsidRPr="00E520B5">
        <w:rPr>
          <w:lang w:val="hr-HR"/>
        </w:rPr>
        <w:t>* mbPartIdxB,</w:t>
      </w:r>
      <w:r w:rsidR="00945D03">
        <w:rPr>
          <w:lang w:val="hr-HR"/>
        </w:rPr>
        <w:t xml:space="preserve"> </w:t>
      </w:r>
      <w:r w:rsidR="007734C8" w:rsidRPr="00E520B5">
        <w:rPr>
          <w:color w:val="0070C0"/>
          <w:lang w:val="hr-HR"/>
        </w:rPr>
        <w:t xml:space="preserve">int </w:t>
      </w:r>
      <w:r w:rsidR="007734C8" w:rsidRPr="00E520B5">
        <w:rPr>
          <w:lang w:val="hr-HR"/>
        </w:rPr>
        <w:t xml:space="preserve">* subMbPartIdxB, </w:t>
      </w:r>
      <w:r w:rsidR="007734C8" w:rsidRPr="00E520B5">
        <w:rPr>
          <w:color w:val="0070C0"/>
          <w:lang w:val="hr-HR"/>
        </w:rPr>
        <w:t xml:space="preserve">bool </w:t>
      </w:r>
      <w:r w:rsidR="007734C8" w:rsidRPr="00E520B5">
        <w:rPr>
          <w:lang w:val="hr-HR"/>
        </w:rPr>
        <w:t>* validB,</w:t>
      </w:r>
      <w:r>
        <w:rPr>
          <w:lang w:val="hr-HR"/>
        </w:rPr>
        <w:t xml:space="preserve"> </w:t>
      </w:r>
      <w:r w:rsidR="00945D03">
        <w:rPr>
          <w:lang w:val="hr-HR"/>
        </w:rPr>
        <w:tab/>
      </w:r>
      <w:r w:rsidR="007734C8" w:rsidRPr="00E520B5">
        <w:rPr>
          <w:color w:val="0070C0"/>
          <w:lang w:val="hr-HR"/>
        </w:rPr>
        <w:t xml:space="preserve">int </w:t>
      </w:r>
      <w:r w:rsidR="007734C8" w:rsidRPr="00E520B5">
        <w:rPr>
          <w:lang w:val="hr-HR"/>
        </w:rPr>
        <w:t>* mbAddrC,</w:t>
      </w:r>
      <w:r w:rsidR="00945D03">
        <w:rPr>
          <w:lang w:val="hr-HR"/>
        </w:rPr>
        <w:t xml:space="preserve"> </w:t>
      </w:r>
      <w:r w:rsidR="007734C8" w:rsidRPr="00E520B5">
        <w:rPr>
          <w:color w:val="0070C0"/>
          <w:lang w:val="hr-HR"/>
        </w:rPr>
        <w:t xml:space="preserve">int </w:t>
      </w:r>
      <w:r w:rsidR="007734C8" w:rsidRPr="00E520B5">
        <w:rPr>
          <w:lang w:val="hr-HR"/>
        </w:rPr>
        <w:t xml:space="preserve">* mbPartIdxC, </w:t>
      </w:r>
      <w:r w:rsidR="007734C8" w:rsidRPr="00E520B5">
        <w:rPr>
          <w:color w:val="0070C0"/>
          <w:lang w:val="hr-HR"/>
        </w:rPr>
        <w:t xml:space="preserve">int </w:t>
      </w:r>
      <w:r w:rsidR="007734C8" w:rsidRPr="00E520B5">
        <w:rPr>
          <w:lang w:val="hr-HR"/>
        </w:rPr>
        <w:t xml:space="preserve">* subMbPartIdxC, </w:t>
      </w:r>
      <w:r w:rsidR="00945D03">
        <w:rPr>
          <w:lang w:val="hr-HR"/>
        </w:rPr>
        <w:tab/>
      </w:r>
      <w:r w:rsidR="007734C8" w:rsidRPr="00E520B5">
        <w:rPr>
          <w:color w:val="0070C0"/>
          <w:lang w:val="hr-HR"/>
        </w:rPr>
        <w:t xml:space="preserve">bool </w:t>
      </w:r>
      <w:r w:rsidR="007734C8" w:rsidRPr="00E520B5">
        <w:rPr>
          <w:lang w:val="hr-HR"/>
        </w:rPr>
        <w:t>* validC,</w:t>
      </w:r>
      <w:r w:rsidR="00945D03">
        <w:rPr>
          <w:lang w:val="hr-HR"/>
        </w:rPr>
        <w:t xml:space="preserve"> </w:t>
      </w:r>
      <w:r w:rsidR="007734C8" w:rsidRPr="00E520B5">
        <w:rPr>
          <w:color w:val="0070C0"/>
          <w:lang w:val="hr-HR"/>
        </w:rPr>
        <w:t xml:space="preserve">int </w:t>
      </w:r>
      <w:r w:rsidR="007734C8" w:rsidRPr="00E520B5">
        <w:rPr>
          <w:lang w:val="hr-HR"/>
        </w:rPr>
        <w:t xml:space="preserve">* mbAddrD, </w:t>
      </w:r>
      <w:r w:rsidR="007734C8" w:rsidRPr="00E520B5">
        <w:rPr>
          <w:color w:val="0070C0"/>
          <w:lang w:val="hr-HR"/>
        </w:rPr>
        <w:t xml:space="preserve">int </w:t>
      </w:r>
      <w:r w:rsidR="007734C8" w:rsidRPr="00E520B5">
        <w:rPr>
          <w:lang w:val="hr-HR"/>
        </w:rPr>
        <w:t>* mbPartIdxD,</w:t>
      </w:r>
    </w:p>
    <w:p w:rsidR="007734C8" w:rsidRPr="009F1AD4" w:rsidRDefault="00945D03" w:rsidP="00433685">
      <w:pPr>
        <w:pStyle w:val="Heading3"/>
        <w:rPr>
          <w:lang w:val="hr-HR"/>
        </w:rPr>
      </w:pPr>
      <w:r>
        <w:rPr>
          <w:lang w:val="hr-HR"/>
        </w:rPr>
        <w:tab/>
      </w:r>
      <w:r w:rsidR="007734C8" w:rsidRPr="00E520B5">
        <w:rPr>
          <w:color w:val="0070C0"/>
          <w:lang w:val="hr-HR"/>
        </w:rPr>
        <w:t xml:space="preserve">int </w:t>
      </w:r>
      <w:r w:rsidR="007734C8" w:rsidRPr="00E520B5">
        <w:rPr>
          <w:lang w:val="hr-HR"/>
        </w:rPr>
        <w:t>* subMbPartIdxD,</w:t>
      </w:r>
      <w:r>
        <w:rPr>
          <w:lang w:val="hr-HR"/>
        </w:rPr>
        <w:t xml:space="preserve"> </w:t>
      </w:r>
      <w:r w:rsidR="007734C8" w:rsidRPr="00E520B5">
        <w:rPr>
          <w:color w:val="0070C0"/>
          <w:lang w:val="hr-HR"/>
        </w:rPr>
        <w:t xml:space="preserve">bool </w:t>
      </w:r>
      <w:r w:rsidR="007734C8" w:rsidRPr="00E520B5">
        <w:rPr>
          <w:lang w:val="hr-HR"/>
        </w:rPr>
        <w:t>* validD)</w:t>
      </w:r>
    </w:p>
    <w:p w:rsidR="007734C8" w:rsidRDefault="007734C8" w:rsidP="007734C8">
      <w:pPr>
        <w:rPr>
          <w:lang w:val="hr-HR"/>
        </w:rPr>
      </w:pPr>
      <w:r w:rsidRPr="00433685">
        <w:rPr>
          <w:rFonts w:ascii="Courier New" w:hAnsi="Courier New" w:cs="Courier New"/>
          <w:b/>
          <w:lang w:val="hr-HR"/>
        </w:rPr>
        <w:t>mbPartIdx</w:t>
      </w:r>
      <w:r w:rsidRPr="009F1AD4">
        <w:rPr>
          <w:b/>
          <w:lang w:val="hr-HR"/>
        </w:rPr>
        <w:t>:</w:t>
      </w:r>
      <w:r>
        <w:rPr>
          <w:b/>
          <w:lang w:val="hr-HR"/>
        </w:rPr>
        <w:t xml:space="preserve"> </w:t>
      </w:r>
      <w:r>
        <w:rPr>
          <w:lang w:val="hr-HR"/>
        </w:rPr>
        <w:t>redni broj podbloka unutar trenutnog makrobloka.</w:t>
      </w:r>
    </w:p>
    <w:p w:rsidR="007734C8" w:rsidRDefault="007734C8" w:rsidP="007734C8">
      <w:pPr>
        <w:rPr>
          <w:lang w:val="hr-HR"/>
        </w:rPr>
      </w:pPr>
      <w:r w:rsidRPr="00433685">
        <w:rPr>
          <w:rFonts w:ascii="Courier New" w:hAnsi="Courier New" w:cs="Courier New"/>
          <w:b/>
          <w:color w:val="000000" w:themeColor="text1"/>
          <w:lang w:val="hr-HR"/>
        </w:rPr>
        <w:t>subMbPartIdx</w:t>
      </w:r>
      <w:r>
        <w:rPr>
          <w:lang w:val="hr-HR"/>
        </w:rPr>
        <w:t>: redni broj dijela podbloka</w:t>
      </w:r>
    </w:p>
    <w:p w:rsidR="007734C8" w:rsidRDefault="007734C8" w:rsidP="007734C8">
      <w:pPr>
        <w:rPr>
          <w:lang w:val="hr-HR"/>
        </w:rPr>
      </w:pPr>
      <w:r w:rsidRPr="00433685">
        <w:rPr>
          <w:rFonts w:ascii="Courier New" w:hAnsi="Courier New" w:cs="Courier New"/>
          <w:b/>
          <w:lang w:val="hr-HR"/>
        </w:rPr>
        <w:t>mbAddrN, mbPartIdxN, subMbPartIdxN, validN</w:t>
      </w:r>
      <w:r>
        <w:rPr>
          <w:b/>
          <w:lang w:val="hr-HR"/>
        </w:rPr>
        <w:t xml:space="preserve">: </w:t>
      </w:r>
      <w:r>
        <w:rPr>
          <w:lang w:val="hr-HR"/>
        </w:rPr>
        <w:t>identifikacija susjednog dijela (N se zamjenjuje sa A, B, C ili D) s rednim brojem makrobloka unutar slike (</w:t>
      </w:r>
      <w:r w:rsidRPr="00433685">
        <w:rPr>
          <w:rFonts w:ascii="Courier New" w:hAnsi="Courier New" w:cs="Courier New"/>
          <w:sz w:val="22"/>
          <w:lang w:val="hr-HR"/>
        </w:rPr>
        <w:t>mbAddr</w:t>
      </w:r>
      <w:r>
        <w:rPr>
          <w:lang w:val="hr-HR"/>
        </w:rPr>
        <w:t>), rednim brojem podbloka (</w:t>
      </w:r>
      <w:r w:rsidRPr="00433685">
        <w:rPr>
          <w:rFonts w:ascii="Courier New" w:hAnsi="Courier New" w:cs="Courier New"/>
          <w:sz w:val="22"/>
          <w:lang w:val="hr-HR"/>
        </w:rPr>
        <w:t>mbPartIdx</w:t>
      </w:r>
      <w:r>
        <w:rPr>
          <w:lang w:val="hr-HR"/>
        </w:rPr>
        <w:t>), rednim brojem podjele na 4x4 (</w:t>
      </w:r>
      <w:r w:rsidRPr="00433685">
        <w:rPr>
          <w:rFonts w:ascii="Courier New" w:hAnsi="Courier New" w:cs="Courier New"/>
          <w:sz w:val="22"/>
          <w:lang w:val="hr-HR"/>
        </w:rPr>
        <w:t>subMbPartIdx</w:t>
      </w:r>
      <w:r>
        <w:rPr>
          <w:lang w:val="hr-HR"/>
        </w:rPr>
        <w:t>), je</w:t>
      </w:r>
      <w:r w:rsidR="00945D03">
        <w:rPr>
          <w:lang w:val="hr-HR"/>
        </w:rPr>
        <w:t xml:space="preserve"> </w:t>
      </w:r>
      <w:r>
        <w:rPr>
          <w:lang w:val="hr-HR"/>
        </w:rPr>
        <w:t>li taj dio valjan (</w:t>
      </w:r>
      <w:r w:rsidRPr="00945D03">
        <w:rPr>
          <w:rFonts w:ascii="Courier New" w:hAnsi="Courier New" w:cs="Courier New"/>
          <w:sz w:val="22"/>
          <w:lang w:val="hr-HR"/>
        </w:rPr>
        <w:t>valid</w:t>
      </w:r>
      <w:r>
        <w:rPr>
          <w:lang w:val="hr-HR"/>
        </w:rPr>
        <w:t>).</w:t>
      </w:r>
    </w:p>
    <w:p w:rsidR="007734C8" w:rsidRDefault="007734C8" w:rsidP="007734C8">
      <w:pPr>
        <w:rPr>
          <w:lang w:val="hr-HR"/>
        </w:rPr>
      </w:pPr>
      <w:r>
        <w:rPr>
          <w:lang w:val="hr-HR"/>
        </w:rPr>
        <w:t xml:space="preserve">Funkcija identificira susjede za dio trenutnog bloka (koji može biti bilo koji 8x8 dio, ili 4x4). Ukoliko neki susjedni blok nije dostupan (nalazi se izvan okvira slike), označava se flag </w:t>
      </w:r>
      <w:r w:rsidRPr="00433685">
        <w:rPr>
          <w:rFonts w:ascii="Courier New" w:hAnsi="Courier New" w:cs="Courier New"/>
          <w:sz w:val="22"/>
          <w:lang w:val="hr-HR"/>
        </w:rPr>
        <w:t>Valid</w:t>
      </w:r>
      <w:r w:rsidRPr="00433685">
        <w:rPr>
          <w:sz w:val="22"/>
          <w:lang w:val="hr-HR"/>
        </w:rPr>
        <w:t xml:space="preserve"> </w:t>
      </w:r>
      <w:r>
        <w:rPr>
          <w:lang w:val="hr-HR"/>
        </w:rPr>
        <w:t>sa false. Ova funkcija se koristi kod rekonstrukcije vektora pomaka jer se predviđeni vektori pomaka dobivaju na temelju vektora pomaka od susjeda. Kako je dekoder sastavni dio kodera, funkcija se koristi u oba.</w:t>
      </w:r>
    </w:p>
    <w:p w:rsidR="007734C8" w:rsidRDefault="007734C8" w:rsidP="00433685">
      <w:pPr>
        <w:pStyle w:val="Heading3"/>
        <w:rPr>
          <w:lang w:val="hr-HR"/>
        </w:rPr>
      </w:pPr>
      <w:r w:rsidRPr="008444C9">
        <w:rPr>
          <w:color w:val="0070C0"/>
          <w:lang w:val="hr-HR"/>
        </w:rPr>
        <w:t>void</w:t>
      </w:r>
      <w:r w:rsidRPr="008444C9">
        <w:rPr>
          <w:lang w:val="hr-HR"/>
        </w:rPr>
        <w:t xml:space="preserve"> PredictMV_LumaSubMB(</w:t>
      </w:r>
      <w:r w:rsidRPr="008444C9">
        <w:rPr>
          <w:color w:val="0070C0"/>
          <w:lang w:val="hr-HR"/>
        </w:rPr>
        <w:t xml:space="preserve">int </w:t>
      </w:r>
      <w:r w:rsidRPr="008444C9">
        <w:rPr>
          <w:lang w:val="hr-HR"/>
        </w:rPr>
        <w:t xml:space="preserve">mbPartIdx, </w:t>
      </w:r>
      <w:r w:rsidRPr="008444C9">
        <w:rPr>
          <w:color w:val="0070C0"/>
          <w:lang w:val="hr-HR"/>
        </w:rPr>
        <w:t>int</w:t>
      </w:r>
      <w:r w:rsidRPr="008444C9">
        <w:rPr>
          <w:lang w:val="hr-HR"/>
        </w:rPr>
        <w:t xml:space="preserve"> subMbPartIdx)</w:t>
      </w:r>
    </w:p>
    <w:p w:rsidR="007734C8" w:rsidRDefault="007734C8" w:rsidP="007734C8">
      <w:pPr>
        <w:rPr>
          <w:rFonts w:cs="Courier New"/>
          <w:lang w:val="hr-HR"/>
        </w:rPr>
      </w:pPr>
      <w:r w:rsidRPr="00433685">
        <w:rPr>
          <w:rFonts w:ascii="Courier New" w:hAnsi="Courier New" w:cs="Courier New"/>
          <w:b/>
          <w:lang w:val="hr-HR"/>
        </w:rPr>
        <w:t>mbPartIdx</w:t>
      </w:r>
      <w:r>
        <w:rPr>
          <w:rFonts w:cs="Courier New"/>
          <w:b/>
          <w:lang w:val="hr-HR"/>
        </w:rPr>
        <w:t xml:space="preserve">: </w:t>
      </w:r>
      <w:r>
        <w:rPr>
          <w:rFonts w:cs="Courier New"/>
          <w:lang w:val="hr-HR"/>
        </w:rPr>
        <w:t>određuje podblok trenutnog makrobloka (veličine 8x8).</w:t>
      </w:r>
    </w:p>
    <w:p w:rsidR="007734C8" w:rsidRDefault="007734C8" w:rsidP="007734C8">
      <w:pPr>
        <w:rPr>
          <w:rFonts w:cs="Courier New"/>
          <w:lang w:val="hr-HR"/>
        </w:rPr>
      </w:pPr>
      <w:r w:rsidRPr="00433685">
        <w:rPr>
          <w:rFonts w:ascii="Courier New" w:hAnsi="Courier New" w:cs="Courier New"/>
          <w:b/>
          <w:lang w:val="hr-HR"/>
        </w:rPr>
        <w:t>subMbPartIdx</w:t>
      </w:r>
      <w:r>
        <w:rPr>
          <w:rFonts w:cs="Courier New"/>
          <w:b/>
          <w:lang w:val="hr-HR"/>
        </w:rPr>
        <w:t xml:space="preserve">: </w:t>
      </w:r>
      <w:r>
        <w:rPr>
          <w:rFonts w:cs="Courier New"/>
          <w:lang w:val="hr-HR"/>
        </w:rPr>
        <w:t>određuje dodatnu podjelu podbloka.</w:t>
      </w:r>
    </w:p>
    <w:p w:rsidR="007734C8" w:rsidRDefault="007734C8" w:rsidP="007734C8">
      <w:pPr>
        <w:rPr>
          <w:rFonts w:cs="Courier New"/>
          <w:lang w:val="hr-HR"/>
        </w:rPr>
      </w:pPr>
      <w:r>
        <w:rPr>
          <w:rFonts w:cs="Courier New"/>
          <w:lang w:val="hr-HR"/>
        </w:rPr>
        <w:t xml:space="preserve">Funkcija predviđa vektor pomaka za određeni dio trenutnog makrobloka i zapisuje ga u polje </w:t>
      </w:r>
      <w:r w:rsidRPr="00433685">
        <w:rPr>
          <w:rFonts w:ascii="Courier New" w:hAnsi="Courier New" w:cs="Courier New"/>
          <w:sz w:val="22"/>
          <w:lang w:val="hr-HR"/>
        </w:rPr>
        <w:t>mvL0x</w:t>
      </w:r>
      <w:r>
        <w:rPr>
          <w:rFonts w:cs="Courier New"/>
          <w:lang w:val="hr-HR"/>
        </w:rPr>
        <w:t xml:space="preserve">, odnosno </w:t>
      </w:r>
      <w:r w:rsidRPr="00433685">
        <w:rPr>
          <w:rFonts w:ascii="Courier New" w:hAnsi="Courier New" w:cs="Courier New"/>
          <w:sz w:val="22"/>
          <w:lang w:val="hr-HR"/>
        </w:rPr>
        <w:t>mvL0y</w:t>
      </w:r>
      <w:r>
        <w:rPr>
          <w:rFonts w:cs="Courier New"/>
          <w:lang w:val="hr-HR"/>
        </w:rPr>
        <w:t xml:space="preserve">. Za predviđanje vektora pomaka koriste se vektori pomaka susjednih blokova dohvaćeni funkcijom </w:t>
      </w:r>
      <w:r w:rsidRPr="00433685">
        <w:rPr>
          <w:rFonts w:ascii="Courier New" w:hAnsi="Courier New" w:cs="Courier New"/>
          <w:sz w:val="22"/>
          <w:lang w:val="hr-HR"/>
        </w:rPr>
        <w:t>DeriveNeighbourPartitions</w:t>
      </w:r>
      <w:r>
        <w:rPr>
          <w:rFonts w:cs="Courier New"/>
          <w:lang w:val="hr-HR"/>
        </w:rPr>
        <w:t xml:space="preserve">. Ukoliko nije </w:t>
      </w:r>
      <w:r>
        <w:rPr>
          <w:rFonts w:cs="Courier New"/>
          <w:lang w:val="hr-HR"/>
        </w:rPr>
        <w:lastRenderedPageBreak/>
        <w:t xml:space="preserve">dostupan susjed C, tada se umjesto njegovih vektora pomaka koriste vektori pomaka od susjeda D. Nadalje, ako je dostupno manje od tri vektora pomaka i nakon moguće potrebne zamjene susjeda C sa D, tada se svim nedostupnim susjedima postavljaju vektori pomaka prvog dostupnog (to je obično A ili B). Nakon ovog koraka, konačni predviđeni vektor pomaka za dio trenutnog makrobloka, određenog sa </w:t>
      </w:r>
      <w:r w:rsidRPr="00433685">
        <w:rPr>
          <w:rFonts w:ascii="Courier New" w:hAnsi="Courier New" w:cs="Courier New"/>
          <w:sz w:val="22"/>
          <w:lang w:val="hr-HR"/>
        </w:rPr>
        <w:t>mbPartIdx</w:t>
      </w:r>
      <w:r w:rsidRPr="00433685">
        <w:rPr>
          <w:rFonts w:cs="Courier New"/>
          <w:sz w:val="22"/>
          <w:lang w:val="hr-HR"/>
        </w:rPr>
        <w:t xml:space="preserve"> </w:t>
      </w:r>
      <w:r>
        <w:rPr>
          <w:rFonts w:cs="Courier New"/>
          <w:lang w:val="hr-HR"/>
        </w:rPr>
        <w:t xml:space="preserve">i </w:t>
      </w:r>
      <w:r w:rsidRPr="00433685">
        <w:rPr>
          <w:rFonts w:ascii="Courier New" w:hAnsi="Courier New" w:cs="Courier New"/>
          <w:sz w:val="22"/>
          <w:lang w:val="hr-HR"/>
        </w:rPr>
        <w:t>subMbPartIdx</w:t>
      </w:r>
      <w:r>
        <w:rPr>
          <w:rFonts w:cs="Courier New"/>
          <w:lang w:val="hr-HR"/>
        </w:rPr>
        <w:t>, se postavlja na srednju vrijednost vektora pomaka susjeda A, B i C.</w:t>
      </w:r>
    </w:p>
    <w:p w:rsidR="007734C8" w:rsidRDefault="007734C8" w:rsidP="00433685">
      <w:pPr>
        <w:pStyle w:val="Heading3"/>
        <w:rPr>
          <w:lang w:val="hr-HR"/>
        </w:rPr>
      </w:pPr>
      <w:r w:rsidRPr="008444C9">
        <w:rPr>
          <w:color w:val="0070C0"/>
          <w:lang w:val="hr-HR"/>
        </w:rPr>
        <w:t>void</w:t>
      </w:r>
      <w:r w:rsidRPr="008444C9">
        <w:rPr>
          <w:lang w:val="hr-HR"/>
        </w:rPr>
        <w:t xml:space="preserve"> PredictMV_Luma(</w:t>
      </w:r>
      <w:r w:rsidRPr="008444C9">
        <w:rPr>
          <w:color w:val="0070C0"/>
          <w:lang w:val="hr-HR"/>
        </w:rPr>
        <w:t>int</w:t>
      </w:r>
      <w:r w:rsidRPr="008444C9">
        <w:rPr>
          <w:lang w:val="hr-HR"/>
        </w:rPr>
        <w:t xml:space="preserve"> mbPartIdx)</w:t>
      </w:r>
    </w:p>
    <w:p w:rsidR="007734C8" w:rsidRDefault="007734C8" w:rsidP="007734C8">
      <w:pPr>
        <w:rPr>
          <w:rFonts w:cs="Courier New"/>
          <w:lang w:val="hr-HR"/>
        </w:rPr>
      </w:pPr>
      <w:r w:rsidRPr="00433685">
        <w:rPr>
          <w:rFonts w:ascii="Courier New" w:hAnsi="Courier New" w:cs="Courier New"/>
          <w:b/>
          <w:lang w:val="hr-HR"/>
        </w:rPr>
        <w:t>mbPartIdx</w:t>
      </w:r>
      <w:r>
        <w:rPr>
          <w:rFonts w:cs="Courier New"/>
          <w:b/>
          <w:lang w:val="hr-HR"/>
        </w:rPr>
        <w:t xml:space="preserve">: </w:t>
      </w:r>
      <w:r>
        <w:rPr>
          <w:rFonts w:cs="Courier New"/>
          <w:lang w:val="hr-HR"/>
        </w:rPr>
        <w:t>dio trenutnog makrobloka.</w:t>
      </w:r>
    </w:p>
    <w:p w:rsidR="007734C8" w:rsidRDefault="007734C8" w:rsidP="00433685">
      <w:pPr>
        <w:ind w:firstLine="284"/>
        <w:rPr>
          <w:rFonts w:cs="Courier New"/>
          <w:lang w:val="hr-HR"/>
        </w:rPr>
      </w:pPr>
      <w:r>
        <w:rPr>
          <w:rFonts w:cs="Courier New"/>
          <w:lang w:val="hr-HR"/>
        </w:rPr>
        <w:t>Funkcija predviđa vektor pomaka za dio trenutnog makrobloka te se zapisuje u [</w:t>
      </w:r>
      <w:r w:rsidRPr="00433685">
        <w:rPr>
          <w:rFonts w:ascii="Courier New" w:hAnsi="Courier New" w:cs="Courier New"/>
          <w:sz w:val="22"/>
          <w:lang w:val="hr-HR"/>
        </w:rPr>
        <w:t>mvL0x</w:t>
      </w:r>
      <w:r>
        <w:rPr>
          <w:rFonts w:cs="Courier New"/>
          <w:lang w:val="hr-HR"/>
        </w:rPr>
        <w:t xml:space="preserve">, </w:t>
      </w:r>
      <w:r w:rsidRPr="00433685">
        <w:rPr>
          <w:rFonts w:ascii="Courier New" w:hAnsi="Courier New" w:cs="Courier New"/>
          <w:sz w:val="22"/>
          <w:lang w:val="hr-HR"/>
        </w:rPr>
        <w:t>mvL0y</w:t>
      </w:r>
      <w:r>
        <w:rPr>
          <w:rFonts w:cs="Courier New"/>
          <w:lang w:val="hr-HR"/>
        </w:rPr>
        <w:t xml:space="preserve">]. Ako je neki dio tipa </w:t>
      </w:r>
      <w:r w:rsidRPr="00433685">
        <w:rPr>
          <w:rFonts w:ascii="Courier New" w:hAnsi="Courier New" w:cs="Courier New"/>
          <w:sz w:val="22"/>
          <w:lang w:val="hr-HR"/>
        </w:rPr>
        <w:t>P_L0_8x8</w:t>
      </w:r>
      <w:r>
        <w:rPr>
          <w:rFonts w:cs="Courier New"/>
          <w:lang w:val="hr-HR"/>
        </w:rPr>
        <w:t>, tada se dodatno za njegove dijelove poziva funkcija</w:t>
      </w:r>
      <w:r w:rsidRPr="004E3BAF">
        <w:rPr>
          <w:rFonts w:ascii="Courier New" w:hAnsi="Courier New" w:cs="Courier New"/>
          <w:b/>
          <w:lang w:val="hr-HR"/>
        </w:rPr>
        <w:t xml:space="preserve"> </w:t>
      </w:r>
      <w:r w:rsidRPr="00433685">
        <w:rPr>
          <w:rFonts w:ascii="Courier New" w:hAnsi="Courier New" w:cs="Courier New"/>
          <w:sz w:val="22"/>
          <w:lang w:val="hr-HR"/>
        </w:rPr>
        <w:t>PredictMV_LumaSubMB</w:t>
      </w:r>
      <w:r w:rsidRPr="00433685">
        <w:rPr>
          <w:rFonts w:cs="Courier New"/>
          <w:b/>
          <w:sz w:val="22"/>
          <w:lang w:val="hr-HR"/>
        </w:rPr>
        <w:t xml:space="preserve"> </w:t>
      </w:r>
      <w:r>
        <w:rPr>
          <w:rFonts w:cs="Courier New"/>
          <w:lang w:val="hr-HR"/>
        </w:rPr>
        <w:t>kako bi se predvidjeli vektori pomaka i za sitnije dijelove.</w:t>
      </w:r>
    </w:p>
    <w:p w:rsidR="007734C8" w:rsidRPr="004E3BAF" w:rsidRDefault="007734C8" w:rsidP="00433685">
      <w:pPr>
        <w:pStyle w:val="Heading3"/>
        <w:rPr>
          <w:lang w:val="hr-HR"/>
        </w:rPr>
      </w:pPr>
      <w:r w:rsidRPr="00433685">
        <w:rPr>
          <w:color w:val="0070C0"/>
          <w:lang w:val="hr-HR"/>
        </w:rPr>
        <w:t>void</w:t>
      </w:r>
      <w:r>
        <w:rPr>
          <w:lang w:val="hr-HR"/>
        </w:rPr>
        <w:t xml:space="preserve"> PredictMV()</w:t>
      </w:r>
    </w:p>
    <w:p w:rsidR="007734C8" w:rsidRDefault="007734C8" w:rsidP="00433685">
      <w:pPr>
        <w:ind w:firstLine="284"/>
        <w:rPr>
          <w:rFonts w:cs="Courier New"/>
          <w:lang w:val="hr-HR"/>
        </w:rPr>
      </w:pPr>
      <w:r w:rsidRPr="004E3BAF">
        <w:rPr>
          <w:rFonts w:cs="Courier New"/>
          <w:lang w:val="hr-HR"/>
        </w:rPr>
        <w:t xml:space="preserve">Funkcija </w:t>
      </w:r>
      <w:r>
        <w:rPr>
          <w:rFonts w:cs="Courier New"/>
          <w:lang w:val="hr-HR"/>
        </w:rPr>
        <w:t xml:space="preserve">predviđa vektore pomaka za trenutni makroblok pozivima funkcije </w:t>
      </w:r>
      <w:r w:rsidRPr="00433685">
        <w:rPr>
          <w:rFonts w:ascii="Courier New" w:hAnsi="Courier New" w:cs="Courier New"/>
          <w:sz w:val="22"/>
          <w:lang w:val="hr-HR"/>
        </w:rPr>
        <w:t>PredictMV_Luma</w:t>
      </w:r>
      <w:r>
        <w:rPr>
          <w:rFonts w:cs="Courier New"/>
          <w:b/>
          <w:lang w:val="hr-HR"/>
        </w:rPr>
        <w:t>.</w:t>
      </w:r>
      <w:r>
        <w:rPr>
          <w:rFonts w:cs="Courier New"/>
          <w:lang w:val="hr-HR"/>
        </w:rPr>
        <w:t xml:space="preserve"> Ako je trenutni makroblok predviđan P_Skip predikcijom, tada se dodatno postavlja i vrijednost razlike vektora pomaka na 0 (mvd_l0 = 0). Kako se vektori pomaka računaju na temelju susjednih blokova, koji mogu biti i unutar trenutnog makrobloka, nakon predviđanja pokreta na pojedini blok, automatski se </w:t>
      </w:r>
      <w:r w:rsidR="00433685">
        <w:rPr>
          <w:rFonts w:cs="Courier New"/>
          <w:lang w:val="hr-HR"/>
        </w:rPr>
        <w:t xml:space="preserve">pribraja </w:t>
      </w:r>
      <w:r>
        <w:rPr>
          <w:rFonts w:cs="Courier New"/>
          <w:lang w:val="hr-HR"/>
        </w:rPr>
        <w:t xml:space="preserve">i razlika </w:t>
      </w:r>
      <w:r w:rsidRPr="00433685">
        <w:rPr>
          <w:rFonts w:ascii="Courier New" w:hAnsi="Courier New" w:cs="Courier New"/>
          <w:sz w:val="22"/>
          <w:lang w:val="hr-HR"/>
        </w:rPr>
        <w:t>mvd_l0</w:t>
      </w:r>
      <w:r>
        <w:rPr>
          <w:rFonts w:cs="Courier New"/>
          <w:lang w:val="hr-HR"/>
        </w:rPr>
        <w:t>.</w:t>
      </w:r>
    </w:p>
    <w:p w:rsidR="007734C8" w:rsidRPr="004E3BAF" w:rsidRDefault="007734C8" w:rsidP="00433685">
      <w:pPr>
        <w:pStyle w:val="Heading3"/>
        <w:rPr>
          <w:lang w:val="hr-HR"/>
        </w:rPr>
      </w:pPr>
      <w:r w:rsidRPr="004E3BAF">
        <w:rPr>
          <w:color w:val="0070C0"/>
          <w:lang w:val="hr-HR"/>
        </w:rPr>
        <w:t>void</w:t>
      </w:r>
      <w:r w:rsidRPr="004E3BAF">
        <w:rPr>
          <w:lang w:val="hr-HR"/>
        </w:rPr>
        <w:t xml:space="preserve"> DeriveMVs()</w:t>
      </w:r>
    </w:p>
    <w:p w:rsidR="007734C8" w:rsidRDefault="007734C8" w:rsidP="00433685">
      <w:pPr>
        <w:ind w:firstLine="284"/>
        <w:rPr>
          <w:rFonts w:cs="Courier New"/>
          <w:lang w:val="hr-HR"/>
        </w:rPr>
      </w:pPr>
      <w:r>
        <w:rPr>
          <w:rFonts w:cs="Courier New"/>
          <w:lang w:val="hr-HR"/>
        </w:rPr>
        <w:t>Funkcija poziva funkciju za predviđanje vektora pomaka te ako je riječ o većoj podjeli trenutnog makrobloka, prepisuje vektore pomaka na podblokove (kako bi se kasnije olakšala rekonstrukcija slike i drugih vektora pomaka).</w:t>
      </w:r>
    </w:p>
    <w:p w:rsidR="007734C8" w:rsidRDefault="007734C8" w:rsidP="007734C8">
      <w:pPr>
        <w:rPr>
          <w:rFonts w:cs="Courier New"/>
          <w:lang w:val="hr-HR"/>
        </w:rPr>
      </w:pPr>
    </w:p>
    <w:p w:rsidR="007734C8" w:rsidRPr="00D60C3E" w:rsidRDefault="007734C8" w:rsidP="00D60C3E">
      <w:pPr>
        <w:pStyle w:val="Heading2"/>
        <w:rPr>
          <w:rFonts w:cs="Courier New"/>
          <w:lang w:val="hr-HR"/>
        </w:rPr>
      </w:pPr>
      <w:r w:rsidRPr="004E3BAF">
        <w:rPr>
          <w:lang w:val="hr-HR"/>
        </w:rPr>
        <w:t>mocomp.cpp</w:t>
      </w:r>
    </w:p>
    <w:p w:rsidR="007734C8" w:rsidRDefault="007734C8" w:rsidP="005D3F22">
      <w:pPr>
        <w:ind w:firstLine="284"/>
        <w:rPr>
          <w:rFonts w:cs="Courier New"/>
          <w:lang w:val="hr-HR"/>
        </w:rPr>
      </w:pPr>
      <w:r>
        <w:rPr>
          <w:rFonts w:cs="Courier New"/>
          <w:lang w:val="hr-HR"/>
        </w:rPr>
        <w:t>Rekonstrukcija slike na temelju referentne i vektora pomaka. Ovdje se nalaze funkcije za interpoliranje vrijednosti na necjelobrojnim lokacijama slike, određivanje predviđenih makroblokova i konačne rekonstrukcije (predviđeno + ostatak).</w:t>
      </w:r>
    </w:p>
    <w:p w:rsidR="007734C8" w:rsidRDefault="007734C8" w:rsidP="005D3F22">
      <w:pPr>
        <w:pStyle w:val="Heading3"/>
        <w:rPr>
          <w:lang w:val="hr-HR"/>
        </w:rPr>
      </w:pPr>
      <w:r w:rsidRPr="00B40D26">
        <w:rPr>
          <w:color w:val="0070C0"/>
          <w:lang w:val="hr-HR"/>
        </w:rPr>
        <w:lastRenderedPageBreak/>
        <w:t xml:space="preserve">void </w:t>
      </w:r>
      <w:r w:rsidRPr="00B40D26">
        <w:rPr>
          <w:lang w:val="hr-HR"/>
        </w:rPr>
        <w:t>FillTemp_4x4_refPart(</w:t>
      </w:r>
      <w:r w:rsidRPr="00B40D26">
        <w:rPr>
          <w:color w:val="0070C0"/>
          <w:lang w:val="hr-HR"/>
        </w:rPr>
        <w:t xml:space="preserve">frame_type </w:t>
      </w:r>
      <w:r w:rsidRPr="005D3F22">
        <w:rPr>
          <w:lang w:val="hr-HR"/>
        </w:rPr>
        <w:t>*</w:t>
      </w:r>
      <w:r w:rsidRPr="00B40D26">
        <w:rPr>
          <w:lang w:val="hr-HR"/>
        </w:rPr>
        <w:t xml:space="preserve">ref, </w:t>
      </w:r>
      <w:r w:rsidRPr="00B40D26">
        <w:rPr>
          <w:color w:val="0070C0"/>
          <w:lang w:val="hr-HR"/>
        </w:rPr>
        <w:t>int</w:t>
      </w:r>
      <w:r w:rsidRPr="00B40D26">
        <w:rPr>
          <w:lang w:val="hr-HR"/>
        </w:rPr>
        <w:t xml:space="preserve"> org_Lx, </w:t>
      </w:r>
      <w:r w:rsidRPr="00B40D26">
        <w:rPr>
          <w:color w:val="0070C0"/>
          <w:lang w:val="hr-HR"/>
        </w:rPr>
        <w:t>int</w:t>
      </w:r>
      <w:r w:rsidRPr="00B40D26">
        <w:rPr>
          <w:lang w:val="hr-HR"/>
        </w:rPr>
        <w:t xml:space="preserve"> org_Ly, </w:t>
      </w:r>
      <w:r w:rsidRPr="00B40D26">
        <w:rPr>
          <w:color w:val="0070C0"/>
          <w:lang w:val="hr-HR"/>
        </w:rPr>
        <w:t>int</w:t>
      </w:r>
      <w:r w:rsidRPr="00B40D26">
        <w:rPr>
          <w:lang w:val="hr-HR"/>
        </w:rPr>
        <w:t xml:space="preserve"> org_Cx, </w:t>
      </w:r>
      <w:r w:rsidRPr="00B40D26">
        <w:rPr>
          <w:color w:val="0070C0"/>
          <w:lang w:val="hr-HR"/>
        </w:rPr>
        <w:t>int</w:t>
      </w:r>
      <w:r w:rsidRPr="00B40D26">
        <w:rPr>
          <w:lang w:val="hr-HR"/>
        </w:rPr>
        <w:t xml:space="preserve"> org_Cy)</w:t>
      </w:r>
    </w:p>
    <w:p w:rsidR="007734C8" w:rsidRDefault="007734C8" w:rsidP="007734C8">
      <w:pPr>
        <w:rPr>
          <w:rFonts w:cs="Courier New"/>
          <w:bCs/>
          <w:iCs/>
          <w:lang w:val="hr-HR"/>
        </w:rPr>
      </w:pPr>
      <w:r w:rsidRPr="005D3F22">
        <w:rPr>
          <w:rFonts w:ascii="Courier New" w:hAnsi="Courier New" w:cs="Courier New"/>
          <w:b/>
          <w:bCs/>
          <w:iCs/>
          <w:lang w:val="hr-HR"/>
        </w:rPr>
        <w:t>*ref</w:t>
      </w:r>
      <w:r w:rsidRPr="00B40D26">
        <w:rPr>
          <w:rFonts w:cs="Courier New"/>
          <w:b/>
          <w:bCs/>
          <w:iCs/>
          <w:lang w:val="hr-HR"/>
        </w:rPr>
        <w:t xml:space="preserve">: </w:t>
      </w:r>
      <w:r>
        <w:rPr>
          <w:rFonts w:cs="Courier New"/>
          <w:bCs/>
          <w:iCs/>
          <w:lang w:val="hr-HR"/>
        </w:rPr>
        <w:t>referentna slika.</w:t>
      </w:r>
    </w:p>
    <w:p w:rsidR="007734C8" w:rsidRDefault="007734C8" w:rsidP="007734C8">
      <w:pPr>
        <w:rPr>
          <w:rFonts w:cs="Courier New"/>
          <w:bCs/>
          <w:iCs/>
          <w:lang w:val="hr-HR"/>
        </w:rPr>
      </w:pPr>
      <w:r w:rsidRPr="005D3F22">
        <w:rPr>
          <w:rFonts w:ascii="Courier New" w:hAnsi="Courier New" w:cs="Courier New"/>
          <w:b/>
          <w:bCs/>
          <w:iCs/>
          <w:lang w:val="hr-HR"/>
        </w:rPr>
        <w:t>org_Lx, org_Ly</w:t>
      </w:r>
      <w:r w:rsidRPr="00B40D26">
        <w:rPr>
          <w:rFonts w:cs="Courier New"/>
          <w:b/>
          <w:bCs/>
          <w:iCs/>
          <w:lang w:val="hr-HR"/>
        </w:rPr>
        <w:t>:</w:t>
      </w:r>
      <w:r>
        <w:rPr>
          <w:rFonts w:cs="Courier New"/>
          <w:bCs/>
          <w:iCs/>
          <w:lang w:val="hr-HR"/>
        </w:rPr>
        <w:t xml:space="preserve"> lokacija luminancije u referentnoj slici.</w:t>
      </w:r>
    </w:p>
    <w:p w:rsidR="007734C8" w:rsidRPr="00B40D26" w:rsidRDefault="007734C8" w:rsidP="007734C8">
      <w:pPr>
        <w:rPr>
          <w:rFonts w:cs="Courier New"/>
          <w:lang w:val="hr-HR"/>
        </w:rPr>
      </w:pPr>
      <w:r w:rsidRPr="005D3F22">
        <w:rPr>
          <w:rFonts w:ascii="Courier New" w:hAnsi="Courier New" w:cs="Courier New"/>
          <w:b/>
          <w:bCs/>
          <w:iCs/>
          <w:lang w:val="hr-HR"/>
        </w:rPr>
        <w:t>org_Cx, org_Cy</w:t>
      </w:r>
      <w:r w:rsidRPr="00B40D26">
        <w:rPr>
          <w:rFonts w:cs="Courier New"/>
          <w:b/>
          <w:bCs/>
          <w:iCs/>
          <w:lang w:val="hr-HR"/>
        </w:rPr>
        <w:t>:</w:t>
      </w:r>
      <w:r w:rsidRPr="00B40D26">
        <w:rPr>
          <w:rFonts w:cs="Courier New"/>
          <w:bCs/>
          <w:iCs/>
          <w:lang w:val="hr-HR"/>
        </w:rPr>
        <w:t xml:space="preserve"> lokacija </w:t>
      </w:r>
      <w:r>
        <w:rPr>
          <w:rFonts w:cs="Courier New"/>
          <w:bCs/>
          <w:iCs/>
          <w:lang w:val="hr-HR"/>
        </w:rPr>
        <w:t xml:space="preserve">boje </w:t>
      </w:r>
      <w:r w:rsidRPr="00B40D26">
        <w:rPr>
          <w:rFonts w:cs="Courier New"/>
          <w:bCs/>
          <w:iCs/>
          <w:lang w:val="hr-HR"/>
        </w:rPr>
        <w:t>u referentnoj slici.</w:t>
      </w:r>
    </w:p>
    <w:p w:rsidR="007734C8" w:rsidRDefault="007734C8" w:rsidP="007734C8">
      <w:pPr>
        <w:rPr>
          <w:rFonts w:cs="Courier New"/>
          <w:lang w:val="hr-HR"/>
        </w:rPr>
      </w:pPr>
      <w:r>
        <w:rPr>
          <w:rFonts w:cs="Courier New"/>
          <w:lang w:val="hr-HR"/>
        </w:rPr>
        <w:t xml:space="preserve">Funkcija iz referentne slike dohvaća podatke potrebne za interpoliranje vrijednosti na necjelobrojnim pozicijama, a koji se nalaze unutar 4x4 bloka s gornjim lijevim kutom na poziciji </w:t>
      </w:r>
      <w:r w:rsidRPr="005D3F22">
        <w:rPr>
          <w:rFonts w:ascii="Courier New" w:hAnsi="Courier New" w:cs="Courier New"/>
          <w:sz w:val="22"/>
          <w:lang w:val="hr-HR"/>
        </w:rPr>
        <w:t>org_Lx</w:t>
      </w:r>
      <w:r>
        <w:rPr>
          <w:rFonts w:cs="Courier New"/>
          <w:lang w:val="hr-HR"/>
        </w:rPr>
        <w:t xml:space="preserve">, </w:t>
      </w:r>
      <w:r w:rsidRPr="005D3F22">
        <w:rPr>
          <w:rFonts w:ascii="Courier New" w:hAnsi="Courier New" w:cs="Courier New"/>
          <w:sz w:val="22"/>
          <w:lang w:val="hr-HR"/>
        </w:rPr>
        <w:t>org_Ly</w:t>
      </w:r>
      <w:r>
        <w:rPr>
          <w:rFonts w:cs="Courier New"/>
          <w:lang w:val="hr-HR"/>
        </w:rPr>
        <w:t xml:space="preserve">. Potrebni podaci se spremaju u nizove </w:t>
      </w:r>
      <w:r w:rsidRPr="005D3F22">
        <w:rPr>
          <w:rFonts w:ascii="Courier New" w:hAnsi="Courier New" w:cs="Courier New"/>
          <w:sz w:val="22"/>
          <w:lang w:val="hr-HR"/>
        </w:rPr>
        <w:t>L_Temp_4x4_refPart</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C_Temp_4x4_refPart</w:t>
      </w:r>
      <w:r>
        <w:rPr>
          <w:rFonts w:cs="Courier New"/>
          <w:lang w:val="hr-HR"/>
        </w:rPr>
        <w:t xml:space="preserve">. </w:t>
      </w:r>
    </w:p>
    <w:p w:rsidR="007734C8" w:rsidRDefault="007734C8" w:rsidP="005D3F22">
      <w:pPr>
        <w:pStyle w:val="Heading3"/>
        <w:rPr>
          <w:lang w:val="hr-HR"/>
        </w:rPr>
      </w:pPr>
      <w:r w:rsidRPr="00B40D26">
        <w:rPr>
          <w:lang w:val="hr-HR"/>
        </w:rPr>
        <w:t>Tap6Filter(E,F,G,H,I,J) Border(((E)-5*(F)+20*(G)+20*(H)-</w:t>
      </w:r>
      <w:r w:rsidR="005D3F22">
        <w:rPr>
          <w:lang w:val="hr-HR"/>
        </w:rPr>
        <w:tab/>
      </w:r>
      <w:r w:rsidR="005D3F22">
        <w:rPr>
          <w:lang w:val="hr-HR"/>
        </w:rPr>
        <w:tab/>
      </w:r>
      <w:r w:rsidR="005D3F22">
        <w:rPr>
          <w:lang w:val="hr-HR"/>
        </w:rPr>
        <w:tab/>
      </w:r>
      <w:r w:rsidR="005D3F22">
        <w:rPr>
          <w:lang w:val="hr-HR"/>
        </w:rPr>
        <w:tab/>
      </w:r>
      <w:r w:rsidR="005D3F22">
        <w:rPr>
          <w:lang w:val="hr-HR"/>
        </w:rPr>
        <w:tab/>
      </w:r>
      <w:r w:rsidR="005D3F22">
        <w:rPr>
          <w:lang w:val="hr-HR"/>
        </w:rPr>
        <w:tab/>
      </w:r>
      <w:r w:rsidRPr="00B40D26">
        <w:rPr>
          <w:lang w:val="hr-HR"/>
        </w:rPr>
        <w:t>5*(I)+(J)+16)&gt;&gt;5)</w:t>
      </w:r>
    </w:p>
    <w:p w:rsidR="007734C8" w:rsidRDefault="007734C8" w:rsidP="005D3F22">
      <w:pPr>
        <w:ind w:firstLine="284"/>
        <w:rPr>
          <w:rFonts w:cs="Courier New"/>
          <w:bCs/>
          <w:iCs/>
          <w:lang w:val="hr-HR"/>
        </w:rPr>
      </w:pPr>
      <w:r>
        <w:rPr>
          <w:rFonts w:cs="Courier New"/>
          <w:bCs/>
          <w:iCs/>
          <w:lang w:val="hr-HR"/>
        </w:rPr>
        <w:t>Ova funkcija interpolira vrijednost na sredini pravca koji je redom definiran točkama E, F, G, H, I i J. Točnije, interpolira vrijednosti na sredini dužine GH.</w:t>
      </w:r>
    </w:p>
    <w:p w:rsidR="007734C8" w:rsidRDefault="007734C8" w:rsidP="005D3F22">
      <w:pPr>
        <w:pStyle w:val="Heading3"/>
        <w:rPr>
          <w:lang w:val="hr-HR"/>
        </w:rPr>
      </w:pPr>
      <w:r w:rsidRPr="00B40D26">
        <w:rPr>
          <w:color w:val="0070C0"/>
          <w:lang w:val="hr-HR"/>
        </w:rPr>
        <w:t>int</w:t>
      </w:r>
      <w:r w:rsidRPr="00B40D26">
        <w:rPr>
          <w:lang w:val="hr-HR"/>
        </w:rPr>
        <w:t xml:space="preserve"> L_MC_frac_interpol(</w:t>
      </w:r>
      <w:r w:rsidRPr="00B40D26">
        <w:rPr>
          <w:color w:val="0070C0"/>
          <w:lang w:val="hr-HR"/>
        </w:rPr>
        <w:t xml:space="preserve">int </w:t>
      </w:r>
      <w:r w:rsidRPr="005D3F22">
        <w:rPr>
          <w:lang w:val="hr-HR"/>
        </w:rPr>
        <w:t>*</w:t>
      </w:r>
      <w:r w:rsidRPr="00B40D26">
        <w:rPr>
          <w:lang w:val="hr-HR"/>
        </w:rPr>
        <w:t xml:space="preserve">data, </w:t>
      </w:r>
      <w:r w:rsidRPr="00B40D26">
        <w:rPr>
          <w:color w:val="0070C0"/>
          <w:lang w:val="hr-HR"/>
        </w:rPr>
        <w:t xml:space="preserve">int </w:t>
      </w:r>
      <w:r w:rsidRPr="00B40D26">
        <w:rPr>
          <w:lang w:val="hr-HR"/>
        </w:rPr>
        <w:t>frac)</w:t>
      </w:r>
    </w:p>
    <w:p w:rsidR="007734C8" w:rsidRDefault="007734C8" w:rsidP="007734C8">
      <w:pPr>
        <w:rPr>
          <w:rFonts w:cs="Courier New"/>
          <w:bCs/>
          <w:iCs/>
          <w:lang w:val="hr-HR"/>
        </w:rPr>
      </w:pPr>
      <w:r w:rsidRPr="005D3F22">
        <w:rPr>
          <w:rFonts w:ascii="Courier New" w:hAnsi="Courier New" w:cs="Courier New"/>
          <w:b/>
          <w:bCs/>
          <w:iCs/>
          <w:lang w:val="hr-HR"/>
        </w:rPr>
        <w:t>data</w:t>
      </w:r>
      <w:r w:rsidRPr="00B40D26">
        <w:rPr>
          <w:rFonts w:cs="Courier New"/>
          <w:b/>
          <w:bCs/>
          <w:iCs/>
          <w:lang w:val="hr-HR"/>
        </w:rPr>
        <w:t>:</w:t>
      </w:r>
      <w:r>
        <w:rPr>
          <w:rFonts w:cs="Courier New"/>
          <w:bCs/>
          <w:iCs/>
          <w:lang w:val="hr-HR"/>
        </w:rPr>
        <w:t xml:space="preserve"> pokazivač na niz </w:t>
      </w:r>
      <w:r w:rsidRPr="005D3F22">
        <w:rPr>
          <w:rFonts w:ascii="Courier New" w:hAnsi="Courier New" w:cs="Courier New"/>
          <w:bCs/>
          <w:iCs/>
          <w:sz w:val="22"/>
          <w:lang w:val="hr-HR"/>
        </w:rPr>
        <w:t>L_Temp_4x4_refPart</w:t>
      </w:r>
      <w:r>
        <w:rPr>
          <w:rFonts w:cs="Courier New"/>
          <w:bCs/>
          <w:iCs/>
          <w:lang w:val="hr-HR"/>
        </w:rPr>
        <w:t>.</w:t>
      </w:r>
    </w:p>
    <w:p w:rsidR="007734C8" w:rsidRDefault="007734C8" w:rsidP="007734C8">
      <w:pPr>
        <w:rPr>
          <w:rFonts w:cs="Courier New"/>
          <w:bCs/>
          <w:iCs/>
          <w:lang w:val="hr-HR"/>
        </w:rPr>
      </w:pPr>
      <w:r w:rsidRPr="005D3F22">
        <w:rPr>
          <w:rFonts w:ascii="Courier New" w:hAnsi="Courier New" w:cs="Courier New"/>
          <w:b/>
          <w:bCs/>
          <w:iCs/>
          <w:sz w:val="22"/>
          <w:lang w:val="hr-HR"/>
        </w:rPr>
        <w:t>frac</w:t>
      </w:r>
      <w:r w:rsidRPr="00B40D26">
        <w:rPr>
          <w:rFonts w:cs="Courier New"/>
          <w:b/>
          <w:bCs/>
          <w:iCs/>
          <w:lang w:val="hr-HR"/>
        </w:rPr>
        <w:t>:</w:t>
      </w:r>
      <w:r>
        <w:rPr>
          <w:rFonts w:cs="Courier New"/>
          <w:bCs/>
          <w:iCs/>
          <w:lang w:val="hr-HR"/>
        </w:rPr>
        <w:t xml:space="preserve"> oznaka za pomak do četvrtine piksela po x i y koordinati.</w:t>
      </w:r>
    </w:p>
    <w:p w:rsidR="007734C8" w:rsidRDefault="007734C8" w:rsidP="007734C8">
      <w:pPr>
        <w:rPr>
          <w:rFonts w:cs="Courier New"/>
          <w:bCs/>
          <w:iCs/>
          <w:lang w:val="hr-HR"/>
        </w:rPr>
      </w:pPr>
      <w:r>
        <w:rPr>
          <w:rFonts w:cs="Courier New"/>
          <w:bCs/>
          <w:iCs/>
          <w:lang w:val="hr-HR"/>
        </w:rPr>
        <w:t xml:space="preserve">Funkcija na temelju podataka </w:t>
      </w:r>
      <w:r w:rsidRPr="005D3F22">
        <w:rPr>
          <w:rFonts w:ascii="Courier New" w:hAnsi="Courier New" w:cs="Courier New"/>
          <w:bCs/>
          <w:iCs/>
          <w:sz w:val="22"/>
          <w:lang w:val="hr-HR"/>
        </w:rPr>
        <w:t>L_Temp_4x4_refPart</w:t>
      </w:r>
      <w:r>
        <w:rPr>
          <w:rFonts w:cs="Courier New"/>
          <w:bCs/>
          <w:iCs/>
          <w:lang w:val="hr-HR"/>
        </w:rPr>
        <w:t xml:space="preserve"> i funkcije za interpolaciju (</w:t>
      </w:r>
      <w:r w:rsidRPr="005D3F22">
        <w:rPr>
          <w:rFonts w:ascii="Courier New" w:hAnsi="Courier New" w:cs="Courier New"/>
          <w:bCs/>
          <w:iCs/>
          <w:sz w:val="22"/>
          <w:lang w:val="hr-HR"/>
        </w:rPr>
        <w:t>Tap6Filter</w:t>
      </w:r>
      <w:r>
        <w:rPr>
          <w:rFonts w:cs="Courier New"/>
          <w:bCs/>
          <w:iCs/>
          <w:lang w:val="hr-HR"/>
        </w:rPr>
        <w:t>) određuje vrijednost određene pozicije unutar bloka 4x4. Funkcija kad izračuna potrebnu vrijednost odmah prekida iz razloga što je kod rekonstruiranja za sve elemente bloka 4x4 potrebno odrediti samo određenu interpolaciju.</w:t>
      </w:r>
    </w:p>
    <w:p w:rsidR="005D3F22" w:rsidRDefault="007734C8" w:rsidP="005D3F22">
      <w:pPr>
        <w:pStyle w:val="Heading3"/>
        <w:rPr>
          <w:lang w:val="hr-HR"/>
        </w:rPr>
      </w:pPr>
      <w:r w:rsidRPr="000F510C">
        <w:rPr>
          <w:color w:val="0070C0"/>
          <w:lang w:val="hr-HR"/>
        </w:rPr>
        <w:t>void</w:t>
      </w:r>
      <w:r w:rsidRPr="000F510C">
        <w:rPr>
          <w:lang w:val="hr-HR"/>
        </w:rPr>
        <w:t xml:space="preserve"> FillInterpolSubMBPart(</w:t>
      </w:r>
      <w:r w:rsidRPr="000F510C">
        <w:rPr>
          <w:color w:val="0070C0"/>
          <w:lang w:val="hr-HR"/>
        </w:rPr>
        <w:t>int</w:t>
      </w:r>
      <w:r w:rsidRPr="000F510C">
        <w:rPr>
          <w:lang w:val="hr-HR"/>
        </w:rPr>
        <w:t xml:space="preserve"> predL[16][16][16], </w:t>
      </w:r>
      <w:r w:rsidRPr="000F510C">
        <w:rPr>
          <w:color w:val="0070C0"/>
          <w:lang w:val="hr-HR"/>
        </w:rPr>
        <w:t>int</w:t>
      </w:r>
      <w:r w:rsidRPr="000F510C">
        <w:rPr>
          <w:lang w:val="hr-HR"/>
        </w:rPr>
        <w:t xml:space="preserve"> sx,</w:t>
      </w:r>
    </w:p>
    <w:p w:rsidR="007734C8" w:rsidRDefault="005D3F22" w:rsidP="005D3F22">
      <w:pPr>
        <w:pStyle w:val="Heading3"/>
        <w:rPr>
          <w:lang w:val="hr-HR"/>
        </w:rPr>
      </w:pPr>
      <w:r>
        <w:rPr>
          <w:lang w:val="hr-HR"/>
        </w:rPr>
        <w:tab/>
      </w:r>
      <w:r>
        <w:rPr>
          <w:lang w:val="hr-HR"/>
        </w:rPr>
        <w:tab/>
      </w:r>
      <w:r>
        <w:rPr>
          <w:lang w:val="hr-HR"/>
        </w:rPr>
        <w:tab/>
      </w:r>
      <w:r>
        <w:rPr>
          <w:lang w:val="hr-HR"/>
        </w:rPr>
        <w:tab/>
      </w:r>
      <w:r>
        <w:rPr>
          <w:lang w:val="hr-HR"/>
        </w:rPr>
        <w:tab/>
      </w:r>
      <w:r>
        <w:rPr>
          <w:lang w:val="hr-HR"/>
        </w:rPr>
        <w:tab/>
      </w:r>
      <w:r w:rsidR="007734C8" w:rsidRPr="000F510C">
        <w:rPr>
          <w:color w:val="0070C0"/>
          <w:lang w:val="hr-HR"/>
        </w:rPr>
        <w:t xml:space="preserve">int </w:t>
      </w:r>
      <w:r w:rsidR="007734C8" w:rsidRPr="000F510C">
        <w:rPr>
          <w:lang w:val="hr-HR"/>
        </w:rPr>
        <w:t xml:space="preserve">sy, </w:t>
      </w:r>
      <w:r w:rsidR="007734C8" w:rsidRPr="000F510C">
        <w:rPr>
          <w:color w:val="0070C0"/>
          <w:lang w:val="hr-HR"/>
        </w:rPr>
        <w:t xml:space="preserve">int </w:t>
      </w:r>
      <w:r w:rsidR="007734C8" w:rsidRPr="005D3F22">
        <w:rPr>
          <w:lang w:val="hr-HR"/>
        </w:rPr>
        <w:t>*</w:t>
      </w:r>
      <w:r w:rsidR="007734C8" w:rsidRPr="000F510C">
        <w:rPr>
          <w:lang w:val="hr-HR"/>
        </w:rPr>
        <w:t>data)</w:t>
      </w:r>
    </w:p>
    <w:p w:rsidR="007734C8" w:rsidRDefault="007734C8" w:rsidP="007734C8">
      <w:pPr>
        <w:rPr>
          <w:rFonts w:cs="Courier New"/>
          <w:lang w:val="hr-HR"/>
        </w:rPr>
      </w:pPr>
      <w:r w:rsidRPr="005D3F22">
        <w:rPr>
          <w:rFonts w:ascii="Courier New" w:hAnsi="Courier New" w:cs="Courier New"/>
          <w:b/>
          <w:sz w:val="22"/>
          <w:lang w:val="hr-HR"/>
        </w:rPr>
        <w:t>predL</w:t>
      </w:r>
      <w:r>
        <w:rPr>
          <w:rFonts w:cs="Courier New"/>
          <w:b/>
          <w:lang w:val="hr-HR"/>
        </w:rPr>
        <w:t>:</w:t>
      </w:r>
      <w:r>
        <w:rPr>
          <w:rFonts w:cs="Courier New"/>
          <w:lang w:val="hr-HR"/>
        </w:rPr>
        <w:t xml:space="preserve"> parametar za povratnu vrijednost.</w:t>
      </w:r>
    </w:p>
    <w:p w:rsidR="007734C8" w:rsidRDefault="007734C8" w:rsidP="007734C8">
      <w:pPr>
        <w:rPr>
          <w:rFonts w:cs="Courier New"/>
          <w:lang w:val="hr-HR"/>
        </w:rPr>
      </w:pPr>
      <w:r w:rsidRPr="005D3F22">
        <w:rPr>
          <w:rFonts w:ascii="Courier New" w:hAnsi="Courier New" w:cs="Courier New"/>
          <w:b/>
          <w:sz w:val="22"/>
          <w:lang w:val="hr-HR"/>
        </w:rPr>
        <w:t>sx, sy</w:t>
      </w:r>
      <w:r w:rsidRPr="000F510C">
        <w:rPr>
          <w:rFonts w:cs="Courier New"/>
          <w:b/>
          <w:lang w:val="hr-HR"/>
        </w:rPr>
        <w:t xml:space="preserve">: </w:t>
      </w:r>
      <w:r>
        <w:rPr>
          <w:rFonts w:cs="Courier New"/>
          <w:lang w:val="hr-HR"/>
        </w:rPr>
        <w:t>piksel kod kojeg je potrebno obaviti interpolaciju svih 16 vrijednosti.</w:t>
      </w:r>
    </w:p>
    <w:p w:rsidR="007734C8" w:rsidRDefault="007734C8" w:rsidP="007734C8">
      <w:pPr>
        <w:rPr>
          <w:rFonts w:cs="Courier New"/>
          <w:lang w:val="hr-HR"/>
        </w:rPr>
      </w:pPr>
      <w:r w:rsidRPr="005D3F22">
        <w:rPr>
          <w:rFonts w:ascii="Courier New" w:hAnsi="Courier New" w:cs="Courier New"/>
          <w:b/>
          <w:sz w:val="22"/>
          <w:lang w:val="hr-HR"/>
        </w:rPr>
        <w:t>data</w:t>
      </w:r>
      <w:r w:rsidRPr="000F510C">
        <w:rPr>
          <w:rFonts w:cs="Courier New"/>
          <w:b/>
          <w:lang w:val="hr-HR"/>
        </w:rPr>
        <w:t>:</w:t>
      </w:r>
      <w:r>
        <w:rPr>
          <w:rFonts w:cs="Courier New"/>
          <w:b/>
          <w:lang w:val="hr-HR"/>
        </w:rPr>
        <w:t xml:space="preserve"> </w:t>
      </w:r>
      <w:r>
        <w:rPr>
          <w:rFonts w:cs="Courier New"/>
          <w:lang w:val="hr-HR"/>
        </w:rPr>
        <w:t>pripremljeni podaci za moguću interpolaciju vrijednosti bloka 4x4.</w:t>
      </w:r>
    </w:p>
    <w:p w:rsidR="007734C8" w:rsidRDefault="007734C8" w:rsidP="007734C8">
      <w:pPr>
        <w:rPr>
          <w:rFonts w:cs="Courier New"/>
          <w:b/>
          <w:bCs/>
          <w:iCs/>
          <w:lang w:val="hr-HR"/>
        </w:rPr>
      </w:pPr>
      <w:r>
        <w:rPr>
          <w:rFonts w:cs="Courier New"/>
          <w:lang w:val="hr-HR"/>
        </w:rPr>
        <w:t xml:space="preserve">Funkcija radi isto što i </w:t>
      </w:r>
      <w:r w:rsidRPr="005D3F22">
        <w:rPr>
          <w:rFonts w:ascii="Courier New" w:hAnsi="Courier New" w:cs="Courier New"/>
          <w:bCs/>
          <w:iCs/>
          <w:sz w:val="22"/>
          <w:lang w:val="hr-HR"/>
        </w:rPr>
        <w:t>L_MC_frac_interpol</w:t>
      </w:r>
      <w:r>
        <w:rPr>
          <w:rFonts w:cs="Courier New"/>
          <w:bCs/>
          <w:iCs/>
          <w:lang w:val="hr-HR"/>
        </w:rPr>
        <w:t xml:space="preserve">, samo za razliku od nje ne prekida pri dolasku do određene pozicije za interpoliranje, već redom interpolira vrijednost za 4x4 međupikselne pozicije kojima je gornji lijevi kut određen </w:t>
      </w:r>
      <w:r w:rsidR="005D3F22">
        <w:rPr>
          <w:rFonts w:cs="Courier New"/>
          <w:bCs/>
          <w:iCs/>
          <w:lang w:val="hr-HR"/>
        </w:rPr>
        <w:t>koordinatama</w:t>
      </w:r>
      <w:r>
        <w:rPr>
          <w:rFonts w:cs="Courier New"/>
          <w:bCs/>
          <w:iCs/>
          <w:lang w:val="hr-HR"/>
        </w:rPr>
        <w:t xml:space="preserve"> </w:t>
      </w:r>
      <w:r>
        <w:rPr>
          <w:rFonts w:cs="Courier New"/>
          <w:b/>
          <w:bCs/>
          <w:iCs/>
          <w:lang w:val="hr-HR"/>
        </w:rPr>
        <w:t>sx, sy.</w:t>
      </w:r>
    </w:p>
    <w:p w:rsidR="005D3F22" w:rsidRDefault="007734C8" w:rsidP="005D3F22">
      <w:pPr>
        <w:pStyle w:val="Heading3"/>
        <w:rPr>
          <w:color w:val="0070C0"/>
          <w:lang w:val="hr-HR"/>
        </w:rPr>
      </w:pPr>
      <w:r w:rsidRPr="000F510C">
        <w:rPr>
          <w:color w:val="0070C0"/>
          <w:lang w:val="hr-HR"/>
        </w:rPr>
        <w:lastRenderedPageBreak/>
        <w:t>void</w:t>
      </w:r>
      <w:r w:rsidRPr="000F510C">
        <w:rPr>
          <w:lang w:val="hr-HR"/>
        </w:rPr>
        <w:t xml:space="preserve"> FillInterpolatedMB(</w:t>
      </w:r>
      <w:r w:rsidRPr="000F510C">
        <w:rPr>
          <w:color w:val="0070C0"/>
          <w:lang w:val="hr-HR"/>
        </w:rPr>
        <w:t>int</w:t>
      </w:r>
      <w:r w:rsidRPr="000F510C">
        <w:rPr>
          <w:lang w:val="hr-HR"/>
        </w:rPr>
        <w:t xml:space="preserve"> predL[16][16][16],</w:t>
      </w:r>
    </w:p>
    <w:p w:rsidR="005D3F22" w:rsidRDefault="005D3F22" w:rsidP="005D3F22">
      <w:pPr>
        <w:pStyle w:val="Heading3"/>
        <w:rPr>
          <w:lang w:val="hr-HR"/>
        </w:rPr>
      </w:pPr>
      <w:r>
        <w:rPr>
          <w:color w:val="0070C0"/>
          <w:lang w:val="hr-HR"/>
        </w:rPr>
        <w:tab/>
      </w:r>
      <w:r>
        <w:rPr>
          <w:color w:val="0070C0"/>
          <w:lang w:val="hr-HR"/>
        </w:rPr>
        <w:tab/>
      </w:r>
      <w:r>
        <w:rPr>
          <w:color w:val="0070C0"/>
          <w:lang w:val="hr-HR"/>
        </w:rPr>
        <w:tab/>
      </w:r>
      <w:r w:rsidR="007734C8" w:rsidRPr="000F510C">
        <w:rPr>
          <w:color w:val="0070C0"/>
          <w:lang w:val="hr-HR"/>
        </w:rPr>
        <w:t>int</w:t>
      </w:r>
      <w:r w:rsidR="007734C8" w:rsidRPr="000F510C">
        <w:rPr>
          <w:lang w:val="hr-HR"/>
        </w:rPr>
        <w:t xml:space="preserve"> predCr[16][8][8], </w:t>
      </w:r>
      <w:r w:rsidR="007734C8" w:rsidRPr="000F510C">
        <w:rPr>
          <w:color w:val="0070C0"/>
          <w:lang w:val="hr-HR"/>
        </w:rPr>
        <w:t>int</w:t>
      </w:r>
      <w:r w:rsidR="007734C8" w:rsidRPr="000F510C">
        <w:rPr>
          <w:lang w:val="hr-HR"/>
        </w:rPr>
        <w:t xml:space="preserve"> predCb[16][8][8],</w:t>
      </w:r>
    </w:p>
    <w:p w:rsidR="007734C8" w:rsidRDefault="005D3F22" w:rsidP="005D3F22">
      <w:pPr>
        <w:pStyle w:val="Heading3"/>
        <w:rPr>
          <w:lang w:val="hr-HR"/>
        </w:rPr>
      </w:pPr>
      <w:r>
        <w:rPr>
          <w:lang w:val="hr-HR"/>
        </w:rPr>
        <w:tab/>
      </w:r>
      <w:r>
        <w:rPr>
          <w:lang w:val="hr-HR"/>
        </w:rPr>
        <w:tab/>
      </w:r>
      <w:r>
        <w:rPr>
          <w:lang w:val="hr-HR"/>
        </w:rPr>
        <w:tab/>
      </w:r>
      <w:r w:rsidR="007734C8" w:rsidRPr="000F510C">
        <w:rPr>
          <w:color w:val="00B050"/>
          <w:lang w:val="hr-HR"/>
        </w:rPr>
        <w:t>frame_type</w:t>
      </w:r>
      <w:r w:rsidR="007734C8" w:rsidRPr="000F510C">
        <w:rPr>
          <w:lang w:val="hr-HR"/>
        </w:rPr>
        <w:t xml:space="preserve"> *refPic)</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izlazni parametri za 16 interpolirajućih vrijednosti kod svakog piksela trenutnog makrobloka (veličine 16x16).</w:t>
      </w:r>
    </w:p>
    <w:p w:rsidR="007734C8" w:rsidRDefault="007734C8" w:rsidP="007734C8">
      <w:pPr>
        <w:rPr>
          <w:rFonts w:cs="Courier New"/>
          <w:lang w:val="hr-HR"/>
        </w:rPr>
      </w:pPr>
      <w:r w:rsidRPr="005D3F22">
        <w:rPr>
          <w:rFonts w:ascii="Courier New" w:hAnsi="Courier New" w:cs="Courier New"/>
          <w:b/>
          <w:lang w:val="hr-HR"/>
        </w:rPr>
        <w:t>*refPic</w:t>
      </w:r>
      <w:r>
        <w:rPr>
          <w:rFonts w:cs="Courier New"/>
          <w:b/>
          <w:lang w:val="hr-HR"/>
        </w:rPr>
        <w:t xml:space="preserve">: </w:t>
      </w:r>
      <w:r>
        <w:rPr>
          <w:rFonts w:cs="Courier New"/>
          <w:lang w:val="hr-HR"/>
        </w:rPr>
        <w:t>referentna slika.</w:t>
      </w:r>
    </w:p>
    <w:p w:rsidR="007734C8" w:rsidRDefault="007734C8" w:rsidP="005D3F22">
      <w:pPr>
        <w:ind w:firstLine="284"/>
        <w:rPr>
          <w:rFonts w:cs="Courier New"/>
          <w:lang w:val="hr-HR"/>
        </w:rPr>
      </w:pPr>
      <w:r>
        <w:rPr>
          <w:rFonts w:cs="Courier New"/>
          <w:lang w:val="hr-HR"/>
        </w:rPr>
        <w:t>Funkcija se koristi kod kodera za potrebe prvotnog punjenja niza svih interpolirajućih vrijednosti referentne slike, a različita je od standarne takve funkcije kod dekodera iz razloga što puni za sve vektore pomaka, tj. određuju se interpolirajuće vrijednosti na svim mogućim lokacijama unutar referentne slike.</w:t>
      </w:r>
    </w:p>
    <w:p w:rsidR="005D3F22" w:rsidRDefault="007734C8" w:rsidP="005D3F22">
      <w:pPr>
        <w:pStyle w:val="Heading3"/>
        <w:rPr>
          <w:lang w:val="hr-HR"/>
        </w:rPr>
      </w:pPr>
      <w:r w:rsidRPr="004B6CAE">
        <w:rPr>
          <w:color w:val="0070C0"/>
          <w:lang w:val="hr-HR"/>
        </w:rPr>
        <w:t>void</w:t>
      </w:r>
      <w:r w:rsidRPr="004B6CAE">
        <w:rPr>
          <w:lang w:val="hr-HR"/>
        </w:rPr>
        <w:t xml:space="preserve"> MotionCompensateSubMBPart(</w:t>
      </w:r>
      <w:r w:rsidRPr="004B6CAE">
        <w:rPr>
          <w:color w:val="0070C0"/>
          <w:lang w:val="hr-HR"/>
        </w:rPr>
        <w:t>int</w:t>
      </w:r>
      <w:r w:rsidR="005D3F22">
        <w:rPr>
          <w:lang w:val="hr-HR"/>
        </w:rPr>
        <w:t xml:space="preserve"> predL[16][16],</w:t>
      </w:r>
    </w:p>
    <w:p w:rsidR="007734C8" w:rsidRPr="004B6CAE" w:rsidRDefault="007734C8" w:rsidP="005D3F22">
      <w:pPr>
        <w:pStyle w:val="Heading3"/>
        <w:rPr>
          <w:lang w:val="hr-HR"/>
        </w:rPr>
      </w:pPr>
      <w:r w:rsidRPr="004B6CAE">
        <w:rPr>
          <w:color w:val="0070C0"/>
          <w:lang w:val="hr-HR"/>
        </w:rPr>
        <w:t>int</w:t>
      </w:r>
      <w:r w:rsidRPr="004B6CAE">
        <w:rPr>
          <w:lang w:val="hr-HR"/>
        </w:rPr>
        <w:t xml:space="preserve"> predCr[8][8],</w:t>
      </w:r>
      <w:r w:rsidRPr="004B6CAE">
        <w:rPr>
          <w:color w:val="0070C0"/>
          <w:lang w:val="hr-HR"/>
        </w:rPr>
        <w:t xml:space="preserve"> int </w:t>
      </w:r>
      <w:r w:rsidRPr="004B6CAE">
        <w:rPr>
          <w:lang w:val="hr-HR"/>
        </w:rPr>
        <w:t xml:space="preserve">predCb[8][8], </w:t>
      </w:r>
      <w:r w:rsidRPr="004B6CAE">
        <w:rPr>
          <w:color w:val="00B050"/>
          <w:lang w:val="hr-HR"/>
        </w:rPr>
        <w:t>frame_type *</w:t>
      </w:r>
      <w:r w:rsidRPr="004B6CAE">
        <w:rPr>
          <w:lang w:val="hr-HR"/>
        </w:rPr>
        <w:t>refPic)</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 xml:space="preserve">izlazni parametri za predviđene vrijednosti kod svakog piksela trenutnog makrobloka (veličine 16x16)  na temelju </w:t>
      </w:r>
      <w:r w:rsidRPr="005D3F22">
        <w:rPr>
          <w:rFonts w:ascii="Courier New" w:hAnsi="Courier New" w:cs="Courier New"/>
          <w:sz w:val="22"/>
          <w:lang w:val="hr-HR"/>
        </w:rPr>
        <w:t>mvL0x</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mvL0y</w:t>
      </w:r>
      <w:r>
        <w:rPr>
          <w:rFonts w:cs="Courier New"/>
          <w:lang w:val="hr-HR"/>
        </w:rPr>
        <w:t>.</w:t>
      </w:r>
    </w:p>
    <w:p w:rsidR="007734C8" w:rsidRDefault="007734C8" w:rsidP="007734C8">
      <w:pPr>
        <w:rPr>
          <w:rFonts w:cs="Courier New"/>
          <w:lang w:val="hr-HR"/>
        </w:rPr>
      </w:pPr>
      <w:r w:rsidRPr="005D3F22">
        <w:rPr>
          <w:rFonts w:ascii="Courier New" w:hAnsi="Courier New" w:cs="Courier New"/>
          <w:b/>
          <w:lang w:val="hr-HR"/>
        </w:rPr>
        <w:t>*refPic</w:t>
      </w:r>
      <w:r>
        <w:rPr>
          <w:rFonts w:cs="Courier New"/>
          <w:b/>
          <w:lang w:val="hr-HR"/>
        </w:rPr>
        <w:t xml:space="preserve">: </w:t>
      </w:r>
      <w:r>
        <w:rPr>
          <w:rFonts w:cs="Courier New"/>
          <w:lang w:val="hr-HR"/>
        </w:rPr>
        <w:t>referentna slika.</w:t>
      </w:r>
    </w:p>
    <w:p w:rsidR="007734C8" w:rsidRDefault="007734C8" w:rsidP="005D3F22">
      <w:pPr>
        <w:ind w:firstLine="284"/>
        <w:rPr>
          <w:rFonts w:cs="Courier New"/>
          <w:bCs/>
          <w:iCs/>
          <w:lang w:val="hr-HR"/>
        </w:rPr>
      </w:pPr>
      <w:r w:rsidRPr="004B6CAE">
        <w:rPr>
          <w:rFonts w:cs="Courier New"/>
          <w:lang w:val="hr-HR"/>
        </w:rPr>
        <w:t>Funkcija</w:t>
      </w:r>
      <w:r>
        <w:rPr>
          <w:rFonts w:cs="Courier New"/>
          <w:lang w:val="hr-HR"/>
        </w:rPr>
        <w:t xml:space="preserve"> koristi globalna polja </w:t>
      </w:r>
      <w:r w:rsidRPr="005D3F22">
        <w:rPr>
          <w:rFonts w:ascii="Courier New" w:hAnsi="Courier New" w:cs="Courier New"/>
          <w:sz w:val="22"/>
          <w:lang w:val="hr-HR"/>
        </w:rPr>
        <w:t>mvL0x</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mvL0y</w:t>
      </w:r>
      <w:r>
        <w:rPr>
          <w:rFonts w:cs="Courier New"/>
          <w:lang w:val="hr-HR"/>
        </w:rPr>
        <w:t xml:space="preserve">, te na temelju vektora pomaka iz tih polja predviđa vrijednosti trenutnog makrobloka. Ako je potrebno, obavlja interpolaciju luminancije prema funkciji </w:t>
      </w:r>
      <w:r w:rsidRPr="005D3F22">
        <w:rPr>
          <w:rFonts w:ascii="Courier New" w:hAnsi="Courier New" w:cs="Courier New"/>
          <w:bCs/>
          <w:iCs/>
          <w:sz w:val="22"/>
          <w:lang w:val="hr-HR"/>
        </w:rPr>
        <w:t>L_MC_frac_interpol</w:t>
      </w:r>
      <w:r>
        <w:rPr>
          <w:rFonts w:cs="Courier New"/>
          <w:b/>
          <w:bCs/>
          <w:iCs/>
          <w:lang w:val="hr-HR"/>
        </w:rPr>
        <w:t xml:space="preserve">, </w:t>
      </w:r>
      <w:r>
        <w:rPr>
          <w:rFonts w:cs="Courier New"/>
          <w:bCs/>
          <w:iCs/>
          <w:lang w:val="hr-HR"/>
        </w:rPr>
        <w:t>a za boju obavlja linearnu interpolaciju (linearna interpolacija između dva susjedna piksela).</w:t>
      </w:r>
    </w:p>
    <w:p w:rsidR="005D3F22" w:rsidRDefault="007734C8" w:rsidP="005D3F22">
      <w:pPr>
        <w:pStyle w:val="Heading3"/>
        <w:rPr>
          <w:lang w:val="hr-HR"/>
        </w:rPr>
      </w:pPr>
      <w:r w:rsidRPr="004B6CAE">
        <w:rPr>
          <w:color w:val="0070C0"/>
          <w:lang w:val="hr-HR"/>
        </w:rPr>
        <w:t>void</w:t>
      </w:r>
      <w:r w:rsidRPr="004B6CAE">
        <w:rPr>
          <w:lang w:val="hr-HR"/>
        </w:rPr>
        <w:t xml:space="preserve"> Decode(</w:t>
      </w:r>
      <w:r w:rsidRPr="004B6CAE">
        <w:rPr>
          <w:color w:val="0070C0"/>
          <w:lang w:val="hr-HR"/>
        </w:rPr>
        <w:t>int</w:t>
      </w:r>
      <w:r w:rsidRPr="004B6CAE">
        <w:rPr>
          <w:lang w:val="hr-HR"/>
        </w:rPr>
        <w:t xml:space="preserve"> predL[16][16], </w:t>
      </w:r>
      <w:r w:rsidRPr="004B6CAE">
        <w:rPr>
          <w:color w:val="0070C0"/>
          <w:lang w:val="hr-HR"/>
        </w:rPr>
        <w:t>int</w:t>
      </w:r>
      <w:r w:rsidRPr="004B6CAE">
        <w:rPr>
          <w:lang w:val="hr-HR"/>
        </w:rPr>
        <w:t xml:space="preserve"> predCr[8][8],</w:t>
      </w:r>
    </w:p>
    <w:p w:rsidR="007734C8" w:rsidRDefault="005D3F22" w:rsidP="005D3F22">
      <w:pPr>
        <w:pStyle w:val="Heading3"/>
        <w:rPr>
          <w:lang w:val="hr-HR"/>
        </w:rPr>
      </w:pPr>
      <w:r>
        <w:rPr>
          <w:lang w:val="hr-HR"/>
        </w:rPr>
        <w:tab/>
      </w:r>
      <w:r>
        <w:rPr>
          <w:lang w:val="hr-HR"/>
        </w:rPr>
        <w:tab/>
      </w:r>
      <w:r>
        <w:rPr>
          <w:lang w:val="hr-HR"/>
        </w:rPr>
        <w:tab/>
      </w:r>
      <w:r w:rsidR="007734C8" w:rsidRPr="004B6CAE">
        <w:rPr>
          <w:color w:val="0070C0"/>
          <w:lang w:val="hr-HR"/>
        </w:rPr>
        <w:t>int</w:t>
      </w:r>
      <w:r w:rsidR="007734C8" w:rsidRPr="004B6CAE">
        <w:rPr>
          <w:lang w:val="hr-HR"/>
        </w:rPr>
        <w:t xml:space="preserve"> predCb[8][8])</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izlazni parametri za rezultantne predviđene vrijednosti kod svakog piksela trenutnog makrobloka (veličine 16x16).</w:t>
      </w:r>
    </w:p>
    <w:p w:rsidR="007734C8" w:rsidRDefault="007734C8" w:rsidP="005D3F22">
      <w:pPr>
        <w:ind w:firstLine="284"/>
        <w:rPr>
          <w:rFonts w:cs="Courier New"/>
          <w:lang w:val="hr-HR"/>
        </w:rPr>
      </w:pPr>
      <w:r>
        <w:rPr>
          <w:rFonts w:cs="Courier New"/>
          <w:lang w:val="hr-HR"/>
        </w:rPr>
        <w:t xml:space="preserve">Funkcija pozivima </w:t>
      </w:r>
      <w:r w:rsidRPr="005D3F22">
        <w:rPr>
          <w:rFonts w:ascii="Courier New" w:hAnsi="Courier New" w:cs="Courier New"/>
          <w:sz w:val="22"/>
          <w:lang w:val="hr-HR"/>
        </w:rPr>
        <w:t>MotionCompensateSubMBPart</w:t>
      </w:r>
      <w:r w:rsidRPr="005D3F22">
        <w:rPr>
          <w:rFonts w:cs="Courier New"/>
          <w:sz w:val="22"/>
          <w:lang w:val="hr-HR"/>
        </w:rPr>
        <w:t xml:space="preserve"> </w:t>
      </w:r>
      <w:r>
        <w:rPr>
          <w:rFonts w:cs="Courier New"/>
          <w:lang w:val="hr-HR"/>
        </w:rPr>
        <w:t xml:space="preserve">za sve blokove veličine 4x4 unutar trenutnog makrobloka puni konačne predviđene vrijednosti za trenutni makroblok. Ova funkcija se poziva i kod kodera i dekodera, a namjerno je postavljeno posebno kako bi program kodiranja/dekodiranja bio čitljiviji pozivom samo funkcije </w:t>
      </w:r>
      <w:r w:rsidRPr="005D3F22">
        <w:rPr>
          <w:rFonts w:ascii="Courier New" w:hAnsi="Courier New" w:cs="Courier New"/>
          <w:sz w:val="22"/>
          <w:lang w:val="hr-HR"/>
        </w:rPr>
        <w:t>Decode</w:t>
      </w:r>
      <w:r>
        <w:rPr>
          <w:rFonts w:cs="Courier New"/>
          <w:lang w:val="hr-HR"/>
        </w:rPr>
        <w:t xml:space="preserve">, a </w:t>
      </w:r>
      <w:r w:rsidRPr="005D3F22">
        <w:rPr>
          <w:rFonts w:ascii="Courier New" w:hAnsi="Courier New" w:cs="Courier New"/>
          <w:sz w:val="22"/>
          <w:lang w:val="hr-HR"/>
        </w:rPr>
        <w:t>MotionCompensateSubMBPart</w:t>
      </w:r>
      <w:r w:rsidRPr="005D3F22">
        <w:rPr>
          <w:rFonts w:cs="Courier New"/>
          <w:b/>
          <w:sz w:val="22"/>
          <w:lang w:val="hr-HR"/>
        </w:rPr>
        <w:t xml:space="preserve"> </w:t>
      </w:r>
      <w:r w:rsidRPr="004B6CAE">
        <w:rPr>
          <w:rFonts w:cs="Courier New"/>
          <w:lang w:val="hr-HR"/>
        </w:rPr>
        <w:t>za svaki dio.</w:t>
      </w:r>
      <w:r>
        <w:rPr>
          <w:rFonts w:cs="Courier New"/>
          <w:lang w:val="hr-HR"/>
        </w:rPr>
        <w:t xml:space="preserve"> Stvarne vrijednosti piksela trenutnog makrobloka se dobivaju tek kasnije kad se predviđenim vrijednostima </w:t>
      </w:r>
      <w:r w:rsidR="005D3F22">
        <w:rPr>
          <w:rFonts w:cs="Courier New"/>
          <w:lang w:val="hr-HR"/>
        </w:rPr>
        <w:t>pribroji</w:t>
      </w:r>
      <w:r>
        <w:rPr>
          <w:rFonts w:cs="Courier New"/>
          <w:lang w:val="hr-HR"/>
        </w:rPr>
        <w:t xml:space="preserve"> i ostatak (globalno </w:t>
      </w:r>
      <w:r w:rsidRPr="00D65D8B">
        <w:rPr>
          <w:rFonts w:cs="Courier New"/>
          <w:b/>
          <w:lang w:val="hr-HR"/>
        </w:rPr>
        <w:t>residual</w:t>
      </w:r>
      <w:r>
        <w:rPr>
          <w:rFonts w:cs="Courier New"/>
          <w:lang w:val="hr-HR"/>
        </w:rPr>
        <w:t>).</w:t>
      </w:r>
    </w:p>
    <w:p w:rsidR="007734C8" w:rsidRDefault="007734C8" w:rsidP="007734C8">
      <w:pPr>
        <w:spacing w:after="0" w:line="240" w:lineRule="auto"/>
        <w:contextualSpacing w:val="0"/>
        <w:jc w:val="left"/>
        <w:rPr>
          <w:rFonts w:cs="Courier New"/>
          <w:lang w:val="hr-HR"/>
        </w:rPr>
      </w:pPr>
      <w:r>
        <w:rPr>
          <w:rFonts w:cs="Courier New"/>
          <w:lang w:val="hr-HR"/>
        </w:rPr>
        <w:br w:type="page"/>
      </w:r>
    </w:p>
    <w:p w:rsidR="007734C8" w:rsidRDefault="005D3F22" w:rsidP="005D3F22">
      <w:pPr>
        <w:pStyle w:val="Heading2"/>
        <w:rPr>
          <w:lang w:val="hr-HR"/>
        </w:rPr>
      </w:pPr>
      <w:r>
        <w:rPr>
          <w:lang w:val="hr-HR"/>
        </w:rPr>
        <w:lastRenderedPageBreak/>
        <w:t>m</w:t>
      </w:r>
      <w:r w:rsidR="007734C8" w:rsidRPr="00D65D8B">
        <w:rPr>
          <w:lang w:val="hr-HR"/>
        </w:rPr>
        <w:t>oestimation.cpp</w:t>
      </w:r>
    </w:p>
    <w:p w:rsidR="007734C8" w:rsidRPr="00D65D8B" w:rsidRDefault="007734C8" w:rsidP="007734C8">
      <w:pPr>
        <w:rPr>
          <w:rFonts w:cs="Courier New"/>
          <w:lang w:val="hr-HR"/>
        </w:rPr>
      </w:pPr>
      <w:r>
        <w:rPr>
          <w:rFonts w:ascii="Courier New" w:hAnsi="Courier New" w:cs="Courier New"/>
          <w:b/>
          <w:lang w:val="hr-HR"/>
        </w:rPr>
        <w:tab/>
      </w:r>
      <w:r>
        <w:rPr>
          <w:rFonts w:cs="Courier New"/>
          <w:lang w:val="hr-HR"/>
        </w:rPr>
        <w:t>Ovdje se nalazi skup funkcija kodera H.264 za međuslikovno predviđanje.</w:t>
      </w:r>
    </w:p>
    <w:p w:rsidR="007734C8" w:rsidRDefault="007734C8" w:rsidP="007734C8">
      <w:pPr>
        <w:pStyle w:val="Heading3"/>
        <w:rPr>
          <w:lang w:val="hr-HR"/>
        </w:rPr>
      </w:pPr>
      <w:r>
        <w:rPr>
          <w:lang w:val="hr-HR"/>
        </w:rPr>
        <w:t>Globalne varijable i strukture podataka</w:t>
      </w:r>
    </w:p>
    <w:p w:rsidR="007734C8" w:rsidRPr="00D65D8B" w:rsidRDefault="007734C8" w:rsidP="007734C8">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sidRPr="005D3F22">
        <w:rPr>
          <w:rFonts w:ascii="Courier New" w:eastAsia="Calibri" w:hAnsi="Courier New" w:cs="Courier New"/>
          <w:noProof/>
          <w:color w:val="00B050"/>
          <w:sz w:val="20"/>
          <w:szCs w:val="20"/>
          <w:lang w:val="hr-HR" w:eastAsia="hr-HR" w:bidi="ar-SA"/>
        </w:rPr>
        <w:t>frame_type</w:t>
      </w:r>
      <w:r w:rsidRPr="00D65D8B">
        <w:rPr>
          <w:rFonts w:ascii="Courier New" w:eastAsia="Calibri" w:hAnsi="Courier New" w:cs="Courier New"/>
          <w:noProof/>
          <w:color w:val="0000FF"/>
          <w:sz w:val="20"/>
          <w:szCs w:val="20"/>
          <w:lang w:val="hr-HR" w:eastAsia="hr-HR" w:bidi="ar-SA"/>
        </w:rPr>
        <w:t xml:space="preserve"> </w:t>
      </w:r>
      <w:r w:rsidRPr="005D3F22">
        <w:rPr>
          <w:rFonts w:ascii="Courier New" w:eastAsia="Calibri" w:hAnsi="Courier New" w:cs="Courier New"/>
          <w:noProof/>
          <w:sz w:val="20"/>
          <w:szCs w:val="20"/>
          <w:lang w:val="hr-HR" w:eastAsia="hr-HR" w:bidi="ar-SA"/>
        </w:rPr>
        <w:t>refFrameInterpolated[16];</w:t>
      </w:r>
    </w:p>
    <w:p w:rsidR="007734C8" w:rsidRPr="00D65D8B"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sidRPr="00D65D8B">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MAXDIFF = 2;</w:t>
      </w:r>
    </w:p>
    <w:p w:rsidR="007734C8" w:rsidRPr="005D3F22"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**refFrameKar[5][16];</w:t>
      </w:r>
    </w:p>
    <w:p w:rsidR="007734C8"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sidRPr="00D65D8B">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*sortedSuma0[5];</w:t>
      </w:r>
    </w:p>
    <w:p w:rsidR="007734C8" w:rsidRDefault="007734C8" w:rsidP="007734C8">
      <w:pPr>
        <w:spacing w:before="240"/>
        <w:rPr>
          <w:lang w:val="hr-HR"/>
        </w:rPr>
      </w:pPr>
      <w:r w:rsidRPr="005D3F22">
        <w:rPr>
          <w:rFonts w:ascii="Courier New" w:eastAsia="Microsoft JhengHei" w:hAnsi="Courier New" w:cs="Courier New"/>
          <w:b/>
          <w:lang w:val="hr-HR"/>
        </w:rPr>
        <w:t>refFrameInterpolated[16]</w:t>
      </w:r>
      <w:r>
        <w:rPr>
          <w:lang w:val="hr-HR"/>
        </w:rPr>
        <w:t>: sve potrebne interpolirajuće vrijednosti referentne slike za predviđanje trenutne. Po svakom pikselu postoji 16 interpolirajućih vrijednosti jer su mogući pomaci za četvrtinu piksela.</w:t>
      </w:r>
    </w:p>
    <w:p w:rsidR="007734C8" w:rsidRDefault="007734C8" w:rsidP="007734C8">
      <w:pPr>
        <w:spacing w:before="240"/>
        <w:rPr>
          <w:lang w:val="hr-HR"/>
        </w:rPr>
      </w:pPr>
      <w:r w:rsidRPr="005D3F22">
        <w:rPr>
          <w:rFonts w:ascii="Courier New" w:hAnsi="Courier New" w:cs="Courier New"/>
          <w:b/>
          <w:lang w:val="hr-HR"/>
        </w:rPr>
        <w:t>MAXDIFF</w:t>
      </w:r>
      <w:r>
        <w:rPr>
          <w:lang w:val="hr-HR"/>
        </w:rPr>
        <w:t>: dopuštena razlika predviđenih piksela u odnosu na stvarne. Ova varijabla se uglavnom koristi za određivanje može li se trenutni makroblok predviđati P_Skip tipom predikcije. Ova varijabla ima izuzetnu važnost jer dok povećava broj makroblokova koji su P_Skip predviđeni i time povećava kompresiju, degradira kvalitetu kasnije rekonstrukcije.</w:t>
      </w:r>
    </w:p>
    <w:p w:rsidR="007734C8" w:rsidRDefault="007734C8" w:rsidP="007734C8">
      <w:pPr>
        <w:rPr>
          <w:lang w:val="hr-HR"/>
        </w:rPr>
      </w:pPr>
      <w:r w:rsidRPr="005D3F22">
        <w:rPr>
          <w:rFonts w:ascii="Courier New" w:hAnsi="Courier New" w:cs="Courier New"/>
          <w:b/>
          <w:lang w:val="hr-HR"/>
        </w:rPr>
        <w:t>**refFrameKar[5][16]</w:t>
      </w:r>
      <w:r>
        <w:rPr>
          <w:lang w:val="hr-HR"/>
        </w:rPr>
        <w:t>: pet karakteristika potrebnih za određivanje potencijalno najboljih vektora pomaka. Karakteristike se računaju za sve moguće referente pozicije, dakle ima ih 16 puta više nego piksela u slici.</w:t>
      </w:r>
    </w:p>
    <w:p w:rsidR="007734C8" w:rsidRDefault="007734C8" w:rsidP="007734C8">
      <w:pPr>
        <w:rPr>
          <w:lang w:val="hr-HR"/>
        </w:rPr>
      </w:pPr>
      <w:r w:rsidRPr="005D3F22">
        <w:rPr>
          <w:rFonts w:ascii="Courier New" w:hAnsi="Courier New" w:cs="Courier New"/>
          <w:b/>
          <w:lang w:val="hr-HR"/>
        </w:rPr>
        <w:t>*sortedSuma0[5]</w:t>
      </w:r>
      <w:r>
        <w:rPr>
          <w:lang w:val="hr-HR"/>
        </w:rPr>
        <w:t>: nizovi potrebni za prvo filtriranje velikih vektora pomaka za trenutni blok veličine 8x8. U ovom nizu se nalaze vektori pomaka sortirani prema sumi luminantnih vrijednosti.</w:t>
      </w:r>
    </w:p>
    <w:p w:rsidR="007734C8" w:rsidRDefault="007734C8" w:rsidP="000810E7">
      <w:pPr>
        <w:pStyle w:val="Heading3"/>
        <w:rPr>
          <w:lang w:val="hr-HR"/>
        </w:rPr>
      </w:pPr>
      <w:r w:rsidRPr="00C1143C">
        <w:rPr>
          <w:color w:val="0070C0"/>
          <w:lang w:val="hr-HR"/>
        </w:rPr>
        <w:t>void</w:t>
      </w:r>
      <w:r w:rsidRPr="00C1143C">
        <w:rPr>
          <w:lang w:val="hr-HR"/>
        </w:rPr>
        <w:t xml:space="preserve"> InitializeInterpolatedRefFrame()</w:t>
      </w:r>
    </w:p>
    <w:p w:rsidR="007734C8" w:rsidRDefault="007734C8" w:rsidP="000810E7">
      <w:pPr>
        <w:ind w:firstLine="284"/>
        <w:rPr>
          <w:rFonts w:cs="Courier New"/>
          <w:lang w:val="hr-HR"/>
        </w:rPr>
      </w:pPr>
      <w:r>
        <w:rPr>
          <w:rFonts w:cs="Courier New"/>
          <w:lang w:val="hr-HR"/>
        </w:rPr>
        <w:t>Funkcija alocira potrebnu memoriju za globalna polja koja koristi koder za međuslikovno predviđanje. Koristi se samo u koderu i potrebnu ju je pozvati prilikom inicijalizacije kodera.</w:t>
      </w:r>
    </w:p>
    <w:p w:rsidR="007734C8" w:rsidRPr="00427D39" w:rsidRDefault="007734C8" w:rsidP="000810E7">
      <w:pPr>
        <w:pStyle w:val="Heading3"/>
        <w:rPr>
          <w:lang w:val="hr-HR"/>
        </w:rPr>
      </w:pPr>
      <w:r w:rsidRPr="00427D39">
        <w:rPr>
          <w:color w:val="0070C0"/>
          <w:lang w:val="hr-HR"/>
        </w:rPr>
        <w:t>void</w:t>
      </w:r>
      <w:r w:rsidRPr="00427D39">
        <w:rPr>
          <w:lang w:val="hr-HR"/>
        </w:rPr>
        <w:t xml:space="preserve"> FillInterpolatedRefFrame()</w:t>
      </w:r>
    </w:p>
    <w:p w:rsidR="007734C8" w:rsidRDefault="007734C8" w:rsidP="000810E7">
      <w:pPr>
        <w:ind w:firstLine="284"/>
        <w:rPr>
          <w:rFonts w:cs="Courier New"/>
          <w:lang w:val="hr-HR"/>
        </w:rPr>
      </w:pPr>
      <w:r>
        <w:rPr>
          <w:rFonts w:cs="Courier New"/>
          <w:lang w:val="hr-HR"/>
        </w:rPr>
        <w:t xml:space="preserve">Ova funkcija se koristi za punjenje nizova </w:t>
      </w:r>
      <w:r w:rsidRPr="000810E7">
        <w:rPr>
          <w:rFonts w:ascii="Courier New" w:hAnsi="Courier New" w:cs="Courier New"/>
          <w:sz w:val="22"/>
          <w:lang w:val="hr-HR"/>
        </w:rPr>
        <w:t>refFrameInterpolated</w:t>
      </w:r>
      <w:r>
        <w:rPr>
          <w:rFonts w:cs="Courier New"/>
          <w:b/>
          <w:lang w:val="hr-HR"/>
        </w:rPr>
        <w:t xml:space="preserve">, </w:t>
      </w:r>
      <w:r w:rsidRPr="000810E7">
        <w:rPr>
          <w:rFonts w:ascii="Courier New" w:hAnsi="Courier New" w:cs="Courier New"/>
          <w:sz w:val="22"/>
          <w:lang w:val="hr-HR"/>
        </w:rPr>
        <w:t>refFrameKar</w:t>
      </w:r>
      <w:r>
        <w:rPr>
          <w:rFonts w:cs="Courier New"/>
          <w:b/>
          <w:lang w:val="hr-HR"/>
        </w:rPr>
        <w:t xml:space="preserve">, </w:t>
      </w:r>
      <w:r w:rsidRPr="000810E7">
        <w:rPr>
          <w:rFonts w:ascii="Courier New" w:hAnsi="Courier New" w:cs="Courier New"/>
          <w:sz w:val="22"/>
          <w:lang w:val="hr-HR"/>
        </w:rPr>
        <w:t>sortedSuma0</w:t>
      </w:r>
      <w:r>
        <w:rPr>
          <w:rFonts w:cs="Courier New"/>
          <w:b/>
          <w:lang w:val="hr-HR"/>
        </w:rPr>
        <w:t>.</w:t>
      </w:r>
      <w:r>
        <w:rPr>
          <w:rFonts w:cs="Courier New"/>
          <w:lang w:val="hr-HR"/>
        </w:rPr>
        <w:t xml:space="preserve"> Poziva se nakon obrade pojedine slike kako bi se pripremili svi potrebni podaci za predviđanje iduće slike. </w:t>
      </w:r>
      <w:r w:rsidRPr="000810E7">
        <w:rPr>
          <w:rFonts w:ascii="Courier New" w:hAnsi="Courier New" w:cs="Courier New"/>
          <w:sz w:val="22"/>
          <w:lang w:val="hr-HR"/>
        </w:rPr>
        <w:t>refFrameInterpolated</w:t>
      </w:r>
      <w:r w:rsidRPr="000810E7">
        <w:rPr>
          <w:rFonts w:cs="Courier New"/>
          <w:sz w:val="22"/>
          <w:lang w:val="hr-HR"/>
        </w:rPr>
        <w:t xml:space="preserve"> </w:t>
      </w:r>
      <w:r>
        <w:rPr>
          <w:rFonts w:cs="Courier New"/>
          <w:lang w:val="hr-HR"/>
        </w:rPr>
        <w:t xml:space="preserve">se puni pozivanjem </w:t>
      </w:r>
      <w:r w:rsidRPr="000810E7">
        <w:rPr>
          <w:rFonts w:ascii="Courier New" w:hAnsi="Courier New" w:cs="Courier New"/>
          <w:bCs/>
          <w:iCs/>
          <w:sz w:val="22"/>
          <w:lang w:val="hr-HR"/>
        </w:rPr>
        <w:t>FillInterpolSubMBPart</w:t>
      </w:r>
      <w:r w:rsidRPr="000810E7">
        <w:rPr>
          <w:rFonts w:cs="Courier New"/>
          <w:bCs/>
          <w:iCs/>
          <w:sz w:val="22"/>
          <w:lang w:val="hr-HR"/>
        </w:rPr>
        <w:t xml:space="preserve"> </w:t>
      </w:r>
      <w:r>
        <w:rPr>
          <w:rFonts w:cs="Courier New"/>
          <w:bCs/>
          <w:iCs/>
          <w:lang w:val="hr-HR"/>
        </w:rPr>
        <w:t>za svaki makroblok slike.</w:t>
      </w:r>
      <w:r>
        <w:rPr>
          <w:rFonts w:cs="Courier New"/>
          <w:lang w:val="hr-HR"/>
        </w:rPr>
        <w:t xml:space="preserve"> Unutar ove funkcije su implementirane dvije optimizacije – linearno punjenje </w:t>
      </w:r>
      <w:r w:rsidRPr="000810E7">
        <w:rPr>
          <w:rFonts w:ascii="Courier New" w:hAnsi="Courier New" w:cs="Courier New"/>
          <w:sz w:val="22"/>
          <w:lang w:val="hr-HR"/>
        </w:rPr>
        <w:t>refFrameKar</w:t>
      </w:r>
      <w:r w:rsidRPr="000810E7">
        <w:rPr>
          <w:rFonts w:cs="Courier New"/>
          <w:b/>
          <w:sz w:val="22"/>
          <w:lang w:val="hr-HR"/>
        </w:rPr>
        <w:t xml:space="preserve"> </w:t>
      </w:r>
      <w:r>
        <w:rPr>
          <w:rFonts w:cs="Courier New"/>
          <w:lang w:val="hr-HR"/>
        </w:rPr>
        <w:t xml:space="preserve">polja te linearno sortiranje pozicija u polje </w:t>
      </w:r>
      <w:r w:rsidRPr="000810E7">
        <w:rPr>
          <w:rFonts w:ascii="Courier New" w:hAnsi="Courier New" w:cs="Courier New"/>
          <w:sz w:val="22"/>
          <w:lang w:val="hr-HR"/>
        </w:rPr>
        <w:t>sortedSuma0</w:t>
      </w:r>
      <w:r>
        <w:rPr>
          <w:rFonts w:cs="Courier New"/>
          <w:lang w:val="hr-HR"/>
        </w:rPr>
        <w:t xml:space="preserve">. Linearno punjenje </w:t>
      </w:r>
      <w:r w:rsidRPr="000810E7">
        <w:rPr>
          <w:rFonts w:ascii="Courier New" w:hAnsi="Courier New" w:cs="Courier New"/>
          <w:sz w:val="22"/>
          <w:lang w:val="hr-HR"/>
        </w:rPr>
        <w:t>refFrameKar</w:t>
      </w:r>
      <w:r w:rsidRPr="000810E7">
        <w:rPr>
          <w:rFonts w:cs="Courier New"/>
          <w:sz w:val="22"/>
          <w:lang w:val="hr-HR"/>
        </w:rPr>
        <w:t xml:space="preserve"> </w:t>
      </w:r>
      <w:r>
        <w:rPr>
          <w:rFonts w:cs="Courier New"/>
          <w:lang w:val="hr-HR"/>
        </w:rPr>
        <w:t xml:space="preserve">polja je izvedeno dvama prolazima kroz polje </w:t>
      </w:r>
      <w:r w:rsidRPr="000810E7">
        <w:rPr>
          <w:rFonts w:ascii="Courier New" w:hAnsi="Courier New" w:cs="Courier New"/>
          <w:sz w:val="22"/>
          <w:lang w:val="hr-HR"/>
        </w:rPr>
        <w:t>refFrameInterpolated</w:t>
      </w:r>
      <w:r w:rsidRPr="000810E7">
        <w:rPr>
          <w:rFonts w:cs="Courier New"/>
          <w:sz w:val="22"/>
          <w:lang w:val="hr-HR"/>
        </w:rPr>
        <w:t xml:space="preserve"> </w:t>
      </w:r>
      <w:r>
        <w:rPr>
          <w:rFonts w:cs="Courier New"/>
          <w:lang w:val="hr-HR"/>
        </w:rPr>
        <w:t xml:space="preserve">pri čemu se u prvom </w:t>
      </w:r>
      <w:r>
        <w:rPr>
          <w:rFonts w:cs="Courier New"/>
          <w:lang w:val="hr-HR"/>
        </w:rPr>
        <w:lastRenderedPageBreak/>
        <w:t xml:space="preserve">prolazu na svaku poziciju zapiše suma luminantnih komponenti svih piksela dolje-desno od trenutnog, a drugom prolazu se na temelju tih vrijednosti formulama određuju vrijednosti pojedinih karakteristika. Linearno sortiranje u polju </w:t>
      </w:r>
      <w:r w:rsidRPr="000810E7">
        <w:rPr>
          <w:rFonts w:ascii="Courier New" w:hAnsi="Courier New" w:cs="Courier New"/>
          <w:sz w:val="22"/>
          <w:lang w:val="hr-HR"/>
        </w:rPr>
        <w:t>sortedSuma0</w:t>
      </w:r>
      <w:r w:rsidRPr="000810E7">
        <w:rPr>
          <w:rFonts w:cs="Courier New"/>
          <w:sz w:val="22"/>
          <w:lang w:val="hr-HR"/>
        </w:rPr>
        <w:t xml:space="preserve"> </w:t>
      </w:r>
      <w:r>
        <w:rPr>
          <w:rFonts w:cs="Courier New"/>
          <w:lang w:val="hr-HR"/>
        </w:rPr>
        <w:t>je napravljeno u odnosu na sumu luminantnih vrijednosti piksela u 8x8 bloku korištenjem counting sorta. Counting sort je moguć u ovom slučaju jer suma luminantnih vrijednosti za pojedini blok može poprimiti vrijednosti u intervalu [0, 16384].</w:t>
      </w:r>
    </w:p>
    <w:p w:rsidR="007734C8" w:rsidRDefault="007734C8" w:rsidP="000810E7">
      <w:pPr>
        <w:pStyle w:val="Heading3"/>
        <w:rPr>
          <w:lang w:val="hr-HR"/>
        </w:rPr>
      </w:pPr>
      <w:r w:rsidRPr="00427D39">
        <w:rPr>
          <w:color w:val="0070C0"/>
          <w:lang w:val="hr-HR"/>
        </w:rPr>
        <w:t>int</w:t>
      </w:r>
      <w:r>
        <w:rPr>
          <w:lang w:val="hr-HR"/>
        </w:rPr>
        <w:t xml:space="preserve"> sa</w:t>
      </w:r>
      <w:r w:rsidRPr="00427D39">
        <w:rPr>
          <w:lang w:val="hr-HR"/>
        </w:rPr>
        <w:t>dLuma8x8MVs(</w:t>
      </w:r>
      <w:r w:rsidRPr="00427D39">
        <w:rPr>
          <w:color w:val="0070C0"/>
          <w:lang w:val="hr-HR"/>
        </w:rPr>
        <w:t>int</w:t>
      </w:r>
      <w:r w:rsidRPr="00427D39">
        <w:rPr>
          <w:lang w:val="hr-HR"/>
        </w:rPr>
        <w:t xml:space="preserve"> mvx, </w:t>
      </w:r>
      <w:r w:rsidRPr="00427D39">
        <w:rPr>
          <w:color w:val="0070C0"/>
          <w:lang w:val="hr-HR"/>
        </w:rPr>
        <w:t>int</w:t>
      </w:r>
      <w:r w:rsidRPr="00427D39">
        <w:rPr>
          <w:lang w:val="hr-HR"/>
        </w:rPr>
        <w:t xml:space="preserve"> mvy, </w:t>
      </w:r>
      <w:r w:rsidRPr="00427D39">
        <w:rPr>
          <w:color w:val="0070C0"/>
          <w:lang w:val="hr-HR"/>
        </w:rPr>
        <w:t>int</w:t>
      </w:r>
      <w:r w:rsidRPr="00427D39">
        <w:rPr>
          <w:lang w:val="hr-HR"/>
        </w:rPr>
        <w:t xml:space="preserve"> luma8x8BlkIdx)</w:t>
      </w:r>
    </w:p>
    <w:p w:rsidR="007734C8" w:rsidRDefault="007734C8" w:rsidP="007734C8">
      <w:pPr>
        <w:rPr>
          <w:rFonts w:cs="Courier New"/>
          <w:lang w:val="hr-HR"/>
        </w:rPr>
      </w:pPr>
      <w:r w:rsidRPr="000810E7">
        <w:rPr>
          <w:rFonts w:ascii="Courier New" w:hAnsi="Courier New" w:cs="Courier New"/>
          <w:b/>
          <w:lang w:val="hr-HR"/>
        </w:rPr>
        <w:t>mvx, mvy</w:t>
      </w:r>
      <w:r>
        <w:rPr>
          <w:rFonts w:cs="Courier New"/>
          <w:lang w:val="hr-HR"/>
        </w:rPr>
        <w:t>: pomak za koji je potrebno izračunati SAD (</w:t>
      </w:r>
      <w:r>
        <w:rPr>
          <w:rFonts w:cs="Courier New"/>
          <w:i/>
          <w:lang w:val="hr-HR"/>
        </w:rPr>
        <w:t>Sum of Absolute Differences</w:t>
      </w:r>
      <w:r>
        <w:rPr>
          <w:rFonts w:cs="Courier New"/>
          <w:lang w:val="hr-HR"/>
        </w:rPr>
        <w:t>) u odnosu na trenutni blok veličine 8x8.</w:t>
      </w:r>
    </w:p>
    <w:p w:rsidR="007734C8" w:rsidRDefault="007734C8" w:rsidP="007734C8">
      <w:pPr>
        <w:rPr>
          <w:rFonts w:cs="Courier New"/>
          <w:bCs/>
          <w:iCs/>
          <w:lang w:val="hr-HR"/>
        </w:rPr>
      </w:pPr>
      <w:r w:rsidRPr="000810E7">
        <w:rPr>
          <w:rFonts w:ascii="Courier New" w:hAnsi="Courier New" w:cs="Courier New"/>
          <w:b/>
          <w:bCs/>
          <w:iCs/>
          <w:lang w:val="hr-HR"/>
        </w:rPr>
        <w:t>luma8x8BlkIdx</w:t>
      </w:r>
      <w:r>
        <w:rPr>
          <w:rFonts w:cs="Courier New"/>
          <w:b/>
          <w:bCs/>
          <w:iCs/>
          <w:lang w:val="hr-HR"/>
        </w:rPr>
        <w:t xml:space="preserve">: </w:t>
      </w:r>
      <w:r>
        <w:rPr>
          <w:rFonts w:cs="Courier New"/>
          <w:bCs/>
          <w:iCs/>
          <w:lang w:val="hr-HR"/>
        </w:rPr>
        <w:t xml:space="preserve">redni broj 8x8 bloka unutar trenutnog makrobloka za koji se </w:t>
      </w:r>
      <w:r w:rsidR="000810E7">
        <w:rPr>
          <w:rFonts w:cs="Courier New"/>
          <w:bCs/>
          <w:iCs/>
          <w:lang w:val="hr-HR"/>
        </w:rPr>
        <w:t>računa</w:t>
      </w:r>
      <w:r>
        <w:rPr>
          <w:rFonts w:cs="Courier New"/>
          <w:bCs/>
          <w:iCs/>
          <w:lang w:val="hr-HR"/>
        </w:rPr>
        <w:t xml:space="preserve"> funkcija</w:t>
      </w:r>
      <w:r w:rsidR="000810E7" w:rsidRPr="000810E7">
        <w:rPr>
          <w:rFonts w:cs="Courier New"/>
          <w:bCs/>
          <w:iCs/>
          <w:lang w:val="hr-HR"/>
        </w:rPr>
        <w:t xml:space="preserve"> </w:t>
      </w:r>
      <w:r w:rsidR="000810E7">
        <w:rPr>
          <w:rFonts w:cs="Courier New"/>
          <w:bCs/>
          <w:iCs/>
          <w:lang w:val="hr-HR"/>
        </w:rPr>
        <w:t>SAD</w:t>
      </w:r>
      <w:r>
        <w:rPr>
          <w:rFonts w:cs="Courier New"/>
          <w:bCs/>
          <w:iCs/>
          <w:lang w:val="hr-HR"/>
        </w:rPr>
        <w:t>.</w:t>
      </w:r>
    </w:p>
    <w:p w:rsidR="007734C8" w:rsidRDefault="007734C8" w:rsidP="007734C8">
      <w:pPr>
        <w:rPr>
          <w:rFonts w:cs="Courier New"/>
          <w:bCs/>
          <w:iCs/>
          <w:lang w:val="hr-HR"/>
        </w:rPr>
      </w:pPr>
      <w:r>
        <w:rPr>
          <w:rFonts w:cs="Courier New"/>
          <w:bCs/>
          <w:iCs/>
          <w:lang w:val="hr-HR"/>
        </w:rPr>
        <w:t xml:space="preserve">Funkcija vraća SAD između trenutnog bloka 8x8 i predviđenog vektorom pomaka </w:t>
      </w:r>
      <w:r w:rsidRPr="000810E7">
        <w:rPr>
          <w:rFonts w:ascii="Courier New" w:hAnsi="Courier New" w:cs="Courier New"/>
          <w:bCs/>
          <w:iCs/>
          <w:sz w:val="22"/>
          <w:lang w:val="hr-HR"/>
        </w:rPr>
        <w:t>mvx</w:t>
      </w:r>
      <w:r>
        <w:rPr>
          <w:rFonts w:cs="Courier New"/>
          <w:b/>
          <w:bCs/>
          <w:iCs/>
          <w:lang w:val="hr-HR"/>
        </w:rPr>
        <w:t xml:space="preserve">, </w:t>
      </w:r>
      <w:r w:rsidRPr="000810E7">
        <w:rPr>
          <w:rFonts w:ascii="Courier New" w:hAnsi="Courier New" w:cs="Courier New"/>
          <w:bCs/>
          <w:iCs/>
          <w:sz w:val="22"/>
          <w:lang w:val="hr-HR"/>
        </w:rPr>
        <w:t>mvy</w:t>
      </w:r>
      <w:r>
        <w:rPr>
          <w:rFonts w:cs="Courier New"/>
          <w:bCs/>
          <w:iCs/>
          <w:lang w:val="hr-HR"/>
        </w:rPr>
        <w:t>. Funkcija za određivanje SAD</w:t>
      </w:r>
      <w:r w:rsidR="000810E7">
        <w:rPr>
          <w:rFonts w:cs="Courier New"/>
          <w:bCs/>
          <w:iCs/>
          <w:lang w:val="hr-HR"/>
        </w:rPr>
        <w:t>-a</w:t>
      </w:r>
      <w:r>
        <w:rPr>
          <w:rFonts w:cs="Courier New"/>
          <w:bCs/>
          <w:iCs/>
          <w:lang w:val="hr-HR"/>
        </w:rPr>
        <w:t xml:space="preserve"> za predviđeni blok </w:t>
      </w:r>
      <w:r w:rsidR="000810E7">
        <w:rPr>
          <w:rFonts w:cs="Courier New"/>
          <w:bCs/>
          <w:iCs/>
          <w:lang w:val="hr-HR"/>
        </w:rPr>
        <w:t xml:space="preserve">koristi </w:t>
      </w:r>
      <w:r>
        <w:rPr>
          <w:rFonts w:cs="Courier New"/>
          <w:bCs/>
          <w:iCs/>
          <w:lang w:val="hr-HR"/>
        </w:rPr>
        <w:t xml:space="preserve">ranije napunjen niz </w:t>
      </w:r>
      <w:r w:rsidRPr="000810E7">
        <w:rPr>
          <w:rFonts w:ascii="Courier New" w:hAnsi="Courier New" w:cs="Courier New"/>
          <w:bCs/>
          <w:iCs/>
          <w:sz w:val="22"/>
          <w:lang w:val="hr-HR"/>
        </w:rPr>
        <w:t>refFrameInterpolated</w:t>
      </w:r>
      <w:r>
        <w:rPr>
          <w:rFonts w:cs="Courier New"/>
          <w:b/>
          <w:bCs/>
          <w:iCs/>
          <w:lang w:val="hr-HR"/>
        </w:rPr>
        <w:t>.</w:t>
      </w:r>
    </w:p>
    <w:p w:rsidR="007734C8" w:rsidRDefault="007734C8" w:rsidP="000810E7">
      <w:pPr>
        <w:pStyle w:val="Heading3"/>
        <w:rPr>
          <w:lang w:val="hr-HR"/>
        </w:rPr>
      </w:pPr>
      <w:r w:rsidRPr="00D76657">
        <w:rPr>
          <w:color w:val="0070C0"/>
          <w:lang w:val="hr-HR"/>
        </w:rPr>
        <w:t>int</w:t>
      </w:r>
      <w:r w:rsidRPr="00D76657">
        <w:rPr>
          <w:lang w:val="hr-HR"/>
        </w:rPr>
        <w:t xml:space="preserve"> ExactPixels(</w:t>
      </w:r>
      <w:r w:rsidRPr="00D76657">
        <w:rPr>
          <w:color w:val="0070C0"/>
          <w:lang w:val="hr-HR"/>
        </w:rPr>
        <w:t>int</w:t>
      </w:r>
      <w:r w:rsidRPr="00D76657">
        <w:rPr>
          <w:lang w:val="hr-HR"/>
        </w:rPr>
        <w:t xml:space="preserve"> predL[16][16])</w:t>
      </w:r>
    </w:p>
    <w:p w:rsidR="007734C8" w:rsidRDefault="007734C8" w:rsidP="007734C8">
      <w:pPr>
        <w:rPr>
          <w:rFonts w:cs="Courier New"/>
          <w:lang w:val="hr-HR"/>
        </w:rPr>
      </w:pPr>
      <w:r w:rsidRPr="000810E7">
        <w:rPr>
          <w:rFonts w:ascii="Courier New" w:hAnsi="Courier New" w:cs="Courier New"/>
          <w:b/>
          <w:sz w:val="22"/>
          <w:lang w:val="hr-HR"/>
        </w:rPr>
        <w:t>predL</w:t>
      </w:r>
      <w:r>
        <w:rPr>
          <w:rFonts w:cs="Courier New"/>
          <w:b/>
          <w:lang w:val="hr-HR"/>
        </w:rPr>
        <w:t xml:space="preserve">: </w:t>
      </w:r>
      <w:r>
        <w:rPr>
          <w:rFonts w:cs="Courier New"/>
          <w:lang w:val="hr-HR"/>
        </w:rPr>
        <w:t>predviđeni makroblok.</w:t>
      </w:r>
    </w:p>
    <w:p w:rsidR="007734C8" w:rsidRDefault="007734C8" w:rsidP="007734C8">
      <w:pPr>
        <w:rPr>
          <w:rFonts w:cs="Courier New"/>
          <w:lang w:val="hr-HR"/>
        </w:rPr>
      </w:pPr>
      <w:r>
        <w:rPr>
          <w:rFonts w:cs="Courier New"/>
          <w:lang w:val="hr-HR"/>
        </w:rPr>
        <w:t xml:space="preserve">Funkcija vraća broj piksela koji su jednaki ili skoro jednaki u trenutnom makrobloku i predviđenom ukoliko se pozove </w:t>
      </w:r>
      <w:r w:rsidRPr="000810E7">
        <w:rPr>
          <w:rFonts w:ascii="Courier New" w:hAnsi="Courier New" w:cs="Courier New"/>
          <w:sz w:val="22"/>
          <w:lang w:val="hr-HR"/>
        </w:rPr>
        <w:t>Decode()</w:t>
      </w:r>
      <w:r>
        <w:rPr>
          <w:rFonts w:cs="Courier New"/>
          <w:lang w:val="hr-HR"/>
        </w:rPr>
        <w:t xml:space="preserve"> s definiranim predviđanjem</w:t>
      </w:r>
      <w:r w:rsidR="000810E7" w:rsidRPr="000810E7">
        <w:rPr>
          <w:rFonts w:cs="Courier New"/>
          <w:lang w:val="hr-HR"/>
        </w:rPr>
        <w:t xml:space="preserve"> </w:t>
      </w:r>
      <w:r w:rsidR="000810E7">
        <w:rPr>
          <w:rFonts w:cs="Courier New"/>
          <w:lang w:val="hr-HR"/>
        </w:rPr>
        <w:t>P_Skip</w:t>
      </w:r>
      <w:r>
        <w:rPr>
          <w:rFonts w:cs="Courier New"/>
          <w:lang w:val="hr-HR"/>
        </w:rPr>
        <w:t>. Ova funkcija se koristi kod određivanja hoće li se za trenutni makrobl</w:t>
      </w:r>
      <w:r w:rsidR="000810E7">
        <w:rPr>
          <w:rFonts w:cs="Courier New"/>
          <w:lang w:val="hr-HR"/>
        </w:rPr>
        <w:t>ok koristiti P_Skip predviđanje</w:t>
      </w:r>
      <w:r>
        <w:rPr>
          <w:rFonts w:cs="Courier New"/>
          <w:lang w:val="hr-HR"/>
        </w:rPr>
        <w:t xml:space="preserve"> i na taj način maksimalno povećati kompresija.</w:t>
      </w:r>
    </w:p>
    <w:p w:rsidR="007734C8" w:rsidRDefault="007734C8" w:rsidP="000810E7">
      <w:pPr>
        <w:pStyle w:val="Heading3"/>
        <w:rPr>
          <w:lang w:val="hr-HR"/>
        </w:rPr>
      </w:pPr>
      <w:r w:rsidRPr="00D76657">
        <w:rPr>
          <w:color w:val="0070C0"/>
          <w:lang w:val="hr-HR"/>
        </w:rPr>
        <w:t>void</w:t>
      </w:r>
      <w:r w:rsidRPr="00D76657">
        <w:rPr>
          <w:lang w:val="hr-HR"/>
        </w:rPr>
        <w:t xml:space="preserve"> PopraviPSkip(</w:t>
      </w:r>
      <w:r w:rsidRPr="00D76657">
        <w:rPr>
          <w:color w:val="0070C0"/>
          <w:lang w:val="hr-HR"/>
        </w:rPr>
        <w:t>int</w:t>
      </w:r>
      <w:r w:rsidRPr="00D76657">
        <w:rPr>
          <w:lang w:val="hr-HR"/>
        </w:rPr>
        <w:t xml:space="preserve"> predL[16][16])</w:t>
      </w:r>
    </w:p>
    <w:p w:rsidR="007734C8" w:rsidRDefault="007734C8" w:rsidP="007734C8">
      <w:pPr>
        <w:rPr>
          <w:rFonts w:cs="Courier New"/>
          <w:lang w:val="hr-HR"/>
        </w:rPr>
      </w:pPr>
      <w:r w:rsidRPr="000810E7">
        <w:rPr>
          <w:rFonts w:ascii="Courier New" w:hAnsi="Courier New" w:cs="Courier New"/>
          <w:b/>
          <w:lang w:val="hr-HR"/>
        </w:rPr>
        <w:t>predL</w:t>
      </w:r>
      <w:r w:rsidRPr="00D76657">
        <w:rPr>
          <w:rFonts w:cs="Courier New"/>
          <w:b/>
          <w:lang w:val="hr-HR"/>
        </w:rPr>
        <w:t xml:space="preserve">: </w:t>
      </w:r>
      <w:r>
        <w:rPr>
          <w:rFonts w:cs="Courier New"/>
          <w:lang w:val="hr-HR"/>
        </w:rPr>
        <w:t>predviđeni makroblok.</w:t>
      </w:r>
    </w:p>
    <w:p w:rsidR="007734C8" w:rsidRDefault="007734C8" w:rsidP="000810E7">
      <w:pPr>
        <w:ind w:firstLine="284"/>
        <w:rPr>
          <w:rFonts w:cs="Courier New"/>
          <w:lang w:val="hr-HR"/>
        </w:rPr>
      </w:pPr>
      <w:r>
        <w:rPr>
          <w:rFonts w:cs="Courier New"/>
          <w:lang w:val="hr-HR"/>
        </w:rPr>
        <w:t>Funkcija popravlja trenutni blok na temelju predviđenog ukoliko se koristi P_Skip predviđanje. To je nužno jer se kod P_Skip predviđanja najčešće dopuštaju odmaci od stvarnog makrobloka, a kako greška ne bi propagirala na naredne slike, potrebno je prepraviti trenutni makroblok kako bi izgledao identično onom predviđenom kasnije u dekoderu.</w:t>
      </w:r>
    </w:p>
    <w:p w:rsidR="007734C8" w:rsidRDefault="007734C8" w:rsidP="000810E7">
      <w:pPr>
        <w:pStyle w:val="Heading3"/>
        <w:rPr>
          <w:lang w:val="hr-HR"/>
        </w:rPr>
      </w:pPr>
      <w:r w:rsidRPr="00D76657">
        <w:rPr>
          <w:color w:val="0070C0"/>
          <w:lang w:val="hr-HR"/>
        </w:rPr>
        <w:t>void</w:t>
      </w:r>
      <w:r w:rsidRPr="00D76657">
        <w:rPr>
          <w:lang w:val="hr-HR"/>
        </w:rPr>
        <w:t xml:space="preserve"> MEstimation(</w:t>
      </w:r>
      <w:r w:rsidRPr="00D76657">
        <w:rPr>
          <w:color w:val="0070C0"/>
          <w:lang w:val="hr-HR"/>
        </w:rPr>
        <w:t>int</w:t>
      </w:r>
      <w:r w:rsidRPr="00D76657">
        <w:rPr>
          <w:lang w:val="hr-HR"/>
        </w:rPr>
        <w:t xml:space="preserve"> sx, </w:t>
      </w:r>
      <w:r w:rsidRPr="00D76657">
        <w:rPr>
          <w:color w:val="0070C0"/>
          <w:lang w:val="hr-HR"/>
        </w:rPr>
        <w:t>int</w:t>
      </w:r>
      <w:r w:rsidRPr="00D76657">
        <w:rPr>
          <w:lang w:val="hr-HR"/>
        </w:rPr>
        <w:t xml:space="preserve"> sy, </w:t>
      </w:r>
      <w:r w:rsidRPr="00D76657">
        <w:rPr>
          <w:color w:val="0070C0"/>
          <w:lang w:val="hr-HR"/>
        </w:rPr>
        <w:t>int</w:t>
      </w:r>
      <w:r w:rsidRPr="00D76657">
        <w:rPr>
          <w:lang w:val="hr-HR"/>
        </w:rPr>
        <w:t xml:space="preserve"> granica, </w:t>
      </w:r>
      <w:r w:rsidRPr="00D76657">
        <w:rPr>
          <w:color w:val="0070C0"/>
          <w:lang w:val="hr-HR"/>
        </w:rPr>
        <w:t>int</w:t>
      </w:r>
      <w:r w:rsidRPr="00D76657">
        <w:rPr>
          <w:lang w:val="hr-HR"/>
        </w:rPr>
        <w:t xml:space="preserve"> stepMV, </w:t>
      </w:r>
      <w:r w:rsidR="000810E7">
        <w:rPr>
          <w:lang w:val="hr-HR"/>
        </w:rPr>
        <w:tab/>
      </w:r>
      <w:r w:rsidR="000810E7">
        <w:rPr>
          <w:lang w:val="hr-HR"/>
        </w:rPr>
        <w:tab/>
      </w:r>
      <w:r w:rsidR="000810E7">
        <w:rPr>
          <w:lang w:val="hr-HR"/>
        </w:rPr>
        <w:tab/>
      </w:r>
      <w:r w:rsidR="000810E7">
        <w:rPr>
          <w:lang w:val="hr-HR"/>
        </w:rPr>
        <w:tab/>
      </w:r>
      <w:r w:rsidR="000810E7">
        <w:rPr>
          <w:lang w:val="hr-HR"/>
        </w:rPr>
        <w:tab/>
      </w:r>
      <w:r w:rsidRPr="00D76657">
        <w:rPr>
          <w:color w:val="0070C0"/>
          <w:lang w:val="hr-HR"/>
        </w:rPr>
        <w:t>int</w:t>
      </w:r>
      <w:r w:rsidRPr="00D76657">
        <w:rPr>
          <w:lang w:val="hr-HR"/>
        </w:rPr>
        <w:t xml:space="preserve"> stepFrac, </w:t>
      </w:r>
      <w:r w:rsidRPr="00D76657">
        <w:rPr>
          <w:color w:val="0070C0"/>
          <w:lang w:val="hr-HR"/>
        </w:rPr>
        <w:t>int</w:t>
      </w:r>
      <w:r w:rsidRPr="00D76657">
        <w:rPr>
          <w:lang w:val="hr-HR"/>
        </w:rPr>
        <w:t xml:space="preserve"> px, </w:t>
      </w:r>
      <w:r w:rsidRPr="00D76657">
        <w:rPr>
          <w:color w:val="0070C0"/>
          <w:lang w:val="hr-HR"/>
        </w:rPr>
        <w:t>int</w:t>
      </w:r>
      <w:r w:rsidRPr="00D76657">
        <w:rPr>
          <w:lang w:val="hr-HR"/>
        </w:rPr>
        <w:t xml:space="preserve"> py)</w:t>
      </w:r>
    </w:p>
    <w:p w:rsidR="007734C8" w:rsidRDefault="007734C8" w:rsidP="007734C8">
      <w:pPr>
        <w:rPr>
          <w:rFonts w:cs="Courier New"/>
          <w:lang w:val="hr-HR"/>
        </w:rPr>
      </w:pPr>
      <w:r w:rsidRPr="000810E7">
        <w:rPr>
          <w:rFonts w:ascii="Courier New" w:hAnsi="Courier New" w:cs="Courier New"/>
          <w:b/>
          <w:lang w:val="hr-HR"/>
        </w:rPr>
        <w:t>sx, sy</w:t>
      </w:r>
      <w:r>
        <w:rPr>
          <w:rFonts w:cs="Courier New"/>
          <w:b/>
          <w:lang w:val="hr-HR"/>
        </w:rPr>
        <w:t xml:space="preserve">: </w:t>
      </w:r>
      <w:r>
        <w:rPr>
          <w:rFonts w:cs="Courier New"/>
          <w:lang w:val="hr-HR"/>
        </w:rPr>
        <w:t>početna pozicija bloka 8x8.</w:t>
      </w:r>
    </w:p>
    <w:p w:rsidR="007734C8" w:rsidRDefault="007734C8" w:rsidP="007734C8">
      <w:pPr>
        <w:rPr>
          <w:rFonts w:cs="Courier New"/>
          <w:lang w:val="hr-HR"/>
        </w:rPr>
      </w:pPr>
      <w:r w:rsidRPr="000810E7">
        <w:rPr>
          <w:rFonts w:ascii="Courier New" w:hAnsi="Courier New" w:cs="Courier New"/>
          <w:b/>
          <w:lang w:val="hr-HR"/>
        </w:rPr>
        <w:t>px, py</w:t>
      </w:r>
      <w:r w:rsidRPr="00051FDD">
        <w:rPr>
          <w:rFonts w:cs="Courier New"/>
          <w:b/>
          <w:lang w:val="hr-HR"/>
        </w:rPr>
        <w:t>:</w:t>
      </w:r>
      <w:r>
        <w:rPr>
          <w:rFonts w:cs="Courier New"/>
          <w:lang w:val="hr-HR"/>
        </w:rPr>
        <w:t xml:space="preserve"> predviđeni vektor pomaka.</w:t>
      </w:r>
    </w:p>
    <w:p w:rsidR="007734C8" w:rsidRDefault="007734C8" w:rsidP="007734C8">
      <w:pPr>
        <w:rPr>
          <w:rFonts w:cs="Courier New"/>
          <w:lang w:val="hr-HR"/>
        </w:rPr>
      </w:pPr>
      <w:r w:rsidRPr="000810E7">
        <w:rPr>
          <w:rFonts w:ascii="Courier New" w:hAnsi="Courier New" w:cs="Courier New"/>
          <w:b/>
          <w:lang w:val="hr-HR"/>
        </w:rPr>
        <w:lastRenderedPageBreak/>
        <w:t>granica</w:t>
      </w:r>
      <w:r w:rsidRPr="00D76657">
        <w:rPr>
          <w:rFonts w:cs="Courier New"/>
          <w:b/>
          <w:lang w:val="hr-HR"/>
        </w:rPr>
        <w:t xml:space="preserve">: </w:t>
      </w:r>
      <w:r>
        <w:rPr>
          <w:rFonts w:cs="Courier New"/>
          <w:lang w:val="hr-HR"/>
        </w:rPr>
        <w:t>mogući odmak vektora pomaka od predviđenog.</w:t>
      </w:r>
    </w:p>
    <w:p w:rsidR="007734C8" w:rsidRDefault="007734C8" w:rsidP="007734C8">
      <w:pPr>
        <w:rPr>
          <w:rFonts w:cs="Courier New"/>
          <w:lang w:val="hr-HR"/>
        </w:rPr>
      </w:pPr>
      <w:r w:rsidRPr="000810E7">
        <w:rPr>
          <w:rFonts w:ascii="Courier New" w:hAnsi="Courier New" w:cs="Courier New"/>
          <w:b/>
          <w:lang w:val="hr-HR"/>
        </w:rPr>
        <w:t>stepMV</w:t>
      </w:r>
      <w:r w:rsidRPr="00D76657">
        <w:rPr>
          <w:rFonts w:cs="Courier New"/>
          <w:b/>
          <w:lang w:val="hr-HR"/>
        </w:rPr>
        <w:t>:</w:t>
      </w:r>
      <w:r>
        <w:rPr>
          <w:rFonts w:cs="Courier New"/>
          <w:lang w:val="hr-HR"/>
        </w:rPr>
        <w:t xml:space="preserve"> svakih koliko piksela unutar granice provjeriti dobrotu vektora pomaka.</w:t>
      </w:r>
    </w:p>
    <w:p w:rsidR="007734C8" w:rsidRDefault="007734C8" w:rsidP="007734C8">
      <w:pPr>
        <w:rPr>
          <w:rFonts w:cs="Courier New"/>
          <w:lang w:val="hr-HR"/>
        </w:rPr>
      </w:pPr>
      <w:r w:rsidRPr="000810E7">
        <w:rPr>
          <w:rFonts w:ascii="Courier New" w:hAnsi="Courier New" w:cs="Courier New"/>
          <w:b/>
          <w:lang w:val="hr-HR"/>
        </w:rPr>
        <w:t>stepFrac</w:t>
      </w:r>
      <w:r w:rsidRPr="00051FDD">
        <w:rPr>
          <w:rFonts w:cs="Courier New"/>
          <w:b/>
          <w:lang w:val="hr-HR"/>
        </w:rPr>
        <w:t xml:space="preserve">: </w:t>
      </w:r>
      <w:r>
        <w:rPr>
          <w:rFonts w:cs="Courier New"/>
          <w:lang w:val="hr-HR"/>
        </w:rPr>
        <w:t xml:space="preserve">svakih koliko interpolirajućih vektora pomaka isprobati. Moguće </w:t>
      </w:r>
      <w:r w:rsidR="000810E7">
        <w:rPr>
          <w:rFonts w:cs="Courier New"/>
          <w:lang w:val="hr-HR"/>
        </w:rPr>
        <w:t xml:space="preserve">je </w:t>
      </w:r>
      <w:r>
        <w:rPr>
          <w:rFonts w:cs="Courier New"/>
          <w:lang w:val="hr-HR"/>
        </w:rPr>
        <w:t>isprobati samo 16 po svakom pikselu, pa se obično ovaj parametar postavlja na 1 ili na 16 (</w:t>
      </w:r>
      <w:r w:rsidR="000810E7">
        <w:rPr>
          <w:rFonts w:cs="Courier New"/>
          <w:lang w:val="hr-HR"/>
        </w:rPr>
        <w:t xml:space="preserve">isprobati </w:t>
      </w:r>
      <w:r>
        <w:rPr>
          <w:rFonts w:cs="Courier New"/>
          <w:lang w:val="hr-HR"/>
        </w:rPr>
        <w:t xml:space="preserve">sve interpolirajuće, </w:t>
      </w:r>
      <w:r w:rsidR="000810E7">
        <w:rPr>
          <w:rFonts w:cs="Courier New"/>
          <w:lang w:val="hr-HR"/>
        </w:rPr>
        <w:t>is</w:t>
      </w:r>
      <w:r>
        <w:rPr>
          <w:rFonts w:cs="Courier New"/>
          <w:lang w:val="hr-HR"/>
        </w:rPr>
        <w:t>probati samo cjelobrojni pomak).</w:t>
      </w:r>
    </w:p>
    <w:p w:rsidR="007734C8" w:rsidRDefault="007734C8" w:rsidP="000810E7">
      <w:pPr>
        <w:ind w:firstLine="284"/>
        <w:rPr>
          <w:rFonts w:cs="Courier New"/>
          <w:lang w:val="hr-HR"/>
        </w:rPr>
      </w:pPr>
      <w:r>
        <w:rPr>
          <w:rFonts w:cs="Courier New"/>
          <w:lang w:val="hr-HR"/>
        </w:rPr>
        <w:t>Ovo je funkcija koja u globalno polje potencijalno najboljih vektora pomaka (</w:t>
      </w:r>
      <w:r w:rsidRPr="000810E7">
        <w:rPr>
          <w:rFonts w:ascii="Courier New" w:hAnsi="Courier New" w:cs="Courier New"/>
          <w:sz w:val="22"/>
          <w:lang w:val="hr-HR"/>
        </w:rPr>
        <w:t>bmin</w:t>
      </w:r>
      <w:r>
        <w:rPr>
          <w:rFonts w:cs="Courier New"/>
          <w:lang w:val="hr-HR"/>
        </w:rPr>
        <w:t xml:space="preserve">, </w:t>
      </w:r>
      <w:r w:rsidRPr="000810E7">
        <w:rPr>
          <w:rFonts w:ascii="Courier New" w:hAnsi="Courier New" w:cs="Courier New"/>
          <w:sz w:val="22"/>
          <w:lang w:val="hr-HR"/>
        </w:rPr>
        <w:t>bxs, bys</w:t>
      </w:r>
      <w:r>
        <w:rPr>
          <w:rFonts w:cs="Courier New"/>
          <w:lang w:val="hr-HR"/>
        </w:rPr>
        <w:t>) postavlja N najboljih iz skupa određenog parametrima pri pozivu funkcije. Funkcija za odabir njih N koristi ranije definirane i izračunate karakteristike blokova 8x8.</w:t>
      </w:r>
    </w:p>
    <w:p w:rsidR="000810E7" w:rsidRDefault="007734C8" w:rsidP="000810E7">
      <w:pPr>
        <w:pStyle w:val="Heading3"/>
        <w:rPr>
          <w:lang w:val="hr-HR"/>
        </w:rPr>
      </w:pPr>
      <w:r w:rsidRPr="00051FDD">
        <w:rPr>
          <w:color w:val="0070C0"/>
          <w:lang w:val="hr-HR"/>
        </w:rPr>
        <w:t>void</w:t>
      </w:r>
      <w:r w:rsidRPr="00051FDD">
        <w:rPr>
          <w:lang w:val="hr-HR"/>
        </w:rPr>
        <w:t xml:space="preserve"> basicInterEncoding(</w:t>
      </w:r>
      <w:r w:rsidRPr="00051FDD">
        <w:rPr>
          <w:color w:val="0070C0"/>
          <w:lang w:val="hr-HR"/>
        </w:rPr>
        <w:t>int</w:t>
      </w:r>
      <w:r w:rsidRPr="00051FDD">
        <w:rPr>
          <w:lang w:val="hr-HR"/>
        </w:rPr>
        <w:t xml:space="preserve"> predL[16][16],</w:t>
      </w:r>
    </w:p>
    <w:p w:rsidR="007734C8" w:rsidRDefault="000810E7" w:rsidP="000810E7">
      <w:pPr>
        <w:pStyle w:val="Heading3"/>
        <w:rPr>
          <w:lang w:val="hr-HR"/>
        </w:rPr>
      </w:pPr>
      <w:r>
        <w:rPr>
          <w:lang w:val="hr-HR"/>
        </w:rPr>
        <w:tab/>
      </w:r>
      <w:r>
        <w:rPr>
          <w:lang w:val="hr-HR"/>
        </w:rPr>
        <w:tab/>
      </w:r>
      <w:r>
        <w:rPr>
          <w:lang w:val="hr-HR"/>
        </w:rPr>
        <w:tab/>
      </w:r>
      <w:r>
        <w:rPr>
          <w:lang w:val="hr-HR"/>
        </w:rPr>
        <w:tab/>
      </w:r>
      <w:r>
        <w:rPr>
          <w:lang w:val="hr-HR"/>
        </w:rPr>
        <w:tab/>
      </w:r>
      <w:r w:rsidR="007734C8" w:rsidRPr="00051FDD">
        <w:rPr>
          <w:color w:val="0070C0"/>
          <w:lang w:val="hr-HR"/>
        </w:rPr>
        <w:t>int</w:t>
      </w:r>
      <w:r w:rsidR="007734C8" w:rsidRPr="00051FDD">
        <w:rPr>
          <w:lang w:val="hr-HR"/>
        </w:rPr>
        <w:t xml:space="preserve"> predCr[8][8], </w:t>
      </w:r>
      <w:r w:rsidR="007734C8" w:rsidRPr="00051FDD">
        <w:rPr>
          <w:color w:val="0070C0"/>
          <w:lang w:val="hr-HR"/>
        </w:rPr>
        <w:t>int</w:t>
      </w:r>
      <w:r w:rsidR="007734C8" w:rsidRPr="00051FDD">
        <w:rPr>
          <w:lang w:val="hr-HR"/>
        </w:rPr>
        <w:t xml:space="preserve"> predCb[8][8])</w:t>
      </w:r>
    </w:p>
    <w:p w:rsidR="007734C8" w:rsidRDefault="007734C8" w:rsidP="007734C8">
      <w:pPr>
        <w:rPr>
          <w:rFonts w:cs="Courier New"/>
          <w:lang w:val="hr-HR"/>
        </w:rPr>
      </w:pPr>
      <w:r w:rsidRPr="000810E7">
        <w:rPr>
          <w:rFonts w:ascii="Courier New" w:hAnsi="Courier New" w:cs="Courier New"/>
          <w:b/>
          <w:lang w:val="hr-HR"/>
        </w:rPr>
        <w:t>predL, predCr, predCb</w:t>
      </w:r>
      <w:r>
        <w:rPr>
          <w:rFonts w:cs="Courier New"/>
          <w:b/>
          <w:lang w:val="hr-HR"/>
        </w:rPr>
        <w:t xml:space="preserve">: </w:t>
      </w:r>
      <w:r w:rsidRPr="008D1443">
        <w:rPr>
          <w:rFonts w:cs="Courier New"/>
          <w:lang w:val="hr-HR"/>
        </w:rPr>
        <w:t>povratne vrijednosti predstavljaju predviđeni makroblok</w:t>
      </w:r>
      <w:r>
        <w:rPr>
          <w:rFonts w:cs="Courier New"/>
          <w:lang w:val="hr-HR"/>
        </w:rPr>
        <w:t>.</w:t>
      </w:r>
    </w:p>
    <w:p w:rsidR="007734C8" w:rsidRDefault="007734C8" w:rsidP="007734C8">
      <w:pPr>
        <w:rPr>
          <w:rFonts w:cs="Courier New"/>
          <w:lang w:val="hr-HR"/>
        </w:rPr>
      </w:pPr>
      <w:r>
        <w:rPr>
          <w:rFonts w:cs="Courier New"/>
          <w:lang w:val="hr-HR"/>
        </w:rPr>
        <w:t xml:space="preserve">Funkcija koja obavlja osnovno međuslikovno predviđanje korištenjem potpunog pretraživanja (isprobava redom sve pomake unutar zadanog prozora pretraživanja). Svaki od vektora pomaka se isprobava na način da se prvo on direktno postavi kao konačan u </w:t>
      </w:r>
      <w:r w:rsidRPr="000810E7">
        <w:rPr>
          <w:rFonts w:ascii="Courier New" w:hAnsi="Courier New" w:cs="Courier New"/>
          <w:sz w:val="22"/>
          <w:lang w:val="hr-HR"/>
        </w:rPr>
        <w:t>mvL0x</w:t>
      </w:r>
      <w:r w:rsidRPr="000810E7">
        <w:rPr>
          <w:rFonts w:cs="Courier New"/>
          <w:sz w:val="22"/>
          <w:lang w:val="hr-HR"/>
        </w:rPr>
        <w:t xml:space="preserve"> </w:t>
      </w:r>
      <w:r>
        <w:rPr>
          <w:rFonts w:cs="Courier New"/>
          <w:lang w:val="hr-HR"/>
        </w:rPr>
        <w:t xml:space="preserve">i </w:t>
      </w:r>
      <w:r w:rsidRPr="000810E7">
        <w:rPr>
          <w:rFonts w:ascii="Courier New" w:hAnsi="Courier New" w:cs="Courier New"/>
          <w:sz w:val="22"/>
          <w:lang w:val="hr-HR"/>
        </w:rPr>
        <w:t>mvL0y</w:t>
      </w:r>
      <w:r w:rsidRPr="000810E7">
        <w:rPr>
          <w:rFonts w:cs="Courier New"/>
          <w:sz w:val="22"/>
          <w:lang w:val="hr-HR"/>
        </w:rPr>
        <w:t xml:space="preserve"> </w:t>
      </w:r>
      <w:r>
        <w:rPr>
          <w:rFonts w:cs="Courier New"/>
          <w:lang w:val="hr-HR"/>
        </w:rPr>
        <w:t>te zatim pozove funkcija</w:t>
      </w:r>
      <w:r w:rsidR="000810E7" w:rsidRPr="000810E7">
        <w:rPr>
          <w:rFonts w:cs="Courier New"/>
          <w:b/>
          <w:lang w:val="hr-HR"/>
        </w:rPr>
        <w:t xml:space="preserve"> </w:t>
      </w:r>
      <w:r w:rsidR="000810E7" w:rsidRPr="000810E7">
        <w:rPr>
          <w:rFonts w:ascii="Courier New" w:hAnsi="Courier New" w:cs="Courier New"/>
          <w:sz w:val="22"/>
          <w:lang w:val="hr-HR"/>
        </w:rPr>
        <w:t>Decode()</w:t>
      </w:r>
      <w:r>
        <w:rPr>
          <w:rFonts w:cs="Courier New"/>
          <w:lang w:val="hr-HR"/>
        </w:rPr>
        <w:t xml:space="preserve">. Po izvršavanju </w:t>
      </w:r>
      <w:r w:rsidR="000810E7">
        <w:rPr>
          <w:rFonts w:cs="Courier New"/>
          <w:lang w:val="hr-HR"/>
        </w:rPr>
        <w:t>funkcije</w:t>
      </w:r>
      <w:r w:rsidR="000810E7">
        <w:rPr>
          <w:rFonts w:cs="Courier New"/>
          <w:b/>
          <w:lang w:val="hr-HR"/>
        </w:rPr>
        <w:t xml:space="preserve"> </w:t>
      </w:r>
      <w:r w:rsidRPr="000810E7">
        <w:rPr>
          <w:rFonts w:ascii="Courier New" w:hAnsi="Courier New" w:cs="Courier New"/>
          <w:sz w:val="22"/>
          <w:lang w:val="hr-HR"/>
        </w:rPr>
        <w:t>Decode()</w:t>
      </w:r>
      <w:r>
        <w:rPr>
          <w:rFonts w:cs="Courier New"/>
          <w:lang w:val="hr-HR"/>
        </w:rPr>
        <w:t>,</w:t>
      </w:r>
      <w:r w:rsidR="00A40E11" w:rsidRPr="00A40E11">
        <w:rPr>
          <w:rFonts w:ascii="Courier New" w:hAnsi="Courier New" w:cs="Courier New"/>
          <w:sz w:val="22"/>
          <w:lang w:val="hr-HR"/>
        </w:rPr>
        <w:t>predL</w:t>
      </w:r>
      <w:r w:rsidR="00A40E11" w:rsidRPr="00A40E11">
        <w:rPr>
          <w:rFonts w:cs="Courier New"/>
          <w:sz w:val="22"/>
          <w:lang w:val="hr-HR"/>
        </w:rPr>
        <w:t xml:space="preserve"> </w:t>
      </w:r>
      <w:r>
        <w:rPr>
          <w:rFonts w:cs="Courier New"/>
          <w:lang w:val="hr-HR"/>
        </w:rPr>
        <w:t xml:space="preserve">se </w:t>
      </w:r>
      <w:r w:rsidR="00A40E11">
        <w:rPr>
          <w:rFonts w:cs="Courier New"/>
          <w:lang w:val="hr-HR"/>
        </w:rPr>
        <w:t>uspoređuje s</w:t>
      </w:r>
      <w:r>
        <w:rPr>
          <w:rFonts w:cs="Courier New"/>
          <w:lang w:val="hr-HR"/>
        </w:rPr>
        <w:t xml:space="preserve"> trenutnim makroblokom i ono predviđanje koje ima najmanje razlike (najmanja </w:t>
      </w:r>
      <w:r w:rsidRPr="00051FDD">
        <w:rPr>
          <w:rFonts w:cs="Courier New"/>
          <w:b/>
          <w:lang w:val="hr-HR"/>
        </w:rPr>
        <w:t>SAD</w:t>
      </w:r>
      <w:r>
        <w:rPr>
          <w:rFonts w:cs="Courier New"/>
          <w:lang w:val="hr-HR"/>
        </w:rPr>
        <w:t xml:space="preserve"> funkcija) se postavlja kao </w:t>
      </w:r>
      <w:r w:rsidR="00A40E11">
        <w:rPr>
          <w:rFonts w:cs="Courier New"/>
          <w:lang w:val="hr-HR"/>
        </w:rPr>
        <w:t>odabrano</w:t>
      </w:r>
      <w:r>
        <w:rPr>
          <w:rFonts w:cs="Courier New"/>
          <w:lang w:val="hr-HR"/>
        </w:rPr>
        <w:t>. Dodatno, na početku se provjerava može li trenutni blok proći kao predviđanje</w:t>
      </w:r>
      <w:r w:rsidR="00A40E11" w:rsidRPr="00A40E11">
        <w:rPr>
          <w:rFonts w:cs="Courier New"/>
          <w:lang w:val="hr-HR"/>
        </w:rPr>
        <w:t xml:space="preserve"> </w:t>
      </w:r>
      <w:r w:rsidR="00A40E11">
        <w:rPr>
          <w:rFonts w:cs="Courier New"/>
          <w:lang w:val="hr-HR"/>
        </w:rPr>
        <w:t>P_Skip</w:t>
      </w:r>
      <w:r>
        <w:rPr>
          <w:rFonts w:cs="Courier New"/>
          <w:lang w:val="hr-HR"/>
        </w:rPr>
        <w:t>. Taj dio je jako bitan za međuslikovno predviđanje, pa se ni u osnovnoj izvedbi ne izostavlja.</w:t>
      </w:r>
    </w:p>
    <w:p w:rsidR="007734C8" w:rsidRDefault="007734C8" w:rsidP="00A40E11">
      <w:pPr>
        <w:pStyle w:val="Heading3"/>
        <w:rPr>
          <w:lang w:val="hr-HR"/>
        </w:rPr>
      </w:pPr>
      <w:r w:rsidRPr="00051FDD">
        <w:rPr>
          <w:color w:val="0070C0"/>
          <w:lang w:val="hr-HR"/>
        </w:rPr>
        <w:t>void</w:t>
      </w:r>
      <w:r w:rsidRPr="00051FDD">
        <w:rPr>
          <w:lang w:val="hr-HR"/>
        </w:rPr>
        <w:t xml:space="preserve"> interEncoding(</w:t>
      </w:r>
      <w:r w:rsidRPr="00051FDD">
        <w:rPr>
          <w:color w:val="0070C0"/>
          <w:lang w:val="hr-HR"/>
        </w:rPr>
        <w:t>int</w:t>
      </w:r>
      <w:r w:rsidRPr="00051FDD">
        <w:rPr>
          <w:lang w:val="hr-HR"/>
        </w:rPr>
        <w:t xml:space="preserve"> predL[16][16], </w:t>
      </w:r>
      <w:r w:rsidRPr="00051FDD">
        <w:rPr>
          <w:color w:val="0070C0"/>
          <w:lang w:val="hr-HR"/>
        </w:rPr>
        <w:t>int</w:t>
      </w:r>
      <w:r w:rsidRPr="00051FDD">
        <w:rPr>
          <w:lang w:val="hr-HR"/>
        </w:rPr>
        <w:t xml:space="preserve"> predCr[8][8], </w:t>
      </w:r>
      <w:r w:rsidR="00A40E11">
        <w:rPr>
          <w:lang w:val="hr-HR"/>
        </w:rPr>
        <w:tab/>
      </w:r>
      <w:r w:rsidR="00A40E11">
        <w:rPr>
          <w:lang w:val="hr-HR"/>
        </w:rPr>
        <w:tab/>
      </w:r>
      <w:r w:rsidR="00A40E11">
        <w:rPr>
          <w:lang w:val="hr-HR"/>
        </w:rPr>
        <w:tab/>
      </w:r>
      <w:r w:rsidR="00A40E11">
        <w:rPr>
          <w:lang w:val="hr-HR"/>
        </w:rPr>
        <w:tab/>
      </w:r>
      <w:r w:rsidR="00A40E11">
        <w:rPr>
          <w:lang w:val="hr-HR"/>
        </w:rPr>
        <w:tab/>
      </w:r>
      <w:r w:rsidRPr="00051FDD">
        <w:rPr>
          <w:color w:val="0070C0"/>
          <w:lang w:val="hr-HR"/>
        </w:rPr>
        <w:t xml:space="preserve">int </w:t>
      </w:r>
      <w:r w:rsidRPr="00051FDD">
        <w:rPr>
          <w:lang w:val="hr-HR"/>
        </w:rPr>
        <w:t>predCb[8][8])</w:t>
      </w:r>
    </w:p>
    <w:p w:rsidR="007734C8" w:rsidRDefault="007734C8" w:rsidP="007734C8">
      <w:pPr>
        <w:rPr>
          <w:rFonts w:cs="Courier New"/>
          <w:lang w:val="hr-HR"/>
        </w:rPr>
      </w:pPr>
      <w:r w:rsidRPr="003D0C86">
        <w:rPr>
          <w:rFonts w:ascii="Courier New" w:hAnsi="Courier New" w:cs="Courier New"/>
          <w:b/>
          <w:lang w:val="hr-HR"/>
        </w:rPr>
        <w:t>predL, predCr, predCb</w:t>
      </w:r>
      <w:r w:rsidRPr="00051FDD">
        <w:rPr>
          <w:rFonts w:cs="Courier New"/>
          <w:b/>
          <w:lang w:val="hr-HR"/>
        </w:rPr>
        <w:t xml:space="preserve">: </w:t>
      </w:r>
      <w:r w:rsidRPr="00051FDD">
        <w:rPr>
          <w:rFonts w:cs="Courier New"/>
          <w:lang w:val="hr-HR"/>
        </w:rPr>
        <w:t xml:space="preserve">povratne vrijednosti </w:t>
      </w:r>
      <w:r>
        <w:rPr>
          <w:rFonts w:cs="Courier New"/>
          <w:lang w:val="hr-HR"/>
        </w:rPr>
        <w:t>predstavljaju predviđeni makroblok</w:t>
      </w:r>
      <w:r w:rsidRPr="00051FDD">
        <w:rPr>
          <w:rFonts w:cs="Courier New"/>
          <w:lang w:val="hr-HR"/>
        </w:rPr>
        <w:t>.</w:t>
      </w:r>
    </w:p>
    <w:p w:rsidR="007734C8" w:rsidRPr="00FB4754" w:rsidRDefault="007734C8" w:rsidP="003D0C86">
      <w:pPr>
        <w:ind w:firstLine="284"/>
        <w:rPr>
          <w:rFonts w:cs="Courier New"/>
          <w:lang w:val="hr-HR"/>
        </w:rPr>
      </w:pPr>
      <w:r>
        <w:rPr>
          <w:rFonts w:cs="Courier New"/>
          <w:lang w:val="hr-HR"/>
        </w:rPr>
        <w:t xml:space="preserve">Kao i </w:t>
      </w:r>
      <w:r w:rsidRPr="003D0C86">
        <w:rPr>
          <w:rFonts w:ascii="Courier New" w:hAnsi="Courier New" w:cs="Courier New"/>
          <w:sz w:val="22"/>
          <w:lang w:val="hr-HR"/>
        </w:rPr>
        <w:t>basicInterEncoding</w:t>
      </w:r>
      <w:r w:rsidR="003D0C86">
        <w:rPr>
          <w:rFonts w:cs="Courier New"/>
          <w:lang w:val="hr-HR"/>
        </w:rPr>
        <w:t>,</w:t>
      </w:r>
      <w:r w:rsidRPr="003D0C86">
        <w:rPr>
          <w:rFonts w:cs="Courier New"/>
          <w:lang w:val="hr-HR"/>
        </w:rPr>
        <w:t xml:space="preserve"> </w:t>
      </w:r>
      <w:r>
        <w:rPr>
          <w:rFonts w:cs="Courier New"/>
          <w:lang w:val="hr-HR"/>
        </w:rPr>
        <w:t xml:space="preserve">funkcija započinje provjerom može li trenutni blok proći kao P_Skip predviđanje. Ako može, tada se tip predviđanja postavlja na P_Skip i poziva </w:t>
      </w:r>
      <w:r w:rsidRPr="003D0C86">
        <w:rPr>
          <w:rFonts w:ascii="Courier New" w:hAnsi="Courier New" w:cs="Courier New"/>
          <w:sz w:val="22"/>
          <w:lang w:val="hr-HR"/>
        </w:rPr>
        <w:t>PopraviPSkip</w:t>
      </w:r>
      <w:r w:rsidRPr="003D0C86">
        <w:rPr>
          <w:rFonts w:cs="Courier New"/>
          <w:b/>
          <w:sz w:val="22"/>
          <w:lang w:val="hr-HR"/>
        </w:rPr>
        <w:t xml:space="preserve"> </w:t>
      </w:r>
      <w:r>
        <w:rPr>
          <w:rFonts w:cs="Courier New"/>
          <w:lang w:val="hr-HR"/>
        </w:rPr>
        <w:t>čime završava određivanje međuslikovno</w:t>
      </w:r>
      <w:r w:rsidR="003D0C86">
        <w:rPr>
          <w:rFonts w:cs="Courier New"/>
          <w:lang w:val="hr-HR"/>
        </w:rPr>
        <w:t>g predviđanja</w:t>
      </w:r>
      <w:r>
        <w:rPr>
          <w:rFonts w:cs="Courier New"/>
          <w:lang w:val="hr-HR"/>
        </w:rPr>
        <w:t xml:space="preserve"> za trenutni makroblok. Ako to nije slučaj, nastavlja se odabir predviđanjima za svaki 8x8 podblok. Određuju se potencijalno najbolji pomaci po tri karakteristična tipa pomaka: jako kratki neovisni o susjedima, mali odmaci od susjednih pomaka, daleki pomaci različiti od susjednih. Prva dva tipa se rješavaju vrlo jednostavno pozivanjem </w:t>
      </w:r>
      <w:r w:rsidRPr="003D0C86">
        <w:rPr>
          <w:rFonts w:ascii="Courier New" w:hAnsi="Courier New" w:cs="Courier New"/>
          <w:sz w:val="22"/>
          <w:lang w:val="hr-HR"/>
        </w:rPr>
        <w:t>MEstimation</w:t>
      </w:r>
      <w:r w:rsidRPr="003D0C86">
        <w:rPr>
          <w:rFonts w:cs="Courier New"/>
          <w:sz w:val="22"/>
          <w:lang w:val="hr-HR"/>
        </w:rPr>
        <w:t xml:space="preserve"> </w:t>
      </w:r>
      <w:r>
        <w:rPr>
          <w:rFonts w:cs="Courier New"/>
          <w:lang w:val="hr-HR"/>
        </w:rPr>
        <w:t xml:space="preserve">funkcije s time da se kao ciljni vektor pomaka postavlja MVp u jednom ili </w:t>
      </w:r>
      <w:r>
        <w:rPr>
          <w:rFonts w:cs="Courier New"/>
          <w:lang w:val="hr-HR"/>
        </w:rPr>
        <w:lastRenderedPageBreak/>
        <w:t xml:space="preserve">0 drugom slučaju pri čemu se dobiva određen broj potencijalno najboljih pomaka. Zadnji tip pomaka se ne može efikasno riješiti jednostavnim pozivom funkcije </w:t>
      </w:r>
      <w:r w:rsidR="003D0C86" w:rsidRPr="003D0C86">
        <w:rPr>
          <w:rFonts w:ascii="Courier New" w:hAnsi="Courier New" w:cs="Courier New"/>
          <w:sz w:val="22"/>
          <w:lang w:val="hr-HR"/>
        </w:rPr>
        <w:t xml:space="preserve">MEstimation </w:t>
      </w:r>
      <w:r>
        <w:rPr>
          <w:rFonts w:cs="Courier New"/>
          <w:lang w:val="hr-HR"/>
        </w:rPr>
        <w:t>j</w:t>
      </w:r>
      <w:r w:rsidR="003D0C86">
        <w:rPr>
          <w:rFonts w:cs="Courier New"/>
          <w:lang w:val="hr-HR"/>
        </w:rPr>
        <w:t>er je potrebno provjeriti velik</w:t>
      </w:r>
      <w:r>
        <w:rPr>
          <w:rFonts w:cs="Courier New"/>
          <w:lang w:val="hr-HR"/>
        </w:rPr>
        <w:t xml:space="preserve"> broj pomaka (najbolji pomak može biti prema bilo kojoj poziciji na referentnoj slici). U tu svrhu se koristi polje </w:t>
      </w:r>
      <w:r w:rsidRPr="003D0C86">
        <w:rPr>
          <w:rFonts w:ascii="Courier New" w:hAnsi="Courier New" w:cs="Courier New"/>
          <w:sz w:val="22"/>
          <w:lang w:val="hr-HR"/>
        </w:rPr>
        <w:t>sortedSuma0</w:t>
      </w:r>
      <w:r w:rsidRPr="003D0C86">
        <w:rPr>
          <w:rFonts w:cs="Courier New"/>
          <w:sz w:val="22"/>
          <w:lang w:val="hr-HR"/>
        </w:rPr>
        <w:t xml:space="preserve"> </w:t>
      </w:r>
      <w:r>
        <w:rPr>
          <w:rFonts w:cs="Courier New"/>
          <w:lang w:val="hr-HR"/>
        </w:rPr>
        <w:t xml:space="preserve">za prvotno filtriranje svih pozicija na referentnoj slici po ukupnoj sumi luminantnih vrijednosti, na način da se dopušta prosječno odstupanje za 3 po pikselima. Odnosno, dozvoljeno odstupanje ukupne sume luminantnih vrijednosti za trenutni blok je 180. Dodatno, ne uzimaju sve svi ti pomaci kao potencijalni nego samo oni kojima lijeva i desna polovica odnosno gornja i donja polovica imaju prosječno odstupanje po pikselu za luminantne komponente također do 3. Time se filtrira na predviđene blokove i po obliku slične trenutnom. Ovo filtriranje se radi po cjelobrojnim pomacima te se za određen broj tako najboljih cjelobrojnih pomaka poziva funkcija </w:t>
      </w:r>
      <w:r w:rsidR="003D0C86" w:rsidRPr="003D0C86">
        <w:rPr>
          <w:rFonts w:ascii="Courier New" w:hAnsi="Courier New" w:cs="Courier New"/>
          <w:sz w:val="22"/>
          <w:lang w:val="hr-HR"/>
        </w:rPr>
        <w:t xml:space="preserve">MEstimation </w:t>
      </w:r>
      <w:r>
        <w:rPr>
          <w:rFonts w:cs="Courier New"/>
          <w:lang w:val="hr-HR"/>
        </w:rPr>
        <w:t xml:space="preserve">malim prozorom pretraživanja za finije pomake. Od potencijalnih pomaka za sva tri tipa predviđanja se </w:t>
      </w:r>
      <w:r w:rsidR="003D0C86">
        <w:rPr>
          <w:rFonts w:cs="Courier New"/>
          <w:lang w:val="hr-HR"/>
        </w:rPr>
        <w:t>na temelju</w:t>
      </w:r>
      <w:r>
        <w:rPr>
          <w:rFonts w:cs="Courier New"/>
          <w:lang w:val="hr-HR"/>
        </w:rPr>
        <w:t xml:space="preserve"> funkcije </w:t>
      </w:r>
      <w:r w:rsidRPr="003D0C86">
        <w:rPr>
          <w:rFonts w:ascii="Courier New" w:hAnsi="Courier New" w:cs="Courier New"/>
          <w:bCs/>
          <w:iCs/>
          <w:sz w:val="22"/>
          <w:lang w:val="hr-HR"/>
        </w:rPr>
        <w:t>sadLuma8x8MVs</w:t>
      </w:r>
      <w:r w:rsidRPr="003D0C86">
        <w:rPr>
          <w:rFonts w:cs="Courier New"/>
          <w:b/>
          <w:bCs/>
          <w:iCs/>
          <w:sz w:val="22"/>
          <w:lang w:val="hr-HR"/>
        </w:rPr>
        <w:t xml:space="preserve"> </w:t>
      </w:r>
      <w:r>
        <w:rPr>
          <w:rFonts w:cs="Courier New"/>
          <w:bCs/>
          <w:iCs/>
          <w:lang w:val="hr-HR"/>
        </w:rPr>
        <w:t xml:space="preserve">određuje najbolji pomak. Jednom određeni pomaci za svaki 8x8 blok, se po potrebi spajaju u veće cjeline čime se dobiva i konačna podjela trenutnog makrobloka na </w:t>
      </w:r>
      <w:r w:rsidR="003D0C86">
        <w:rPr>
          <w:rFonts w:cs="Courier New"/>
          <w:bCs/>
          <w:iCs/>
          <w:lang w:val="hr-HR"/>
        </w:rPr>
        <w:t xml:space="preserve">veličine </w:t>
      </w:r>
      <w:r>
        <w:rPr>
          <w:rFonts w:cs="Courier New"/>
          <w:bCs/>
          <w:iCs/>
          <w:lang w:val="hr-HR"/>
        </w:rPr>
        <w:t>16x16, 16x8, 8x16 ili 8x8.</w:t>
      </w:r>
    </w:p>
    <w:p w:rsidR="00C33EDE" w:rsidRDefault="00C33EDE">
      <w:pPr>
        <w:spacing w:after="0" w:line="240" w:lineRule="auto"/>
        <w:contextualSpacing w:val="0"/>
        <w:jc w:val="left"/>
        <w:rPr>
          <w:rFonts w:ascii="Courier New" w:eastAsia="Times New Roman" w:hAnsi="Courier New"/>
          <w:b/>
          <w:bCs/>
          <w:iCs/>
          <w:sz w:val="28"/>
          <w:szCs w:val="28"/>
          <w:lang w:val="hr-HR"/>
        </w:rPr>
      </w:pPr>
      <w:r>
        <w:rPr>
          <w:lang w:val="hr-HR"/>
        </w:rPr>
        <w:br w:type="page"/>
      </w:r>
    </w:p>
    <w:p w:rsidR="00C33EDE" w:rsidRDefault="00C33EDE" w:rsidP="00C33EDE">
      <w:pPr>
        <w:pStyle w:val="Heading2"/>
        <w:rPr>
          <w:lang w:val="hr-HR"/>
        </w:rPr>
      </w:pPr>
      <w:r>
        <w:rPr>
          <w:lang w:val="hr-HR"/>
        </w:rPr>
        <w:lastRenderedPageBreak/>
        <w:t>Inttransform.cpp</w:t>
      </w:r>
    </w:p>
    <w:p w:rsidR="00C33EDE" w:rsidRDefault="00C33EDE" w:rsidP="00C33EDE">
      <w:pPr>
        <w:ind w:firstLine="284"/>
        <w:rPr>
          <w:lang w:val="hr-HR"/>
        </w:rPr>
      </w:pPr>
      <w:r>
        <w:rPr>
          <w:lang w:val="hr-HR"/>
        </w:rPr>
        <w:t>Upravljanje transformacijom i skaliranjem blokova ostataka dobivenih kao razlika stvarnih i previđenih vrijednosti.</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transformDecoding4x4LumaResidual</w:t>
      </w:r>
    </w:p>
    <w:p w:rsidR="00C33EDE" w:rsidRDefault="00C33EDE" w:rsidP="00C33EDE">
      <w:pPr>
        <w:pStyle w:val="Heading3"/>
        <w:ind w:left="709"/>
        <w:rPr>
          <w:rFonts w:eastAsia="Calibri"/>
          <w:noProof/>
          <w:lang w:val="hr-HR" w:eastAsia="hr-HR" w:bidi="ar-SA"/>
        </w:rPr>
      </w:pPr>
      <w:r>
        <w:rPr>
          <w:rFonts w:eastAsia="Calibri"/>
          <w:noProof/>
          <w:lang w:val="hr-HR" w:eastAsia="hr-HR" w:bidi="ar-SA"/>
        </w:rPr>
        <w:t>(</w:t>
      </w:r>
      <w:r>
        <w:rPr>
          <w:rFonts w:eastAsia="Calibri"/>
          <w:noProof/>
          <w:color w:val="0000FF"/>
          <w:lang w:val="hr-HR" w:eastAsia="hr-HR" w:bidi="ar-SA"/>
        </w:rPr>
        <w:t>int</w:t>
      </w:r>
      <w:r>
        <w:rPr>
          <w:rFonts w:eastAsia="Calibri"/>
          <w:noProof/>
          <w:lang w:val="hr-HR" w:eastAsia="hr-HR" w:bidi="ar-SA"/>
        </w:rPr>
        <w:t xml:space="preserve"> LumaLevel[16][16], </w:t>
      </w:r>
      <w:r>
        <w:rPr>
          <w:rFonts w:eastAsia="Calibri"/>
          <w:noProof/>
          <w:color w:val="0000FF"/>
          <w:lang w:val="hr-HR" w:eastAsia="hr-HR" w:bidi="ar-SA"/>
        </w:rPr>
        <w:t>int</w:t>
      </w:r>
      <w:r>
        <w:rPr>
          <w:rFonts w:eastAsia="Calibri"/>
          <w:noProof/>
          <w:lang w:val="hr-HR" w:eastAsia="hr-HR" w:bidi="ar-SA"/>
        </w:rPr>
        <w:t xml:space="preserve"> predL[16][16], </w:t>
      </w:r>
    </w:p>
    <w:p w:rsidR="00C33EDE" w:rsidRDefault="00C33EDE" w:rsidP="00C33EDE">
      <w:pPr>
        <w:pStyle w:val="Heading3"/>
        <w:ind w:left="709"/>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luma4x4BlkIdx, </w:t>
      </w:r>
      <w:r>
        <w:rPr>
          <w:rFonts w:eastAsia="Calibri"/>
          <w:noProof/>
          <w:color w:val="0000FF"/>
          <w:lang w:val="hr-HR" w:eastAsia="hr-HR" w:bidi="ar-SA"/>
        </w:rPr>
        <w:t>int</w:t>
      </w:r>
      <w:r>
        <w:rPr>
          <w:rFonts w:eastAsia="Calibri"/>
          <w:noProof/>
          <w:lang w:val="hr-HR" w:eastAsia="hr-HR" w:bidi="ar-SA"/>
        </w:rPr>
        <w:t xml:space="preserve"> QPy)</w:t>
      </w:r>
    </w:p>
    <w:p w:rsidR="00C33EDE" w:rsidRDefault="00C33EDE" w:rsidP="00C33EDE">
      <w:pPr>
        <w:rPr>
          <w:lang w:val="hr-HR"/>
        </w:rPr>
      </w:pPr>
      <w:r w:rsidRPr="00C33EDE">
        <w:rPr>
          <w:rFonts w:ascii="Courier New" w:hAnsi="Courier New" w:cs="Courier New"/>
          <w:b/>
          <w:lang w:val="hr-HR"/>
        </w:rPr>
        <w:t>LumaLevel</w:t>
      </w:r>
      <w:r>
        <w:rPr>
          <w:lang w:val="hr-HR"/>
        </w:rPr>
        <w:t>: Blokovi ostataka za cijeli makroblok</w:t>
      </w:r>
    </w:p>
    <w:p w:rsidR="00C33EDE" w:rsidRDefault="00C33EDE" w:rsidP="00C33EDE">
      <w:pPr>
        <w:rPr>
          <w:lang w:val="hr-HR"/>
        </w:rPr>
      </w:pPr>
      <w:r w:rsidRPr="00C33EDE">
        <w:rPr>
          <w:rFonts w:ascii="Courier New" w:hAnsi="Courier New" w:cs="Courier New"/>
          <w:b/>
          <w:lang w:val="hr-HR"/>
        </w:rPr>
        <w:t>predL</w:t>
      </w:r>
      <w:r>
        <w:rPr>
          <w:lang w:val="hr-HR"/>
        </w:rPr>
        <w:t>: predviđene vrijednosti za cijeli makroblok</w:t>
      </w:r>
    </w:p>
    <w:p w:rsidR="00C33EDE" w:rsidRDefault="00C33EDE" w:rsidP="00C33EDE">
      <w:pPr>
        <w:rPr>
          <w:lang w:val="hr-HR"/>
        </w:rPr>
      </w:pPr>
      <w:r w:rsidRPr="00C33EDE">
        <w:rPr>
          <w:rFonts w:ascii="Courier New" w:hAnsi="Courier New" w:cs="Courier New"/>
          <w:b/>
          <w:lang w:val="hr-HR"/>
        </w:rPr>
        <w:t>luma4x4BlkIdx</w:t>
      </w:r>
      <w:r>
        <w:rPr>
          <w:lang w:val="hr-HR"/>
        </w:rPr>
        <w:t>: položaj bloka unutar makrobloka</w:t>
      </w:r>
    </w:p>
    <w:p w:rsidR="00C33EDE" w:rsidRDefault="00C33EDE" w:rsidP="00C33EDE">
      <w:pPr>
        <w:rPr>
          <w:lang w:val="hr-HR"/>
        </w:rPr>
      </w:pPr>
      <w:r w:rsidRPr="00C33EDE">
        <w:rPr>
          <w:rFonts w:ascii="Courier New" w:hAnsi="Courier New" w:cs="Courier New"/>
          <w:b/>
          <w:lang w:val="hr-HR"/>
        </w:rPr>
        <w:t>QPy</w:t>
      </w:r>
      <w:r>
        <w:rPr>
          <w:lang w:val="hr-HR"/>
        </w:rPr>
        <w:t>: koeficijent kvantizacije</w:t>
      </w:r>
    </w:p>
    <w:p w:rsidR="00C33EDE" w:rsidRDefault="00C33EDE" w:rsidP="00C33EDE">
      <w:pPr>
        <w:ind w:firstLine="284"/>
        <w:rPr>
          <w:rFonts w:ascii="Courier New" w:eastAsia="Calibri" w:hAnsi="Courier New" w:cs="Courier New"/>
          <w:noProof/>
          <w:sz w:val="20"/>
          <w:szCs w:val="20"/>
          <w:lang w:val="hr-HR" w:eastAsia="hr-HR" w:bidi="ar-SA"/>
        </w:rPr>
      </w:pPr>
      <w:r>
        <w:rPr>
          <w:lang w:val="hr-HR"/>
        </w:rPr>
        <w:t xml:space="preserve">Provodi transformaciju i skaliranje blokova ostataka. Svi podaci obrađuju se unutar ove funkcije bez obzira jesu li dobiveni unutarslikovnim ili međuslikovnim predviđanjem i pripadaju li komponenti osvjetljenja ili boje. Nakon provođenja transformacije i skaliranja (funkcija </w:t>
      </w:r>
      <w:r w:rsidRPr="00C33EDE">
        <w:rPr>
          <w:rFonts w:ascii="Courier New" w:eastAsia="Calibri" w:hAnsi="Courier New" w:cs="Courier New"/>
          <w:noProof/>
          <w:sz w:val="22"/>
          <w:szCs w:val="20"/>
          <w:lang w:val="hr-HR" w:eastAsia="hr-HR" w:bidi="ar-SA"/>
        </w:rPr>
        <w:t>scaleAndTransform4x4Residual</w:t>
      </w:r>
      <w:r>
        <w:rPr>
          <w:lang w:val="hr-HR"/>
        </w:rPr>
        <w:t xml:space="preserve">), dobivene je vrijednosti potrebno rekonstruirati za što se koristi funkcija </w:t>
      </w:r>
      <w:r w:rsidRPr="00C33EDE">
        <w:rPr>
          <w:rFonts w:ascii="Courier New" w:eastAsia="Calibri" w:hAnsi="Courier New" w:cs="Courier New"/>
          <w:noProof/>
          <w:sz w:val="22"/>
          <w:szCs w:val="20"/>
          <w:lang w:val="hr-HR" w:eastAsia="hr-HR" w:bidi="ar-SA"/>
        </w:rPr>
        <w:t>pictureConstruction4x4Luma</w:t>
      </w:r>
      <w:r>
        <w:rPr>
          <w:rFonts w:ascii="Courier New" w:eastAsia="Calibri" w:hAnsi="Courier New" w:cs="Courier New"/>
          <w:noProof/>
          <w:sz w:val="20"/>
          <w:szCs w:val="20"/>
          <w:lang w:val="hr-HR" w:eastAsia="hr-HR" w:bidi="ar-SA"/>
        </w:rPr>
        <w:t>.</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transformDecodingIntra_16x16Luma</w:t>
      </w:r>
    </w:p>
    <w:p w:rsidR="00C33EDE" w:rsidRDefault="00C33EDE" w:rsidP="00C33EDE">
      <w:pPr>
        <w:pStyle w:val="Heading3"/>
        <w:ind w:left="709"/>
        <w:rPr>
          <w:rFonts w:eastAsia="Calibri"/>
          <w:noProof/>
          <w:lang w:val="hr-HR" w:eastAsia="hr-HR" w:bidi="ar-SA"/>
        </w:rPr>
      </w:pPr>
      <w:r>
        <w:rPr>
          <w:rFonts w:eastAsia="Calibri"/>
          <w:noProof/>
          <w:lang w:val="hr-HR" w:eastAsia="hr-HR" w:bidi="ar-SA"/>
        </w:rPr>
        <w:t>(</w:t>
      </w:r>
      <w:r>
        <w:rPr>
          <w:rFonts w:eastAsia="Calibri"/>
          <w:noProof/>
          <w:color w:val="0000FF"/>
          <w:lang w:val="hr-HR" w:eastAsia="hr-HR" w:bidi="ar-SA"/>
        </w:rPr>
        <w:t>int</w:t>
      </w:r>
      <w:r>
        <w:rPr>
          <w:rFonts w:eastAsia="Calibri"/>
          <w:noProof/>
          <w:lang w:val="hr-HR" w:eastAsia="hr-HR" w:bidi="ar-SA"/>
        </w:rPr>
        <w:t xml:space="preserve"> Intra16x16DCLevel[16], </w:t>
      </w:r>
      <w:r>
        <w:rPr>
          <w:rFonts w:eastAsia="Calibri"/>
          <w:noProof/>
          <w:color w:val="0000FF"/>
          <w:lang w:val="hr-HR" w:eastAsia="hr-HR" w:bidi="ar-SA"/>
        </w:rPr>
        <w:t>int</w:t>
      </w:r>
      <w:r>
        <w:rPr>
          <w:rFonts w:eastAsia="Calibri"/>
          <w:noProof/>
          <w:lang w:val="hr-HR" w:eastAsia="hr-HR" w:bidi="ar-SA"/>
        </w:rPr>
        <w:t xml:space="preserve"> Intra16x16ACLevel[16][16],</w:t>
      </w:r>
      <w:r>
        <w:rPr>
          <w:rFonts w:eastAsia="Calibri"/>
          <w:noProof/>
          <w:color w:val="0000FF"/>
          <w:lang w:val="hr-HR" w:eastAsia="hr-HR" w:bidi="ar-SA"/>
        </w:rPr>
        <w:t>int</w:t>
      </w:r>
      <w:r>
        <w:rPr>
          <w:rFonts w:eastAsia="Calibri"/>
          <w:noProof/>
          <w:lang w:val="hr-HR" w:eastAsia="hr-HR" w:bidi="ar-SA"/>
        </w:rPr>
        <w:t xml:space="preserve"> predL[16][16], </w:t>
      </w:r>
      <w:r>
        <w:rPr>
          <w:rFonts w:eastAsia="Calibri"/>
          <w:noProof/>
          <w:color w:val="0000FF"/>
          <w:lang w:val="hr-HR" w:eastAsia="hr-HR" w:bidi="ar-SA"/>
        </w:rPr>
        <w:t>int</w:t>
      </w:r>
      <w:r>
        <w:rPr>
          <w:rFonts w:eastAsia="Calibri"/>
          <w:noProof/>
          <w:lang w:val="hr-HR" w:eastAsia="hr-HR" w:bidi="ar-SA"/>
        </w:rPr>
        <w:t xml:space="preserve"> QPy)</w:t>
      </w:r>
    </w:p>
    <w:p w:rsidR="00C33EDE" w:rsidRDefault="00C33EDE" w:rsidP="00C33EDE">
      <w:pPr>
        <w:rPr>
          <w:lang w:val="hr-HR" w:eastAsia="hr-HR" w:bidi="ar-SA"/>
        </w:rPr>
      </w:pPr>
      <w:r w:rsidRPr="00C33EDE">
        <w:rPr>
          <w:rFonts w:ascii="Courier New" w:hAnsi="Courier New" w:cs="Courier New"/>
          <w:b/>
          <w:lang w:val="hr-HR" w:eastAsia="hr-HR" w:bidi="ar-SA"/>
        </w:rPr>
        <w:t>Intra16x16DCLevel</w:t>
      </w:r>
      <w:r>
        <w:rPr>
          <w:lang w:val="hr-HR" w:eastAsia="hr-HR" w:bidi="ar-SA"/>
        </w:rPr>
        <w:t>: DC koeficijenti</w:t>
      </w:r>
    </w:p>
    <w:p w:rsidR="00C33EDE" w:rsidRDefault="00C33EDE" w:rsidP="00C33EDE">
      <w:pPr>
        <w:rPr>
          <w:lang w:val="hr-HR" w:eastAsia="hr-HR" w:bidi="ar-SA"/>
        </w:rPr>
      </w:pPr>
      <w:r w:rsidRPr="00C33EDE">
        <w:rPr>
          <w:rFonts w:ascii="Courier New" w:hAnsi="Courier New" w:cs="Courier New"/>
          <w:b/>
          <w:lang w:val="hr-HR" w:eastAsia="hr-HR" w:bidi="ar-SA"/>
        </w:rPr>
        <w:t>Intra16x16ACLevel</w:t>
      </w:r>
      <w:r>
        <w:rPr>
          <w:lang w:val="hr-HR" w:eastAsia="hr-HR" w:bidi="ar-SA"/>
        </w:rPr>
        <w:t>: AC koeficijenti za trenutačni makroblok</w:t>
      </w:r>
    </w:p>
    <w:p w:rsidR="00C33EDE" w:rsidRDefault="00C33EDE" w:rsidP="00C33EDE">
      <w:pPr>
        <w:rPr>
          <w:lang w:val="hr-HR" w:eastAsia="hr-HR" w:bidi="ar-SA"/>
        </w:rPr>
      </w:pPr>
      <w:r w:rsidRPr="00C33EDE">
        <w:rPr>
          <w:rFonts w:ascii="Courier New" w:hAnsi="Courier New" w:cs="Courier New"/>
          <w:b/>
          <w:lang w:val="hr-HR" w:eastAsia="hr-HR" w:bidi="ar-SA"/>
        </w:rPr>
        <w:t>predL</w:t>
      </w:r>
      <w:r>
        <w:rPr>
          <w:lang w:val="hr-HR" w:eastAsia="hr-HR" w:bidi="ar-SA"/>
        </w:rPr>
        <w:t>: predviđene vrijednosti za trenutačni makroblok</w:t>
      </w:r>
    </w:p>
    <w:p w:rsidR="00C33EDE" w:rsidRPr="00F86926" w:rsidRDefault="00C33EDE" w:rsidP="00C33EDE">
      <w:pPr>
        <w:rPr>
          <w:lang w:val="hr-HR" w:eastAsia="hr-HR" w:bidi="ar-SA"/>
        </w:rPr>
      </w:pPr>
      <w:r w:rsidRPr="00C33EDE">
        <w:rPr>
          <w:rFonts w:ascii="Courier New" w:hAnsi="Courier New" w:cs="Courier New"/>
          <w:b/>
          <w:lang w:val="hr-HR" w:eastAsia="hr-HR" w:bidi="ar-SA"/>
        </w:rPr>
        <w:t>QPy</w:t>
      </w:r>
      <w:r>
        <w:rPr>
          <w:lang w:val="hr-HR" w:eastAsia="hr-HR" w:bidi="ar-SA"/>
        </w:rPr>
        <w:t>: koeficijent kvantizacije</w:t>
      </w:r>
    </w:p>
    <w:p w:rsidR="00C33EDE" w:rsidRDefault="00C33EDE" w:rsidP="00C33EDE">
      <w:pPr>
        <w:rPr>
          <w:lang w:val="hr-HR"/>
        </w:rPr>
      </w:pPr>
      <w:r>
        <w:rPr>
          <w:lang w:val="hr-HR"/>
        </w:rPr>
        <w:t xml:space="preserve">Implementira transformaciju i skaliranje DC koeficijenata dobivenih unutarslikovnim predviđanjem pozivanjem funkcije </w:t>
      </w:r>
      <w:r w:rsidRPr="00C33EDE">
        <w:rPr>
          <w:rFonts w:ascii="Courier New" w:eastAsia="Calibri" w:hAnsi="Courier New" w:cs="Courier New"/>
          <w:noProof/>
          <w:sz w:val="22"/>
          <w:szCs w:val="20"/>
          <w:lang w:val="hr-HR" w:eastAsia="hr-HR" w:bidi="ar-SA"/>
        </w:rPr>
        <w:t>InverseDCLumaIntra</w:t>
      </w:r>
      <w:r>
        <w:rPr>
          <w:lang w:val="hr-HR"/>
        </w:rPr>
        <w:t>. Nakon obrade, koeficijenti se vraćaju u originalne blokove i provodi se transformacija i skaliranje blokova ostataka dopunjenih s DC koeficijentima (</w:t>
      </w:r>
      <w:r w:rsidRPr="00C33EDE">
        <w:rPr>
          <w:rFonts w:ascii="Courier New" w:eastAsia="Calibri" w:hAnsi="Courier New" w:cs="Courier New"/>
          <w:noProof/>
          <w:sz w:val="22"/>
          <w:szCs w:val="20"/>
          <w:lang w:val="hr-HR" w:eastAsia="hr-HR" w:bidi="ar-SA"/>
        </w:rPr>
        <w:t>scaleAndTransform4x4Residual</w:t>
      </w:r>
      <w:r>
        <w:rPr>
          <w:lang w:val="hr-HR"/>
        </w:rPr>
        <w:t>)</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transformDecodingChroma</w:t>
      </w:r>
    </w:p>
    <w:p w:rsidR="00C33EDE" w:rsidRDefault="00C33EDE" w:rsidP="00C33EDE">
      <w:pPr>
        <w:pStyle w:val="Heading3"/>
        <w:ind w:left="709"/>
        <w:rPr>
          <w:rFonts w:eastAsia="Calibri"/>
          <w:noProof/>
          <w:lang w:val="hr-HR" w:eastAsia="hr-HR" w:bidi="ar-SA"/>
        </w:rPr>
      </w:pPr>
      <w:r>
        <w:rPr>
          <w:rFonts w:eastAsia="Calibri"/>
          <w:noProof/>
          <w:lang w:val="hr-HR" w:eastAsia="hr-HR" w:bidi="ar-SA"/>
        </w:rPr>
        <w:t>(</w:t>
      </w:r>
      <w:r>
        <w:rPr>
          <w:rFonts w:eastAsia="Calibri"/>
          <w:noProof/>
          <w:color w:val="0000FF"/>
          <w:lang w:val="hr-HR" w:eastAsia="hr-HR" w:bidi="ar-SA"/>
        </w:rPr>
        <w:t>int</w:t>
      </w:r>
      <w:r>
        <w:rPr>
          <w:rFonts w:eastAsia="Calibri"/>
          <w:noProof/>
          <w:lang w:val="hr-HR" w:eastAsia="hr-HR" w:bidi="ar-SA"/>
        </w:rPr>
        <w:t xml:space="preserve"> ChromaDCLevel[4], </w:t>
      </w:r>
      <w:r>
        <w:rPr>
          <w:rFonts w:eastAsia="Calibri"/>
          <w:noProof/>
          <w:color w:val="0000FF"/>
          <w:lang w:val="hr-HR" w:eastAsia="hr-HR" w:bidi="ar-SA"/>
        </w:rPr>
        <w:t>int</w:t>
      </w:r>
      <w:r>
        <w:rPr>
          <w:rFonts w:eastAsia="Calibri"/>
          <w:noProof/>
          <w:lang w:val="hr-HR" w:eastAsia="hr-HR" w:bidi="ar-SA"/>
        </w:rPr>
        <w:t xml:space="preserve"> ChromaACLevel[4][16], </w:t>
      </w:r>
      <w:r>
        <w:rPr>
          <w:rFonts w:eastAsia="Calibri"/>
          <w:noProof/>
          <w:color w:val="0000FF"/>
          <w:lang w:val="hr-HR" w:eastAsia="hr-HR" w:bidi="ar-SA"/>
        </w:rPr>
        <w:t>int</w:t>
      </w:r>
      <w:r>
        <w:rPr>
          <w:rFonts w:eastAsia="Calibri"/>
          <w:noProof/>
          <w:lang w:val="hr-HR" w:eastAsia="hr-HR" w:bidi="ar-SA"/>
        </w:rPr>
        <w:t xml:space="preserve"> predC[8][8], </w:t>
      </w:r>
      <w:r>
        <w:rPr>
          <w:rFonts w:eastAsia="Calibri"/>
          <w:noProof/>
          <w:color w:val="0000FF"/>
          <w:lang w:val="hr-HR" w:eastAsia="hr-HR" w:bidi="ar-SA"/>
        </w:rPr>
        <w:t>int</w:t>
      </w:r>
      <w:r>
        <w:rPr>
          <w:rFonts w:eastAsia="Calibri"/>
          <w:noProof/>
          <w:lang w:val="hr-HR" w:eastAsia="hr-HR" w:bidi="ar-SA"/>
        </w:rPr>
        <w:t xml:space="preserve"> QPy, </w:t>
      </w:r>
      <w:r>
        <w:rPr>
          <w:rFonts w:eastAsia="Calibri"/>
          <w:noProof/>
          <w:color w:val="0000FF"/>
          <w:lang w:val="hr-HR" w:eastAsia="hr-HR" w:bidi="ar-SA"/>
        </w:rPr>
        <w:t>bool</w:t>
      </w:r>
      <w:r>
        <w:rPr>
          <w:rFonts w:eastAsia="Calibri"/>
          <w:noProof/>
          <w:lang w:val="hr-HR" w:eastAsia="hr-HR" w:bidi="ar-SA"/>
        </w:rPr>
        <w:t xml:space="preserve"> Cb)</w:t>
      </w:r>
    </w:p>
    <w:p w:rsidR="00C33EDE" w:rsidRDefault="00C33EDE" w:rsidP="00C33EDE">
      <w:pPr>
        <w:rPr>
          <w:lang w:val="hr-HR"/>
        </w:rPr>
      </w:pPr>
      <w:r w:rsidRPr="00C33EDE">
        <w:rPr>
          <w:rFonts w:ascii="Courier New" w:hAnsi="Courier New" w:cs="Courier New"/>
          <w:b/>
          <w:lang w:val="hr-HR"/>
        </w:rPr>
        <w:t>ChromaDCLevel</w:t>
      </w:r>
      <w:r>
        <w:rPr>
          <w:lang w:val="hr-HR"/>
        </w:rPr>
        <w:t>: DC koeficijenti komponente boje</w:t>
      </w:r>
    </w:p>
    <w:p w:rsidR="00C33EDE" w:rsidRDefault="00C33EDE" w:rsidP="00C33EDE">
      <w:pPr>
        <w:rPr>
          <w:lang w:val="hr-HR"/>
        </w:rPr>
      </w:pPr>
      <w:r w:rsidRPr="00C33EDE">
        <w:rPr>
          <w:rFonts w:ascii="Courier New" w:hAnsi="Courier New" w:cs="Courier New"/>
          <w:b/>
          <w:lang w:val="hr-HR"/>
        </w:rPr>
        <w:lastRenderedPageBreak/>
        <w:t>ChromaACLevel</w:t>
      </w:r>
      <w:r>
        <w:rPr>
          <w:lang w:val="hr-HR"/>
        </w:rPr>
        <w:t>: AC koeficijenti komponente boje</w:t>
      </w:r>
    </w:p>
    <w:p w:rsidR="00C33EDE" w:rsidRDefault="00C33EDE" w:rsidP="00C33EDE">
      <w:pPr>
        <w:rPr>
          <w:lang w:val="hr-HR"/>
        </w:rPr>
      </w:pPr>
      <w:r w:rsidRPr="00C33EDE">
        <w:rPr>
          <w:rFonts w:ascii="Courier New" w:hAnsi="Courier New" w:cs="Courier New"/>
          <w:b/>
          <w:lang w:val="hr-HR"/>
        </w:rPr>
        <w:t>predC</w:t>
      </w:r>
      <w:r>
        <w:rPr>
          <w:lang w:val="hr-HR"/>
        </w:rPr>
        <w:t>: predviđene vrijednosti</w:t>
      </w:r>
    </w:p>
    <w:p w:rsidR="00C33EDE" w:rsidRDefault="00C33EDE" w:rsidP="00C33EDE">
      <w:pPr>
        <w:rPr>
          <w:lang w:val="hr-HR"/>
        </w:rPr>
      </w:pPr>
      <w:r w:rsidRPr="00C33EDE">
        <w:rPr>
          <w:rFonts w:ascii="Courier New" w:hAnsi="Courier New" w:cs="Courier New"/>
          <w:b/>
          <w:lang w:val="hr-HR"/>
        </w:rPr>
        <w:t>QPy</w:t>
      </w:r>
      <w:r>
        <w:rPr>
          <w:lang w:val="hr-HR"/>
        </w:rPr>
        <w:t>: koeficijent kvantizacije</w:t>
      </w:r>
    </w:p>
    <w:p w:rsidR="00C33EDE" w:rsidRDefault="00C33EDE" w:rsidP="00C33EDE">
      <w:pPr>
        <w:rPr>
          <w:lang w:val="hr-HR"/>
        </w:rPr>
      </w:pPr>
      <w:r w:rsidRPr="00C33EDE">
        <w:rPr>
          <w:rFonts w:ascii="Courier New" w:hAnsi="Courier New" w:cs="Courier New"/>
          <w:b/>
          <w:lang w:val="hr-HR"/>
        </w:rPr>
        <w:t>Cb</w:t>
      </w:r>
      <w:r>
        <w:rPr>
          <w:lang w:val="hr-HR"/>
        </w:rPr>
        <w:t>: oznaka komponente boje</w:t>
      </w:r>
    </w:p>
    <w:p w:rsidR="00C33EDE" w:rsidRDefault="00C33EDE" w:rsidP="00C33EDE">
      <w:pPr>
        <w:ind w:firstLine="284"/>
        <w:rPr>
          <w:lang w:val="hr-HR"/>
        </w:rPr>
      </w:pPr>
      <w:r>
        <w:rPr>
          <w:lang w:val="hr-HR"/>
        </w:rPr>
        <w:t>Funkcija obavlja transformaciju DC koeficijenata i nakon toga blokova ostataka. Sve je identično kao i u funkciji koja obavlja transformaciju DC koeficijenata makroblokova dobivenih unutarslikovnim predviđanjem.</w:t>
      </w:r>
    </w:p>
    <w:p w:rsidR="00C33EDE" w:rsidRDefault="00C33EDE" w:rsidP="00C33EDE">
      <w:pPr>
        <w:pStyle w:val="Heading2"/>
        <w:rPr>
          <w:lang w:val="hr-HR"/>
        </w:rPr>
      </w:pPr>
      <w:r>
        <w:rPr>
          <w:lang w:val="hr-HR"/>
        </w:rPr>
        <w:t>scaleTransform.cpp</w:t>
      </w:r>
    </w:p>
    <w:p w:rsidR="00C33EDE" w:rsidRDefault="00C33EDE" w:rsidP="0024182A">
      <w:pPr>
        <w:ind w:firstLine="284"/>
        <w:rPr>
          <w:lang w:val="hr-HR"/>
        </w:rPr>
      </w:pPr>
      <w:r>
        <w:rPr>
          <w:lang w:val="hr-HR"/>
        </w:rPr>
        <w:t xml:space="preserve">Implementacija funkcija koje stvarno obrađuju podatke, za razliku od prethodno opisanih funkcija koje zapravo samo pozivaju funkcije implementirane u </w:t>
      </w:r>
      <w:r w:rsidRPr="0024182A">
        <w:rPr>
          <w:rFonts w:ascii="Courier New" w:hAnsi="Courier New" w:cs="Courier New"/>
          <w:sz w:val="22"/>
          <w:lang w:val="hr-HR"/>
        </w:rPr>
        <w:t>scaleTransform.cpp</w:t>
      </w:r>
      <w:r>
        <w:rPr>
          <w:lang w:val="hr-HR"/>
        </w:rPr>
        <w:t>. Potrebno je napomenuti da su sve funkcije napisane u skladu s normom. Drugim riječima, svaka funkcija implementira jedno od poglavlja transformacije i kvantizacije opisanih u normi.</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LevelScale[6][4][4]</w:t>
      </w:r>
    </w:p>
    <w:p w:rsidR="00C33EDE" w:rsidRPr="002D512E" w:rsidRDefault="00C33EDE" w:rsidP="0024182A">
      <w:pPr>
        <w:ind w:firstLine="284"/>
        <w:rPr>
          <w:lang w:val="hr-HR" w:eastAsia="hr-HR" w:bidi="ar-SA"/>
        </w:rPr>
      </w:pPr>
      <w:r>
        <w:rPr>
          <w:lang w:val="hr-HR" w:eastAsia="hr-HR" w:bidi="ar-SA"/>
        </w:rPr>
        <w:t>Globalno polje (pregledna tablica) koje sadrži unaprijed izračunate faktore koji se koriste prilikom skaliranja.</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inverseTransform4x4(</w:t>
      </w:r>
      <w:r>
        <w:rPr>
          <w:rFonts w:eastAsia="Calibri"/>
          <w:noProof/>
          <w:color w:val="0000FF"/>
          <w:lang w:val="hr-HR" w:eastAsia="hr-HR" w:bidi="ar-SA"/>
        </w:rPr>
        <w:t>int</w:t>
      </w:r>
      <w:r>
        <w:rPr>
          <w:rFonts w:eastAsia="Calibri"/>
          <w:noProof/>
          <w:lang w:val="hr-HR" w:eastAsia="hr-HR" w:bidi="ar-SA"/>
        </w:rPr>
        <w:t xml:space="preserve"> d[4][4], </w:t>
      </w:r>
      <w:r>
        <w:rPr>
          <w:rFonts w:eastAsia="Calibri"/>
          <w:noProof/>
          <w:color w:val="0000FF"/>
          <w:lang w:val="hr-HR" w:eastAsia="hr-HR" w:bidi="ar-SA"/>
        </w:rPr>
        <w:t>int</w:t>
      </w:r>
      <w:r>
        <w:rPr>
          <w:rFonts w:eastAsia="Calibri"/>
          <w:noProof/>
          <w:lang w:val="hr-HR" w:eastAsia="hr-HR" w:bidi="ar-SA"/>
        </w:rPr>
        <w:t xml:space="preserve"> r[4][4])</w:t>
      </w:r>
    </w:p>
    <w:p w:rsidR="00C33EDE" w:rsidRDefault="00C33EDE" w:rsidP="0024182A">
      <w:pPr>
        <w:rPr>
          <w:lang w:val="hr-HR" w:eastAsia="hr-HR" w:bidi="ar-SA"/>
        </w:rPr>
      </w:pPr>
      <w:r w:rsidRPr="0024182A">
        <w:rPr>
          <w:rFonts w:ascii="Courier New" w:hAnsi="Courier New" w:cs="Courier New"/>
          <w:b/>
          <w:lang w:val="hr-HR" w:eastAsia="hr-HR" w:bidi="ar-SA"/>
        </w:rPr>
        <w:t>d</w:t>
      </w:r>
      <w:r>
        <w:rPr>
          <w:lang w:val="hr-HR" w:eastAsia="hr-HR" w:bidi="ar-SA"/>
        </w:rPr>
        <w:t>: blok ulaznih podataka</w:t>
      </w:r>
    </w:p>
    <w:p w:rsidR="00C33EDE" w:rsidRDefault="00C33EDE" w:rsidP="0024182A">
      <w:pPr>
        <w:rPr>
          <w:lang w:val="hr-HR" w:eastAsia="hr-HR" w:bidi="ar-SA"/>
        </w:rPr>
      </w:pPr>
      <w:r w:rsidRPr="0024182A">
        <w:rPr>
          <w:rFonts w:ascii="Courier New" w:hAnsi="Courier New" w:cs="Courier New"/>
          <w:b/>
          <w:lang w:val="hr-HR" w:eastAsia="hr-HR" w:bidi="ar-SA"/>
        </w:rPr>
        <w:t>r</w:t>
      </w:r>
      <w:r>
        <w:rPr>
          <w:lang w:val="hr-HR" w:eastAsia="hr-HR" w:bidi="ar-SA"/>
        </w:rPr>
        <w:t>: blok izlaznih podataka (rekonstruirani)</w:t>
      </w:r>
    </w:p>
    <w:p w:rsidR="00C33EDE" w:rsidRDefault="00C33EDE" w:rsidP="0024182A">
      <w:pPr>
        <w:ind w:firstLine="284"/>
        <w:rPr>
          <w:lang w:val="hr-HR" w:eastAsia="hr-HR" w:bidi="ar-SA"/>
        </w:rPr>
      </w:pPr>
      <w:r>
        <w:rPr>
          <w:lang w:val="hr-HR" w:eastAsia="hr-HR" w:bidi="ar-SA"/>
        </w:rPr>
        <w:t>Inverzna transformacija za blokove ostataka implementirana točno onako kako je definirana u normi.</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w:t>
      </w:r>
      <w:r w:rsidR="0024182A">
        <w:rPr>
          <w:rFonts w:eastAsia="Calibri"/>
          <w:noProof/>
          <w:lang w:val="hr-HR" w:eastAsia="hr-HR" w:bidi="ar-SA"/>
        </w:rPr>
        <w:t>inverseTransformDCLumaIntraFast</w:t>
      </w:r>
      <w:r>
        <w:rPr>
          <w:rFonts w:eastAsia="Calibri"/>
          <w:noProof/>
          <w:lang w:val="hr-HR" w:eastAsia="hr-HR" w:bidi="ar-SA"/>
        </w:rPr>
        <w:t>(</w:t>
      </w:r>
      <w:r>
        <w:rPr>
          <w:rFonts w:eastAsia="Calibri"/>
          <w:noProof/>
          <w:color w:val="0000FF"/>
          <w:lang w:val="hr-HR" w:eastAsia="hr-HR" w:bidi="ar-SA"/>
        </w:rPr>
        <w:t>int</w:t>
      </w:r>
      <w:r>
        <w:rPr>
          <w:rFonts w:eastAsia="Calibri"/>
          <w:noProof/>
          <w:lang w:val="hr-HR" w:eastAsia="hr-HR" w:bidi="ar-SA"/>
        </w:rPr>
        <w:t xml:space="preserve"> c[4][4],</w:t>
      </w:r>
    </w:p>
    <w:p w:rsidR="00C33EDE" w:rsidRDefault="0024182A" w:rsidP="0024182A">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sidR="00C33EDE">
        <w:rPr>
          <w:rFonts w:eastAsia="Calibri"/>
          <w:noProof/>
          <w:color w:val="0000FF"/>
          <w:lang w:val="hr-HR" w:eastAsia="hr-HR" w:bidi="ar-SA"/>
        </w:rPr>
        <w:t>int</w:t>
      </w:r>
      <w:r w:rsidR="00C33EDE">
        <w:rPr>
          <w:rFonts w:eastAsia="Calibri"/>
          <w:noProof/>
          <w:lang w:val="hr-HR" w:eastAsia="hr-HR" w:bidi="ar-SA"/>
        </w:rPr>
        <w:t xml:space="preserve"> f[4][4])</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blok ulaznih (kodiranih) DC koeficijenata</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izlani podaci (dekodirani) DC koeficijenti</w:t>
      </w:r>
    </w:p>
    <w:p w:rsidR="00C33EDE" w:rsidRDefault="00C33EDE" w:rsidP="0024182A">
      <w:pPr>
        <w:ind w:firstLine="284"/>
        <w:rPr>
          <w:lang w:val="hr-HR" w:eastAsia="hr-HR" w:bidi="ar-SA"/>
        </w:rPr>
      </w:pPr>
      <w:r>
        <w:rPr>
          <w:lang w:val="hr-HR" w:eastAsia="hr-HR" w:bidi="ar-SA"/>
        </w:rPr>
        <w:t>Dekodira DC koeficijente koji se nakon toga vraćaju u blokove ostataka i dalje obrađuju.</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transformDCChromaFast (</w:t>
      </w:r>
      <w:r>
        <w:rPr>
          <w:rFonts w:eastAsia="Calibri"/>
          <w:noProof/>
          <w:color w:val="0000FF"/>
          <w:lang w:val="hr-HR" w:eastAsia="hr-HR" w:bidi="ar-SA"/>
        </w:rPr>
        <w:t>int</w:t>
      </w:r>
      <w:r>
        <w:rPr>
          <w:rFonts w:eastAsia="Calibri"/>
          <w:noProof/>
          <w:lang w:val="hr-HR" w:eastAsia="hr-HR" w:bidi="ar-SA"/>
        </w:rPr>
        <w:t xml:space="preserve"> c[2][2], </w:t>
      </w:r>
      <w:r>
        <w:rPr>
          <w:rFonts w:eastAsia="Calibri"/>
          <w:noProof/>
          <w:color w:val="0000FF"/>
          <w:lang w:val="hr-HR" w:eastAsia="hr-HR" w:bidi="ar-SA"/>
        </w:rPr>
        <w:t>int</w:t>
      </w:r>
      <w:r>
        <w:rPr>
          <w:rFonts w:eastAsia="Calibri"/>
          <w:noProof/>
          <w:lang w:val="hr-HR" w:eastAsia="hr-HR" w:bidi="ar-SA"/>
        </w:rPr>
        <w:t xml:space="preserve"> f[2][2])</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blok ulazni DC koeficijenata</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izlani (dekodirani) DC koeficijenti</w:t>
      </w:r>
    </w:p>
    <w:p w:rsidR="00C33EDE" w:rsidRDefault="00C33EDE" w:rsidP="00C33EDE">
      <w:pPr>
        <w:rPr>
          <w:lang w:val="hr-HR" w:eastAsia="hr-HR" w:bidi="ar-SA"/>
        </w:rPr>
      </w:pPr>
      <w:r>
        <w:rPr>
          <w:lang w:val="hr-HR" w:eastAsia="hr-HR" w:bidi="ar-SA"/>
        </w:rPr>
        <w:lastRenderedPageBreak/>
        <w:t>Dekodira DC koeficijente komponente boje koji se vraćaju u blokove ostataka.</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scaleResidualBlock(</w:t>
      </w:r>
      <w:r>
        <w:rPr>
          <w:rFonts w:eastAsia="Calibri"/>
          <w:noProof/>
          <w:color w:val="0000FF"/>
          <w:lang w:val="hr-HR" w:eastAsia="hr-HR" w:bidi="ar-SA"/>
        </w:rPr>
        <w:t>int</w:t>
      </w:r>
      <w:r>
        <w:rPr>
          <w:rFonts w:eastAsia="Calibri"/>
          <w:noProof/>
          <w:lang w:val="hr-HR" w:eastAsia="hr-HR" w:bidi="ar-SA"/>
        </w:rPr>
        <w:t xml:space="preserve"> c[4][4], </w:t>
      </w:r>
      <w:r>
        <w:rPr>
          <w:rFonts w:eastAsia="Calibri"/>
          <w:noProof/>
          <w:color w:val="0000FF"/>
          <w:lang w:val="hr-HR" w:eastAsia="hr-HR" w:bidi="ar-SA"/>
        </w:rPr>
        <w:t>int</w:t>
      </w:r>
      <w:r>
        <w:rPr>
          <w:rFonts w:eastAsia="Calibri"/>
          <w:noProof/>
          <w:lang w:val="hr-HR" w:eastAsia="hr-HR" w:bidi="ar-SA"/>
        </w:rPr>
        <w:t xml:space="preserve"> d[4][4],</w:t>
      </w:r>
    </w:p>
    <w:p w:rsidR="00C33EDE" w:rsidRDefault="0024182A" w:rsidP="0024182A">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sidR="00C33EDE">
        <w:rPr>
          <w:rFonts w:eastAsia="Calibri"/>
          <w:noProof/>
          <w:color w:val="0000FF"/>
          <w:lang w:val="hr-HR" w:eastAsia="hr-HR" w:bidi="ar-SA"/>
        </w:rPr>
        <w:t>int</w:t>
      </w:r>
      <w:r w:rsidR="00C33EDE">
        <w:rPr>
          <w:rFonts w:eastAsia="Calibri"/>
          <w:noProof/>
          <w:lang w:val="hr-HR" w:eastAsia="hr-HR" w:bidi="ar-SA"/>
        </w:rPr>
        <w:t xml:space="preserve"> qP, </w:t>
      </w:r>
      <w:r w:rsidR="00C33EDE">
        <w:rPr>
          <w:rFonts w:eastAsia="Calibri"/>
          <w:noProof/>
          <w:color w:val="0000FF"/>
          <w:lang w:val="hr-HR" w:eastAsia="hr-HR" w:bidi="ar-SA"/>
        </w:rPr>
        <w:t>bool</w:t>
      </w:r>
      <w:r w:rsidR="00C33EDE">
        <w:rPr>
          <w:rFonts w:eastAsia="Calibri"/>
          <w:noProof/>
          <w:lang w:val="hr-HR" w:eastAsia="hr-HR" w:bidi="ar-SA"/>
        </w:rPr>
        <w:t xml:space="preserve"> intra16x16OrChroma)</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ulazni podatci (kvantizirani)</w:t>
      </w:r>
    </w:p>
    <w:p w:rsidR="00C33EDE" w:rsidRDefault="00C33EDE" w:rsidP="0024182A">
      <w:pPr>
        <w:rPr>
          <w:lang w:val="hr-HR" w:eastAsia="hr-HR" w:bidi="ar-SA"/>
        </w:rPr>
      </w:pPr>
      <w:r w:rsidRPr="0024182A">
        <w:rPr>
          <w:rFonts w:ascii="Courier New" w:hAnsi="Courier New" w:cs="Courier New"/>
          <w:b/>
          <w:lang w:val="hr-HR" w:eastAsia="hr-HR" w:bidi="ar-SA"/>
        </w:rPr>
        <w:t>d</w:t>
      </w:r>
      <w:r>
        <w:rPr>
          <w:lang w:val="hr-HR" w:eastAsia="hr-HR" w:bidi="ar-SA"/>
        </w:rPr>
        <w:t>: izlazni podatci (skalirani)</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intra16x16OrChroma</w:t>
      </w:r>
      <w:r>
        <w:rPr>
          <w:lang w:val="hr-HR" w:eastAsia="hr-HR" w:bidi="ar-SA"/>
        </w:rPr>
        <w:t>: oznaka radi li se o komponenti osvjetljenja ili unutarslikovnom predviđanju</w:t>
      </w:r>
    </w:p>
    <w:p w:rsidR="00C33EDE" w:rsidRDefault="00C33EDE" w:rsidP="0024182A">
      <w:pPr>
        <w:ind w:firstLine="284"/>
        <w:rPr>
          <w:lang w:val="hr-HR" w:eastAsia="hr-HR" w:bidi="ar-SA"/>
        </w:rPr>
      </w:pPr>
      <w:r>
        <w:rPr>
          <w:lang w:val="hr-HR" w:eastAsia="hr-HR" w:bidi="ar-SA"/>
        </w:rPr>
        <w:t>Funkcija ostvaruje skaliranje blokova ostataka i u slučaju da se radi o unutarslikovnom bloku ili o bloku komponente boje prvi se element ne skalira.</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scaleLumaDCIntra(</w:t>
      </w:r>
      <w:r>
        <w:rPr>
          <w:rFonts w:eastAsia="Calibri"/>
          <w:noProof/>
          <w:color w:val="0000FF"/>
          <w:lang w:val="hr-HR" w:eastAsia="hr-HR" w:bidi="ar-SA"/>
        </w:rPr>
        <w:t>int</w:t>
      </w:r>
      <w:r>
        <w:rPr>
          <w:rFonts w:eastAsia="Calibri"/>
          <w:noProof/>
          <w:lang w:val="hr-HR" w:eastAsia="hr-HR" w:bidi="ar-SA"/>
        </w:rPr>
        <w:t xml:space="preserve"> f[4][4], </w:t>
      </w:r>
      <w:r>
        <w:rPr>
          <w:rFonts w:eastAsia="Calibri"/>
          <w:noProof/>
          <w:color w:val="0000FF"/>
          <w:lang w:val="hr-HR" w:eastAsia="hr-HR" w:bidi="ar-SA"/>
        </w:rPr>
        <w:t>int</w:t>
      </w:r>
      <w:r>
        <w:rPr>
          <w:rFonts w:eastAsia="Calibri"/>
          <w:noProof/>
          <w:lang w:val="hr-HR" w:eastAsia="hr-HR" w:bidi="ar-SA"/>
        </w:rPr>
        <w:t xml:space="preserve"> qP, </w:t>
      </w:r>
      <w:r>
        <w:rPr>
          <w:rFonts w:eastAsia="Calibri"/>
          <w:noProof/>
          <w:color w:val="0000FF"/>
          <w:lang w:val="hr-HR" w:eastAsia="hr-HR" w:bidi="ar-SA"/>
        </w:rPr>
        <w:t>int</w:t>
      </w:r>
      <w:r>
        <w:rPr>
          <w:rFonts w:eastAsia="Calibri"/>
          <w:noProof/>
          <w:lang w:val="hr-HR" w:eastAsia="hr-HR" w:bidi="ar-SA"/>
        </w:rPr>
        <w:t xml:space="preserve"> dcY[4][4])</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ulazni podaci</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dcY</w:t>
      </w:r>
      <w:r>
        <w:rPr>
          <w:lang w:val="hr-HR" w:eastAsia="hr-HR" w:bidi="ar-SA"/>
        </w:rPr>
        <w:t>: skalirani DC koeficijenti</w:t>
      </w:r>
    </w:p>
    <w:p w:rsidR="00C33EDE" w:rsidRPr="001D0138" w:rsidRDefault="00C33EDE" w:rsidP="0024182A">
      <w:pPr>
        <w:ind w:firstLine="284"/>
        <w:rPr>
          <w:lang w:val="hr-HR" w:eastAsia="hr-HR" w:bidi="ar-SA"/>
        </w:rPr>
      </w:pPr>
      <w:r>
        <w:rPr>
          <w:lang w:val="hr-HR" w:eastAsia="hr-HR" w:bidi="ar-SA"/>
        </w:rPr>
        <w:t>Ova funkcija implementira skaliranje DC koeficijenata blokova dobivenih unutarslikovnim predviđanjem.</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scaleChromaDC(</w:t>
      </w:r>
      <w:r>
        <w:rPr>
          <w:rFonts w:eastAsia="Calibri"/>
          <w:noProof/>
          <w:color w:val="0000FF"/>
          <w:lang w:val="hr-HR" w:eastAsia="hr-HR" w:bidi="ar-SA"/>
        </w:rPr>
        <w:t>int</w:t>
      </w:r>
      <w:r>
        <w:rPr>
          <w:rFonts w:eastAsia="Calibri"/>
          <w:noProof/>
          <w:lang w:val="hr-HR" w:eastAsia="hr-HR" w:bidi="ar-SA"/>
        </w:rPr>
        <w:t xml:space="preserve"> f[2][2], </w:t>
      </w:r>
      <w:r>
        <w:rPr>
          <w:rFonts w:eastAsia="Calibri"/>
          <w:noProof/>
          <w:color w:val="0000FF"/>
          <w:lang w:val="hr-HR" w:eastAsia="hr-HR" w:bidi="ar-SA"/>
        </w:rPr>
        <w:t>int</w:t>
      </w:r>
      <w:r>
        <w:rPr>
          <w:rFonts w:eastAsia="Calibri"/>
          <w:noProof/>
          <w:lang w:val="hr-HR" w:eastAsia="hr-HR" w:bidi="ar-SA"/>
        </w:rPr>
        <w:t xml:space="preserve"> qP, </w:t>
      </w:r>
      <w:r>
        <w:rPr>
          <w:rFonts w:eastAsia="Calibri"/>
          <w:noProof/>
          <w:color w:val="0000FF"/>
          <w:lang w:val="hr-HR" w:eastAsia="hr-HR" w:bidi="ar-SA"/>
        </w:rPr>
        <w:t>int</w:t>
      </w:r>
      <w:r>
        <w:rPr>
          <w:rFonts w:eastAsia="Calibri"/>
          <w:noProof/>
          <w:lang w:val="hr-HR" w:eastAsia="hr-HR" w:bidi="ar-SA"/>
        </w:rPr>
        <w:t xml:space="preserve"> dcC[2][2])</w:t>
      </w:r>
    </w:p>
    <w:p w:rsidR="00C33EDE" w:rsidRDefault="00C33EDE" w:rsidP="0024182A">
      <w:pPr>
        <w:rPr>
          <w:lang w:val="hr-HR"/>
        </w:rPr>
      </w:pPr>
      <w:r w:rsidRPr="0024182A">
        <w:rPr>
          <w:rFonts w:ascii="Courier New" w:hAnsi="Courier New" w:cs="Courier New"/>
          <w:b/>
          <w:lang w:val="hr-HR"/>
        </w:rPr>
        <w:t>f</w:t>
      </w:r>
      <w:r>
        <w:rPr>
          <w:lang w:val="hr-HR"/>
        </w:rPr>
        <w:t>: ulazni podaci (dobiveni inverznom transformacijom)</w:t>
      </w:r>
    </w:p>
    <w:p w:rsidR="00C33EDE" w:rsidRDefault="00C33EDE" w:rsidP="0024182A">
      <w:pPr>
        <w:rPr>
          <w:lang w:val="hr-HR"/>
        </w:rPr>
      </w:pPr>
      <w:r w:rsidRPr="0024182A">
        <w:rPr>
          <w:rFonts w:ascii="Courier New" w:hAnsi="Courier New" w:cs="Courier New"/>
          <w:b/>
          <w:lang w:val="hr-HR"/>
        </w:rPr>
        <w:t>qP</w:t>
      </w:r>
      <w:r>
        <w:rPr>
          <w:lang w:val="hr-HR"/>
        </w:rPr>
        <w:t>: kvantizacijski koeficijent</w:t>
      </w:r>
    </w:p>
    <w:p w:rsidR="00C33EDE" w:rsidRDefault="00C33EDE" w:rsidP="0024182A">
      <w:pPr>
        <w:rPr>
          <w:lang w:val="hr-HR"/>
        </w:rPr>
      </w:pPr>
      <w:r w:rsidRPr="0024182A">
        <w:rPr>
          <w:rFonts w:ascii="Courier New" w:hAnsi="Courier New" w:cs="Courier New"/>
          <w:b/>
          <w:lang w:val="hr-HR"/>
        </w:rPr>
        <w:t>dcC</w:t>
      </w:r>
      <w:r>
        <w:rPr>
          <w:lang w:val="hr-HR"/>
        </w:rPr>
        <w:t>: skalirani DC koeficijenti</w:t>
      </w:r>
    </w:p>
    <w:p w:rsidR="00C33EDE" w:rsidRDefault="00C33EDE" w:rsidP="00C33EDE">
      <w:pPr>
        <w:rPr>
          <w:lang w:val="hr-HR"/>
        </w:rPr>
      </w:pPr>
      <w:r>
        <w:rPr>
          <w:lang w:val="hr-HR"/>
        </w:rPr>
        <w:t>Implementacija skaliranja DC koeficijenata koji pripadaju komponentama boje.</w:t>
      </w:r>
    </w:p>
    <w:p w:rsidR="00C33EDE" w:rsidRDefault="00C33EDE" w:rsidP="00C33EDE">
      <w:pPr>
        <w:pStyle w:val="Heading2"/>
        <w:rPr>
          <w:lang w:val="hr-HR"/>
        </w:rPr>
      </w:pPr>
      <w:r>
        <w:rPr>
          <w:lang w:val="hr-HR"/>
        </w:rPr>
        <w:t>quantizationTransform.cpp</w:t>
      </w:r>
    </w:p>
    <w:p w:rsidR="00C33EDE" w:rsidRDefault="00C33EDE" w:rsidP="0024182A">
      <w:pPr>
        <w:ind w:firstLine="284"/>
        <w:rPr>
          <w:lang w:val="hr-HR"/>
        </w:rPr>
      </w:pPr>
      <w:r>
        <w:rPr>
          <w:lang w:val="hr-HR"/>
        </w:rPr>
        <w:t>Ova datoteka sadrži implementaciju kompletne transformacije i kvantizacije potrebne za realizaciju kodera.</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LevelQuantize[6][4][4]</w:t>
      </w:r>
    </w:p>
    <w:p w:rsidR="00C33EDE" w:rsidRDefault="00C33EDE" w:rsidP="0024182A">
      <w:pPr>
        <w:ind w:firstLine="284"/>
        <w:rPr>
          <w:lang w:val="hr-HR" w:eastAsia="hr-HR" w:bidi="ar-SA"/>
        </w:rPr>
      </w:pPr>
      <w:r>
        <w:rPr>
          <w:lang w:val="hr-HR" w:eastAsia="hr-HR" w:bidi="ar-SA"/>
        </w:rPr>
        <w:t>Globalno polje (pregledna tablica) koje sadrži unaprijed izračunate faktore potrebne za efikasnu implementaciju kvantizacije.</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forwardTransform4x4(</w:t>
      </w:r>
      <w:r>
        <w:rPr>
          <w:rFonts w:eastAsia="Calibri"/>
          <w:noProof/>
          <w:color w:val="0000FF"/>
          <w:lang w:val="hr-HR" w:eastAsia="hr-HR" w:bidi="ar-SA"/>
        </w:rPr>
        <w:t>int</w:t>
      </w:r>
      <w:r>
        <w:rPr>
          <w:rFonts w:eastAsia="Calibri"/>
          <w:noProof/>
          <w:lang w:val="hr-HR" w:eastAsia="hr-HR" w:bidi="ar-SA"/>
        </w:rPr>
        <w:t xml:space="preserve"> r[4][4], </w:t>
      </w:r>
      <w:r>
        <w:rPr>
          <w:rFonts w:eastAsia="Calibri"/>
          <w:noProof/>
          <w:color w:val="0000FF"/>
          <w:lang w:val="hr-HR" w:eastAsia="hr-HR" w:bidi="ar-SA"/>
        </w:rPr>
        <w:t>int</w:t>
      </w:r>
      <w:r>
        <w:rPr>
          <w:rFonts w:eastAsia="Calibri"/>
          <w:noProof/>
          <w:lang w:val="hr-HR" w:eastAsia="hr-HR" w:bidi="ar-SA"/>
        </w:rPr>
        <w:t xml:space="preserve"> d[4][4])</w:t>
      </w:r>
    </w:p>
    <w:p w:rsidR="00C33EDE" w:rsidRDefault="00C33EDE" w:rsidP="0024182A">
      <w:pPr>
        <w:rPr>
          <w:lang w:val="hr-HR" w:eastAsia="hr-HR" w:bidi="ar-SA"/>
        </w:rPr>
      </w:pPr>
      <w:r w:rsidRPr="0024182A">
        <w:rPr>
          <w:rFonts w:ascii="Courier New" w:hAnsi="Courier New" w:cs="Courier New"/>
          <w:b/>
          <w:lang w:val="hr-HR" w:eastAsia="hr-HR" w:bidi="ar-SA"/>
        </w:rPr>
        <w:t>r</w:t>
      </w:r>
      <w:r>
        <w:rPr>
          <w:lang w:val="hr-HR" w:eastAsia="hr-HR" w:bidi="ar-SA"/>
        </w:rPr>
        <w:t>: blok ostataka kojeg je potrebno kodirati</w:t>
      </w:r>
    </w:p>
    <w:p w:rsidR="00C33EDE" w:rsidRDefault="00C33EDE" w:rsidP="0024182A">
      <w:pPr>
        <w:rPr>
          <w:lang w:val="hr-HR" w:eastAsia="hr-HR" w:bidi="ar-SA"/>
        </w:rPr>
      </w:pPr>
      <w:r w:rsidRPr="0024182A">
        <w:rPr>
          <w:rFonts w:ascii="Courier New" w:hAnsi="Courier New" w:cs="Courier New"/>
          <w:b/>
          <w:lang w:val="hr-HR" w:eastAsia="hr-HR" w:bidi="ar-SA"/>
        </w:rPr>
        <w:t>d</w:t>
      </w:r>
      <w:r>
        <w:rPr>
          <w:lang w:val="hr-HR" w:eastAsia="hr-HR" w:bidi="ar-SA"/>
        </w:rPr>
        <w:t>: transformirani blok</w:t>
      </w:r>
    </w:p>
    <w:p w:rsidR="00C33EDE" w:rsidRDefault="00C33EDE" w:rsidP="0024182A">
      <w:pPr>
        <w:ind w:firstLine="284"/>
        <w:rPr>
          <w:lang w:val="hr-HR" w:eastAsia="hr-HR" w:bidi="ar-SA"/>
        </w:rPr>
      </w:pPr>
      <w:r>
        <w:rPr>
          <w:lang w:val="hr-HR" w:eastAsia="hr-HR" w:bidi="ar-SA"/>
        </w:rPr>
        <w:lastRenderedPageBreak/>
        <w:t>Transformacija bloka ostataka dobivenih kao razlika originalnih i predviđenih vrijednosti. Ova transformacija obrađuje svaki blok veličine 4x4 elemenata unutar videa.</w:t>
      </w:r>
    </w:p>
    <w:p w:rsidR="00C33EDE" w:rsidRPr="002D512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forwardTransformDCLumaIntra(</w:t>
      </w:r>
      <w:r>
        <w:rPr>
          <w:rFonts w:eastAsia="Calibri"/>
          <w:noProof/>
          <w:color w:val="0000FF"/>
          <w:lang w:val="hr-HR" w:eastAsia="hr-HR" w:bidi="ar-SA"/>
        </w:rPr>
        <w:t>int</w:t>
      </w:r>
      <w:r>
        <w:rPr>
          <w:rFonts w:eastAsia="Calibri"/>
          <w:noProof/>
          <w:lang w:val="hr-HR" w:eastAsia="hr-HR" w:bidi="ar-SA"/>
        </w:rPr>
        <w:t xml:space="preserve"> f[4][4], </w:t>
      </w:r>
      <w:r>
        <w:rPr>
          <w:rFonts w:eastAsia="Calibri"/>
          <w:noProof/>
          <w:color w:val="0000FF"/>
          <w:lang w:val="hr-HR" w:eastAsia="hr-HR" w:bidi="ar-SA"/>
        </w:rPr>
        <w:t>int</w:t>
      </w:r>
      <w:r>
        <w:rPr>
          <w:rFonts w:eastAsia="Calibri"/>
          <w:noProof/>
          <w:lang w:val="hr-HR" w:eastAsia="hr-HR" w:bidi="ar-SA"/>
        </w:rPr>
        <w:t xml:space="preserve"> c[4][4])</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polje ulaznih DC koeficijenata (unutarslikovno predviđanje)</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transformirani DC koeficijenti</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forwardTransformDCChroma (</w:t>
      </w:r>
      <w:r>
        <w:rPr>
          <w:rFonts w:eastAsia="Calibri"/>
          <w:noProof/>
          <w:color w:val="0000FF"/>
          <w:lang w:val="hr-HR" w:eastAsia="hr-HR" w:bidi="ar-SA"/>
        </w:rPr>
        <w:t>int</w:t>
      </w:r>
      <w:r>
        <w:rPr>
          <w:rFonts w:eastAsia="Calibri"/>
          <w:noProof/>
          <w:lang w:val="hr-HR" w:eastAsia="hr-HR" w:bidi="ar-SA"/>
        </w:rPr>
        <w:t xml:space="preserve"> f[2][2], </w:t>
      </w:r>
      <w:r>
        <w:rPr>
          <w:rFonts w:eastAsia="Calibri"/>
          <w:noProof/>
          <w:color w:val="0000FF"/>
          <w:lang w:val="hr-HR" w:eastAsia="hr-HR" w:bidi="ar-SA"/>
        </w:rPr>
        <w:t>int</w:t>
      </w:r>
      <w:r>
        <w:rPr>
          <w:rFonts w:eastAsia="Calibri"/>
          <w:noProof/>
          <w:lang w:val="hr-HR" w:eastAsia="hr-HR" w:bidi="ar-SA"/>
        </w:rPr>
        <w:t xml:space="preserve"> c[2][2])</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polje ulazni DC koeficijenata (komponenta boje)</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transformirani DC koeficijenti</w:t>
      </w:r>
    </w:p>
    <w:p w:rsidR="00C33EDE"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quantisationResidualBlock(</w:t>
      </w:r>
      <w:r>
        <w:rPr>
          <w:rFonts w:eastAsia="Calibri"/>
          <w:noProof/>
          <w:color w:val="0000FF"/>
          <w:lang w:val="hr-HR" w:eastAsia="hr-HR" w:bidi="ar-SA"/>
        </w:rPr>
        <w:t>int</w:t>
      </w:r>
      <w:r>
        <w:rPr>
          <w:rFonts w:eastAsia="Calibri"/>
          <w:noProof/>
          <w:lang w:val="hr-HR" w:eastAsia="hr-HR" w:bidi="ar-SA"/>
        </w:rPr>
        <w:t xml:space="preserve"> d[4][4], </w:t>
      </w:r>
      <w:r>
        <w:rPr>
          <w:rFonts w:eastAsia="Calibri"/>
          <w:noProof/>
          <w:color w:val="0000FF"/>
          <w:lang w:val="hr-HR" w:eastAsia="hr-HR" w:bidi="ar-SA"/>
        </w:rPr>
        <w:t>int</w:t>
      </w:r>
      <w:r>
        <w:rPr>
          <w:rFonts w:eastAsia="Calibri"/>
          <w:noProof/>
          <w:lang w:val="hr-HR" w:eastAsia="hr-HR" w:bidi="ar-SA"/>
        </w:rPr>
        <w:t xml:space="preserve"> c[4][4], </w:t>
      </w:r>
      <w:r w:rsidR="0024182A">
        <w:rPr>
          <w:rFonts w:eastAsia="Calibri"/>
          <w:noProof/>
          <w:lang w:val="hr-HR" w:eastAsia="hr-HR" w:bidi="ar-SA"/>
        </w:rPr>
        <w:tab/>
      </w:r>
      <w:r w:rsidR="0024182A">
        <w:rPr>
          <w:rFonts w:eastAsia="Calibri"/>
          <w:noProof/>
          <w:lang w:val="hr-HR" w:eastAsia="hr-HR" w:bidi="ar-SA"/>
        </w:rPr>
        <w:tab/>
      </w:r>
      <w:r w:rsidR="0024182A">
        <w:rPr>
          <w:rFonts w:eastAsia="Calibri"/>
          <w:noProof/>
          <w:lang w:val="hr-HR" w:eastAsia="hr-HR" w:bidi="ar-SA"/>
        </w:rPr>
        <w:tab/>
      </w:r>
      <w:r w:rsidR="0024182A">
        <w:rPr>
          <w:rFonts w:eastAsia="Calibri"/>
          <w:noProof/>
          <w:lang w:val="hr-HR" w:eastAsia="hr-HR" w:bidi="ar-SA"/>
        </w:rPr>
        <w:tab/>
      </w:r>
      <w:r w:rsidR="0024182A">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 xml:space="preserve"> qP, </w:t>
      </w:r>
      <w:r>
        <w:rPr>
          <w:rFonts w:eastAsia="Calibri"/>
          <w:noProof/>
          <w:color w:val="0000FF"/>
          <w:lang w:val="hr-HR" w:eastAsia="hr-HR" w:bidi="ar-SA"/>
        </w:rPr>
        <w:t>bool</w:t>
      </w:r>
      <w:r>
        <w:rPr>
          <w:rFonts w:eastAsia="Calibri"/>
          <w:noProof/>
          <w:lang w:val="hr-HR" w:eastAsia="hr-HR" w:bidi="ar-SA"/>
        </w:rPr>
        <w:t xml:space="preserve"> Intra16x16OrChroma)</w:t>
      </w:r>
    </w:p>
    <w:p w:rsidR="00C33EDE" w:rsidRDefault="00C33EDE" w:rsidP="0024182A">
      <w:pPr>
        <w:rPr>
          <w:lang w:val="hr-HR" w:eastAsia="hr-HR" w:bidi="ar-SA"/>
        </w:rPr>
      </w:pPr>
      <w:r w:rsidRPr="0024182A">
        <w:rPr>
          <w:rFonts w:ascii="Courier New" w:hAnsi="Courier New" w:cs="Courier New"/>
          <w:b/>
          <w:lang w:val="hr-HR" w:eastAsia="hr-HR" w:bidi="ar-SA"/>
        </w:rPr>
        <w:t>d</w:t>
      </w:r>
      <w:r>
        <w:rPr>
          <w:lang w:val="hr-HR" w:eastAsia="hr-HR" w:bidi="ar-SA"/>
        </w:rPr>
        <w:t>: ulazni (transformirani) podaci</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izlazni (potpuno kodirani) podaci</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Intra16x16OrChroma</w:t>
      </w:r>
      <w:r>
        <w:rPr>
          <w:lang w:val="hr-HR" w:eastAsia="hr-HR" w:bidi="ar-SA"/>
        </w:rPr>
        <w:t>: oznaka radi li se o unutarslikovnom predviđanju ili komponenti boje</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quantisationLumaDCIntra(</w:t>
      </w:r>
      <w:r>
        <w:rPr>
          <w:rFonts w:eastAsia="Calibri"/>
          <w:noProof/>
          <w:color w:val="0000FF"/>
          <w:lang w:val="hr-HR" w:eastAsia="hr-HR" w:bidi="ar-SA"/>
        </w:rPr>
        <w:t>int</w:t>
      </w:r>
      <w:r>
        <w:rPr>
          <w:rFonts w:eastAsia="Calibri"/>
          <w:noProof/>
          <w:lang w:val="hr-HR" w:eastAsia="hr-HR" w:bidi="ar-SA"/>
        </w:rPr>
        <w:t xml:space="preserve"> f[4][4], </w:t>
      </w:r>
      <w:r>
        <w:rPr>
          <w:rFonts w:eastAsia="Calibri"/>
          <w:noProof/>
          <w:color w:val="0000FF"/>
          <w:lang w:val="hr-HR" w:eastAsia="hr-HR" w:bidi="ar-SA"/>
        </w:rPr>
        <w:t>int</w:t>
      </w:r>
      <w:r>
        <w:rPr>
          <w:rFonts w:eastAsia="Calibri"/>
          <w:noProof/>
          <w:lang w:val="hr-HR" w:eastAsia="hr-HR" w:bidi="ar-SA"/>
        </w:rPr>
        <w:t xml:space="preserve"> qP,</w:t>
      </w:r>
    </w:p>
    <w:p w:rsidR="00C33EDE" w:rsidRDefault="0024182A" w:rsidP="0024182A">
      <w:pPr>
        <w:pStyle w:val="Heading3"/>
        <w:rPr>
          <w:rFonts w:eastAsia="Calibri"/>
          <w:noProof/>
          <w:lang w:val="hr-HR" w:eastAsia="hr-HR" w:bidi="ar-SA"/>
        </w:rPr>
      </w:pP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sidR="00C33EDE">
        <w:rPr>
          <w:rFonts w:eastAsia="Calibri"/>
          <w:noProof/>
          <w:color w:val="0000FF"/>
          <w:lang w:val="hr-HR" w:eastAsia="hr-HR" w:bidi="ar-SA"/>
        </w:rPr>
        <w:t>int</w:t>
      </w:r>
      <w:r w:rsidR="00C33EDE">
        <w:rPr>
          <w:rFonts w:eastAsia="Calibri"/>
          <w:noProof/>
          <w:lang w:val="hr-HR" w:eastAsia="hr-HR" w:bidi="ar-SA"/>
        </w:rPr>
        <w:t xml:space="preserve"> c[4][4])</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ulazni (transformirani) DC koeficijenti – unutarslikovno predviđanje</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izlazni (kvantizirani, u potpunosti kodirani) podaci</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quantisationChromaDC(</w:t>
      </w:r>
      <w:r>
        <w:rPr>
          <w:rFonts w:eastAsia="Calibri"/>
          <w:noProof/>
          <w:color w:val="0000FF"/>
          <w:lang w:val="hr-HR" w:eastAsia="hr-HR" w:bidi="ar-SA"/>
        </w:rPr>
        <w:t>int</w:t>
      </w:r>
      <w:r>
        <w:rPr>
          <w:rFonts w:eastAsia="Calibri"/>
          <w:noProof/>
          <w:lang w:val="hr-HR" w:eastAsia="hr-HR" w:bidi="ar-SA"/>
        </w:rPr>
        <w:t xml:space="preserve"> f[2][2], </w:t>
      </w:r>
      <w:r>
        <w:rPr>
          <w:rFonts w:eastAsia="Calibri"/>
          <w:noProof/>
          <w:color w:val="0000FF"/>
          <w:lang w:val="hr-HR" w:eastAsia="hr-HR" w:bidi="ar-SA"/>
        </w:rPr>
        <w:t>int</w:t>
      </w:r>
      <w:r>
        <w:rPr>
          <w:rFonts w:eastAsia="Calibri"/>
          <w:noProof/>
          <w:lang w:val="hr-HR" w:eastAsia="hr-HR" w:bidi="ar-SA"/>
        </w:rPr>
        <w:t xml:space="preserve"> qP,</w:t>
      </w:r>
    </w:p>
    <w:p w:rsidR="00C33EDE" w:rsidRDefault="0024182A" w:rsidP="0024182A">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sidR="00C33EDE">
        <w:rPr>
          <w:rFonts w:eastAsia="Calibri"/>
          <w:noProof/>
          <w:color w:val="0000FF"/>
          <w:lang w:val="hr-HR" w:eastAsia="hr-HR" w:bidi="ar-SA"/>
        </w:rPr>
        <w:t>int</w:t>
      </w:r>
      <w:r w:rsidR="00C33EDE">
        <w:rPr>
          <w:rFonts w:eastAsia="Calibri"/>
          <w:noProof/>
          <w:lang w:val="hr-HR" w:eastAsia="hr-HR" w:bidi="ar-SA"/>
        </w:rPr>
        <w:t xml:space="preserve"> c[2][2])</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ulazni (transformirani) DC koeficijenti – komponenta boje</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izlazni (kvantizirani, u potpunosti kodirani) podaci</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transformScan(</w:t>
      </w:r>
      <w:r>
        <w:rPr>
          <w:rFonts w:eastAsia="Calibri"/>
          <w:noProof/>
          <w:color w:val="0000FF"/>
          <w:lang w:val="hr-HR" w:eastAsia="hr-HR" w:bidi="ar-SA"/>
        </w:rPr>
        <w:t>int</w:t>
      </w:r>
      <w:r>
        <w:rPr>
          <w:rFonts w:eastAsia="Calibri"/>
          <w:noProof/>
          <w:lang w:val="hr-HR" w:eastAsia="hr-HR" w:bidi="ar-SA"/>
        </w:rPr>
        <w:t xml:space="preserve"> c[4][4], </w:t>
      </w:r>
      <w:r>
        <w:rPr>
          <w:rFonts w:eastAsia="Calibri"/>
          <w:noProof/>
          <w:color w:val="0000FF"/>
          <w:lang w:val="hr-HR" w:eastAsia="hr-HR" w:bidi="ar-SA"/>
        </w:rPr>
        <w:t>int</w:t>
      </w:r>
      <w:r>
        <w:rPr>
          <w:rFonts w:eastAsia="Calibri"/>
          <w:noProof/>
          <w:lang w:val="hr-HR" w:eastAsia="hr-HR" w:bidi="ar-SA"/>
        </w:rPr>
        <w:t xml:space="preserve"> list[16],</w:t>
      </w:r>
    </w:p>
    <w:p w:rsidR="00C33EDE" w:rsidRDefault="0024182A" w:rsidP="0024182A">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sidR="00C33EDE">
        <w:rPr>
          <w:rFonts w:eastAsia="Calibri"/>
          <w:noProof/>
          <w:color w:val="0000FF"/>
          <w:lang w:val="hr-HR" w:eastAsia="hr-HR" w:bidi="ar-SA"/>
        </w:rPr>
        <w:t>bool</w:t>
      </w:r>
      <w:r w:rsidR="00C33EDE">
        <w:rPr>
          <w:rFonts w:eastAsia="Calibri"/>
          <w:noProof/>
          <w:lang w:val="hr-HR" w:eastAsia="hr-HR" w:bidi="ar-SA"/>
        </w:rPr>
        <w:t xml:space="preserve"> Intra16x16AC)</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ulazno dvodimenzionalno polje dimenzija 4x4</w:t>
      </w:r>
    </w:p>
    <w:p w:rsidR="00C33EDE" w:rsidRDefault="0024182A" w:rsidP="0024182A">
      <w:pPr>
        <w:rPr>
          <w:lang w:val="hr-HR" w:eastAsia="hr-HR" w:bidi="ar-SA"/>
        </w:rPr>
      </w:pPr>
      <w:r w:rsidRPr="0024182A">
        <w:rPr>
          <w:rFonts w:ascii="Courier New" w:hAnsi="Courier New" w:cs="Courier New"/>
          <w:b/>
          <w:lang w:val="hr-HR" w:eastAsia="hr-HR" w:bidi="ar-SA"/>
        </w:rPr>
        <w:t>list</w:t>
      </w:r>
      <w:r w:rsidR="00C33EDE">
        <w:rPr>
          <w:lang w:val="hr-HR" w:eastAsia="hr-HR" w:bidi="ar-SA"/>
        </w:rPr>
        <w:t>: izlazna lista (jednodimenzionalno polje)</w:t>
      </w:r>
    </w:p>
    <w:p w:rsidR="00C33EDE" w:rsidRDefault="00C33EDE" w:rsidP="0024182A">
      <w:pPr>
        <w:rPr>
          <w:lang w:val="hr-HR" w:eastAsia="hr-HR" w:bidi="ar-SA"/>
        </w:rPr>
      </w:pPr>
      <w:r w:rsidRPr="0024182A">
        <w:rPr>
          <w:rFonts w:ascii="Courier New" w:hAnsi="Courier New" w:cs="Courier New"/>
          <w:b/>
          <w:lang w:val="hr-HR" w:eastAsia="hr-HR" w:bidi="ar-SA"/>
        </w:rPr>
        <w:lastRenderedPageBreak/>
        <w:t>Intra16x16AC</w:t>
      </w:r>
      <w:r>
        <w:rPr>
          <w:lang w:val="hr-HR" w:eastAsia="hr-HR" w:bidi="ar-SA"/>
        </w:rPr>
        <w:t>: oznaka radi li se o AC koeficijentima za unutarslikovno predviđanje (u tom se slučaju ne popunjava prvi element liste jer je to DC koeficijent)</w:t>
      </w:r>
    </w:p>
    <w:p w:rsidR="00C33EDE" w:rsidRDefault="00C33EDE" w:rsidP="0024182A">
      <w:pPr>
        <w:ind w:firstLine="284"/>
        <w:rPr>
          <w:lang w:val="hr-HR" w:eastAsia="hr-HR" w:bidi="ar-SA"/>
        </w:rPr>
      </w:pPr>
      <w:r>
        <w:rPr>
          <w:lang w:val="hr-HR" w:eastAsia="hr-HR" w:bidi="ar-SA"/>
        </w:rPr>
        <w:t>Ova funkcija provodi zig-zag preraspodjelu podataka iz dvodimenzionalnog polja u listu koja se šalje u entropijski koder.</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quantizationTransform(</w:t>
      </w:r>
      <w:r>
        <w:rPr>
          <w:rFonts w:eastAsia="Calibri"/>
          <w:noProof/>
          <w:color w:val="0000FF"/>
          <w:lang w:val="hr-HR" w:eastAsia="hr-HR" w:bidi="ar-SA"/>
        </w:rPr>
        <w:t>int</w:t>
      </w:r>
      <w:r>
        <w:rPr>
          <w:rFonts w:eastAsia="Calibri"/>
          <w:noProof/>
          <w:lang w:val="hr-HR" w:eastAsia="hr-HR" w:bidi="ar-SA"/>
        </w:rPr>
        <w:t xml:space="preserve"> predL[16][16],</w:t>
      </w:r>
    </w:p>
    <w:p w:rsidR="00C33EDE" w:rsidRDefault="0024182A" w:rsidP="0024182A">
      <w:pPr>
        <w:pStyle w:val="Heading3"/>
        <w:rPr>
          <w:rFonts w:eastAsia="Calibri"/>
          <w:noProof/>
          <w:lang w:val="hr-HR" w:eastAsia="hr-HR" w:bidi="ar-SA"/>
        </w:rPr>
      </w:pPr>
      <w:r>
        <w:rPr>
          <w:rFonts w:eastAsia="Calibri"/>
          <w:noProof/>
          <w:color w:val="0000FF"/>
          <w:lang w:val="hr-HR" w:eastAsia="hr-HR" w:bidi="ar-SA"/>
        </w:rPr>
        <w:tab/>
      </w:r>
      <w:r w:rsidR="00C33EDE">
        <w:rPr>
          <w:rFonts w:eastAsia="Calibri"/>
          <w:noProof/>
          <w:color w:val="0000FF"/>
          <w:lang w:val="hr-HR" w:eastAsia="hr-HR" w:bidi="ar-SA"/>
        </w:rPr>
        <w:t>int</w:t>
      </w:r>
      <w:r>
        <w:rPr>
          <w:rFonts w:eastAsia="Calibri"/>
          <w:noProof/>
          <w:lang w:val="hr-HR" w:eastAsia="hr-HR" w:bidi="ar-SA"/>
        </w:rPr>
        <w:t xml:space="preserve"> predCb[8][8],</w:t>
      </w:r>
      <w:r w:rsidR="00C33EDE">
        <w:rPr>
          <w:rFonts w:eastAsia="Calibri"/>
          <w:noProof/>
          <w:color w:val="0000FF"/>
          <w:lang w:val="hr-HR" w:eastAsia="hr-HR" w:bidi="ar-SA"/>
        </w:rPr>
        <w:t>int</w:t>
      </w:r>
      <w:r w:rsidR="00C33EDE">
        <w:rPr>
          <w:rFonts w:eastAsia="Calibri"/>
          <w:noProof/>
          <w:lang w:val="hr-HR" w:eastAsia="hr-HR" w:bidi="ar-SA"/>
        </w:rPr>
        <w:t xml:space="preserve"> predCr[8][8], </w:t>
      </w:r>
      <w:r w:rsidR="00C33EDE">
        <w:rPr>
          <w:rFonts w:eastAsia="Calibri"/>
          <w:noProof/>
          <w:color w:val="0000FF"/>
          <w:lang w:val="hr-HR" w:eastAsia="hr-HR" w:bidi="ar-SA"/>
        </w:rPr>
        <w:t>bool</w:t>
      </w:r>
      <w:r w:rsidR="00C33EDE">
        <w:rPr>
          <w:rFonts w:eastAsia="Calibri"/>
          <w:noProof/>
          <w:lang w:val="hr-HR" w:eastAsia="hr-HR" w:bidi="ar-SA"/>
        </w:rPr>
        <w:t xml:space="preserve"> reconstruct)</w:t>
      </w:r>
    </w:p>
    <w:p w:rsidR="00C33EDE" w:rsidRDefault="00C33EDE" w:rsidP="0024182A">
      <w:pPr>
        <w:rPr>
          <w:lang w:val="hr-HR" w:eastAsia="hr-HR" w:bidi="ar-SA"/>
        </w:rPr>
      </w:pPr>
      <w:r w:rsidRPr="0024182A">
        <w:rPr>
          <w:rFonts w:ascii="Courier New" w:hAnsi="Courier New" w:cs="Courier New"/>
          <w:b/>
          <w:lang w:val="hr-HR" w:eastAsia="hr-HR" w:bidi="ar-SA"/>
        </w:rPr>
        <w:t>predL</w:t>
      </w:r>
      <w:r>
        <w:rPr>
          <w:lang w:val="hr-HR" w:eastAsia="hr-HR" w:bidi="ar-SA"/>
        </w:rPr>
        <w:t>: predviđene vrijednosti za komponentu osvjetljenja za trenutačni makroblok</w:t>
      </w:r>
    </w:p>
    <w:p w:rsidR="00C33EDE" w:rsidRDefault="00C33EDE" w:rsidP="0024182A">
      <w:pPr>
        <w:rPr>
          <w:lang w:val="hr-HR" w:eastAsia="hr-HR" w:bidi="ar-SA"/>
        </w:rPr>
      </w:pPr>
      <w:r w:rsidRPr="0024182A">
        <w:rPr>
          <w:rFonts w:ascii="Courier New" w:hAnsi="Courier New" w:cs="Courier New"/>
          <w:b/>
          <w:lang w:val="hr-HR" w:eastAsia="hr-HR" w:bidi="ar-SA"/>
        </w:rPr>
        <w:t>predCb</w:t>
      </w:r>
      <w:r>
        <w:rPr>
          <w:lang w:val="hr-HR" w:eastAsia="hr-HR" w:bidi="ar-SA"/>
        </w:rPr>
        <w:t>: predviđene vrijednosti za prvu komponentu boje</w:t>
      </w:r>
    </w:p>
    <w:p w:rsidR="00C33EDE" w:rsidRDefault="00C33EDE" w:rsidP="0024182A">
      <w:pPr>
        <w:rPr>
          <w:lang w:val="hr-HR" w:eastAsia="hr-HR" w:bidi="ar-SA"/>
        </w:rPr>
      </w:pPr>
      <w:r w:rsidRPr="0024182A">
        <w:rPr>
          <w:rFonts w:ascii="Courier New" w:hAnsi="Courier New" w:cs="Courier New"/>
          <w:b/>
          <w:lang w:val="hr-HR" w:eastAsia="hr-HR" w:bidi="ar-SA"/>
        </w:rPr>
        <w:t>predCr</w:t>
      </w:r>
      <w:r>
        <w:rPr>
          <w:lang w:val="hr-HR" w:eastAsia="hr-HR" w:bidi="ar-SA"/>
        </w:rPr>
        <w:t>: predviđene vrijednosti za drugu komponentu boje</w:t>
      </w:r>
    </w:p>
    <w:p w:rsidR="00C33EDE" w:rsidRDefault="00C33EDE" w:rsidP="0024182A">
      <w:pPr>
        <w:rPr>
          <w:lang w:val="hr-HR" w:eastAsia="hr-HR" w:bidi="ar-SA"/>
        </w:rPr>
      </w:pPr>
      <w:r w:rsidRPr="0024182A">
        <w:rPr>
          <w:rFonts w:ascii="Courier New" w:hAnsi="Courier New" w:cs="Courier New"/>
          <w:b/>
          <w:lang w:val="hr-HR" w:eastAsia="hr-HR" w:bidi="ar-SA"/>
        </w:rPr>
        <w:t>reconstruct</w:t>
      </w:r>
      <w:r>
        <w:rPr>
          <w:lang w:val="hr-HR" w:eastAsia="hr-HR" w:bidi="ar-SA"/>
        </w:rPr>
        <w:t>: oznaka radi li se odmah i rekonstrukcija kodiranih blokova</w:t>
      </w:r>
    </w:p>
    <w:p w:rsidR="00C33EDE" w:rsidRPr="00BD2B50" w:rsidRDefault="00C33EDE" w:rsidP="00C33EDE">
      <w:pPr>
        <w:rPr>
          <w:lang w:val="hr-HR" w:eastAsia="hr-HR" w:bidi="ar-SA"/>
        </w:rPr>
      </w:pPr>
      <w:r>
        <w:rPr>
          <w:lang w:val="hr-HR" w:eastAsia="hr-HR" w:bidi="ar-SA"/>
        </w:rPr>
        <w:t xml:space="preserve">Ova funkcija je zapravo omotač (engl. </w:t>
      </w:r>
      <w:r>
        <w:rPr>
          <w:i/>
          <w:lang w:val="hr-HR" w:eastAsia="hr-HR" w:bidi="ar-SA"/>
        </w:rPr>
        <w:t>wrapper</w:t>
      </w:r>
      <w:r>
        <w:rPr>
          <w:lang w:val="hr-HR" w:eastAsia="hr-HR" w:bidi="ar-SA"/>
        </w:rPr>
        <w:t>) svih procesa transformacije i kvantizacije u koderu, tj. sučelje prema ostalim modulima kodera. Unutar ove funkcije pozivaju se sve ostale funkcije ovisno o vrsti podataka, tj. predviđanja koje se koristi za trenutačni makroblok.</w:t>
      </w:r>
    </w:p>
    <w:p w:rsidR="00C33EDE" w:rsidRPr="002D512E" w:rsidRDefault="00C33EDE" w:rsidP="00C33EDE">
      <w:pPr>
        <w:ind w:left="567"/>
        <w:rPr>
          <w:lang w:val="hr-HR" w:eastAsia="hr-HR" w:bidi="ar-SA"/>
        </w:rPr>
      </w:pPr>
    </w:p>
    <w:p w:rsidR="00C33EDE" w:rsidRPr="000F4A6F" w:rsidRDefault="00C33EDE" w:rsidP="00EC0531">
      <w:pPr>
        <w:ind w:firstLine="284"/>
        <w:rPr>
          <w:lang w:val="hr-HR" w:eastAsia="hr-HR" w:bidi="ar-SA"/>
        </w:rPr>
      </w:pPr>
    </w:p>
    <w:sectPr w:rsidR="00C33EDE" w:rsidRPr="000F4A6F" w:rsidSect="00A542B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5C2" w:rsidRDefault="006965C2" w:rsidP="006A05F3">
      <w:pPr>
        <w:spacing w:line="240" w:lineRule="auto"/>
      </w:pPr>
      <w:r>
        <w:separator/>
      </w:r>
    </w:p>
  </w:endnote>
  <w:endnote w:type="continuationSeparator" w:id="0">
    <w:p w:rsidR="006965C2" w:rsidRDefault="006965C2" w:rsidP="006A05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13135"/>
      <w:docPartObj>
        <w:docPartGallery w:val="Page Numbers (Bottom of Page)"/>
        <w:docPartUnique/>
      </w:docPartObj>
    </w:sdtPr>
    <w:sdtContent>
      <w:p w:rsidR="00A542B2" w:rsidRDefault="00A542B2">
        <w:pPr>
          <w:pStyle w:val="Footer"/>
          <w:jc w:val="right"/>
        </w:pPr>
        <w:fldSimple w:instr=" PAGE   \* MERGEFORMAT ">
          <w:r w:rsidR="00662411">
            <w:rPr>
              <w:noProof/>
            </w:rPr>
            <w:t>3</w:t>
          </w:r>
        </w:fldSimple>
      </w:p>
    </w:sdtContent>
  </w:sdt>
  <w:p w:rsidR="00A542B2" w:rsidRDefault="00A542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5C2" w:rsidRDefault="006965C2" w:rsidP="006A05F3">
      <w:pPr>
        <w:spacing w:line="240" w:lineRule="auto"/>
      </w:pPr>
      <w:r>
        <w:separator/>
      </w:r>
    </w:p>
  </w:footnote>
  <w:footnote w:type="continuationSeparator" w:id="0">
    <w:p w:rsidR="006965C2" w:rsidRDefault="006965C2" w:rsidP="006A05F3">
      <w:pPr>
        <w:spacing w:line="240" w:lineRule="auto"/>
      </w:pPr>
      <w:r>
        <w:continuationSeparator/>
      </w:r>
    </w:p>
  </w:footnote>
  <w:footnote w:id="1">
    <w:p w:rsidR="005D3F22" w:rsidRPr="00CB573E" w:rsidRDefault="005D3F22">
      <w:pPr>
        <w:pStyle w:val="FootnoteText"/>
        <w:rPr>
          <w:lang w:val="hr-HR"/>
        </w:rPr>
      </w:pPr>
      <w:r>
        <w:rPr>
          <w:rStyle w:val="FootnoteReference"/>
        </w:rPr>
        <w:footnoteRef/>
      </w:r>
      <w:r w:rsidRPr="00CB573E">
        <w:rPr>
          <w:lang w:val="pl-PL"/>
        </w:rPr>
        <w:t xml:space="preserve"> </w:t>
      </w:r>
      <w:r>
        <w:rPr>
          <w:lang w:val="hr-HR"/>
        </w:rPr>
        <w:t xml:space="preserve">Više o formatu Y4M na </w:t>
      </w:r>
      <w:hyperlink r:id="rId1" w:history="1">
        <w:r w:rsidRPr="00FC7663">
          <w:rPr>
            <w:rStyle w:val="Hyperlink"/>
            <w:lang w:val="hr-HR"/>
          </w:rPr>
          <w:t>http://wiki.multimedia.cx/index.php?title=YUV4MPEG2</w:t>
        </w:r>
      </w:hyperlink>
      <w:r>
        <w:rPr>
          <w:lang w:val="hr-HR"/>
        </w:rPr>
        <w:t xml:space="preserve"> </w:t>
      </w:r>
    </w:p>
  </w:footnote>
  <w:footnote w:id="2">
    <w:p w:rsidR="005D3F22" w:rsidRPr="00515600" w:rsidRDefault="005D3F22">
      <w:pPr>
        <w:pStyle w:val="FootnoteText"/>
        <w:rPr>
          <w:lang w:val="hr-HR"/>
        </w:rPr>
      </w:pPr>
      <w:r>
        <w:rPr>
          <w:rStyle w:val="FootnoteReference"/>
        </w:rPr>
        <w:footnoteRef/>
      </w:r>
      <w:r w:rsidRPr="00945D03">
        <w:rPr>
          <w:lang w:val="hr-HR"/>
        </w:rPr>
        <w:t xml:space="preserve"> </w:t>
      </w:r>
      <w:r>
        <w:rPr>
          <w:lang w:val="hr-HR"/>
        </w:rPr>
        <w:t>Točnije, it funkcije intraPredictionEncoding poziva se funkcija WaitIntraCL koja je omotač za funkciju clWaitForEvents.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B98"/>
    <w:multiLevelType w:val="hybridMultilevel"/>
    <w:tmpl w:val="FFF6204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AF5647B"/>
    <w:multiLevelType w:val="hybridMultilevel"/>
    <w:tmpl w:val="31D65EB8"/>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
    <w:nsid w:val="27936A32"/>
    <w:multiLevelType w:val="hybridMultilevel"/>
    <w:tmpl w:val="B2DEA6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4D035E"/>
    <w:multiLevelType w:val="hybridMultilevel"/>
    <w:tmpl w:val="982EA05E"/>
    <w:lvl w:ilvl="0" w:tplc="2E7CD4F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60D4E6C"/>
    <w:multiLevelType w:val="hybridMultilevel"/>
    <w:tmpl w:val="9920D3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4069361B"/>
    <w:multiLevelType w:val="hybridMultilevel"/>
    <w:tmpl w:val="ED9AB4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42C847C2"/>
    <w:multiLevelType w:val="hybridMultilevel"/>
    <w:tmpl w:val="3906F5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467C5916"/>
    <w:multiLevelType w:val="hybridMultilevel"/>
    <w:tmpl w:val="0A944CEA"/>
    <w:lvl w:ilvl="0" w:tplc="A06E2EB4">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nsid w:val="4E7B1122"/>
    <w:multiLevelType w:val="hybridMultilevel"/>
    <w:tmpl w:val="CC7C66BE"/>
    <w:lvl w:ilvl="0" w:tplc="ACF01A6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F48511A"/>
    <w:multiLevelType w:val="hybridMultilevel"/>
    <w:tmpl w:val="14F0B934"/>
    <w:lvl w:ilvl="0" w:tplc="9A8C524C">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68390F87"/>
    <w:multiLevelType w:val="hybridMultilevel"/>
    <w:tmpl w:val="AB149388"/>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nsid w:val="68C16EB2"/>
    <w:multiLevelType w:val="hybridMultilevel"/>
    <w:tmpl w:val="02E6A7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A88305F"/>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BF5667E"/>
    <w:multiLevelType w:val="hybridMultilevel"/>
    <w:tmpl w:val="77AA31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D604C5"/>
    <w:multiLevelType w:val="hybridMultilevel"/>
    <w:tmpl w:val="7166EB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9A61748"/>
    <w:multiLevelType w:val="hybridMultilevel"/>
    <w:tmpl w:val="BC6AC234"/>
    <w:lvl w:ilvl="0" w:tplc="AE88375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0"/>
  </w:num>
  <w:num w:numId="5">
    <w:abstractNumId w:val="9"/>
  </w:num>
  <w:num w:numId="6">
    <w:abstractNumId w:val="15"/>
  </w:num>
  <w:num w:numId="7">
    <w:abstractNumId w:val="13"/>
  </w:num>
  <w:num w:numId="8">
    <w:abstractNumId w:val="10"/>
  </w:num>
  <w:num w:numId="9">
    <w:abstractNumId w:val="3"/>
  </w:num>
  <w:num w:numId="10">
    <w:abstractNumId w:val="8"/>
  </w:num>
  <w:num w:numId="11">
    <w:abstractNumId w:val="12"/>
  </w:num>
  <w:num w:numId="12">
    <w:abstractNumId w:val="7"/>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
  </w:num>
  <w:num w:numId="24">
    <w:abstractNumId w:val="4"/>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attachedTemplate r:id="rId1"/>
  <w:defaultTabStop w:val="708"/>
  <w:hyphenationZone w:val="425"/>
  <w:drawingGridHorizontalSpacing w:val="120"/>
  <w:drawingGridVerticalSpacing w:val="181"/>
  <w:displayHorizontalDrawingGridEvery w:val="2"/>
  <w:characterSpacingControl w:val="doNotCompress"/>
  <w:footnotePr>
    <w:footnote w:id="-1"/>
    <w:footnote w:id="0"/>
  </w:footnotePr>
  <w:endnotePr>
    <w:endnote w:id="-1"/>
    <w:endnote w:id="0"/>
  </w:endnotePr>
  <w:compat/>
  <w:rsids>
    <w:rsidRoot w:val="003B35E1"/>
    <w:rsid w:val="000016ED"/>
    <w:rsid w:val="000018C4"/>
    <w:rsid w:val="00017211"/>
    <w:rsid w:val="00022203"/>
    <w:rsid w:val="00023F93"/>
    <w:rsid w:val="000275F7"/>
    <w:rsid w:val="00027E39"/>
    <w:rsid w:val="00040132"/>
    <w:rsid w:val="00041661"/>
    <w:rsid w:val="00045B54"/>
    <w:rsid w:val="00052F9A"/>
    <w:rsid w:val="00054910"/>
    <w:rsid w:val="00071CEE"/>
    <w:rsid w:val="0007782B"/>
    <w:rsid w:val="0008067E"/>
    <w:rsid w:val="000810E7"/>
    <w:rsid w:val="000832F9"/>
    <w:rsid w:val="0008396F"/>
    <w:rsid w:val="00084187"/>
    <w:rsid w:val="00084AFD"/>
    <w:rsid w:val="00084E38"/>
    <w:rsid w:val="00085375"/>
    <w:rsid w:val="000A0B84"/>
    <w:rsid w:val="000A5F29"/>
    <w:rsid w:val="000A7A2B"/>
    <w:rsid w:val="000B4E1F"/>
    <w:rsid w:val="000C68E7"/>
    <w:rsid w:val="000D176C"/>
    <w:rsid w:val="000D4265"/>
    <w:rsid w:val="000D5091"/>
    <w:rsid w:val="000D55E7"/>
    <w:rsid w:val="000E05EE"/>
    <w:rsid w:val="000E17AA"/>
    <w:rsid w:val="000E1C2A"/>
    <w:rsid w:val="000E2A90"/>
    <w:rsid w:val="000E5103"/>
    <w:rsid w:val="000E784A"/>
    <w:rsid w:val="000F3B3F"/>
    <w:rsid w:val="000F4A6F"/>
    <w:rsid w:val="000F7CC9"/>
    <w:rsid w:val="0010021B"/>
    <w:rsid w:val="00100562"/>
    <w:rsid w:val="00105DD6"/>
    <w:rsid w:val="00112408"/>
    <w:rsid w:val="00116C50"/>
    <w:rsid w:val="001176B3"/>
    <w:rsid w:val="00126353"/>
    <w:rsid w:val="00126758"/>
    <w:rsid w:val="0013732A"/>
    <w:rsid w:val="00143471"/>
    <w:rsid w:val="00144A38"/>
    <w:rsid w:val="00145530"/>
    <w:rsid w:val="00146DC3"/>
    <w:rsid w:val="00151DC9"/>
    <w:rsid w:val="00151EC8"/>
    <w:rsid w:val="0015711C"/>
    <w:rsid w:val="0016206F"/>
    <w:rsid w:val="001712F2"/>
    <w:rsid w:val="0017161A"/>
    <w:rsid w:val="00174D90"/>
    <w:rsid w:val="00181C46"/>
    <w:rsid w:val="00187991"/>
    <w:rsid w:val="00194DA7"/>
    <w:rsid w:val="001A272A"/>
    <w:rsid w:val="001A3222"/>
    <w:rsid w:val="001A3587"/>
    <w:rsid w:val="001B365D"/>
    <w:rsid w:val="001B7A41"/>
    <w:rsid w:val="001C4EF1"/>
    <w:rsid w:val="001C7126"/>
    <w:rsid w:val="001D2568"/>
    <w:rsid w:val="001D3410"/>
    <w:rsid w:val="001D4DAD"/>
    <w:rsid w:val="001D5045"/>
    <w:rsid w:val="001D61EE"/>
    <w:rsid w:val="001E40AD"/>
    <w:rsid w:val="001E691A"/>
    <w:rsid w:val="001F0C4B"/>
    <w:rsid w:val="001F3F29"/>
    <w:rsid w:val="002157A0"/>
    <w:rsid w:val="00217335"/>
    <w:rsid w:val="00217B3D"/>
    <w:rsid w:val="00220A9E"/>
    <w:rsid w:val="00227D64"/>
    <w:rsid w:val="0023032B"/>
    <w:rsid w:val="0024182A"/>
    <w:rsid w:val="002455DE"/>
    <w:rsid w:val="002631EE"/>
    <w:rsid w:val="00272382"/>
    <w:rsid w:val="002816A9"/>
    <w:rsid w:val="00281BC4"/>
    <w:rsid w:val="002840CB"/>
    <w:rsid w:val="00285FC9"/>
    <w:rsid w:val="00290943"/>
    <w:rsid w:val="00295467"/>
    <w:rsid w:val="00295BB8"/>
    <w:rsid w:val="00296263"/>
    <w:rsid w:val="002970DC"/>
    <w:rsid w:val="0029769A"/>
    <w:rsid w:val="002A1658"/>
    <w:rsid w:val="002D47E1"/>
    <w:rsid w:val="002D5D16"/>
    <w:rsid w:val="002E0D3A"/>
    <w:rsid w:val="002E2C85"/>
    <w:rsid w:val="002E6C69"/>
    <w:rsid w:val="002F49E9"/>
    <w:rsid w:val="002F580C"/>
    <w:rsid w:val="003051D0"/>
    <w:rsid w:val="00317B67"/>
    <w:rsid w:val="00336D39"/>
    <w:rsid w:val="003409EC"/>
    <w:rsid w:val="0034168D"/>
    <w:rsid w:val="00344280"/>
    <w:rsid w:val="00352C71"/>
    <w:rsid w:val="00355E2F"/>
    <w:rsid w:val="003635D6"/>
    <w:rsid w:val="00366E49"/>
    <w:rsid w:val="00372012"/>
    <w:rsid w:val="00374FC2"/>
    <w:rsid w:val="003753BE"/>
    <w:rsid w:val="00375B16"/>
    <w:rsid w:val="003762C0"/>
    <w:rsid w:val="0038376C"/>
    <w:rsid w:val="00386D01"/>
    <w:rsid w:val="0039734E"/>
    <w:rsid w:val="003A2F11"/>
    <w:rsid w:val="003A51E0"/>
    <w:rsid w:val="003B2C8F"/>
    <w:rsid w:val="003B35E1"/>
    <w:rsid w:val="003B66FE"/>
    <w:rsid w:val="003B708E"/>
    <w:rsid w:val="003C078B"/>
    <w:rsid w:val="003C1B3C"/>
    <w:rsid w:val="003D0C86"/>
    <w:rsid w:val="003D1E02"/>
    <w:rsid w:val="003D52AD"/>
    <w:rsid w:val="003D71B5"/>
    <w:rsid w:val="003E6DA1"/>
    <w:rsid w:val="003F6A2B"/>
    <w:rsid w:val="00400A12"/>
    <w:rsid w:val="004036A9"/>
    <w:rsid w:val="00404E3F"/>
    <w:rsid w:val="00421483"/>
    <w:rsid w:val="00422F07"/>
    <w:rsid w:val="00432EDA"/>
    <w:rsid w:val="00433685"/>
    <w:rsid w:val="00435E65"/>
    <w:rsid w:val="0043719E"/>
    <w:rsid w:val="00440070"/>
    <w:rsid w:val="004428C5"/>
    <w:rsid w:val="00453312"/>
    <w:rsid w:val="00455AD2"/>
    <w:rsid w:val="00461E0F"/>
    <w:rsid w:val="00463E28"/>
    <w:rsid w:val="0046420E"/>
    <w:rsid w:val="0046752D"/>
    <w:rsid w:val="004745FB"/>
    <w:rsid w:val="00484C88"/>
    <w:rsid w:val="00485EC0"/>
    <w:rsid w:val="004B2877"/>
    <w:rsid w:val="004C2FA3"/>
    <w:rsid w:val="004C58E5"/>
    <w:rsid w:val="004D3233"/>
    <w:rsid w:val="004D56DE"/>
    <w:rsid w:val="004E0BEA"/>
    <w:rsid w:val="004E1B2C"/>
    <w:rsid w:val="004E6FA4"/>
    <w:rsid w:val="004E71EA"/>
    <w:rsid w:val="004F2F47"/>
    <w:rsid w:val="004F40B5"/>
    <w:rsid w:val="004F6352"/>
    <w:rsid w:val="004F7B7C"/>
    <w:rsid w:val="0050398E"/>
    <w:rsid w:val="00503E30"/>
    <w:rsid w:val="00514B27"/>
    <w:rsid w:val="005153C5"/>
    <w:rsid w:val="005154C8"/>
    <w:rsid w:val="00515600"/>
    <w:rsid w:val="00515AD9"/>
    <w:rsid w:val="00516352"/>
    <w:rsid w:val="00516E44"/>
    <w:rsid w:val="00523201"/>
    <w:rsid w:val="00524435"/>
    <w:rsid w:val="005315D2"/>
    <w:rsid w:val="005363E8"/>
    <w:rsid w:val="005365F6"/>
    <w:rsid w:val="00544633"/>
    <w:rsid w:val="00554A4B"/>
    <w:rsid w:val="005577A4"/>
    <w:rsid w:val="005602DB"/>
    <w:rsid w:val="00562D79"/>
    <w:rsid w:val="0056555C"/>
    <w:rsid w:val="00565F2E"/>
    <w:rsid w:val="005711E1"/>
    <w:rsid w:val="00571722"/>
    <w:rsid w:val="00574E4B"/>
    <w:rsid w:val="0058511D"/>
    <w:rsid w:val="00594059"/>
    <w:rsid w:val="00596FFF"/>
    <w:rsid w:val="005A061B"/>
    <w:rsid w:val="005A1AD1"/>
    <w:rsid w:val="005A1EEE"/>
    <w:rsid w:val="005A705D"/>
    <w:rsid w:val="005A7723"/>
    <w:rsid w:val="005B6DC3"/>
    <w:rsid w:val="005B7B6A"/>
    <w:rsid w:val="005C1BFD"/>
    <w:rsid w:val="005C7B94"/>
    <w:rsid w:val="005D168E"/>
    <w:rsid w:val="005D3F22"/>
    <w:rsid w:val="005D7F06"/>
    <w:rsid w:val="005E7467"/>
    <w:rsid w:val="005F2503"/>
    <w:rsid w:val="005F4718"/>
    <w:rsid w:val="005F62C8"/>
    <w:rsid w:val="00604833"/>
    <w:rsid w:val="00607815"/>
    <w:rsid w:val="00607DCD"/>
    <w:rsid w:val="0061069C"/>
    <w:rsid w:val="00621A21"/>
    <w:rsid w:val="00627400"/>
    <w:rsid w:val="006337E3"/>
    <w:rsid w:val="0063450A"/>
    <w:rsid w:val="00636328"/>
    <w:rsid w:val="00640E00"/>
    <w:rsid w:val="00640F32"/>
    <w:rsid w:val="00641D3E"/>
    <w:rsid w:val="0064694F"/>
    <w:rsid w:val="00650FF9"/>
    <w:rsid w:val="00662411"/>
    <w:rsid w:val="00664631"/>
    <w:rsid w:val="00671468"/>
    <w:rsid w:val="00672849"/>
    <w:rsid w:val="00675413"/>
    <w:rsid w:val="00686851"/>
    <w:rsid w:val="006965C2"/>
    <w:rsid w:val="006A04CB"/>
    <w:rsid w:val="006A05F3"/>
    <w:rsid w:val="006A1027"/>
    <w:rsid w:val="006B3AC1"/>
    <w:rsid w:val="006B3B00"/>
    <w:rsid w:val="006C0D68"/>
    <w:rsid w:val="006C2265"/>
    <w:rsid w:val="006E338B"/>
    <w:rsid w:val="006E3660"/>
    <w:rsid w:val="006E7A7F"/>
    <w:rsid w:val="006F21B6"/>
    <w:rsid w:val="006F2F6D"/>
    <w:rsid w:val="007036E5"/>
    <w:rsid w:val="00706888"/>
    <w:rsid w:val="007079BD"/>
    <w:rsid w:val="00711BA3"/>
    <w:rsid w:val="0071218C"/>
    <w:rsid w:val="007167F9"/>
    <w:rsid w:val="00716DE6"/>
    <w:rsid w:val="00720A74"/>
    <w:rsid w:val="0072532D"/>
    <w:rsid w:val="00732F78"/>
    <w:rsid w:val="00737806"/>
    <w:rsid w:val="00740587"/>
    <w:rsid w:val="00740E33"/>
    <w:rsid w:val="007627E3"/>
    <w:rsid w:val="00762FD6"/>
    <w:rsid w:val="007645DB"/>
    <w:rsid w:val="00771D5F"/>
    <w:rsid w:val="00772E68"/>
    <w:rsid w:val="007734C8"/>
    <w:rsid w:val="00774691"/>
    <w:rsid w:val="007810E9"/>
    <w:rsid w:val="00783490"/>
    <w:rsid w:val="00783FD3"/>
    <w:rsid w:val="007905AF"/>
    <w:rsid w:val="007A15C8"/>
    <w:rsid w:val="007A1E95"/>
    <w:rsid w:val="007B1928"/>
    <w:rsid w:val="007B2961"/>
    <w:rsid w:val="007B5661"/>
    <w:rsid w:val="007B5D97"/>
    <w:rsid w:val="007B7014"/>
    <w:rsid w:val="007B7C18"/>
    <w:rsid w:val="007C496F"/>
    <w:rsid w:val="007C60E9"/>
    <w:rsid w:val="007C6F6F"/>
    <w:rsid w:val="007D5FA2"/>
    <w:rsid w:val="007E27C7"/>
    <w:rsid w:val="007E5964"/>
    <w:rsid w:val="007E6015"/>
    <w:rsid w:val="008016E8"/>
    <w:rsid w:val="00807C26"/>
    <w:rsid w:val="00812C55"/>
    <w:rsid w:val="00815482"/>
    <w:rsid w:val="00825F11"/>
    <w:rsid w:val="0082659E"/>
    <w:rsid w:val="00826D24"/>
    <w:rsid w:val="0084286C"/>
    <w:rsid w:val="00843A8E"/>
    <w:rsid w:val="00844ADE"/>
    <w:rsid w:val="008551B5"/>
    <w:rsid w:val="00855FC8"/>
    <w:rsid w:val="00857A00"/>
    <w:rsid w:val="00867CD4"/>
    <w:rsid w:val="00877DA1"/>
    <w:rsid w:val="00887F38"/>
    <w:rsid w:val="0089274D"/>
    <w:rsid w:val="008931C9"/>
    <w:rsid w:val="008A2879"/>
    <w:rsid w:val="008A6936"/>
    <w:rsid w:val="008B04D9"/>
    <w:rsid w:val="008B41BD"/>
    <w:rsid w:val="008C25C6"/>
    <w:rsid w:val="008C2606"/>
    <w:rsid w:val="008C2923"/>
    <w:rsid w:val="008C44FE"/>
    <w:rsid w:val="008C5C68"/>
    <w:rsid w:val="008D4521"/>
    <w:rsid w:val="008D56A0"/>
    <w:rsid w:val="008D5909"/>
    <w:rsid w:val="008D6055"/>
    <w:rsid w:val="008D7ACC"/>
    <w:rsid w:val="008E169B"/>
    <w:rsid w:val="008E2B43"/>
    <w:rsid w:val="008E5213"/>
    <w:rsid w:val="008E5402"/>
    <w:rsid w:val="00900ED2"/>
    <w:rsid w:val="00907668"/>
    <w:rsid w:val="00912ABB"/>
    <w:rsid w:val="00915D9F"/>
    <w:rsid w:val="009200C9"/>
    <w:rsid w:val="009270A5"/>
    <w:rsid w:val="00927E9B"/>
    <w:rsid w:val="009339DA"/>
    <w:rsid w:val="00945D03"/>
    <w:rsid w:val="009515CB"/>
    <w:rsid w:val="00953A62"/>
    <w:rsid w:val="00956D4C"/>
    <w:rsid w:val="00962DE0"/>
    <w:rsid w:val="00973BDD"/>
    <w:rsid w:val="00974283"/>
    <w:rsid w:val="0098158D"/>
    <w:rsid w:val="0098574D"/>
    <w:rsid w:val="009915BA"/>
    <w:rsid w:val="00996124"/>
    <w:rsid w:val="00996324"/>
    <w:rsid w:val="009964A5"/>
    <w:rsid w:val="009A65C9"/>
    <w:rsid w:val="009B3C92"/>
    <w:rsid w:val="009C0751"/>
    <w:rsid w:val="009C0E98"/>
    <w:rsid w:val="009C44ED"/>
    <w:rsid w:val="009C4C55"/>
    <w:rsid w:val="009C76CB"/>
    <w:rsid w:val="009D1644"/>
    <w:rsid w:val="009D65A7"/>
    <w:rsid w:val="009E030D"/>
    <w:rsid w:val="009E2337"/>
    <w:rsid w:val="009E5743"/>
    <w:rsid w:val="009E608B"/>
    <w:rsid w:val="009E717D"/>
    <w:rsid w:val="009E7B29"/>
    <w:rsid w:val="009F0DD9"/>
    <w:rsid w:val="009F4E1B"/>
    <w:rsid w:val="00A044A4"/>
    <w:rsid w:val="00A11108"/>
    <w:rsid w:val="00A130D0"/>
    <w:rsid w:val="00A15CA5"/>
    <w:rsid w:val="00A21900"/>
    <w:rsid w:val="00A2346A"/>
    <w:rsid w:val="00A23F08"/>
    <w:rsid w:val="00A316A2"/>
    <w:rsid w:val="00A319C6"/>
    <w:rsid w:val="00A40E11"/>
    <w:rsid w:val="00A424C2"/>
    <w:rsid w:val="00A47503"/>
    <w:rsid w:val="00A50AE3"/>
    <w:rsid w:val="00A54006"/>
    <w:rsid w:val="00A542B2"/>
    <w:rsid w:val="00A56E53"/>
    <w:rsid w:val="00A60281"/>
    <w:rsid w:val="00A6115F"/>
    <w:rsid w:val="00A64D0C"/>
    <w:rsid w:val="00A652D6"/>
    <w:rsid w:val="00A6789A"/>
    <w:rsid w:val="00A719EA"/>
    <w:rsid w:val="00A75520"/>
    <w:rsid w:val="00A76596"/>
    <w:rsid w:val="00A766E1"/>
    <w:rsid w:val="00A90D39"/>
    <w:rsid w:val="00A916C7"/>
    <w:rsid w:val="00A95BC5"/>
    <w:rsid w:val="00AA0972"/>
    <w:rsid w:val="00AA1DB4"/>
    <w:rsid w:val="00AB1930"/>
    <w:rsid w:val="00AB6B7B"/>
    <w:rsid w:val="00AB793D"/>
    <w:rsid w:val="00AC0B7E"/>
    <w:rsid w:val="00AC2467"/>
    <w:rsid w:val="00AC66FE"/>
    <w:rsid w:val="00AC7820"/>
    <w:rsid w:val="00AD45AB"/>
    <w:rsid w:val="00AD5729"/>
    <w:rsid w:val="00AD7472"/>
    <w:rsid w:val="00AD7E5B"/>
    <w:rsid w:val="00AE22F4"/>
    <w:rsid w:val="00AE2AD6"/>
    <w:rsid w:val="00AE42A4"/>
    <w:rsid w:val="00AF0CCF"/>
    <w:rsid w:val="00AF257B"/>
    <w:rsid w:val="00AF48BE"/>
    <w:rsid w:val="00AF74E8"/>
    <w:rsid w:val="00B041F3"/>
    <w:rsid w:val="00B054A7"/>
    <w:rsid w:val="00B1204C"/>
    <w:rsid w:val="00B16258"/>
    <w:rsid w:val="00B16646"/>
    <w:rsid w:val="00B173E1"/>
    <w:rsid w:val="00B26E71"/>
    <w:rsid w:val="00B30E1A"/>
    <w:rsid w:val="00B3279F"/>
    <w:rsid w:val="00B37F07"/>
    <w:rsid w:val="00B41271"/>
    <w:rsid w:val="00B45FE7"/>
    <w:rsid w:val="00B51B55"/>
    <w:rsid w:val="00B5286E"/>
    <w:rsid w:val="00B539DB"/>
    <w:rsid w:val="00B60140"/>
    <w:rsid w:val="00B60DF0"/>
    <w:rsid w:val="00B60E02"/>
    <w:rsid w:val="00B638C7"/>
    <w:rsid w:val="00B70A86"/>
    <w:rsid w:val="00B71A77"/>
    <w:rsid w:val="00B721D2"/>
    <w:rsid w:val="00B72B18"/>
    <w:rsid w:val="00B73892"/>
    <w:rsid w:val="00B74B4A"/>
    <w:rsid w:val="00B76958"/>
    <w:rsid w:val="00B82283"/>
    <w:rsid w:val="00B84295"/>
    <w:rsid w:val="00B84595"/>
    <w:rsid w:val="00B85E8C"/>
    <w:rsid w:val="00B90635"/>
    <w:rsid w:val="00B9272C"/>
    <w:rsid w:val="00B92800"/>
    <w:rsid w:val="00B95B90"/>
    <w:rsid w:val="00BA02DC"/>
    <w:rsid w:val="00BC717A"/>
    <w:rsid w:val="00BD07FF"/>
    <w:rsid w:val="00BD2AC1"/>
    <w:rsid w:val="00BD6656"/>
    <w:rsid w:val="00BD6F58"/>
    <w:rsid w:val="00BE4946"/>
    <w:rsid w:val="00BE5C01"/>
    <w:rsid w:val="00BE5F24"/>
    <w:rsid w:val="00BE7F6D"/>
    <w:rsid w:val="00BF1F95"/>
    <w:rsid w:val="00BF6E2C"/>
    <w:rsid w:val="00C022A0"/>
    <w:rsid w:val="00C06302"/>
    <w:rsid w:val="00C0683E"/>
    <w:rsid w:val="00C10477"/>
    <w:rsid w:val="00C20B04"/>
    <w:rsid w:val="00C30026"/>
    <w:rsid w:val="00C3117D"/>
    <w:rsid w:val="00C33C4F"/>
    <w:rsid w:val="00C33EDE"/>
    <w:rsid w:val="00C340BE"/>
    <w:rsid w:val="00C342E0"/>
    <w:rsid w:val="00C34349"/>
    <w:rsid w:val="00C361F7"/>
    <w:rsid w:val="00C53153"/>
    <w:rsid w:val="00C616DF"/>
    <w:rsid w:val="00C64285"/>
    <w:rsid w:val="00C70ACB"/>
    <w:rsid w:val="00C72BA0"/>
    <w:rsid w:val="00C72E69"/>
    <w:rsid w:val="00C76B99"/>
    <w:rsid w:val="00C86623"/>
    <w:rsid w:val="00CA12EB"/>
    <w:rsid w:val="00CA2E4D"/>
    <w:rsid w:val="00CA37F8"/>
    <w:rsid w:val="00CA5130"/>
    <w:rsid w:val="00CA7F62"/>
    <w:rsid w:val="00CB573E"/>
    <w:rsid w:val="00CC06CD"/>
    <w:rsid w:val="00CC46FF"/>
    <w:rsid w:val="00CD30F5"/>
    <w:rsid w:val="00CD68CA"/>
    <w:rsid w:val="00CE3E66"/>
    <w:rsid w:val="00CF1EC4"/>
    <w:rsid w:val="00D070F2"/>
    <w:rsid w:val="00D07A9D"/>
    <w:rsid w:val="00D14739"/>
    <w:rsid w:val="00D14E25"/>
    <w:rsid w:val="00D159E2"/>
    <w:rsid w:val="00D22467"/>
    <w:rsid w:val="00D2334A"/>
    <w:rsid w:val="00D23879"/>
    <w:rsid w:val="00D23B18"/>
    <w:rsid w:val="00D32073"/>
    <w:rsid w:val="00D357BB"/>
    <w:rsid w:val="00D4323F"/>
    <w:rsid w:val="00D45F4E"/>
    <w:rsid w:val="00D506A3"/>
    <w:rsid w:val="00D53768"/>
    <w:rsid w:val="00D5738B"/>
    <w:rsid w:val="00D575A3"/>
    <w:rsid w:val="00D57EAA"/>
    <w:rsid w:val="00D60C3E"/>
    <w:rsid w:val="00D62307"/>
    <w:rsid w:val="00D65B9D"/>
    <w:rsid w:val="00D67E69"/>
    <w:rsid w:val="00D816DB"/>
    <w:rsid w:val="00D827F7"/>
    <w:rsid w:val="00D87CD1"/>
    <w:rsid w:val="00D973FC"/>
    <w:rsid w:val="00DB4C06"/>
    <w:rsid w:val="00DB53F0"/>
    <w:rsid w:val="00DC432F"/>
    <w:rsid w:val="00DC68DD"/>
    <w:rsid w:val="00DC7090"/>
    <w:rsid w:val="00DD16D1"/>
    <w:rsid w:val="00DD2E73"/>
    <w:rsid w:val="00DD3987"/>
    <w:rsid w:val="00DD3CF6"/>
    <w:rsid w:val="00DD3D1E"/>
    <w:rsid w:val="00DD7A48"/>
    <w:rsid w:val="00DD7D0A"/>
    <w:rsid w:val="00DE019E"/>
    <w:rsid w:val="00DF057A"/>
    <w:rsid w:val="00DF142E"/>
    <w:rsid w:val="00DF7954"/>
    <w:rsid w:val="00E01368"/>
    <w:rsid w:val="00E1099B"/>
    <w:rsid w:val="00E12C9D"/>
    <w:rsid w:val="00E14085"/>
    <w:rsid w:val="00E14D88"/>
    <w:rsid w:val="00E208D1"/>
    <w:rsid w:val="00E31B68"/>
    <w:rsid w:val="00E335AE"/>
    <w:rsid w:val="00E33B82"/>
    <w:rsid w:val="00E3437D"/>
    <w:rsid w:val="00E457D0"/>
    <w:rsid w:val="00E4719A"/>
    <w:rsid w:val="00E5193F"/>
    <w:rsid w:val="00E520B5"/>
    <w:rsid w:val="00E53BA7"/>
    <w:rsid w:val="00E54CD7"/>
    <w:rsid w:val="00E558D2"/>
    <w:rsid w:val="00E67006"/>
    <w:rsid w:val="00E75B7B"/>
    <w:rsid w:val="00E86186"/>
    <w:rsid w:val="00EA3C2E"/>
    <w:rsid w:val="00EB030C"/>
    <w:rsid w:val="00EB0789"/>
    <w:rsid w:val="00EB099E"/>
    <w:rsid w:val="00EB60DE"/>
    <w:rsid w:val="00EB7157"/>
    <w:rsid w:val="00EB7F0D"/>
    <w:rsid w:val="00EC0531"/>
    <w:rsid w:val="00EC241C"/>
    <w:rsid w:val="00EC6CC1"/>
    <w:rsid w:val="00EE257C"/>
    <w:rsid w:val="00EF009B"/>
    <w:rsid w:val="00EF2E1A"/>
    <w:rsid w:val="00F00C47"/>
    <w:rsid w:val="00F00D50"/>
    <w:rsid w:val="00F01453"/>
    <w:rsid w:val="00F01B74"/>
    <w:rsid w:val="00F044CE"/>
    <w:rsid w:val="00F061D2"/>
    <w:rsid w:val="00F12E7B"/>
    <w:rsid w:val="00F1580C"/>
    <w:rsid w:val="00F15963"/>
    <w:rsid w:val="00F16984"/>
    <w:rsid w:val="00F16BCF"/>
    <w:rsid w:val="00F220E1"/>
    <w:rsid w:val="00F22186"/>
    <w:rsid w:val="00F222FC"/>
    <w:rsid w:val="00F22C3C"/>
    <w:rsid w:val="00F25514"/>
    <w:rsid w:val="00F25658"/>
    <w:rsid w:val="00F331F1"/>
    <w:rsid w:val="00F378FC"/>
    <w:rsid w:val="00F424C8"/>
    <w:rsid w:val="00F44673"/>
    <w:rsid w:val="00F47698"/>
    <w:rsid w:val="00F672EE"/>
    <w:rsid w:val="00F73D38"/>
    <w:rsid w:val="00F75043"/>
    <w:rsid w:val="00F81EB3"/>
    <w:rsid w:val="00F845E7"/>
    <w:rsid w:val="00F84FD4"/>
    <w:rsid w:val="00F862EA"/>
    <w:rsid w:val="00F91E05"/>
    <w:rsid w:val="00F93833"/>
    <w:rsid w:val="00F93B45"/>
    <w:rsid w:val="00F9472A"/>
    <w:rsid w:val="00F97821"/>
    <w:rsid w:val="00FA3758"/>
    <w:rsid w:val="00FA39B2"/>
    <w:rsid w:val="00FA5F1D"/>
    <w:rsid w:val="00FA78BE"/>
    <w:rsid w:val="00FB32AA"/>
    <w:rsid w:val="00FC2A53"/>
    <w:rsid w:val="00FC3E9D"/>
    <w:rsid w:val="00FC4811"/>
    <w:rsid w:val="00FD107C"/>
    <w:rsid w:val="00FD23C9"/>
    <w:rsid w:val="00FD4633"/>
    <w:rsid w:val="00FD5004"/>
    <w:rsid w:val="00FE274B"/>
    <w:rsid w:val="00FE52AD"/>
    <w:rsid w:val="00FF0FAB"/>
    <w:rsid w:val="00FF23CF"/>
    <w:rsid w:val="00FF345B"/>
    <w:rsid w:val="00FF6525"/>
    <w:rsid w:val="00FF78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style="mso-position-horizontal:center;mso-width-percent:400;mso-height-percent:200;mso-width-relative:margin;mso-height-relative:margin" fill="f" fillcolor="white" strokecolor="none [3212]">
      <v:fill color="white" on="f"/>
      <v:stroke color="none [3212]"/>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467"/>
    <w:pPr>
      <w:spacing w:after="80" w:line="360" w:lineRule="auto"/>
      <w:contextualSpacing/>
      <w:jc w:val="both"/>
    </w:pPr>
    <w:rPr>
      <w:rFonts w:asciiTheme="majorHAnsi" w:eastAsiaTheme="minorEastAsia" w:hAnsiTheme="majorHAnsi" w:cstheme="minorBidi"/>
      <w:sz w:val="24"/>
      <w:szCs w:val="22"/>
      <w:lang w:val="en-US" w:eastAsia="en-US" w:bidi="en-US"/>
    </w:rPr>
  </w:style>
  <w:style w:type="paragraph" w:styleId="Heading1">
    <w:name w:val="heading 1"/>
    <w:basedOn w:val="Normal"/>
    <w:next w:val="Normal"/>
    <w:link w:val="Heading1Char"/>
    <w:uiPriority w:val="9"/>
    <w:qFormat/>
    <w:rsid w:val="00F75043"/>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5365F6"/>
    <w:pPr>
      <w:keepNext/>
      <w:shd w:val="clear" w:color="auto" w:fill="CCC0D9" w:themeFill="accent4" w:themeFillTint="66"/>
      <w:spacing w:before="120" w:after="60"/>
      <w:outlineLvl w:val="1"/>
    </w:pPr>
    <w:rPr>
      <w:rFonts w:ascii="Courier New" w:eastAsia="Times New Roman" w:hAnsi="Courier New"/>
      <w:b/>
      <w:bCs/>
      <w:iCs/>
      <w:sz w:val="28"/>
      <w:szCs w:val="28"/>
    </w:rPr>
  </w:style>
  <w:style w:type="paragraph" w:styleId="Heading3">
    <w:name w:val="heading 3"/>
    <w:basedOn w:val="Normal"/>
    <w:next w:val="Normal"/>
    <w:link w:val="Heading3Char"/>
    <w:uiPriority w:val="9"/>
    <w:unhideWhenUsed/>
    <w:qFormat/>
    <w:rsid w:val="00F75043"/>
    <w:pPr>
      <w:keepNext/>
      <w:spacing w:before="120" w:after="0"/>
      <w:jc w:val="left"/>
      <w:outlineLvl w:val="2"/>
    </w:pPr>
    <w:rPr>
      <w:rFonts w:ascii="Courier New" w:eastAsia="Times New Roman" w:hAnsi="Courier New"/>
      <w:b/>
      <w:bCs/>
      <w:sz w:val="26"/>
      <w:szCs w:val="26"/>
    </w:rPr>
  </w:style>
  <w:style w:type="paragraph" w:styleId="Heading4">
    <w:name w:val="heading 4"/>
    <w:basedOn w:val="Normal"/>
    <w:next w:val="Normal"/>
    <w:link w:val="Heading4Char"/>
    <w:uiPriority w:val="9"/>
    <w:semiHidden/>
    <w:unhideWhenUsed/>
    <w:qFormat/>
    <w:rsid w:val="00FA5F1D"/>
    <w:pPr>
      <w:keepNext/>
      <w:numPr>
        <w:ilvl w:val="3"/>
        <w:numId w:val="22"/>
      </w:numPr>
      <w:spacing w:before="240" w:after="60"/>
      <w:outlineLvl w:val="3"/>
    </w:pPr>
    <w:rPr>
      <w:rFonts w:eastAsia="Times New Roman"/>
      <w:b/>
      <w:bCs/>
      <w:i/>
      <w:szCs w:val="28"/>
    </w:rPr>
  </w:style>
  <w:style w:type="paragraph" w:styleId="Heading5">
    <w:name w:val="heading 5"/>
    <w:basedOn w:val="Normal"/>
    <w:next w:val="Normal"/>
    <w:link w:val="Heading5Char"/>
    <w:uiPriority w:val="9"/>
    <w:semiHidden/>
    <w:unhideWhenUsed/>
    <w:qFormat/>
    <w:rsid w:val="00FA5F1D"/>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FA5F1D"/>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FA5F1D"/>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FA5F1D"/>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FA5F1D"/>
    <w:pPr>
      <w:numPr>
        <w:ilvl w:val="8"/>
        <w:numId w:val="22"/>
      </w:numPr>
      <w:spacing w:before="240" w:after="60"/>
      <w:outlineLvl w:val="8"/>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1D"/>
    <w:rPr>
      <w:rFonts w:ascii="Cambria" w:eastAsia="Times New Roman" w:hAnsi="Cambria"/>
      <w:b/>
      <w:bCs/>
      <w:kern w:val="32"/>
      <w:sz w:val="32"/>
      <w:szCs w:val="32"/>
      <w:lang w:eastAsia="en-US"/>
    </w:rPr>
  </w:style>
  <w:style w:type="paragraph" w:styleId="FootnoteText">
    <w:name w:val="footnote text"/>
    <w:basedOn w:val="Normal"/>
    <w:link w:val="FootnoteTextChar"/>
    <w:uiPriority w:val="99"/>
    <w:unhideWhenUsed/>
    <w:rsid w:val="006A05F3"/>
    <w:rPr>
      <w:sz w:val="20"/>
      <w:szCs w:val="20"/>
    </w:rPr>
  </w:style>
  <w:style w:type="character" w:customStyle="1" w:styleId="FootnoteTextChar">
    <w:name w:val="Footnote Text Char"/>
    <w:basedOn w:val="DefaultParagraphFont"/>
    <w:link w:val="FootnoteText"/>
    <w:uiPriority w:val="99"/>
    <w:rsid w:val="006A05F3"/>
    <w:rPr>
      <w:rFonts w:ascii="Cambria" w:hAnsi="Cambria"/>
      <w:lang w:eastAsia="en-US"/>
    </w:rPr>
  </w:style>
  <w:style w:type="character" w:styleId="FootnoteReference">
    <w:name w:val="footnote reference"/>
    <w:basedOn w:val="DefaultParagraphFont"/>
    <w:uiPriority w:val="99"/>
    <w:semiHidden/>
    <w:unhideWhenUsed/>
    <w:rsid w:val="006A05F3"/>
    <w:rPr>
      <w:vertAlign w:val="superscript"/>
    </w:rPr>
  </w:style>
  <w:style w:type="character" w:customStyle="1" w:styleId="Heading2Char">
    <w:name w:val="Heading 2 Char"/>
    <w:basedOn w:val="DefaultParagraphFont"/>
    <w:link w:val="Heading2"/>
    <w:uiPriority w:val="9"/>
    <w:rsid w:val="005365F6"/>
    <w:rPr>
      <w:rFonts w:ascii="Courier New" w:eastAsia="Times New Roman" w:hAnsi="Courier New" w:cstheme="minorBidi"/>
      <w:b/>
      <w:bCs/>
      <w:iCs/>
      <w:sz w:val="28"/>
      <w:szCs w:val="28"/>
      <w:shd w:val="clear" w:color="auto" w:fill="CCC0D9" w:themeFill="accent4" w:themeFillTint="66"/>
      <w:lang w:val="en-US" w:eastAsia="en-US" w:bidi="en-US"/>
    </w:rPr>
  </w:style>
  <w:style w:type="paragraph" w:styleId="Caption">
    <w:name w:val="caption"/>
    <w:basedOn w:val="Normal"/>
    <w:next w:val="Normal"/>
    <w:uiPriority w:val="35"/>
    <w:semiHidden/>
    <w:unhideWhenUsed/>
    <w:qFormat/>
    <w:rsid w:val="00FA5F1D"/>
    <w:pPr>
      <w:spacing w:after="0" w:line="240" w:lineRule="auto"/>
      <w:jc w:val="center"/>
    </w:pPr>
    <w:rPr>
      <w:rFonts w:ascii="Microsoft JhengHei" w:eastAsia="Times New Roman" w:hAnsi="Microsoft JhengHei"/>
      <w:bCs/>
      <w:color w:val="404040" w:themeColor="text1" w:themeTint="BF"/>
      <w:sz w:val="20"/>
      <w:szCs w:val="20"/>
      <w:lang w:eastAsia="hr-HR"/>
    </w:rPr>
  </w:style>
  <w:style w:type="character" w:customStyle="1" w:styleId="Heading3Char">
    <w:name w:val="Heading 3 Char"/>
    <w:basedOn w:val="DefaultParagraphFont"/>
    <w:link w:val="Heading3"/>
    <w:uiPriority w:val="9"/>
    <w:rsid w:val="00F75043"/>
    <w:rPr>
      <w:rFonts w:ascii="Courier New" w:eastAsia="Times New Roman" w:hAnsi="Courier New" w:cstheme="minorBidi"/>
      <w:b/>
      <w:bCs/>
      <w:sz w:val="26"/>
      <w:szCs w:val="26"/>
      <w:lang w:val="en-US" w:eastAsia="en-US" w:bidi="en-US"/>
    </w:rPr>
  </w:style>
  <w:style w:type="table" w:styleId="TableGrid">
    <w:name w:val="Table Grid"/>
    <w:basedOn w:val="TableNormal"/>
    <w:uiPriority w:val="59"/>
    <w:rsid w:val="00F256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Accent4">
    <w:name w:val="Medium Grid 3 Accent 4"/>
    <w:basedOn w:val="TableNormal"/>
    <w:uiPriority w:val="69"/>
    <w:rsid w:val="00F2565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shd w:val="clear" w:color="auto" w:fill="B2A1C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paragraph" w:styleId="BalloonText">
    <w:name w:val="Balloon Text"/>
    <w:basedOn w:val="Normal"/>
    <w:link w:val="BalloonTextChar"/>
    <w:uiPriority w:val="99"/>
    <w:semiHidden/>
    <w:unhideWhenUsed/>
    <w:rsid w:val="00052F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F9A"/>
    <w:rPr>
      <w:rFonts w:ascii="Tahoma" w:hAnsi="Tahoma" w:cs="Tahoma"/>
      <w:sz w:val="16"/>
      <w:szCs w:val="16"/>
      <w:lang w:eastAsia="en-US"/>
    </w:rPr>
  </w:style>
  <w:style w:type="character" w:customStyle="1" w:styleId="Heading4Char">
    <w:name w:val="Heading 4 Char"/>
    <w:basedOn w:val="DefaultParagraphFont"/>
    <w:link w:val="Heading4"/>
    <w:uiPriority w:val="9"/>
    <w:rsid w:val="00FA5F1D"/>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FA5F1D"/>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FA5F1D"/>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FA5F1D"/>
    <w:rPr>
      <w:rFonts w:eastAsia="Times New Roman"/>
      <w:sz w:val="24"/>
      <w:szCs w:val="24"/>
      <w:lang w:eastAsia="en-US"/>
    </w:rPr>
  </w:style>
  <w:style w:type="character" w:customStyle="1" w:styleId="Heading8Char">
    <w:name w:val="Heading 8 Char"/>
    <w:basedOn w:val="DefaultParagraphFont"/>
    <w:link w:val="Heading8"/>
    <w:uiPriority w:val="9"/>
    <w:semiHidden/>
    <w:rsid w:val="00FA5F1D"/>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FA5F1D"/>
    <w:rPr>
      <w:rFonts w:ascii="Cambria" w:eastAsia="Times New Roman" w:hAnsi="Cambria"/>
      <w:sz w:val="22"/>
      <w:szCs w:val="22"/>
      <w:lang w:eastAsia="en-US"/>
    </w:rPr>
  </w:style>
  <w:style w:type="paragraph" w:styleId="Header">
    <w:name w:val="header"/>
    <w:basedOn w:val="Normal"/>
    <w:link w:val="HeaderChar"/>
    <w:uiPriority w:val="99"/>
    <w:semiHidden/>
    <w:unhideWhenUsed/>
    <w:rsid w:val="00A54006"/>
    <w:pPr>
      <w:tabs>
        <w:tab w:val="center" w:pos="4536"/>
        <w:tab w:val="right" w:pos="9072"/>
      </w:tabs>
    </w:pPr>
  </w:style>
  <w:style w:type="character" w:customStyle="1" w:styleId="HeaderChar">
    <w:name w:val="Header Char"/>
    <w:basedOn w:val="DefaultParagraphFont"/>
    <w:link w:val="Header"/>
    <w:uiPriority w:val="99"/>
    <w:semiHidden/>
    <w:rsid w:val="00A54006"/>
    <w:rPr>
      <w:rFonts w:ascii="Cambria" w:hAnsi="Cambria"/>
      <w:sz w:val="24"/>
      <w:szCs w:val="22"/>
      <w:lang w:eastAsia="en-US"/>
    </w:rPr>
  </w:style>
  <w:style w:type="paragraph" w:styleId="Footer">
    <w:name w:val="footer"/>
    <w:basedOn w:val="Normal"/>
    <w:link w:val="FooterChar"/>
    <w:uiPriority w:val="99"/>
    <w:unhideWhenUsed/>
    <w:rsid w:val="00A54006"/>
    <w:pPr>
      <w:tabs>
        <w:tab w:val="center" w:pos="4536"/>
        <w:tab w:val="right" w:pos="9072"/>
      </w:tabs>
    </w:pPr>
  </w:style>
  <w:style w:type="character" w:customStyle="1" w:styleId="FooterChar">
    <w:name w:val="Footer Char"/>
    <w:basedOn w:val="DefaultParagraphFont"/>
    <w:link w:val="Footer"/>
    <w:uiPriority w:val="99"/>
    <w:rsid w:val="00A54006"/>
    <w:rPr>
      <w:rFonts w:ascii="Cambria" w:hAnsi="Cambria"/>
      <w:sz w:val="24"/>
      <w:szCs w:val="22"/>
      <w:lang w:eastAsia="en-US"/>
    </w:rPr>
  </w:style>
  <w:style w:type="paragraph" w:styleId="Bibliography">
    <w:name w:val="Bibliography"/>
    <w:basedOn w:val="Normal"/>
    <w:next w:val="Normal"/>
    <w:uiPriority w:val="37"/>
    <w:unhideWhenUsed/>
    <w:rsid w:val="0071218C"/>
  </w:style>
  <w:style w:type="paragraph" w:styleId="ListParagraph">
    <w:name w:val="List Paragraph"/>
    <w:basedOn w:val="Normal"/>
    <w:uiPriority w:val="34"/>
    <w:qFormat/>
    <w:rsid w:val="00FA5F1D"/>
    <w:pPr>
      <w:ind w:left="720"/>
    </w:pPr>
  </w:style>
  <w:style w:type="character" w:styleId="Hyperlink">
    <w:name w:val="Hyperlink"/>
    <w:basedOn w:val="DefaultParagraphFont"/>
    <w:uiPriority w:val="99"/>
    <w:unhideWhenUsed/>
    <w:rsid w:val="006E7A7F"/>
    <w:rPr>
      <w:color w:val="0000FF" w:themeColor="hyperlink"/>
      <w:u w:val="single"/>
    </w:rPr>
  </w:style>
  <w:style w:type="paragraph" w:styleId="TOC2">
    <w:name w:val="toc 2"/>
    <w:basedOn w:val="Normal"/>
    <w:next w:val="Normal"/>
    <w:autoRedefine/>
    <w:uiPriority w:val="39"/>
    <w:unhideWhenUsed/>
    <w:rsid w:val="00D07A9D"/>
    <w:pPr>
      <w:spacing w:after="100"/>
      <w:ind w:left="240"/>
    </w:pPr>
  </w:style>
  <w:style w:type="paragraph" w:styleId="TOC1">
    <w:name w:val="toc 1"/>
    <w:basedOn w:val="Normal"/>
    <w:next w:val="Normal"/>
    <w:autoRedefine/>
    <w:uiPriority w:val="39"/>
    <w:unhideWhenUsed/>
    <w:rsid w:val="00D07A9D"/>
    <w:pPr>
      <w:spacing w:after="100"/>
    </w:pPr>
  </w:style>
  <w:style w:type="paragraph" w:styleId="TOC3">
    <w:name w:val="toc 3"/>
    <w:basedOn w:val="Normal"/>
    <w:next w:val="Normal"/>
    <w:autoRedefine/>
    <w:uiPriority w:val="39"/>
    <w:unhideWhenUsed/>
    <w:rsid w:val="00D07A9D"/>
    <w:pPr>
      <w:spacing w:after="100"/>
      <w:ind w:left="480"/>
    </w:pPr>
  </w:style>
  <w:style w:type="paragraph" w:styleId="TOCHeading">
    <w:name w:val="TOC Heading"/>
    <w:basedOn w:val="Heading1"/>
    <w:next w:val="Normal"/>
    <w:uiPriority w:val="39"/>
    <w:semiHidden/>
    <w:unhideWhenUsed/>
    <w:qFormat/>
    <w:rsid w:val="00FA5F1D"/>
    <w:pPr>
      <w:keepLines/>
      <w:spacing w:before="480" w:after="0" w:line="276" w:lineRule="auto"/>
      <w:jc w:val="left"/>
      <w:outlineLvl w:val="9"/>
    </w:pPr>
    <w:rPr>
      <w:rFonts w:eastAsiaTheme="majorEastAsia" w:cstheme="majorBidi"/>
      <w:color w:val="365F91" w:themeColor="accent1" w:themeShade="BF"/>
      <w:kern w:val="0"/>
      <w:sz w:val="28"/>
      <w:szCs w:val="28"/>
    </w:rPr>
  </w:style>
  <w:style w:type="paragraph" w:styleId="Title">
    <w:name w:val="Title"/>
    <w:basedOn w:val="Normal"/>
    <w:next w:val="Normal"/>
    <w:link w:val="TitleChar"/>
    <w:uiPriority w:val="10"/>
    <w:qFormat/>
    <w:rsid w:val="006C0D68"/>
    <w:pPr>
      <w:pBdr>
        <w:bottom w:val="single" w:sz="4" w:space="1" w:color="auto"/>
      </w:pBdr>
      <w:spacing w:line="240" w:lineRule="auto"/>
    </w:pPr>
    <w:rPr>
      <w:rFonts w:eastAsiaTheme="majorEastAsia" w:cstheme="majorBidi"/>
      <w:spacing w:val="5"/>
      <w:sz w:val="52"/>
      <w:szCs w:val="52"/>
    </w:rPr>
  </w:style>
  <w:style w:type="character" w:customStyle="1" w:styleId="TitleChar">
    <w:name w:val="Title Char"/>
    <w:basedOn w:val="DefaultParagraphFont"/>
    <w:link w:val="Title"/>
    <w:uiPriority w:val="10"/>
    <w:rsid w:val="006C0D68"/>
    <w:rPr>
      <w:rFonts w:asciiTheme="majorHAnsi" w:eastAsiaTheme="majorEastAsia" w:hAnsiTheme="majorHAnsi" w:cstheme="majorBidi"/>
      <w:spacing w:val="5"/>
      <w:sz w:val="52"/>
      <w:szCs w:val="52"/>
      <w:lang w:val="en-US"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iki.multimedia.cx/index.php?title=YUV4MPEG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ubo\Predavanja\Diplomski\SVN\trunk\Dokumenti\Zoltan\Diplomsk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6CE28-30FB-401E-98AC-1EFFA764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Diplomski.dotx</Template>
  <TotalTime>1412</TotalTime>
  <Pages>25</Pages>
  <Words>6126</Words>
  <Characters>34921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40966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Zvonimir Marić</dc:creator>
  <cp:lastModifiedBy>Zvonimir Zoltán Marić</cp:lastModifiedBy>
  <cp:revision>44</cp:revision>
  <cp:lastPrinted>2010-06-15T12:42:00Z</cp:lastPrinted>
  <dcterms:created xsi:type="dcterms:W3CDTF">2010-06-12T15:01:00Z</dcterms:created>
  <dcterms:modified xsi:type="dcterms:W3CDTF">2010-06-15T12:43:00Z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