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915" w:type="dxa"/>
        <w:tblInd w:w="-1168" w:type="dxa"/>
        <w:tblLook w:val="04A0" w:firstRow="1" w:lastRow="0" w:firstColumn="1" w:lastColumn="0" w:noHBand="0" w:noVBand="1"/>
      </w:tblPr>
      <w:tblGrid>
        <w:gridCol w:w="2410"/>
        <w:gridCol w:w="4252"/>
        <w:gridCol w:w="4253"/>
      </w:tblGrid>
      <w:tr w:rsidR="003D6204" w:rsidTr="003D6204">
        <w:tc>
          <w:tcPr>
            <w:tcW w:w="2410" w:type="dxa"/>
          </w:tcPr>
          <w:p w:rsidR="003D6204" w:rsidRPr="003D6204" w:rsidRDefault="003D6204"/>
        </w:tc>
        <w:tc>
          <w:tcPr>
            <w:tcW w:w="4252" w:type="dxa"/>
          </w:tcPr>
          <w:p w:rsidR="003D6204" w:rsidRDefault="003D6204">
            <w:r>
              <w:t>Статические массивы</w:t>
            </w:r>
          </w:p>
        </w:tc>
        <w:tc>
          <w:tcPr>
            <w:tcW w:w="4253" w:type="dxa"/>
          </w:tcPr>
          <w:p w:rsidR="003D6204" w:rsidRDefault="003D6204">
            <w:r>
              <w:t>Динамические массивы</w:t>
            </w:r>
          </w:p>
        </w:tc>
      </w:tr>
      <w:tr w:rsidR="003D6204" w:rsidRPr="003D6204" w:rsidTr="003D6204">
        <w:tc>
          <w:tcPr>
            <w:tcW w:w="2410" w:type="dxa"/>
          </w:tcPr>
          <w:p w:rsidR="003D6204" w:rsidRDefault="003D6204">
            <w:r>
              <w:t>Декларирование</w:t>
            </w:r>
          </w:p>
        </w:tc>
        <w:tc>
          <w:tcPr>
            <w:tcW w:w="4252" w:type="dxa"/>
          </w:tcPr>
          <w:p w:rsidR="003D6204" w:rsidRDefault="003D6204">
            <w:pPr>
              <w:rPr>
                <w:lang w:val="en-US"/>
              </w:rPr>
            </w:pPr>
            <w:r>
              <w:rPr>
                <w:lang w:val="en-US"/>
              </w:rPr>
              <w:t xml:space="preserve">Dim </w:t>
            </w:r>
            <w:proofErr w:type="spellStart"/>
            <w:r>
              <w:rPr>
                <w:lang w:val="en-US"/>
              </w:rPr>
              <w:t>array_name</w:t>
            </w:r>
            <w:proofErr w:type="spellEnd"/>
            <w:r>
              <w:rPr>
                <w:lang w:val="en-US"/>
              </w:rPr>
              <w:t xml:space="preserve"> (size) As </w:t>
            </w:r>
            <w:proofErr w:type="spellStart"/>
            <w:r>
              <w:rPr>
                <w:lang w:val="en-US"/>
              </w:rPr>
              <w:t>Type_of_elements</w:t>
            </w:r>
            <w:proofErr w:type="spellEnd"/>
          </w:p>
          <w:p w:rsidR="003D6204" w:rsidRDefault="003D6204">
            <w:pPr>
              <w:rPr>
                <w:lang w:val="en-US"/>
              </w:rPr>
            </w:pPr>
          </w:p>
          <w:p w:rsidR="003D6204" w:rsidRDefault="003D6204">
            <w:pPr>
              <w:rPr>
                <w:lang w:val="en-US"/>
              </w:rPr>
            </w:pPr>
            <w:r>
              <w:rPr>
                <w:lang w:val="en-US"/>
              </w:rPr>
              <w:t xml:space="preserve">Dim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(1 to 5) as Integer</w:t>
            </w:r>
          </w:p>
          <w:p w:rsidR="003D6204" w:rsidRDefault="003D6204">
            <w:pPr>
              <w:rPr>
                <w:lang w:val="en-US"/>
              </w:rPr>
            </w:pPr>
            <w:r>
              <w:rPr>
                <w:lang w:val="en-US"/>
              </w:rPr>
              <w:t xml:space="preserve">Dim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(10) as String</w:t>
            </w:r>
          </w:p>
          <w:p w:rsidR="009B434E" w:rsidRPr="003D6204" w:rsidRDefault="009B434E">
            <w:pPr>
              <w:rPr>
                <w:lang w:val="en-US"/>
              </w:rPr>
            </w:pPr>
            <w:r>
              <w:rPr>
                <w:lang w:val="en-US"/>
              </w:rPr>
              <w:t xml:space="preserve">Dim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(10</w:t>
            </w:r>
            <w:r>
              <w:rPr>
                <w:lang w:val="en-US"/>
              </w:rPr>
              <w:t>,10</w:t>
            </w:r>
            <w:r>
              <w:rPr>
                <w:lang w:val="en-US"/>
              </w:rPr>
              <w:t>) as String</w:t>
            </w:r>
          </w:p>
        </w:tc>
        <w:tc>
          <w:tcPr>
            <w:tcW w:w="4253" w:type="dxa"/>
          </w:tcPr>
          <w:p w:rsidR="003D6204" w:rsidRDefault="003D6204">
            <w:pPr>
              <w:rPr>
                <w:lang w:val="en-US"/>
              </w:rPr>
            </w:pPr>
            <w:r>
              <w:rPr>
                <w:lang w:val="en-US"/>
              </w:rPr>
              <w:t xml:space="preserve">Dim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 as </w:t>
            </w:r>
            <w:proofErr w:type="spellStart"/>
            <w:r>
              <w:rPr>
                <w:lang w:val="en-US"/>
              </w:rPr>
              <w:t>Varinat</w:t>
            </w:r>
            <w:proofErr w:type="spellEnd"/>
          </w:p>
          <w:p w:rsidR="003D6204" w:rsidRDefault="003D6204">
            <w:pPr>
              <w:rPr>
                <w:lang w:val="en-US"/>
              </w:rPr>
            </w:pPr>
            <w:r>
              <w:rPr>
                <w:lang w:val="en-US"/>
              </w:rPr>
              <w:t xml:space="preserve">Dim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()</w:t>
            </w:r>
          </w:p>
          <w:p w:rsidR="003D6204" w:rsidRPr="003D6204" w:rsidRDefault="003D6204">
            <w:pPr>
              <w:rPr>
                <w:lang w:val="en-US"/>
              </w:rPr>
            </w:pPr>
            <w:r>
              <w:rPr>
                <w:lang w:val="en-US"/>
              </w:rPr>
              <w:t xml:space="preserve">Dim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() as Byte</w:t>
            </w:r>
          </w:p>
        </w:tc>
      </w:tr>
      <w:tr w:rsidR="003D6204" w:rsidRPr="003D6204" w:rsidTr="003D6204">
        <w:tc>
          <w:tcPr>
            <w:tcW w:w="2410" w:type="dxa"/>
          </w:tcPr>
          <w:p w:rsidR="003D6204" w:rsidRPr="003D6204" w:rsidRDefault="003D6204">
            <w:r>
              <w:t>Изменение размера</w:t>
            </w:r>
          </w:p>
        </w:tc>
        <w:tc>
          <w:tcPr>
            <w:tcW w:w="4252" w:type="dxa"/>
          </w:tcPr>
          <w:p w:rsidR="003D6204" w:rsidRPr="003D6204" w:rsidRDefault="003D6204">
            <w:pPr>
              <w:rPr>
                <w:lang w:val="en-US"/>
              </w:rPr>
            </w:pPr>
          </w:p>
        </w:tc>
        <w:tc>
          <w:tcPr>
            <w:tcW w:w="4253" w:type="dxa"/>
          </w:tcPr>
          <w:p w:rsidR="003D6204" w:rsidRDefault="003D6204" w:rsidP="003D62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(0 to 10) as </w:t>
            </w:r>
            <w:proofErr w:type="spellStart"/>
            <w:r>
              <w:rPr>
                <w:lang w:val="en-US"/>
              </w:rPr>
              <w:t>Varinat</w:t>
            </w:r>
            <w:proofErr w:type="spellEnd"/>
          </w:p>
          <w:p w:rsidR="003D6204" w:rsidRDefault="003D6204" w:rsidP="003D62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Redim</w:t>
            </w:r>
            <w:proofErr w:type="spellEnd"/>
            <w:r>
              <w:rPr>
                <w:lang w:val="en-US"/>
              </w:rPr>
              <w:t xml:space="preserve"> Preserve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(5)</w:t>
            </w:r>
          </w:p>
          <w:p w:rsidR="00771A58" w:rsidRDefault="00771A58" w:rsidP="003D6204">
            <w:pPr>
              <w:rPr>
                <w:lang w:val="en-US"/>
              </w:rPr>
            </w:pPr>
          </w:p>
          <w:p w:rsidR="00771A58" w:rsidRDefault="00771A58" w:rsidP="003D62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(2,5)</w:t>
            </w:r>
          </w:p>
          <w:p w:rsidR="00771A58" w:rsidRPr="00771A58" w:rsidRDefault="00771A58" w:rsidP="00771A58">
            <w:proofErr w:type="spellStart"/>
            <w:r>
              <w:rPr>
                <w:lang w:val="en-US"/>
              </w:rPr>
              <w:t>ReDim</w:t>
            </w:r>
            <w:proofErr w:type="spellEnd"/>
            <w:r w:rsidRPr="00771A58">
              <w:t xml:space="preserve"> </w:t>
            </w:r>
            <w:r>
              <w:rPr>
                <w:lang w:val="en-US"/>
              </w:rPr>
              <w:t>Preserve</w:t>
            </w:r>
            <w:r w:rsidRPr="00771A58">
              <w:t xml:space="preserve">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771A58">
              <w:t>(2,</w:t>
            </w:r>
            <w:r w:rsidRPr="00771A58">
              <w:t>8</w:t>
            </w:r>
            <w:r w:rsidRPr="00771A58">
              <w:t>)</w:t>
            </w:r>
            <w:r w:rsidRPr="00771A58">
              <w:t xml:space="preserve"> – </w:t>
            </w:r>
            <w:r>
              <w:t>изменять можно только последнюю размерность</w:t>
            </w:r>
            <w:bookmarkStart w:id="0" w:name="_GoBack"/>
            <w:bookmarkEnd w:id="0"/>
          </w:p>
        </w:tc>
      </w:tr>
      <w:tr w:rsidR="009B434E" w:rsidRPr="003D6204" w:rsidTr="00FC1796">
        <w:tc>
          <w:tcPr>
            <w:tcW w:w="2410" w:type="dxa"/>
          </w:tcPr>
          <w:p w:rsidR="009B434E" w:rsidRPr="003D6204" w:rsidRDefault="009B434E">
            <w:pPr>
              <w:rPr>
                <w:lang w:val="en-US"/>
              </w:rPr>
            </w:pPr>
            <w:r>
              <w:t>Присвоение значения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8505" w:type="dxa"/>
            <w:gridSpan w:val="2"/>
          </w:tcPr>
          <w:p w:rsidR="009B434E" w:rsidRPr="009B434E" w:rsidRDefault="009B434E" w:rsidP="009B434E">
            <w:pPr>
              <w:jc w:val="center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 = 1</w:t>
            </w:r>
          </w:p>
        </w:tc>
      </w:tr>
      <w:tr w:rsidR="009B434E" w:rsidRPr="003D6204" w:rsidTr="002714C1">
        <w:tc>
          <w:tcPr>
            <w:tcW w:w="2410" w:type="dxa"/>
          </w:tcPr>
          <w:p w:rsidR="009B434E" w:rsidRPr="00C96CBA" w:rsidRDefault="009B434E">
            <w:r>
              <w:t>Получение значения</w:t>
            </w:r>
          </w:p>
        </w:tc>
        <w:tc>
          <w:tcPr>
            <w:tcW w:w="8505" w:type="dxa"/>
            <w:gridSpan w:val="2"/>
          </w:tcPr>
          <w:p w:rsidR="009B434E" w:rsidRPr="009B434E" w:rsidRDefault="009B434E" w:rsidP="009B434E">
            <w:pPr>
              <w:jc w:val="center"/>
            </w:pPr>
            <w:r>
              <w:rPr>
                <w:lang w:val="en-US"/>
              </w:rPr>
              <w:t xml:space="preserve">v =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B434E" w:rsidRPr="003D6204" w:rsidTr="00004471">
        <w:tc>
          <w:tcPr>
            <w:tcW w:w="2410" w:type="dxa"/>
          </w:tcPr>
          <w:p w:rsidR="009B434E" w:rsidRPr="009B434E" w:rsidRDefault="009B434E">
            <w:r>
              <w:t>Нижняя граница массива</w:t>
            </w:r>
          </w:p>
        </w:tc>
        <w:tc>
          <w:tcPr>
            <w:tcW w:w="8505" w:type="dxa"/>
            <w:gridSpan w:val="2"/>
          </w:tcPr>
          <w:p w:rsidR="009B434E" w:rsidRDefault="009B434E" w:rsidP="009B434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LBound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)</w:t>
            </w:r>
          </w:p>
          <w:p w:rsidR="009B434E" w:rsidRPr="009B434E" w:rsidRDefault="009B434E" w:rsidP="009B434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LBound</w:t>
            </w:r>
            <w:proofErr w:type="spellEnd"/>
            <w:r>
              <w:rPr>
                <w:lang w:val="en-US"/>
              </w:rPr>
              <w:t>(arr</w:t>
            </w:r>
            <w:r>
              <w:rPr>
                <w:lang w:val="en-US"/>
              </w:rPr>
              <w:t>,2</w:t>
            </w:r>
            <w:r>
              <w:rPr>
                <w:lang w:val="en-US"/>
              </w:rPr>
              <w:t>)</w:t>
            </w:r>
          </w:p>
        </w:tc>
      </w:tr>
      <w:tr w:rsidR="009B434E" w:rsidRPr="003D6204" w:rsidTr="002B574B">
        <w:tc>
          <w:tcPr>
            <w:tcW w:w="2410" w:type="dxa"/>
          </w:tcPr>
          <w:p w:rsidR="009B434E" w:rsidRPr="009B434E" w:rsidRDefault="009B434E" w:rsidP="002B574B">
            <w:r>
              <w:t>Верхняя</w:t>
            </w:r>
            <w:r>
              <w:t xml:space="preserve"> граница массива</w:t>
            </w:r>
          </w:p>
        </w:tc>
        <w:tc>
          <w:tcPr>
            <w:tcW w:w="8505" w:type="dxa"/>
            <w:gridSpan w:val="2"/>
          </w:tcPr>
          <w:p w:rsidR="009B434E" w:rsidRDefault="009B434E" w:rsidP="002B57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>
              <w:rPr>
                <w:lang w:val="en-US"/>
              </w:rPr>
              <w:t>Bound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)</w:t>
            </w:r>
          </w:p>
          <w:p w:rsidR="009B434E" w:rsidRPr="009B434E" w:rsidRDefault="009B434E" w:rsidP="002B57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>
              <w:rPr>
                <w:lang w:val="en-US"/>
              </w:rPr>
              <w:t>Bound</w:t>
            </w:r>
            <w:proofErr w:type="spellEnd"/>
            <w:r>
              <w:rPr>
                <w:lang w:val="en-US"/>
              </w:rPr>
              <w:t>(arr,2)</w:t>
            </w:r>
          </w:p>
        </w:tc>
      </w:tr>
      <w:tr w:rsidR="009B434E" w:rsidRPr="003D6204" w:rsidTr="008205D9">
        <w:tc>
          <w:tcPr>
            <w:tcW w:w="2410" w:type="dxa"/>
          </w:tcPr>
          <w:p w:rsidR="009B434E" w:rsidRPr="009B434E" w:rsidRDefault="009B434E">
            <w:r>
              <w:t>Обходи всех элементов массива</w:t>
            </w:r>
          </w:p>
        </w:tc>
        <w:tc>
          <w:tcPr>
            <w:tcW w:w="8505" w:type="dxa"/>
            <w:gridSpan w:val="2"/>
          </w:tcPr>
          <w:p w:rsidR="009B434E" w:rsidRDefault="009B434E" w:rsidP="009B434E">
            <w:pPr>
              <w:rPr>
                <w:lang w:val="en-US"/>
              </w:rPr>
            </w:pPr>
            <w:r>
              <w:rPr>
                <w:lang w:val="en-US"/>
              </w:rPr>
              <w:t xml:space="preserve">For I = </w:t>
            </w:r>
            <w:proofErr w:type="spellStart"/>
            <w:r>
              <w:rPr>
                <w:lang w:val="en-US"/>
              </w:rPr>
              <w:t>LBound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) to </w:t>
            </w:r>
            <w:proofErr w:type="spellStart"/>
            <w:r>
              <w:rPr>
                <w:lang w:val="en-US"/>
              </w:rPr>
              <w:t>UBound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)</w:t>
            </w:r>
          </w:p>
          <w:p w:rsidR="009B434E" w:rsidRDefault="009B434E" w:rsidP="009B434E">
            <w:pPr>
              <w:rPr>
                <w:lang w:val="en-US"/>
              </w:rPr>
            </w:pPr>
            <w:r>
              <w:rPr>
                <w:lang w:val="en-US"/>
              </w:rPr>
              <w:t xml:space="preserve">    [</w:t>
            </w:r>
            <w:proofErr w:type="spellStart"/>
            <w:r>
              <w:rPr>
                <w:lang w:val="en-US"/>
              </w:rPr>
              <w:t>do_something</w:t>
            </w:r>
            <w:proofErr w:type="spellEnd"/>
            <w:r>
              <w:rPr>
                <w:lang w:val="en-US"/>
              </w:rPr>
              <w:t>]</w:t>
            </w:r>
          </w:p>
          <w:p w:rsidR="009B434E" w:rsidRDefault="009B434E" w:rsidP="009B434E">
            <w:pPr>
              <w:rPr>
                <w:lang w:val="en-US"/>
              </w:rPr>
            </w:pPr>
            <w:r>
              <w:rPr>
                <w:lang w:val="en-US"/>
              </w:rPr>
              <w:t xml:space="preserve">Next 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9B434E" w:rsidRDefault="009B434E" w:rsidP="009B434E">
            <w:pPr>
              <w:rPr>
                <w:lang w:val="en-US"/>
              </w:rPr>
            </w:pPr>
          </w:p>
          <w:p w:rsidR="009B434E" w:rsidRDefault="009B434E" w:rsidP="009B434E">
            <w:pPr>
              <w:rPr>
                <w:lang w:val="en-US"/>
              </w:rPr>
            </w:pPr>
            <w:r>
              <w:rPr>
                <w:lang w:val="en-US"/>
              </w:rPr>
              <w:t xml:space="preserve">For I = </w:t>
            </w:r>
            <w:proofErr w:type="spellStart"/>
            <w:r>
              <w:rPr>
                <w:lang w:val="en-US"/>
              </w:rPr>
              <w:t>LBound</w:t>
            </w:r>
            <w:proofErr w:type="spellEnd"/>
            <w:r>
              <w:rPr>
                <w:lang w:val="en-US"/>
              </w:rPr>
              <w:t>(arr</w:t>
            </w:r>
            <w:r>
              <w:rPr>
                <w:lang w:val="en-US"/>
              </w:rPr>
              <w:t>,1</w:t>
            </w:r>
            <w:r>
              <w:rPr>
                <w:lang w:val="en-US"/>
              </w:rPr>
              <w:t xml:space="preserve">) to </w:t>
            </w:r>
            <w:proofErr w:type="spellStart"/>
            <w:r>
              <w:rPr>
                <w:lang w:val="en-US"/>
              </w:rPr>
              <w:t>UBound</w:t>
            </w:r>
            <w:proofErr w:type="spellEnd"/>
            <w:r>
              <w:rPr>
                <w:lang w:val="en-US"/>
              </w:rPr>
              <w:t>(arr</w:t>
            </w:r>
            <w:r>
              <w:rPr>
                <w:lang w:val="en-US"/>
              </w:rPr>
              <w:t>,1</w:t>
            </w:r>
            <w:r>
              <w:rPr>
                <w:lang w:val="en-US"/>
              </w:rPr>
              <w:t>)</w:t>
            </w:r>
          </w:p>
          <w:p w:rsidR="009B434E" w:rsidRDefault="009B434E" w:rsidP="009B434E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For </w:t>
            </w:r>
            <w:r>
              <w:rPr>
                <w:lang w:val="en-US"/>
              </w:rPr>
              <w:t>J</w:t>
            </w:r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LBound</w:t>
            </w:r>
            <w:proofErr w:type="spellEnd"/>
            <w:r>
              <w:rPr>
                <w:lang w:val="en-US"/>
              </w:rPr>
              <w:t>(arr</w:t>
            </w:r>
            <w:r>
              <w:rPr>
                <w:lang w:val="en-US"/>
              </w:rPr>
              <w:t>,2</w:t>
            </w:r>
            <w:r>
              <w:rPr>
                <w:lang w:val="en-US"/>
              </w:rPr>
              <w:t xml:space="preserve">) to </w:t>
            </w:r>
            <w:proofErr w:type="spellStart"/>
            <w:r>
              <w:rPr>
                <w:lang w:val="en-US"/>
              </w:rPr>
              <w:t>UBound</w:t>
            </w:r>
            <w:proofErr w:type="spellEnd"/>
            <w:r>
              <w:rPr>
                <w:lang w:val="en-US"/>
              </w:rPr>
              <w:t>(arr</w:t>
            </w:r>
            <w:r>
              <w:rPr>
                <w:lang w:val="en-US"/>
              </w:rPr>
              <w:t>,2</w:t>
            </w:r>
            <w:r>
              <w:rPr>
                <w:lang w:val="en-US"/>
              </w:rPr>
              <w:t>)</w:t>
            </w:r>
          </w:p>
          <w:p w:rsidR="009B434E" w:rsidRDefault="009B434E" w:rsidP="009B434E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  [</w:t>
            </w:r>
            <w:proofErr w:type="spellStart"/>
            <w:r>
              <w:rPr>
                <w:lang w:val="en-US"/>
              </w:rPr>
              <w:t>do_something</w:t>
            </w:r>
            <w:proofErr w:type="spellEnd"/>
            <w:r>
              <w:rPr>
                <w:lang w:val="en-US"/>
              </w:rPr>
              <w:t>]</w:t>
            </w:r>
          </w:p>
          <w:p w:rsidR="009B434E" w:rsidRDefault="009B434E" w:rsidP="009B434E">
            <w:pPr>
              <w:rPr>
                <w:lang w:val="en-US"/>
              </w:rPr>
            </w:pPr>
            <w:r>
              <w:rPr>
                <w:lang w:val="en-US"/>
              </w:rPr>
              <w:t xml:space="preserve">    Next J</w:t>
            </w:r>
          </w:p>
          <w:p w:rsidR="009B434E" w:rsidRDefault="009B434E" w:rsidP="009B434E">
            <w:pPr>
              <w:rPr>
                <w:lang w:val="en-US"/>
              </w:rPr>
            </w:pPr>
            <w:r>
              <w:rPr>
                <w:lang w:val="en-US"/>
              </w:rPr>
              <w:t xml:space="preserve">Next 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9B434E" w:rsidRPr="009B434E" w:rsidRDefault="009B434E" w:rsidP="009B434E">
            <w:pPr>
              <w:rPr>
                <w:lang w:val="en-US"/>
              </w:rPr>
            </w:pPr>
          </w:p>
        </w:tc>
      </w:tr>
      <w:tr w:rsidR="009B434E" w:rsidRPr="003D6204" w:rsidTr="002B574B">
        <w:tc>
          <w:tcPr>
            <w:tcW w:w="2410" w:type="dxa"/>
          </w:tcPr>
          <w:p w:rsidR="009B434E" w:rsidRPr="009B434E" w:rsidRDefault="009B434E" w:rsidP="002B574B">
            <w:r>
              <w:t>Обходи всех элементов массива для чтения</w:t>
            </w:r>
          </w:p>
        </w:tc>
        <w:tc>
          <w:tcPr>
            <w:tcW w:w="8505" w:type="dxa"/>
            <w:gridSpan w:val="2"/>
          </w:tcPr>
          <w:p w:rsidR="009B434E" w:rsidRDefault="009B434E" w:rsidP="009B434E">
            <w:pPr>
              <w:rPr>
                <w:lang w:val="en-US"/>
              </w:rPr>
            </w:pPr>
            <w:r>
              <w:rPr>
                <w:lang w:val="en-US"/>
              </w:rPr>
              <w:t>Dim item as Variant</w:t>
            </w:r>
          </w:p>
          <w:p w:rsidR="009B434E" w:rsidRDefault="009B434E" w:rsidP="009B434E">
            <w:pPr>
              <w:rPr>
                <w:lang w:val="en-US"/>
              </w:rPr>
            </w:pPr>
            <w:r>
              <w:rPr>
                <w:lang w:val="en-US"/>
              </w:rPr>
              <w:t xml:space="preserve">For Each item in </w:t>
            </w:r>
            <w:proofErr w:type="spellStart"/>
            <w:r>
              <w:rPr>
                <w:lang w:val="en-US"/>
              </w:rPr>
              <w:t>arr</w:t>
            </w:r>
            <w:proofErr w:type="spellEnd"/>
          </w:p>
          <w:p w:rsidR="009B434E" w:rsidRDefault="009B434E" w:rsidP="009B434E">
            <w:pPr>
              <w:rPr>
                <w:lang w:val="en-US"/>
              </w:rPr>
            </w:pPr>
            <w:r>
              <w:rPr>
                <w:lang w:val="en-US"/>
              </w:rPr>
              <w:t xml:space="preserve">    [</w:t>
            </w:r>
            <w:proofErr w:type="spellStart"/>
            <w:r>
              <w:rPr>
                <w:lang w:val="en-US"/>
              </w:rPr>
              <w:t>do_something</w:t>
            </w:r>
            <w:proofErr w:type="spellEnd"/>
            <w:r>
              <w:rPr>
                <w:lang w:val="en-US"/>
              </w:rPr>
              <w:t>]</w:t>
            </w:r>
          </w:p>
          <w:p w:rsidR="009B434E" w:rsidRPr="009B434E" w:rsidRDefault="009B434E" w:rsidP="009B434E">
            <w:pPr>
              <w:rPr>
                <w:lang w:val="en-US"/>
              </w:rPr>
            </w:pPr>
            <w:r>
              <w:rPr>
                <w:lang w:val="en-US"/>
              </w:rPr>
              <w:t>Next item</w:t>
            </w:r>
          </w:p>
        </w:tc>
      </w:tr>
      <w:tr w:rsidR="009B434E" w:rsidRPr="003D6204" w:rsidTr="00153522">
        <w:tc>
          <w:tcPr>
            <w:tcW w:w="2410" w:type="dxa"/>
          </w:tcPr>
          <w:p w:rsidR="009B434E" w:rsidRPr="009B434E" w:rsidRDefault="009B434E">
            <w:r>
              <w:t>Входной аргумент функции/процедуры</w:t>
            </w:r>
          </w:p>
        </w:tc>
        <w:tc>
          <w:tcPr>
            <w:tcW w:w="8505" w:type="dxa"/>
            <w:gridSpan w:val="2"/>
          </w:tcPr>
          <w:p w:rsidR="009B434E" w:rsidRPr="009B434E" w:rsidRDefault="009B434E">
            <w:pPr>
              <w:rPr>
                <w:lang w:val="en-US"/>
              </w:rPr>
            </w:pPr>
            <w:r>
              <w:rPr>
                <w:lang w:val="en-US"/>
              </w:rPr>
              <w:t xml:space="preserve">Public Sub </w:t>
            </w:r>
            <w:proofErr w:type="spellStart"/>
            <w:r>
              <w:rPr>
                <w:lang w:val="en-US"/>
              </w:rPr>
              <w:t>MySub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ByRef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() as Long)</w:t>
            </w:r>
          </w:p>
        </w:tc>
      </w:tr>
      <w:tr w:rsidR="009B434E" w:rsidRPr="003D6204" w:rsidTr="00153522">
        <w:tc>
          <w:tcPr>
            <w:tcW w:w="2410" w:type="dxa"/>
          </w:tcPr>
          <w:p w:rsidR="009B434E" w:rsidRPr="009B434E" w:rsidRDefault="009B434E">
            <w:r>
              <w:t>Возвращаемое значение функции</w:t>
            </w:r>
          </w:p>
        </w:tc>
        <w:tc>
          <w:tcPr>
            <w:tcW w:w="8505" w:type="dxa"/>
            <w:gridSpan w:val="2"/>
          </w:tcPr>
          <w:p w:rsidR="009B434E" w:rsidRDefault="009B434E" w:rsidP="009B434E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>
              <w:rPr>
                <w:lang w:val="en-US"/>
              </w:rPr>
              <w:t>Function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My</w:t>
            </w:r>
            <w:r>
              <w:rPr>
                <w:lang w:val="en-US"/>
              </w:rPr>
              <w:t>Func</w:t>
            </w:r>
            <w:proofErr w:type="spellEnd"/>
            <w:r>
              <w:rPr>
                <w:lang w:val="en-US"/>
              </w:rPr>
              <w:t>()</w:t>
            </w:r>
            <w:r>
              <w:rPr>
                <w:lang w:val="en-US"/>
              </w:rPr>
              <w:t xml:space="preserve"> as String()</w:t>
            </w:r>
          </w:p>
          <w:p w:rsidR="009B434E" w:rsidRDefault="009B434E" w:rsidP="009B434E">
            <w:pPr>
              <w:rPr>
                <w:lang w:val="en-US"/>
              </w:rPr>
            </w:pPr>
            <w:r>
              <w:rPr>
                <w:lang w:val="en-US"/>
              </w:rPr>
              <w:t xml:space="preserve">Dim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(5) as String</w:t>
            </w:r>
          </w:p>
          <w:p w:rsidR="009B434E" w:rsidRDefault="009B434E" w:rsidP="009B434E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>
              <w:rPr>
                <w:lang w:val="en-US"/>
              </w:rPr>
              <w:t>MyFunction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arr</w:t>
            </w:r>
            <w:proofErr w:type="spellEnd"/>
          </w:p>
          <w:p w:rsidR="009B434E" w:rsidRDefault="009B434E" w:rsidP="009B434E">
            <w:pPr>
              <w:rPr>
                <w:lang w:val="en-US"/>
              </w:rPr>
            </w:pPr>
            <w:r>
              <w:rPr>
                <w:lang w:val="en-US"/>
              </w:rPr>
              <w:t>End Function</w:t>
            </w:r>
          </w:p>
        </w:tc>
      </w:tr>
      <w:tr w:rsidR="002B4D53" w:rsidRPr="003D6204" w:rsidTr="00A131A9">
        <w:tc>
          <w:tcPr>
            <w:tcW w:w="2410" w:type="dxa"/>
          </w:tcPr>
          <w:p w:rsidR="002B4D53" w:rsidRPr="002B4D53" w:rsidRDefault="002B4D53">
            <w:r>
              <w:t>Получение массива из функции</w:t>
            </w:r>
          </w:p>
        </w:tc>
        <w:tc>
          <w:tcPr>
            <w:tcW w:w="4252" w:type="dxa"/>
          </w:tcPr>
          <w:p w:rsidR="002B4D53" w:rsidRDefault="002B4D53" w:rsidP="009B434E">
            <w:pPr>
              <w:rPr>
                <w:lang w:val="en-US"/>
              </w:rPr>
            </w:pPr>
          </w:p>
        </w:tc>
        <w:tc>
          <w:tcPr>
            <w:tcW w:w="4253" w:type="dxa"/>
          </w:tcPr>
          <w:p w:rsidR="002B4D53" w:rsidRDefault="002B4D53" w:rsidP="009B434E">
            <w:pPr>
              <w:rPr>
                <w:lang w:val="en-US"/>
              </w:rPr>
            </w:pPr>
            <w:r>
              <w:rPr>
                <w:lang w:val="en-US"/>
              </w:rPr>
              <w:t xml:space="preserve">Dim </w:t>
            </w:r>
            <w:proofErr w:type="spellStart"/>
            <w:r>
              <w:rPr>
                <w:lang w:val="en-US"/>
              </w:rPr>
              <w:t>arr</w:t>
            </w:r>
            <w:proofErr w:type="spellEnd"/>
          </w:p>
          <w:p w:rsidR="002B4D53" w:rsidRPr="002B4D53" w:rsidRDefault="002B4D53" w:rsidP="009B43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MyFunc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2B4D53" w:rsidRPr="003D6204" w:rsidTr="00A131A9">
        <w:tc>
          <w:tcPr>
            <w:tcW w:w="2410" w:type="dxa"/>
          </w:tcPr>
          <w:p w:rsidR="002B4D53" w:rsidRPr="002B4D53" w:rsidRDefault="002B4D53">
            <w:r>
              <w:t>Очистка массива</w:t>
            </w:r>
          </w:p>
        </w:tc>
        <w:tc>
          <w:tcPr>
            <w:tcW w:w="4252" w:type="dxa"/>
          </w:tcPr>
          <w:p w:rsidR="002B4D53" w:rsidRPr="002B4D53" w:rsidRDefault="002B4D53" w:rsidP="009B434E">
            <w:r>
              <w:rPr>
                <w:lang w:val="en-US"/>
              </w:rPr>
              <w:t>Erase</w:t>
            </w:r>
            <w:r w:rsidRPr="002B4D53">
              <w:t xml:space="preserve">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2B4D53">
              <w:t xml:space="preserve"> – </w:t>
            </w:r>
            <w:r>
              <w:t>обнуляет все значения</w:t>
            </w:r>
          </w:p>
        </w:tc>
        <w:tc>
          <w:tcPr>
            <w:tcW w:w="4253" w:type="dxa"/>
          </w:tcPr>
          <w:p w:rsidR="002B4D53" w:rsidRPr="002B4D53" w:rsidRDefault="002B4D53" w:rsidP="009B434E">
            <w:r>
              <w:rPr>
                <w:lang w:val="en-US"/>
              </w:rPr>
              <w:t xml:space="preserve">Erase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t xml:space="preserve"> – удаляет массив</w:t>
            </w:r>
          </w:p>
        </w:tc>
      </w:tr>
      <w:tr w:rsidR="002B4D53" w:rsidRPr="003D6204" w:rsidTr="00A131A9">
        <w:tc>
          <w:tcPr>
            <w:tcW w:w="2410" w:type="dxa"/>
          </w:tcPr>
          <w:p w:rsidR="002B4D53" w:rsidRDefault="002B4D53">
            <w:r>
              <w:t>Разделение строки в массив</w:t>
            </w:r>
          </w:p>
        </w:tc>
        <w:tc>
          <w:tcPr>
            <w:tcW w:w="4252" w:type="dxa"/>
          </w:tcPr>
          <w:p w:rsidR="002B4D53" w:rsidRDefault="002B4D53" w:rsidP="009B434E">
            <w:pPr>
              <w:rPr>
                <w:lang w:val="en-US"/>
              </w:rPr>
            </w:pPr>
          </w:p>
        </w:tc>
        <w:tc>
          <w:tcPr>
            <w:tcW w:w="4253" w:type="dxa"/>
          </w:tcPr>
          <w:p w:rsidR="002B4D53" w:rsidRDefault="002B4D53" w:rsidP="009B434E">
            <w:pPr>
              <w:rPr>
                <w:lang w:val="en-US"/>
              </w:rPr>
            </w:pPr>
            <w:r>
              <w:rPr>
                <w:lang w:val="en-US"/>
              </w:rPr>
              <w:t xml:space="preserve">Dim </w:t>
            </w:r>
            <w:proofErr w:type="spellStart"/>
            <w:r>
              <w:rPr>
                <w:lang w:val="en-US"/>
              </w:rPr>
              <w:t>arr</w:t>
            </w:r>
            <w:proofErr w:type="spellEnd"/>
          </w:p>
          <w:p w:rsidR="002B4D53" w:rsidRPr="002B4D53" w:rsidRDefault="002B4D53" w:rsidP="009B43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 = Split(“1|2|3|4”,”|”)</w:t>
            </w:r>
          </w:p>
        </w:tc>
      </w:tr>
      <w:tr w:rsidR="002B4D53" w:rsidRPr="002B4D53" w:rsidTr="00A131A9">
        <w:tc>
          <w:tcPr>
            <w:tcW w:w="2410" w:type="dxa"/>
          </w:tcPr>
          <w:p w:rsidR="002B4D53" w:rsidRPr="002B4D53" w:rsidRDefault="002B4D53">
            <w:r>
              <w:t>Чтение диапазона ячеек в массив</w:t>
            </w:r>
          </w:p>
        </w:tc>
        <w:tc>
          <w:tcPr>
            <w:tcW w:w="4252" w:type="dxa"/>
          </w:tcPr>
          <w:p w:rsidR="002B4D53" w:rsidRPr="002B4D53" w:rsidRDefault="002B4D53" w:rsidP="009B434E"/>
        </w:tc>
        <w:tc>
          <w:tcPr>
            <w:tcW w:w="4253" w:type="dxa"/>
          </w:tcPr>
          <w:p w:rsidR="002B4D53" w:rsidRDefault="002B4D53" w:rsidP="009B434E">
            <w:pPr>
              <w:rPr>
                <w:lang w:val="en-US"/>
              </w:rPr>
            </w:pPr>
            <w:r>
              <w:rPr>
                <w:lang w:val="en-US"/>
              </w:rPr>
              <w:t xml:space="preserve">Dim </w:t>
            </w:r>
            <w:proofErr w:type="spellStart"/>
            <w:r>
              <w:rPr>
                <w:lang w:val="en-US"/>
              </w:rPr>
              <w:t>arr</w:t>
            </w:r>
            <w:proofErr w:type="spellEnd"/>
          </w:p>
          <w:p w:rsidR="002B4D53" w:rsidRPr="002B4D53" w:rsidRDefault="002B4D53" w:rsidP="009B43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 = Range(“A1:A10”)</w:t>
            </w:r>
          </w:p>
        </w:tc>
      </w:tr>
      <w:tr w:rsidR="002B4D53" w:rsidRPr="002B4D53" w:rsidTr="006044D1">
        <w:tc>
          <w:tcPr>
            <w:tcW w:w="2410" w:type="dxa"/>
          </w:tcPr>
          <w:p w:rsidR="002B4D53" w:rsidRPr="002B4D53" w:rsidRDefault="002B4D53">
            <w:r>
              <w:t>Запись массива в диапазон ячеек</w:t>
            </w:r>
          </w:p>
        </w:tc>
        <w:tc>
          <w:tcPr>
            <w:tcW w:w="8505" w:type="dxa"/>
            <w:gridSpan w:val="2"/>
          </w:tcPr>
          <w:p w:rsidR="002B4D53" w:rsidRPr="002B4D53" w:rsidRDefault="002B4D53" w:rsidP="009B434E">
            <w:pPr>
              <w:rPr>
                <w:lang w:val="en-US"/>
              </w:rPr>
            </w:pPr>
            <w:r>
              <w:rPr>
                <w:lang w:val="en-US"/>
              </w:rPr>
              <w:t xml:space="preserve">Range(“D1:D5”) = </w:t>
            </w: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</w:tr>
    </w:tbl>
    <w:p w:rsidR="007E73BB" w:rsidRPr="002B4D53" w:rsidRDefault="00771A58"/>
    <w:sectPr w:rsidR="007E73BB" w:rsidRPr="002B4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204"/>
    <w:rsid w:val="00277AEA"/>
    <w:rsid w:val="002B4D53"/>
    <w:rsid w:val="003D6204"/>
    <w:rsid w:val="00771A58"/>
    <w:rsid w:val="007C6EF8"/>
    <w:rsid w:val="009B434E"/>
    <w:rsid w:val="00AB783D"/>
    <w:rsid w:val="00C9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6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6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Рычков Андрей Федорович</dc:creator>
  <cp:lastModifiedBy>Рычков Андрей Федорович</cp:lastModifiedBy>
  <cp:revision>3</cp:revision>
  <dcterms:created xsi:type="dcterms:W3CDTF">2020-08-10T07:40:00Z</dcterms:created>
  <dcterms:modified xsi:type="dcterms:W3CDTF">2020-08-10T07:43:00Z</dcterms:modified>
</cp:coreProperties>
</file>