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5BB4ECA" wp14:paraId="07835352" wp14:textId="15670A33">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5BB4ECA" w:rsidR="7F09C0A7">
        <w:rPr>
          <w:rFonts w:ascii="Aptos" w:hAnsi="Aptos" w:eastAsia="Aptos" w:cs="Aptos" w:asciiTheme="minorAscii" w:hAnsiTheme="minorAscii" w:eastAsiaTheme="minorAscii" w:cstheme="minorAscii"/>
          <w:color w:val="000000" w:themeColor="text1" w:themeTint="FF" w:themeShade="FF"/>
        </w:rPr>
        <w:t xml:space="preserve">In the texts “The </w:t>
      </w:r>
      <w:r w:rsidRPr="65BB4ECA" w:rsidR="1B8B802A">
        <w:rPr>
          <w:rFonts w:ascii="Aptos" w:hAnsi="Aptos" w:eastAsia="Aptos" w:cs="Aptos" w:asciiTheme="minorAscii" w:hAnsiTheme="minorAscii" w:eastAsiaTheme="minorAscii" w:cstheme="minorAscii"/>
          <w:color w:val="000000" w:themeColor="text1" w:themeTint="FF" w:themeShade="FF"/>
        </w:rPr>
        <w:t>Pedestrians</w:t>
      </w:r>
      <w:r w:rsidRPr="65BB4ECA" w:rsidR="7F09C0A7">
        <w:rPr>
          <w:rFonts w:ascii="Aptos" w:hAnsi="Aptos" w:eastAsia="Aptos" w:cs="Aptos" w:asciiTheme="minorAscii" w:hAnsiTheme="minorAscii" w:eastAsiaTheme="minorAscii" w:cstheme="minorAscii"/>
          <w:color w:val="000000" w:themeColor="text1" w:themeTint="FF" w:themeShade="FF"/>
          <w:sz w:val="24"/>
          <w:szCs w:val="24"/>
        </w:rPr>
        <w:t xml:space="preserve">” </w:t>
      </w:r>
      <w:r w:rsidRPr="65BB4ECA" w:rsidR="056716CF">
        <w:rPr>
          <w:rFonts w:ascii="Aptos" w:hAnsi="Aptos" w:eastAsia="Aptos" w:cs="Aptos" w:asciiTheme="minorAscii" w:hAnsiTheme="minorAscii" w:eastAsiaTheme="minorAscii" w:cstheme="minorAscii"/>
          <w:color w:val="000000" w:themeColor="text1" w:themeTint="FF" w:themeShade="FF"/>
          <w:sz w:val="24"/>
          <w:szCs w:val="24"/>
        </w:rPr>
        <w:t xml:space="preserve">by </w:t>
      </w:r>
      <w:r w:rsidRPr="65BB4ECA" w:rsidR="01D3478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Timothy Tocher </w:t>
      </w:r>
      <w:r w:rsidRPr="65BB4ECA" w:rsidR="7F09C0A7">
        <w:rPr>
          <w:rFonts w:ascii="Aptos" w:hAnsi="Aptos" w:eastAsia="Aptos" w:cs="Aptos" w:asciiTheme="minorAscii" w:hAnsiTheme="minorAscii" w:eastAsiaTheme="minorAscii" w:cstheme="minorAscii"/>
          <w:color w:val="000000" w:themeColor="text1" w:themeTint="FF" w:themeShade="FF"/>
          <w:sz w:val="24"/>
          <w:szCs w:val="24"/>
        </w:rPr>
        <w:t>and “The</w:t>
      </w:r>
      <w:r w:rsidRPr="65BB4ECA" w:rsidR="7F09C0A7">
        <w:rPr>
          <w:rFonts w:ascii="Aptos" w:hAnsi="Aptos" w:eastAsia="Aptos" w:cs="Aptos" w:asciiTheme="minorAscii" w:hAnsiTheme="minorAscii" w:eastAsiaTheme="minorAscii" w:cstheme="minorAscii"/>
          <w:color w:val="000000" w:themeColor="text1" w:themeTint="FF" w:themeShade="FF"/>
          <w:sz w:val="24"/>
          <w:szCs w:val="24"/>
        </w:rPr>
        <w:t xml:space="preserve"> World</w:t>
      </w:r>
      <w:r w:rsidRPr="65BB4ECA" w:rsidR="1B3440DB">
        <w:rPr>
          <w:rFonts w:ascii="Aptos" w:hAnsi="Aptos" w:eastAsia="Aptos" w:cs="Aptos" w:asciiTheme="minorAscii" w:hAnsiTheme="minorAscii" w:eastAsiaTheme="minorAscii" w:cstheme="minorAscii"/>
          <w:color w:val="000000" w:themeColor="text1" w:themeTint="FF" w:themeShade="FF"/>
          <w:sz w:val="24"/>
          <w:szCs w:val="24"/>
        </w:rPr>
        <w:t>’</w:t>
      </w:r>
      <w:r w:rsidRPr="65BB4ECA" w:rsidR="7F09C0A7">
        <w:rPr>
          <w:rFonts w:ascii="Aptos" w:hAnsi="Aptos" w:eastAsia="Aptos" w:cs="Aptos" w:asciiTheme="minorAscii" w:hAnsiTheme="minorAscii" w:eastAsiaTheme="minorAscii" w:cstheme="minorAscii"/>
          <w:color w:val="000000" w:themeColor="text1" w:themeTint="FF" w:themeShade="FF"/>
          <w:sz w:val="24"/>
          <w:szCs w:val="24"/>
        </w:rPr>
        <w:t>s</w:t>
      </w:r>
      <w:r w:rsidRPr="65BB4ECA" w:rsidR="7F09C0A7">
        <w:rPr>
          <w:rFonts w:ascii="Aptos" w:hAnsi="Aptos" w:eastAsia="Aptos" w:cs="Aptos" w:asciiTheme="minorAscii" w:hAnsiTheme="minorAscii" w:eastAsiaTheme="minorAscii" w:cstheme="minorAscii"/>
          <w:color w:val="000000" w:themeColor="text1" w:themeTint="FF" w:themeShade="FF"/>
          <w:sz w:val="24"/>
          <w:szCs w:val="24"/>
        </w:rPr>
        <w:t xml:space="preserve"> Most </w:t>
      </w:r>
      <w:r w:rsidRPr="65BB4ECA" w:rsidR="226E1574">
        <w:rPr>
          <w:rFonts w:ascii="Aptos" w:hAnsi="Aptos" w:eastAsia="Aptos" w:cs="Aptos" w:asciiTheme="minorAscii" w:hAnsiTheme="minorAscii" w:eastAsiaTheme="minorAscii" w:cstheme="minorAscii"/>
          <w:color w:val="000000" w:themeColor="text1" w:themeTint="FF" w:themeShade="FF"/>
          <w:sz w:val="24"/>
          <w:szCs w:val="24"/>
        </w:rPr>
        <w:t>Traveled</w:t>
      </w:r>
      <w:r w:rsidRPr="65BB4ECA" w:rsidR="7F09C0A7">
        <w:rPr>
          <w:rFonts w:ascii="Aptos" w:hAnsi="Aptos" w:eastAsia="Aptos" w:cs="Aptos" w:asciiTheme="minorAscii" w:hAnsiTheme="minorAscii" w:eastAsiaTheme="minorAscii" w:cstheme="minorAscii"/>
          <w:color w:val="000000" w:themeColor="text1" w:themeTint="FF" w:themeShade="FF"/>
          <w:sz w:val="24"/>
          <w:szCs w:val="24"/>
        </w:rPr>
        <w:t xml:space="preserve"> </w:t>
      </w:r>
      <w:r w:rsidRPr="65BB4ECA" w:rsidR="7F09C0A7">
        <w:rPr>
          <w:rFonts w:ascii="Aptos" w:hAnsi="Aptos" w:eastAsia="Aptos" w:cs="Aptos" w:asciiTheme="minorAscii" w:hAnsiTheme="minorAscii" w:eastAsiaTheme="minorAscii" w:cstheme="minorAscii"/>
          <w:color w:val="000000" w:themeColor="text1" w:themeTint="FF" w:themeShade="FF"/>
          <w:sz w:val="24"/>
          <w:szCs w:val="24"/>
        </w:rPr>
        <w:t>Dog”</w:t>
      </w:r>
      <w:r w:rsidRPr="65BB4ECA" w:rsidR="4FD79B60">
        <w:rPr>
          <w:rFonts w:ascii="Aptos" w:hAnsi="Aptos" w:eastAsia="Aptos" w:cs="Aptos" w:asciiTheme="minorAscii" w:hAnsiTheme="minorAscii" w:eastAsiaTheme="minorAscii" w:cstheme="minorAscii"/>
          <w:color w:val="000000" w:themeColor="text1" w:themeTint="FF" w:themeShade="FF"/>
          <w:sz w:val="24"/>
          <w:szCs w:val="24"/>
        </w:rPr>
        <w:t xml:space="preserve"> by</w:t>
      </w:r>
      <w:r w:rsidRPr="65BB4ECA" w:rsidR="4FD79B60">
        <w:rPr>
          <w:rFonts w:ascii="Aptos" w:hAnsi="Aptos" w:eastAsia="Aptos" w:cs="Aptos" w:asciiTheme="minorAscii" w:hAnsiTheme="minorAscii" w:eastAsiaTheme="minorAscii" w:cstheme="minorAscii"/>
          <w:color w:val="000000" w:themeColor="text1" w:themeTint="FF" w:themeShade="FF"/>
          <w:sz w:val="24"/>
          <w:szCs w:val="24"/>
        </w:rPr>
        <w:t xml:space="preserve"> </w:t>
      </w:r>
      <w:r w:rsidRPr="65BB4ECA" w:rsidR="4FD79B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Richard </w:t>
      </w:r>
      <w:r w:rsidRPr="65BB4ECA" w:rsidR="62296B8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Bauman,</w:t>
      </w:r>
      <w:r w:rsidRPr="65BB4ECA" w:rsidR="625685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65BB4ECA" w:rsidR="49E9E9E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Helga, Clara, and Owney </w:t>
      </w:r>
      <w:r w:rsidRPr="65BB4ECA" w:rsidR="4992AB7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travel vast distances and face </w:t>
      </w:r>
      <w:r w:rsidRPr="65BB4ECA" w:rsidR="1D3462E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treacherous</w:t>
      </w:r>
      <w:r w:rsidRPr="65BB4ECA" w:rsidR="1D3462E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65BB4ECA" w:rsidR="4992AB7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challenges with significant achievements</w:t>
      </w:r>
      <w:r w:rsidRPr="65BB4ECA" w:rsidR="49E9E9E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r w:rsidRPr="65BB4ECA" w:rsidR="19F10EB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65BB4ECA" w:rsidR="19BDC22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Even through risks and </w:t>
      </w:r>
      <w:r w:rsidRPr="65BB4ECA" w:rsidR="31F3FA9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struggles,</w:t>
      </w:r>
      <w:r w:rsidRPr="65BB4ECA" w:rsidR="62BE534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they showed </w:t>
      </w:r>
      <w:r w:rsidRPr="65BB4ECA" w:rsidR="62BE534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fierce courage and determination</w:t>
      </w:r>
      <w:r w:rsidRPr="65BB4ECA" w:rsidR="672F9E6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p>
    <w:p xmlns:wp14="http://schemas.microsoft.com/office/word/2010/wordml" w:rsidP="65BB4ECA" wp14:paraId="3893EE89" wp14:textId="6118F52F">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xmlns:wp14="http://schemas.microsoft.com/office/word/2010/wordml" w:rsidP="65BB4ECA" wp14:paraId="72F976A0" wp14:textId="1A6D6CA8">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5BB4ECA" w:rsidR="4A1505A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r w:rsidRPr="65BB4ECA" w:rsidR="2D1086A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An</w:t>
      </w:r>
      <w:r w:rsidRPr="65BB4ECA" w:rsidR="4A1505A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anonymous person</w:t>
      </w:r>
      <w:r w:rsidRPr="65BB4ECA" w:rsidR="699C412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65BB4ECA" w:rsidR="4A1505A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was sponsoring a prize</w:t>
      </w:r>
      <w:r w:rsidRPr="65BB4ECA" w:rsidR="476931E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65BB4ECA" w:rsidR="4A1505A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for any woman who could walk from Washington State to New York City, a distance of </w:t>
      </w:r>
      <w:r w:rsidRPr="65BB4ECA" w:rsidR="4A1505A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3,500 miles</w:t>
      </w:r>
      <w:r w:rsidRPr="65BB4ECA" w:rsidR="4A1505A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in seven months.”</w:t>
      </w:r>
      <w:r w:rsidRPr="65BB4ECA" w:rsidR="6FA0ABD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65BB4ECA" wp14:paraId="7133F9C5" wp14:textId="30CFBD6E">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xmlns:wp14="http://schemas.microsoft.com/office/word/2010/wordml" w:rsidP="65BB4ECA" wp14:paraId="76DFDB69" wp14:textId="24353F4C">
      <w:pPr>
        <w:pStyle w:val="Normal"/>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65BB4ECA" w:rsidR="4155BC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r w:rsidRPr="65BB4ECA" w:rsidR="4155BC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As mailbags were being loaded into the rail car one day, he jumped aboard unnoticed. He was missed only after the train was long gone. Thus, Owney’s first mail car excursion was a 150-mile jaunt south </w:t>
      </w:r>
      <w:r w:rsidRPr="65BB4ECA" w:rsidR="4155BC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to</w:t>
      </w:r>
      <w:r w:rsidRPr="65BB4ECA" w:rsidR="4155BC7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New York City.”</w:t>
      </w:r>
    </w:p>
    <w:p xmlns:wp14="http://schemas.microsoft.com/office/word/2010/wordml" w:rsidP="65BB4ECA" wp14:paraId="5945CE2E" wp14:textId="11547A55">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xmlns:wp14="http://schemas.microsoft.com/office/word/2010/wordml" wp14:paraId="3CC1CDDD" wp14:textId="7260825F">
      <w:r>
        <w:br w:type="page"/>
      </w:r>
    </w:p>
    <w:p xmlns:wp14="http://schemas.microsoft.com/office/word/2010/wordml" w:rsidP="65BB4ECA" wp14:paraId="2C078E63" wp14:textId="74C0C5BC">
      <w:pPr>
        <w:pStyle w:val="Normal"/>
      </w:pPr>
      <w:r w:rsidR="3521BB40">
        <w:rPr/>
        <w:t>Intro</w:t>
      </w:r>
    </w:p>
    <w:p w:rsidR="3521BB40" w:rsidP="65BB4ECA" w:rsidRDefault="3521BB40" w14:paraId="32D3EB1E" w14:textId="36CF0864">
      <w:pPr>
        <w:ind w:firstLine="720"/>
      </w:pPr>
      <w:r w:rsidR="3521BB40">
        <w:rPr/>
        <w:t>Hook</w:t>
      </w:r>
      <w:r w:rsidR="7F9D93E9">
        <w:rPr/>
        <w:t xml:space="preserve"> ✕</w:t>
      </w:r>
    </w:p>
    <w:p w:rsidR="3521BB40" w:rsidP="65BB4ECA" w:rsidRDefault="3521BB40" w14:paraId="2C3353EA" w14:textId="77B7D483">
      <w:pPr>
        <w:ind w:firstLine="720"/>
      </w:pPr>
      <w:r w:rsidR="3521BB40">
        <w:rPr/>
        <w:t>Info</w:t>
      </w:r>
      <w:r w:rsidR="3C711A70">
        <w:rPr/>
        <w:t xml:space="preserve"> ✓</w:t>
      </w:r>
      <w:r w:rsidR="1AD4C7AE">
        <w:rPr/>
        <w:t>?</w:t>
      </w:r>
    </w:p>
    <w:p w:rsidR="3521BB40" w:rsidP="65BB4ECA" w:rsidRDefault="3521BB40" w14:paraId="5F3E777A" w14:textId="12E5B37A">
      <w:pPr>
        <w:pStyle w:val="Normal"/>
        <w:ind w:firstLine="720"/>
      </w:pPr>
      <w:r w:rsidR="3521BB40">
        <w:rPr/>
        <w:t>Thesis</w:t>
      </w:r>
      <w:r w:rsidR="44214A0C">
        <w:rPr/>
        <w:t xml:space="preserve"> </w:t>
      </w:r>
      <w:r w:rsidR="7963C871">
        <w:rPr/>
        <w:t>✓?</w:t>
      </w:r>
    </w:p>
    <w:p w:rsidR="5E1AFF3C" w:rsidRDefault="5E1AFF3C" w14:paraId="7E2724C0" w14:textId="1FDCFF72"/>
    <w:p w:rsidR="3521BB40" w:rsidRDefault="3521BB40" w14:paraId="3EE402AE" w14:textId="0D308753">
      <w:r w:rsidR="3521BB40">
        <w:rPr/>
        <w:t>Body 1</w:t>
      </w:r>
    </w:p>
    <w:p w:rsidR="3521BB40" w:rsidP="65BB4ECA" w:rsidRDefault="3521BB40" w14:paraId="3908D2F9" w14:textId="554AC92F">
      <w:pPr>
        <w:pStyle w:val="Normal"/>
        <w:ind w:firstLine="720"/>
      </w:pPr>
      <w:r w:rsidR="3521BB40">
        <w:rPr/>
        <w:t>Answer</w:t>
      </w:r>
      <w:r w:rsidR="2793D4AA">
        <w:rPr/>
        <w:t xml:space="preserve"> ✕</w:t>
      </w:r>
    </w:p>
    <w:p w:rsidR="3521BB40" w:rsidP="65BB4ECA" w:rsidRDefault="3521BB40" w14:paraId="7F32C9AF" w14:textId="7AD75F72">
      <w:pPr>
        <w:pStyle w:val="Normal"/>
        <w:ind w:firstLine="720"/>
      </w:pPr>
      <w:r w:rsidR="3521BB40">
        <w:rPr/>
        <w:t>Cite</w:t>
      </w:r>
      <w:r w:rsidR="30ACBD38">
        <w:rPr/>
        <w:t xml:space="preserve"> </w:t>
      </w:r>
      <w:r w:rsidR="5B57B5E3">
        <w:rPr/>
        <w:t>&lt;</w:t>
      </w:r>
    </w:p>
    <w:p w:rsidR="3521BB40" w:rsidP="65BB4ECA" w:rsidRDefault="3521BB40" w14:paraId="3B306F4C" w14:textId="4E08411C">
      <w:pPr>
        <w:pStyle w:val="Normal"/>
        <w:ind w:firstLine="720"/>
      </w:pPr>
      <w:r w:rsidR="3521BB40">
        <w:rPr/>
        <w:t>Explain</w:t>
      </w:r>
      <w:r w:rsidR="61BAF8EC">
        <w:rPr/>
        <w:t xml:space="preserve"> ✕</w:t>
      </w:r>
    </w:p>
    <w:p w:rsidR="3521BB40" w:rsidP="65BB4ECA" w:rsidRDefault="3521BB40" w14:paraId="7845CF2E" w14:textId="05BA0CF6">
      <w:pPr>
        <w:pStyle w:val="Normal"/>
        <w:ind w:firstLine="720"/>
      </w:pPr>
      <w:r w:rsidR="3521BB40">
        <w:rPr/>
        <w:t>Cite</w:t>
      </w:r>
      <w:r w:rsidR="369E64B3">
        <w:rPr/>
        <w:t xml:space="preserve"> </w:t>
      </w:r>
      <w:r w:rsidR="3306B43D">
        <w:rPr/>
        <w:t>&lt;</w:t>
      </w:r>
    </w:p>
    <w:p w:rsidR="3521BB40" w:rsidP="65BB4ECA" w:rsidRDefault="3521BB40" w14:paraId="75BCEBE3" w14:textId="04829173">
      <w:pPr>
        <w:pStyle w:val="Normal"/>
        <w:ind w:firstLine="720"/>
      </w:pPr>
      <w:r w:rsidR="3521BB40">
        <w:rPr/>
        <w:t>Explain</w:t>
      </w:r>
      <w:r w:rsidR="74F0E76E">
        <w:rPr/>
        <w:t xml:space="preserve"> ✕</w:t>
      </w:r>
    </w:p>
    <w:p w:rsidR="3521BB40" w:rsidP="65BB4ECA" w:rsidRDefault="3521BB40" w14:paraId="3065F2F5" w14:textId="63624168">
      <w:pPr>
        <w:pStyle w:val="Normal"/>
        <w:ind w:firstLine="720"/>
      </w:pPr>
      <w:r w:rsidR="42FABEE7">
        <w:rPr/>
        <w:t>Summarize</w:t>
      </w:r>
      <w:r w:rsidR="4C68307B">
        <w:rPr/>
        <w:t xml:space="preserve"> ✕</w:t>
      </w:r>
    </w:p>
    <w:p w:rsidR="5E1AFF3C" w:rsidRDefault="5E1AFF3C" w14:paraId="45DDC5BA" w14:textId="426DCF1B"/>
    <w:p w:rsidR="3521BB40" w:rsidRDefault="3521BB40" w14:paraId="375CE4E0" w14:textId="784756C9">
      <w:r w:rsidR="3521BB40">
        <w:rPr/>
        <w:t>Body 2</w:t>
      </w:r>
    </w:p>
    <w:p w:rsidR="3521BB40" w:rsidP="65BB4ECA" w:rsidRDefault="3521BB40" w14:paraId="7FE7C107" w14:textId="14772CD1">
      <w:pPr>
        <w:pStyle w:val="Normal"/>
        <w:ind w:firstLine="720"/>
      </w:pPr>
      <w:r w:rsidR="3521BB40">
        <w:rPr/>
        <w:t>Answer</w:t>
      </w:r>
      <w:r w:rsidR="74B6E74F">
        <w:rPr/>
        <w:t xml:space="preserve"> ✕</w:t>
      </w:r>
    </w:p>
    <w:p w:rsidR="3521BB40" w:rsidP="65BB4ECA" w:rsidRDefault="3521BB40" w14:paraId="3A293A7C" w14:textId="268E0109">
      <w:pPr>
        <w:pStyle w:val="Normal"/>
        <w:ind w:firstLine="720"/>
      </w:pPr>
      <w:r w:rsidR="3521BB40">
        <w:rPr/>
        <w:t>Cite</w:t>
      </w:r>
      <w:r w:rsidR="6F048432">
        <w:rPr/>
        <w:t xml:space="preserve"> ✕</w:t>
      </w:r>
    </w:p>
    <w:p w:rsidR="3521BB40" w:rsidP="65BB4ECA" w:rsidRDefault="3521BB40" w14:paraId="14CE82E3" w14:textId="5C3966A8">
      <w:pPr>
        <w:pStyle w:val="Normal"/>
        <w:ind w:firstLine="720"/>
      </w:pPr>
      <w:r w:rsidR="3521BB40">
        <w:rPr/>
        <w:t>Explain</w:t>
      </w:r>
      <w:r w:rsidR="5AE21D38">
        <w:rPr/>
        <w:t xml:space="preserve"> ✕</w:t>
      </w:r>
    </w:p>
    <w:p w:rsidR="3521BB40" w:rsidP="65BB4ECA" w:rsidRDefault="3521BB40" w14:paraId="286CB3B9" w14:textId="2C403343">
      <w:pPr>
        <w:pStyle w:val="Normal"/>
        <w:ind w:firstLine="720"/>
      </w:pPr>
      <w:r w:rsidR="3521BB40">
        <w:rPr/>
        <w:t>Cite</w:t>
      </w:r>
      <w:r w:rsidR="1E06F3A7">
        <w:rPr/>
        <w:t xml:space="preserve"> ✕</w:t>
      </w:r>
    </w:p>
    <w:p w:rsidR="3521BB40" w:rsidP="65BB4ECA" w:rsidRDefault="3521BB40" w14:paraId="3EB0F881" w14:textId="7D867D65">
      <w:pPr>
        <w:pStyle w:val="Normal"/>
        <w:ind w:firstLine="720"/>
      </w:pPr>
      <w:r w:rsidR="3521BB40">
        <w:rPr/>
        <w:t>Explain</w:t>
      </w:r>
      <w:r w:rsidR="6D391C7B">
        <w:rPr/>
        <w:t xml:space="preserve"> ✕</w:t>
      </w:r>
    </w:p>
    <w:p w:rsidR="3521BB40" w:rsidP="65BB4ECA" w:rsidRDefault="3521BB40" w14:paraId="6AD0E986" w14:textId="3309CF43">
      <w:pPr>
        <w:pStyle w:val="Normal"/>
        <w:ind w:firstLine="720"/>
      </w:pPr>
      <w:r w:rsidR="1164479A">
        <w:rPr/>
        <w:t>Summarize</w:t>
      </w:r>
      <w:r w:rsidR="4BB698BC">
        <w:rPr/>
        <w:t xml:space="preserve"> ✕</w:t>
      </w:r>
    </w:p>
    <w:p w:rsidR="5E1AFF3C" w:rsidRDefault="5E1AFF3C" w14:paraId="6CD88E97" w14:textId="21C67F9F"/>
    <w:p w:rsidR="3521BB40" w:rsidRDefault="3521BB40" w14:paraId="143B095C" w14:textId="2F52C7EE">
      <w:r w:rsidR="3521BB40">
        <w:rPr/>
        <w:t>Conclusion</w:t>
      </w:r>
    </w:p>
    <w:p w:rsidR="3521BB40" w:rsidP="65BB4ECA" w:rsidRDefault="3521BB40" w14:paraId="4F3ED999" w14:textId="2B1B605C">
      <w:pPr>
        <w:pStyle w:val="Normal"/>
        <w:ind w:firstLine="720"/>
      </w:pPr>
      <w:r w:rsidR="455B632C">
        <w:rPr/>
        <w:t>Thesis</w:t>
      </w:r>
      <w:r w:rsidR="352064D4">
        <w:rPr/>
        <w:t xml:space="preserve"> ✕</w:t>
      </w:r>
    </w:p>
    <w:p w:rsidR="3521BB40" w:rsidP="65BB4ECA" w:rsidRDefault="3521BB40" w14:paraId="353DF922" w14:textId="019A0728">
      <w:pPr>
        <w:pStyle w:val="Normal"/>
        <w:ind w:firstLine="720"/>
      </w:pPr>
      <w:r w:rsidR="455B632C">
        <w:rPr/>
        <w:t>Summarize</w:t>
      </w:r>
      <w:r w:rsidR="63543B4F">
        <w:rPr/>
        <w:t xml:space="preserve"> ✕</w:t>
      </w:r>
    </w:p>
    <w:p w:rsidR="3521BB40" w:rsidP="65BB4ECA" w:rsidRDefault="3521BB40" w14:paraId="1E8F6AA9" w14:textId="19B3E814">
      <w:pPr>
        <w:pStyle w:val="Normal"/>
        <w:ind w:firstLine="720"/>
      </w:pPr>
      <w:r w:rsidR="3521BB40">
        <w:rPr/>
        <w:t>Connect to hook</w:t>
      </w:r>
      <w:r w:rsidR="285A99F7">
        <w:rPr/>
        <w:t xml:space="preserve"> ✕</w:t>
      </w:r>
    </w:p>
    <w:p w:rsidR="5E1AFF3C" w:rsidRDefault="5E1AFF3C" w14:paraId="148BADFE" w14:textId="70D93F2E"/>
    <w:p w:rsidR="5E1AFF3C" w:rsidP="5E1AFF3C" w:rsidRDefault="5E1AFF3C" w14:paraId="6A61F561" w14:textId="0E71A56D">
      <w:pPr>
        <w:pStyle w:val="Normal"/>
      </w:pPr>
    </w:p>
    <w:p w:rsidR="5E1AFF3C" w:rsidRDefault="5E1AFF3C" w14:paraId="0C38821E" w14:textId="6C89829E">
      <w:r>
        <w:br w:type="page"/>
      </w:r>
    </w:p>
    <w:p w:rsidR="0D077B68" w:rsidP="5E1AFF3C" w:rsidRDefault="0D077B68" w14:paraId="54499875" w14:textId="3624FBAC">
      <w:pPr>
        <w:pStyle w:val="Normal"/>
      </w:pPr>
      <w:r w:rsidR="0D077B68">
        <w:drawing>
          <wp:inline wp14:editId="3638A955" wp14:anchorId="28BDFA83">
            <wp:extent cx="5943600" cy="3343275"/>
            <wp:effectExtent l="0" t="0" r="0" b="0"/>
            <wp:docPr id="10544017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4401755" name="Picture 1054401755"/>
                    <pic:cNvPicPr/>
                  </pic:nvPicPr>
                  <pic:blipFill>
                    <a:blip xmlns:r="http://schemas.openxmlformats.org/officeDocument/2006/relationships" r:embed="rId1753512053">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7AF02AD7" w:rsidP="65BB4ECA" w:rsidRDefault="7AF02AD7" w14:paraId="40033320" w14:textId="7733395A">
      <w:pPr>
        <w:shd w:val="clear" w:color="auto" w:fill="FFFFFF" w:themeFill="background1"/>
        <w:spacing w:before="0" w:beforeAutospacing="off" w:after="150" w:afterAutospacing="off"/>
        <w:rPr>
          <w:rFonts w:ascii="Times" w:hAnsi="Times" w:eastAsia="Times" w:cs="Times"/>
          <w:b w:val="1"/>
          <w:bCs w:val="1"/>
          <w:i w:val="0"/>
          <w:iCs w:val="0"/>
          <w:caps w:val="0"/>
          <w:smallCaps w:val="0"/>
          <w:noProof w:val="0"/>
          <w:color w:val="2D3B45"/>
          <w:sz w:val="36"/>
          <w:szCs w:val="36"/>
          <w:lang w:val="en-US"/>
        </w:rPr>
      </w:pPr>
      <w:r w:rsidRPr="65BB4ECA" w:rsidR="2A8AF9C9">
        <w:rPr>
          <w:rFonts w:ascii="Times" w:hAnsi="Times" w:eastAsia="Times" w:cs="Times"/>
          <w:b w:val="1"/>
          <w:bCs w:val="1"/>
          <w:i w:val="0"/>
          <w:iCs w:val="0"/>
          <w:caps w:val="0"/>
          <w:smallCaps w:val="0"/>
          <w:noProof w:val="0"/>
          <w:color w:val="2D3B45"/>
          <w:sz w:val="36"/>
          <w:szCs w:val="36"/>
          <w:lang w:val="en-US"/>
        </w:rPr>
        <w:t xml:space="preserve"> Type an informational essay explaining how both Helga and Clara Estby’s journey and Owney’s travels </w:t>
      </w:r>
      <w:r w:rsidRPr="65BB4ECA" w:rsidR="2A8AF9C9">
        <w:rPr>
          <w:rFonts w:ascii="Times" w:hAnsi="Times" w:eastAsia="Times" w:cs="Times"/>
          <w:b w:val="1"/>
          <w:bCs w:val="1"/>
          <w:i w:val="0"/>
          <w:iCs w:val="0"/>
          <w:caps w:val="0"/>
          <w:smallCaps w:val="0"/>
          <w:noProof w:val="0"/>
          <w:color w:val="2D3B45"/>
          <w:sz w:val="36"/>
          <w:szCs w:val="36"/>
          <w:lang w:val="en-US"/>
        </w:rPr>
        <w:t>demonstrate</w:t>
      </w:r>
      <w:r w:rsidRPr="65BB4ECA" w:rsidR="2A8AF9C9">
        <w:rPr>
          <w:rFonts w:ascii="Times" w:hAnsi="Times" w:eastAsia="Times" w:cs="Times"/>
          <w:b w:val="1"/>
          <w:bCs w:val="1"/>
          <w:i w:val="0"/>
          <w:iCs w:val="0"/>
          <w:caps w:val="0"/>
          <w:smallCaps w:val="0"/>
          <w:noProof w:val="0"/>
          <w:color w:val="2D3B45"/>
          <w:sz w:val="36"/>
          <w:szCs w:val="36"/>
          <w:lang w:val="en-US"/>
        </w:rPr>
        <w:t xml:space="preserve"> the spirit of courage </w:t>
      </w:r>
      <w:r w:rsidRPr="65BB4ECA" w:rsidR="2A8AF9C9">
        <w:rPr>
          <w:rFonts w:ascii="Times" w:hAnsi="Times" w:eastAsia="Times" w:cs="Times"/>
          <w:b w:val="1"/>
          <w:bCs w:val="1"/>
          <w:i w:val="0"/>
          <w:iCs w:val="0"/>
          <w:caps w:val="0"/>
          <w:smallCaps w:val="0"/>
          <w:noProof w:val="0"/>
          <w:color w:val="2D3B45"/>
          <w:sz w:val="36"/>
          <w:szCs w:val="36"/>
          <w:lang w:val="en-US"/>
        </w:rPr>
        <w:t>and</w:t>
      </w:r>
      <w:r w:rsidRPr="65BB4ECA" w:rsidR="2A8AF9C9">
        <w:rPr>
          <w:rFonts w:ascii="Times" w:hAnsi="Times" w:eastAsia="Times" w:cs="Times"/>
          <w:b w:val="1"/>
          <w:bCs w:val="1"/>
          <w:i w:val="0"/>
          <w:iCs w:val="0"/>
          <w:caps w:val="0"/>
          <w:smallCaps w:val="0"/>
          <w:noProof w:val="0"/>
          <w:color w:val="2D3B45"/>
          <w:sz w:val="36"/>
          <w:szCs w:val="36"/>
          <w:lang w:val="en-US"/>
        </w:rPr>
        <w:t xml:space="preserve"> determination during the late 1800s.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cDVILXBW" int2:invalidationBookmarkName="" int2:hashCode="cMjqt3cA0s2RHp" int2:id="Dnp2KR0R">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6233c7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c3d04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562D66"/>
    <w:rsid w:val="0034E294"/>
    <w:rsid w:val="01D34781"/>
    <w:rsid w:val="03A6A555"/>
    <w:rsid w:val="056716CF"/>
    <w:rsid w:val="07E112D0"/>
    <w:rsid w:val="08027E14"/>
    <w:rsid w:val="090C986C"/>
    <w:rsid w:val="0C7E23A5"/>
    <w:rsid w:val="0D077B68"/>
    <w:rsid w:val="0FFF1543"/>
    <w:rsid w:val="112968F9"/>
    <w:rsid w:val="1164479A"/>
    <w:rsid w:val="1402F26B"/>
    <w:rsid w:val="142639E2"/>
    <w:rsid w:val="15514B53"/>
    <w:rsid w:val="15D1611A"/>
    <w:rsid w:val="18D28D86"/>
    <w:rsid w:val="19562D66"/>
    <w:rsid w:val="19884C89"/>
    <w:rsid w:val="19BDC22D"/>
    <w:rsid w:val="19CCDF57"/>
    <w:rsid w:val="19F10EBD"/>
    <w:rsid w:val="1AD4C7AE"/>
    <w:rsid w:val="1B3440DB"/>
    <w:rsid w:val="1B8B802A"/>
    <w:rsid w:val="1D3462E4"/>
    <w:rsid w:val="1E06F3A7"/>
    <w:rsid w:val="204319A9"/>
    <w:rsid w:val="226E1574"/>
    <w:rsid w:val="22ECD73C"/>
    <w:rsid w:val="2793D4AA"/>
    <w:rsid w:val="285A99F7"/>
    <w:rsid w:val="28CA759F"/>
    <w:rsid w:val="2A8AF9C9"/>
    <w:rsid w:val="2B0FFC73"/>
    <w:rsid w:val="2D1086A2"/>
    <w:rsid w:val="2E8DECCB"/>
    <w:rsid w:val="302D95BF"/>
    <w:rsid w:val="30ACBD38"/>
    <w:rsid w:val="31F3FA93"/>
    <w:rsid w:val="32B0C767"/>
    <w:rsid w:val="3306B43D"/>
    <w:rsid w:val="3449FB49"/>
    <w:rsid w:val="352064D4"/>
    <w:rsid w:val="3521BB40"/>
    <w:rsid w:val="369E64B3"/>
    <w:rsid w:val="3AC28871"/>
    <w:rsid w:val="3BCC1891"/>
    <w:rsid w:val="3C711A70"/>
    <w:rsid w:val="3D8F0A1A"/>
    <w:rsid w:val="41378AB2"/>
    <w:rsid w:val="4155BC71"/>
    <w:rsid w:val="41DFE822"/>
    <w:rsid w:val="42FABEE7"/>
    <w:rsid w:val="44214A0C"/>
    <w:rsid w:val="455AF65D"/>
    <w:rsid w:val="455B632C"/>
    <w:rsid w:val="45D7E044"/>
    <w:rsid w:val="476931EB"/>
    <w:rsid w:val="47BF813C"/>
    <w:rsid w:val="4992AB7D"/>
    <w:rsid w:val="49E9E9E4"/>
    <w:rsid w:val="4A1505AF"/>
    <w:rsid w:val="4BB698BC"/>
    <w:rsid w:val="4C68307B"/>
    <w:rsid w:val="4C9928FC"/>
    <w:rsid w:val="4D00DEB7"/>
    <w:rsid w:val="4DDFBB12"/>
    <w:rsid w:val="4DF45C3A"/>
    <w:rsid w:val="4DFBACC5"/>
    <w:rsid w:val="4F93814E"/>
    <w:rsid w:val="4FD79B60"/>
    <w:rsid w:val="51196F38"/>
    <w:rsid w:val="5184AFAF"/>
    <w:rsid w:val="51946258"/>
    <w:rsid w:val="5452ED46"/>
    <w:rsid w:val="54BADBDB"/>
    <w:rsid w:val="54FD168E"/>
    <w:rsid w:val="5635F6CB"/>
    <w:rsid w:val="5AE21D38"/>
    <w:rsid w:val="5B4EFF7A"/>
    <w:rsid w:val="5B57B5E3"/>
    <w:rsid w:val="5BCAE588"/>
    <w:rsid w:val="5C71E332"/>
    <w:rsid w:val="5C7C9C46"/>
    <w:rsid w:val="5D8F8866"/>
    <w:rsid w:val="5DCE6E2E"/>
    <w:rsid w:val="5E1AFF3C"/>
    <w:rsid w:val="60A5C894"/>
    <w:rsid w:val="61BAF8EC"/>
    <w:rsid w:val="62296B84"/>
    <w:rsid w:val="6256851C"/>
    <w:rsid w:val="62BE5345"/>
    <w:rsid w:val="63543B4F"/>
    <w:rsid w:val="65BB4ECA"/>
    <w:rsid w:val="672F9E60"/>
    <w:rsid w:val="67BD5767"/>
    <w:rsid w:val="699C4129"/>
    <w:rsid w:val="6ACEAA28"/>
    <w:rsid w:val="6B0A31FC"/>
    <w:rsid w:val="6C168928"/>
    <w:rsid w:val="6D391C7B"/>
    <w:rsid w:val="6D75546A"/>
    <w:rsid w:val="6DC07A3F"/>
    <w:rsid w:val="6F048432"/>
    <w:rsid w:val="6F4B8595"/>
    <w:rsid w:val="6FA0ABD8"/>
    <w:rsid w:val="702D90CD"/>
    <w:rsid w:val="7192075B"/>
    <w:rsid w:val="7398AAE1"/>
    <w:rsid w:val="73AE1F61"/>
    <w:rsid w:val="74B6E74F"/>
    <w:rsid w:val="74F0E76E"/>
    <w:rsid w:val="750B1105"/>
    <w:rsid w:val="769D518E"/>
    <w:rsid w:val="7963C871"/>
    <w:rsid w:val="7AF02AD7"/>
    <w:rsid w:val="7CA1273A"/>
    <w:rsid w:val="7F09C0A7"/>
    <w:rsid w:val="7F523D84"/>
    <w:rsid w:val="7F9D9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62D66"/>
  <w15:chartTrackingRefBased/>
  <w15:docId w15:val="{D09732C0-A2D1-475A-87DA-D811F79F4B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E1AFF3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1753512053" /><Relationship Type="http://schemas.openxmlformats.org/officeDocument/2006/relationships/numbering" Target="numbering.xml" Id="Rbd1a2df0b0104404" /><Relationship Type="http://schemas.microsoft.com/office/2020/10/relationships/intelligence" Target="intelligence2.xml" Id="R0e582cf21da84b6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2025-11-14T15:01:43.3514883Z</dcterms:created>
  <dcterms:modified xsi:type="dcterms:W3CDTF">2025-11-17T15:06:41.2018089Z</dcterms:modified>
  <dc:creator>ZOEN VEHONSKY</dc:creator>
  <lastModifiedBy>ZOEN VEHONSKY</lastModifiedBy>
</coreProperties>
</file>