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66437" w14:textId="29F84491" w:rsidR="009A523A" w:rsidRDefault="009A523A" w:rsidP="009A523A">
      <w:r>
        <w:t xml:space="preserve">UofM Data Visualization &amp; Analytics Bootcamp </w:t>
      </w:r>
    </w:p>
    <w:p w14:paraId="7C3D35CC" w14:textId="658803CC" w:rsidR="009A523A" w:rsidRDefault="009A523A" w:rsidP="009A523A">
      <w:r>
        <w:t>Project 1</w:t>
      </w:r>
    </w:p>
    <w:p w14:paraId="466BEAE2" w14:textId="5558DC4E" w:rsidR="009A523A" w:rsidRDefault="009A523A" w:rsidP="009A523A">
      <w:r>
        <w:t xml:space="preserve">Title:  </w:t>
      </w:r>
      <w:r w:rsidR="00610FB3">
        <w:t xml:space="preserve">Plug-in </w:t>
      </w:r>
      <w:r>
        <w:t>Electric Vehicle Market Analysis</w:t>
      </w:r>
    </w:p>
    <w:p w14:paraId="23A09D87" w14:textId="3037192E" w:rsidR="009A523A" w:rsidRDefault="009A523A" w:rsidP="009A523A">
      <w:r>
        <w:t xml:space="preserve">Team Members:  Andrew Perez, Michael </w:t>
      </w:r>
      <w:proofErr w:type="spellStart"/>
      <w:r>
        <w:t>Badinger</w:t>
      </w:r>
      <w:proofErr w:type="spellEnd"/>
      <w:r>
        <w:t xml:space="preserve">, Brent </w:t>
      </w:r>
      <w:proofErr w:type="spellStart"/>
      <w:r>
        <w:t>Meulebroek</w:t>
      </w:r>
      <w:proofErr w:type="spellEnd"/>
      <w:r>
        <w:t>, Gary Jeter</w:t>
      </w:r>
    </w:p>
    <w:p w14:paraId="6A0D3384" w14:textId="1EFC59F5" w:rsidR="00610FB3" w:rsidRDefault="00610FB3" w:rsidP="009A523A"/>
    <w:p w14:paraId="5F0698DF" w14:textId="678C9453" w:rsidR="00610FB3" w:rsidRDefault="00610FB3" w:rsidP="00610FB3">
      <w:pPr>
        <w:pStyle w:val="ListParagraph"/>
        <w:numPr>
          <w:ilvl w:val="0"/>
          <w:numId w:val="2"/>
        </w:numPr>
      </w:pPr>
      <w:r>
        <w:t xml:space="preserve">General:  </w:t>
      </w:r>
      <w:r w:rsidRPr="00610FB3">
        <w:t>Manufacturers and consumers both have an interest in understanding which are the best cites to own &amp; operate plug-in electric vehicle</w:t>
      </w:r>
      <w:r>
        <w:t>s</w:t>
      </w:r>
      <w:r w:rsidRPr="00610FB3">
        <w:t xml:space="preserve"> (PEV).  Consumers want confidence in their investments.  Manufacturers want to target the best markets.</w:t>
      </w:r>
      <w:r>
        <w:t xml:space="preserve">  Our analysis </w:t>
      </w:r>
      <w:r w:rsidR="004927DE">
        <w:t xml:space="preserve">identified the top 20 cities in the United States based on three main factors – population, climate and PEV infrastructure.  </w:t>
      </w:r>
    </w:p>
    <w:p w14:paraId="1A512E72" w14:textId="77777777" w:rsidR="006B24D6" w:rsidRDefault="006B24D6" w:rsidP="006B24D6">
      <w:pPr>
        <w:pStyle w:val="ListParagraph"/>
      </w:pPr>
    </w:p>
    <w:p w14:paraId="11A86AC9" w14:textId="15E030DA" w:rsidR="006B24D6" w:rsidRDefault="006B24D6" w:rsidP="006B24D6">
      <w:pPr>
        <w:pStyle w:val="ListParagraph"/>
        <w:numPr>
          <w:ilvl w:val="0"/>
          <w:numId w:val="2"/>
        </w:numPr>
      </w:pPr>
      <w:r>
        <w:t>Research Questions:   After initial research of optimal conditions for electric cars, the team identified</w:t>
      </w:r>
      <w:r w:rsidR="00900742">
        <w:t xml:space="preserve"> the</w:t>
      </w:r>
      <w:r>
        <w:t xml:space="preserve"> three </w:t>
      </w:r>
      <w:r w:rsidR="00900742">
        <w:t xml:space="preserve">most relevant </w:t>
      </w:r>
      <w:r>
        <w:t>questions to guide the analysis:</w:t>
      </w:r>
    </w:p>
    <w:p w14:paraId="4458737C" w14:textId="44489396" w:rsidR="006B24D6" w:rsidRPr="006B24D6" w:rsidRDefault="006B24D6" w:rsidP="006B24D6">
      <w:pPr>
        <w:pStyle w:val="ListParagraph"/>
        <w:numPr>
          <w:ilvl w:val="1"/>
          <w:numId w:val="2"/>
        </w:numPr>
      </w:pPr>
      <w:r w:rsidRPr="006B24D6">
        <w:t>Which cites have a large enough population to provide consumer confidence in PEV support and services?</w:t>
      </w:r>
    </w:p>
    <w:p w14:paraId="7266F353" w14:textId="4228B6E5" w:rsidR="006B24D6" w:rsidRDefault="006B24D6" w:rsidP="006B24D6">
      <w:pPr>
        <w:pStyle w:val="ListParagraph"/>
        <w:numPr>
          <w:ilvl w:val="1"/>
          <w:numId w:val="2"/>
        </w:numPr>
      </w:pPr>
      <w:r w:rsidRPr="006B24D6">
        <w:t>Which cities have the optimal weather conditions for plug-in electric vehicles (PEV)?</w:t>
      </w:r>
    </w:p>
    <w:p w14:paraId="710028AC" w14:textId="255A5DAC" w:rsidR="006B24D6" w:rsidRDefault="006B24D6" w:rsidP="006B24D6">
      <w:pPr>
        <w:pStyle w:val="ListParagraph"/>
        <w:numPr>
          <w:ilvl w:val="1"/>
          <w:numId w:val="2"/>
        </w:numPr>
      </w:pPr>
      <w:r w:rsidRPr="006B24D6">
        <w:t>Which cities have the best infrastructure to support PEVs?</w:t>
      </w:r>
    </w:p>
    <w:p w14:paraId="6107A904" w14:textId="77777777" w:rsidR="006B24D6" w:rsidRDefault="006B24D6" w:rsidP="006B24D6">
      <w:pPr>
        <w:pStyle w:val="ListParagraph"/>
      </w:pPr>
    </w:p>
    <w:p w14:paraId="6399B064" w14:textId="4D07AB80" w:rsidR="006B24D6" w:rsidRDefault="006B24D6" w:rsidP="006B24D6">
      <w:pPr>
        <w:pStyle w:val="ListParagraph"/>
        <w:numPr>
          <w:ilvl w:val="0"/>
          <w:numId w:val="2"/>
        </w:numPr>
      </w:pPr>
      <w:r>
        <w:t xml:space="preserve">Sources: </w:t>
      </w:r>
    </w:p>
    <w:p w14:paraId="381CF4D4" w14:textId="57A6EF79" w:rsidR="006B24D6" w:rsidRDefault="006B24D6" w:rsidP="006A741A">
      <w:pPr>
        <w:pStyle w:val="ListParagraph"/>
        <w:numPr>
          <w:ilvl w:val="1"/>
          <w:numId w:val="2"/>
        </w:numPr>
      </w:pPr>
      <w:r>
        <w:t xml:space="preserve">PEV Research.  A variety of resources were reviewed when researching PEVs.  ScienceMag.org </w:t>
      </w:r>
      <w:r w:rsidR="006A741A">
        <w:t xml:space="preserve">was the primary source </w:t>
      </w:r>
      <w:r>
        <w:t>used to establish city specification limits</w:t>
      </w:r>
      <w:r w:rsidR="006A741A">
        <w:t xml:space="preserve">.  Link:  </w:t>
      </w:r>
      <w:hyperlink r:id="rId6" w:history="1">
        <w:r w:rsidRPr="00A4234E">
          <w:rPr>
            <w:rStyle w:val="Hyperlink"/>
          </w:rPr>
          <w:t>https://www.sciencemag.org/news/2015/02/best-and-worst-places-drive-your-electric-car</w:t>
        </w:r>
      </w:hyperlink>
    </w:p>
    <w:p w14:paraId="11035808" w14:textId="43DEB967" w:rsidR="006B24D6" w:rsidRDefault="006A741A" w:rsidP="006A741A">
      <w:pPr>
        <w:pStyle w:val="ListParagraph"/>
        <w:numPr>
          <w:ilvl w:val="1"/>
          <w:numId w:val="2"/>
        </w:numPr>
      </w:pPr>
      <w:r>
        <w:t>Data Sources.</w:t>
      </w:r>
    </w:p>
    <w:p w14:paraId="624B7075" w14:textId="522B2DB2" w:rsidR="006A741A" w:rsidRDefault="006A741A" w:rsidP="006A741A">
      <w:pPr>
        <w:pStyle w:val="ListParagraph"/>
        <w:numPr>
          <w:ilvl w:val="2"/>
          <w:numId w:val="2"/>
        </w:numPr>
      </w:pPr>
      <w:r>
        <w:t>Open Weather API (</w:t>
      </w:r>
      <w:hyperlink r:id="rId7" w:history="1">
        <w:r w:rsidRPr="00A4234E">
          <w:rPr>
            <w:rStyle w:val="Hyperlink"/>
          </w:rPr>
          <w:t>http://api.openweathermap.org</w:t>
        </w:r>
      </w:hyperlink>
      <w:r>
        <w:t>):  provided climate data for target US cities.</w:t>
      </w:r>
    </w:p>
    <w:p w14:paraId="7C1CA226" w14:textId="37C1F076" w:rsidR="006A741A" w:rsidRDefault="006A741A" w:rsidP="006A741A">
      <w:pPr>
        <w:pStyle w:val="ListParagraph"/>
        <w:numPr>
          <w:ilvl w:val="2"/>
          <w:numId w:val="2"/>
        </w:numPr>
      </w:pPr>
      <w:r>
        <w:t>Open Charge Map API (</w:t>
      </w:r>
      <w:hyperlink r:id="rId8" w:history="1">
        <w:r w:rsidRPr="00A4234E">
          <w:rPr>
            <w:rStyle w:val="Hyperlink"/>
            <w:i/>
            <w:iCs/>
          </w:rPr>
          <w:t>https://openchargemap.org/site/develop/api</w:t>
        </w:r>
      </w:hyperlink>
      <w:r>
        <w:rPr>
          <w:i/>
          <w:iCs/>
        </w:rPr>
        <w:t xml:space="preserve">): </w:t>
      </w:r>
      <w:r>
        <w:t>provided PEV infrastructure data (charger stations) data for target US cities</w:t>
      </w:r>
    </w:p>
    <w:p w14:paraId="7BF40F5A" w14:textId="0BCDF2F5" w:rsidR="006A741A" w:rsidRPr="006A741A" w:rsidRDefault="006A741A" w:rsidP="006A741A">
      <w:pPr>
        <w:pStyle w:val="ListParagraph"/>
        <w:numPr>
          <w:ilvl w:val="2"/>
          <w:numId w:val="2"/>
        </w:numPr>
      </w:pPr>
      <w:r w:rsidRPr="006A741A">
        <w:t>Census Python Library API (2018 Data)</w:t>
      </w:r>
      <w:r>
        <w:t>:  provided census data for US cities</w:t>
      </w:r>
    </w:p>
    <w:p w14:paraId="1C1527FD" w14:textId="732645B8" w:rsidR="008077D1" w:rsidRPr="006A741A" w:rsidRDefault="006A741A" w:rsidP="00EF6BE5">
      <w:pPr>
        <w:pStyle w:val="ListParagraph"/>
        <w:numPr>
          <w:ilvl w:val="2"/>
          <w:numId w:val="2"/>
        </w:numPr>
      </w:pPr>
      <w:r w:rsidRPr="006A741A">
        <w:t>Google Maps API</w:t>
      </w:r>
      <w:r>
        <w:t xml:space="preserve"> (</w:t>
      </w:r>
      <w:r w:rsidRPr="006A741A">
        <w:t>maps.googleapis.com/maps/</w:t>
      </w:r>
      <w:proofErr w:type="spellStart"/>
      <w:proofErr w:type="gramStart"/>
      <w:r w:rsidRPr="006A741A">
        <w:t>api</w:t>
      </w:r>
      <w:proofErr w:type="spellEnd"/>
      <w:r>
        <w:t xml:space="preserve"> )</w:t>
      </w:r>
      <w:proofErr w:type="gramEnd"/>
      <w:r>
        <w:t>:  used to generate heat maps for analysis.</w:t>
      </w:r>
    </w:p>
    <w:p w14:paraId="46CF346B" w14:textId="77777777" w:rsidR="008077D1" w:rsidRDefault="0082489E" w:rsidP="008077D1">
      <w:pPr>
        <w:pStyle w:val="ListParagraph"/>
        <w:numPr>
          <w:ilvl w:val="0"/>
          <w:numId w:val="2"/>
        </w:numPr>
      </w:pPr>
      <w:r>
        <w:t>Analysis.</w:t>
      </w:r>
    </w:p>
    <w:p w14:paraId="1302E618" w14:textId="1765A52C" w:rsidR="00EF6BE5" w:rsidRDefault="0082489E" w:rsidP="008077D1">
      <w:pPr>
        <w:pStyle w:val="ListParagraph"/>
        <w:numPr>
          <w:ilvl w:val="1"/>
          <w:numId w:val="2"/>
        </w:numPr>
      </w:pPr>
      <w:r>
        <w:t>Census Data</w:t>
      </w:r>
      <w:r w:rsidR="008077D1">
        <w:t>.  The team limited the analysis to cities with populations greater than 250K.</w:t>
      </w:r>
      <w:r w:rsidR="009E2FD9">
        <w:t xml:space="preserve"> </w:t>
      </w:r>
      <w:r w:rsidR="00E405D1">
        <w:t xml:space="preserve">  The team used box plots </w:t>
      </w:r>
      <w:r w:rsidR="00EF6BE5">
        <w:t xml:space="preserve">to identify outliers, and a bar chart to visualize the cities by populations.  </w:t>
      </w:r>
    </w:p>
    <w:p w14:paraId="6CC21D79" w14:textId="317E54BD" w:rsidR="00EF6BE5" w:rsidRDefault="00081F85" w:rsidP="00EF6BE5">
      <w:r>
        <w:rPr>
          <w:noProof/>
        </w:rPr>
        <mc:AlternateContent>
          <mc:Choice Requires="wps">
            <w:drawing>
              <wp:anchor distT="0" distB="0" distL="114300" distR="114300" simplePos="0" relativeHeight="251660288" behindDoc="0" locked="0" layoutInCell="1" allowOverlap="1" wp14:anchorId="6862B5B9" wp14:editId="17F56FD9">
                <wp:simplePos x="0" y="0"/>
                <wp:positionH relativeFrom="column">
                  <wp:posOffset>3142615</wp:posOffset>
                </wp:positionH>
                <wp:positionV relativeFrom="paragraph">
                  <wp:posOffset>26987</wp:posOffset>
                </wp:positionV>
                <wp:extent cx="1576070" cy="1766570"/>
                <wp:effectExtent l="0" t="0" r="24130" b="24130"/>
                <wp:wrapNone/>
                <wp:docPr id="8" name="Rectangle 8"/>
                <wp:cNvGraphicFramePr/>
                <a:graphic xmlns:a="http://schemas.openxmlformats.org/drawingml/2006/main">
                  <a:graphicData uri="http://schemas.microsoft.com/office/word/2010/wordprocessingShape">
                    <wps:wsp>
                      <wps:cNvSpPr/>
                      <wps:spPr>
                        <a:xfrm>
                          <a:off x="0" y="0"/>
                          <a:ext cx="1576070" cy="176657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12A9A" id="Rectangle 8" o:spid="_x0000_s1026" style="position:absolute;margin-left:247.45pt;margin-top:2.1pt;width:124.1pt;height:13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" filled="f" strokecolor="#ed7d31 [3205]" strokeweight="1pt"/>
            </w:pict>
          </mc:Fallback>
        </mc:AlternateContent>
      </w:r>
      <w:r w:rsidRPr="00E405D1">
        <w:rPr>
          <w:noProof/>
        </w:rPr>
        <w:drawing>
          <wp:anchor distT="0" distB="0" distL="114300" distR="114300" simplePos="0" relativeHeight="251657216" behindDoc="0" locked="0" layoutInCell="1" allowOverlap="1" wp14:anchorId="062F2BBE" wp14:editId="3DD093B3">
            <wp:simplePos x="0" y="0"/>
            <wp:positionH relativeFrom="column">
              <wp:posOffset>3122930</wp:posOffset>
            </wp:positionH>
            <wp:positionV relativeFrom="paragraph">
              <wp:posOffset>26670</wp:posOffset>
            </wp:positionV>
            <wp:extent cx="2533650" cy="1755683"/>
            <wp:effectExtent l="19050" t="19050" r="19050" b="16510"/>
            <wp:wrapNone/>
            <wp:docPr id="7" name="Picture 6">
              <a:extLst xmlns:a="http://schemas.openxmlformats.org/drawingml/2006/main">
                <a:ext uri="{FF2B5EF4-FFF2-40B4-BE49-F238E27FC236}">
                  <a16:creationId xmlns:a16="http://schemas.microsoft.com/office/drawing/2014/main" id="{76D3CD15-FF42-4ADC-86FC-A4B9EE7D7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D3CD15-FF42-4ADC-86FC-A4B9EE7D77BA}"/>
                        </a:ext>
                      </a:extLst>
                    </pic:cNvPr>
                    <pic:cNvPicPr>
                      <a:picLocks noChangeAspect="1"/>
                    </pic:cNvPicPr>
                  </pic:nvPicPr>
                  <pic:blipFill>
                    <a:blip r:embed="rId9"/>
                    <a:stretch>
                      <a:fillRect/>
                    </a:stretch>
                  </pic:blipFill>
                  <pic:spPr>
                    <a:xfrm>
                      <a:off x="0" y="0"/>
                      <a:ext cx="2533650" cy="1755683"/>
                    </a:xfrm>
                    <a:prstGeom prst="rect">
                      <a:avLst/>
                    </a:prstGeom>
                    <a:ln w="9525">
                      <a:solidFill>
                        <a:srgbClr val="0070C0"/>
                      </a:solidFill>
                    </a:ln>
                  </pic:spPr>
                </pic:pic>
              </a:graphicData>
            </a:graphic>
            <wp14:sizeRelH relativeFrom="margin">
              <wp14:pctWidth>0</wp14:pctWidth>
            </wp14:sizeRelH>
            <wp14:sizeRelV relativeFrom="margin">
              <wp14:pctHeight>0</wp14:pctHeight>
            </wp14:sizeRelV>
          </wp:anchor>
        </w:drawing>
      </w:r>
      <w:r w:rsidR="00EF6BE5" w:rsidRPr="00E405D1">
        <w:rPr>
          <w:noProof/>
        </w:rPr>
        <w:drawing>
          <wp:anchor distT="0" distB="0" distL="114300" distR="114300" simplePos="0" relativeHeight="251658240" behindDoc="0" locked="0" layoutInCell="1" allowOverlap="1" wp14:anchorId="584DC035" wp14:editId="05BF18E4">
            <wp:simplePos x="0" y="0"/>
            <wp:positionH relativeFrom="column">
              <wp:posOffset>-152400</wp:posOffset>
            </wp:positionH>
            <wp:positionV relativeFrom="paragraph">
              <wp:posOffset>27305</wp:posOffset>
            </wp:positionV>
            <wp:extent cx="3023870" cy="1788795"/>
            <wp:effectExtent l="19050" t="19050" r="24130" b="20955"/>
            <wp:wrapNone/>
            <wp:docPr id="9" name="Picture 8">
              <a:extLst xmlns:a="http://schemas.openxmlformats.org/drawingml/2006/main">
                <a:ext uri="{FF2B5EF4-FFF2-40B4-BE49-F238E27FC236}">
                  <a16:creationId xmlns:a16="http://schemas.microsoft.com/office/drawing/2014/main" id="{0AA97703-4347-4E73-AD7D-DFEE965EF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AA97703-4347-4E73-AD7D-DFEE965EF371}"/>
                        </a:ext>
                      </a:extLst>
                    </pic:cNvPr>
                    <pic:cNvPicPr>
                      <a:picLocks noChangeAspect="1"/>
                    </pic:cNvPicPr>
                  </pic:nvPicPr>
                  <pic:blipFill>
                    <a:blip r:embed="rId10"/>
                    <a:stretch>
                      <a:fillRect/>
                    </a:stretch>
                  </pic:blipFill>
                  <pic:spPr>
                    <a:xfrm>
                      <a:off x="0" y="0"/>
                      <a:ext cx="3023870" cy="1788795"/>
                    </a:xfrm>
                    <a:prstGeom prst="rect">
                      <a:avLst/>
                    </a:prstGeom>
                    <a:ln w="6350">
                      <a:solidFill>
                        <a:srgbClr val="0070C0"/>
                      </a:solidFill>
                    </a:ln>
                  </pic:spPr>
                </pic:pic>
              </a:graphicData>
            </a:graphic>
            <wp14:sizeRelH relativeFrom="margin">
              <wp14:pctWidth>0</wp14:pctWidth>
            </wp14:sizeRelH>
            <wp14:sizeRelV relativeFrom="margin">
              <wp14:pctHeight>0</wp14:pctHeight>
            </wp14:sizeRelV>
          </wp:anchor>
        </w:drawing>
      </w:r>
    </w:p>
    <w:p w14:paraId="0BCADCF9" w14:textId="68A741C9" w:rsidR="00E405D1" w:rsidRDefault="00EF6BE5" w:rsidP="00EF6BE5">
      <w:r>
        <w:rPr>
          <w:noProof/>
        </w:rPr>
        <mc:AlternateContent>
          <mc:Choice Requires="wps">
            <w:drawing>
              <wp:anchor distT="0" distB="0" distL="114300" distR="114300" simplePos="0" relativeHeight="251659264" behindDoc="0" locked="0" layoutInCell="1" allowOverlap="1" wp14:anchorId="258AF4AB" wp14:editId="0F2A94A9">
                <wp:simplePos x="0" y="0"/>
                <wp:positionH relativeFrom="column">
                  <wp:posOffset>1757363</wp:posOffset>
                </wp:positionH>
                <wp:positionV relativeFrom="paragraph">
                  <wp:posOffset>37148</wp:posOffset>
                </wp:positionV>
                <wp:extent cx="1343025" cy="1118870"/>
                <wp:effectExtent l="0" t="0" r="66675" b="24130"/>
                <wp:wrapNone/>
                <wp:docPr id="6" name="Right Brace 6"/>
                <wp:cNvGraphicFramePr/>
                <a:graphic xmlns:a="http://schemas.openxmlformats.org/drawingml/2006/main">
                  <a:graphicData uri="http://schemas.microsoft.com/office/word/2010/wordprocessingShape">
                    <wps:wsp>
                      <wps:cNvSpPr/>
                      <wps:spPr>
                        <a:xfrm>
                          <a:off x="0" y="0"/>
                          <a:ext cx="1343025" cy="1118870"/>
                        </a:xfrm>
                        <a:prstGeom prst="rightBrace">
                          <a:avLst>
                            <a:gd name="adj1" fmla="val 31642"/>
                            <a:gd name="adj2" fmla="val 53852"/>
                          </a:avLst>
                        </a:prstGeom>
                        <a:ln w="12700"/>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2C5A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138.4pt;margin-top:2.95pt;width:105.75pt;height:8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" adj="6835,11632" strokecolor="#ed7d31 [3205]" strokeweight="1pt">
                <v:stroke joinstyle="miter"/>
              </v:shape>
            </w:pict>
          </mc:Fallback>
        </mc:AlternateContent>
      </w:r>
      <w:r w:rsidR="00E405D1">
        <w:t xml:space="preserve">  </w:t>
      </w:r>
      <w:r w:rsidR="009E2FD9">
        <w:t xml:space="preserve"> </w:t>
      </w:r>
    </w:p>
    <w:p w14:paraId="7393BCF8" w14:textId="05C56717" w:rsidR="003721A5" w:rsidRDefault="003721A5" w:rsidP="00EF6BE5"/>
    <w:p w14:paraId="01108D8A" w14:textId="731292BD" w:rsidR="003721A5" w:rsidRDefault="003721A5" w:rsidP="00EF6BE5"/>
    <w:p w14:paraId="0589AB52" w14:textId="637D3166" w:rsidR="00EF6BE5" w:rsidRDefault="001F2BF8" w:rsidP="003721A5">
      <w:pPr>
        <w:ind w:left="720"/>
      </w:pPr>
      <w:r>
        <w:lastRenderedPageBreak/>
        <w:t>The six o</w:t>
      </w:r>
      <w:r w:rsidR="003721A5">
        <w:t xml:space="preserve">utliers were not removed since the larger populations are </w:t>
      </w:r>
      <w:r w:rsidR="009B0DE3">
        <w:t>attractive</w:t>
      </w:r>
      <w:r w:rsidR="003721A5">
        <w:t xml:space="preserve"> markets for PEV manufacturers.  This analysis limited</w:t>
      </w:r>
      <w:r w:rsidR="00900742">
        <w:t xml:space="preserve"> the population of optimal cities to</w:t>
      </w:r>
      <w:r w:rsidR="003721A5">
        <w:t xml:space="preserve"> 84 </w:t>
      </w:r>
      <w:r w:rsidR="00900742">
        <w:t xml:space="preserve">based on populations.  The heatmap below provides a visual of population.    The concentration of cities in Southern California including Los Angeles and the spread of cities in Eastern Texas are locations of interest. </w:t>
      </w:r>
      <w:r w:rsidR="003721A5">
        <w:t xml:space="preserve"> </w:t>
      </w:r>
    </w:p>
    <w:p w14:paraId="159DB2FB" w14:textId="1EDB3BA8" w:rsidR="003721A5" w:rsidRDefault="00563E0B" w:rsidP="003721A5">
      <w:pPr>
        <w:pStyle w:val="ListParagraph"/>
        <w:ind w:left="1440"/>
      </w:pPr>
      <w:r>
        <w:rPr>
          <w:noProof/>
        </w:rPr>
        <w:drawing>
          <wp:anchor distT="0" distB="0" distL="114300" distR="114300" simplePos="0" relativeHeight="251671552" behindDoc="0" locked="0" layoutInCell="1" allowOverlap="1" wp14:anchorId="555C2A0C" wp14:editId="6F95C2DA">
            <wp:simplePos x="0" y="0"/>
            <wp:positionH relativeFrom="column">
              <wp:posOffset>726844</wp:posOffset>
            </wp:positionH>
            <wp:positionV relativeFrom="paragraph">
              <wp:posOffset>273050</wp:posOffset>
            </wp:positionV>
            <wp:extent cx="4918075" cy="23514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26444" t="27119" r="21213" b="32906"/>
                    <a:stretch/>
                  </pic:blipFill>
                  <pic:spPr bwMode="auto">
                    <a:xfrm>
                      <a:off x="0" y="0"/>
                      <a:ext cx="4918075" cy="2351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ECBE0D" w14:textId="72F7934F" w:rsidR="003721A5" w:rsidRDefault="003721A5" w:rsidP="003721A5">
      <w:pPr>
        <w:pStyle w:val="ListParagraph"/>
        <w:ind w:left="1440"/>
      </w:pPr>
    </w:p>
    <w:p w14:paraId="3C680A57" w14:textId="40DB1521" w:rsidR="00EF6BE5" w:rsidRDefault="00EF6BE5" w:rsidP="008077D1">
      <w:pPr>
        <w:pStyle w:val="ListParagraph"/>
        <w:ind w:left="1440"/>
      </w:pPr>
    </w:p>
    <w:p w14:paraId="053A1172" w14:textId="16B3B9C9" w:rsidR="0082489E" w:rsidRDefault="0082489E" w:rsidP="008077D1">
      <w:pPr>
        <w:pStyle w:val="ListParagraph"/>
        <w:ind w:left="1440"/>
      </w:pPr>
    </w:p>
    <w:p w14:paraId="0C6FAEA0" w14:textId="38280585" w:rsidR="00D935E7" w:rsidRDefault="00900742" w:rsidP="00900742">
      <w:pPr>
        <w:pStyle w:val="ListParagraph"/>
        <w:numPr>
          <w:ilvl w:val="1"/>
          <w:numId w:val="2"/>
        </w:numPr>
      </w:pPr>
      <w:r>
        <w:t xml:space="preserve"> Weather Data.  </w:t>
      </w:r>
      <w:r w:rsidR="00B82B12">
        <w:t>Using the Open Weather API, we pulled weather data for the 84 cities identified in the</w:t>
      </w:r>
      <w:r w:rsidR="00D935E7">
        <w:t xml:space="preserve"> census analysis.  </w:t>
      </w:r>
      <w:r w:rsidR="00B82B12">
        <w:t xml:space="preserve"> Through research the team learned that a</w:t>
      </w:r>
      <w:r w:rsidR="00D935E7">
        <w:t xml:space="preserve"> recommended temperature range </w:t>
      </w:r>
      <w:r w:rsidR="00B82B12">
        <w:t>is between 40 degrees and 115 degrees Fahrenheit.</w:t>
      </w:r>
      <w:r w:rsidR="00D935E7">
        <w:t xml:space="preserve">  The API provided maximum and minimum average temperatures for each city.</w:t>
      </w:r>
    </w:p>
    <w:p w14:paraId="2D7C0824" w14:textId="77777777" w:rsidR="00D935E7" w:rsidRDefault="00D935E7" w:rsidP="00D935E7">
      <w:pPr>
        <w:pStyle w:val="ListParagraph"/>
        <w:ind w:left="1440"/>
      </w:pPr>
    </w:p>
    <w:p w14:paraId="2DDB72C5" w14:textId="68664741" w:rsidR="00D935E7" w:rsidRDefault="00B82B12" w:rsidP="00D935E7">
      <w:pPr>
        <w:pStyle w:val="ListParagraph"/>
        <w:ind w:left="1440"/>
      </w:pPr>
      <w:r>
        <w:rPr>
          <w:noProof/>
        </w:rPr>
        <w:t>To confirm the hypothesis that population and temperature are not correlated, we performed a regression analysis between population and max temperature</w:t>
      </w:r>
      <w:r w:rsidR="00D935E7">
        <w:rPr>
          <w:noProof/>
        </w:rPr>
        <w:t xml:space="preserve"> and min temperature.   Using linear regression, the data showed that </w:t>
      </w:r>
      <w:r w:rsidR="00AA0B26">
        <w:rPr>
          <w:noProof/>
        </w:rPr>
        <w:t>both slopes were zero and the R-Squared value for each were essentially zero (Min Temp R-Sq = 0.001; Max Temp R-Sq = 0.005).  This allowed</w:t>
      </w:r>
      <w:r w:rsidR="00AA0B26">
        <w:t xml:space="preserve"> us to confidently analyze weather completely independently of population.</w:t>
      </w:r>
    </w:p>
    <w:p w14:paraId="5553B4FD" w14:textId="6CFE5260" w:rsidR="00D935E7" w:rsidRDefault="00D935E7" w:rsidP="00D935E7">
      <w:pPr>
        <w:pStyle w:val="ListParagraph"/>
        <w:ind w:left="1440"/>
      </w:pPr>
    </w:p>
    <w:p w14:paraId="03EF01D7" w14:textId="03757B08" w:rsidR="003721A5" w:rsidRDefault="00D935E7" w:rsidP="00D935E7">
      <w:pPr>
        <w:pStyle w:val="ListParagraph"/>
        <w:ind w:left="1440"/>
      </w:pPr>
      <w:r w:rsidRPr="00D935E7">
        <w:rPr>
          <w:noProof/>
        </w:rPr>
        <w:drawing>
          <wp:anchor distT="0" distB="0" distL="114300" distR="114300" simplePos="0" relativeHeight="251662336" behindDoc="0" locked="0" layoutInCell="1" allowOverlap="1" wp14:anchorId="5BF7692C" wp14:editId="5F610C85">
            <wp:simplePos x="0" y="0"/>
            <wp:positionH relativeFrom="column">
              <wp:posOffset>3376295</wp:posOffset>
            </wp:positionH>
            <wp:positionV relativeFrom="paragraph">
              <wp:posOffset>53340</wp:posOffset>
            </wp:positionV>
            <wp:extent cx="2632710" cy="1652270"/>
            <wp:effectExtent l="19050" t="19050" r="15240" b="24130"/>
            <wp:wrapSquare wrapText="bothSides"/>
            <wp:docPr id="14" name="Picture 13">
              <a:extLst xmlns:a="http://schemas.openxmlformats.org/drawingml/2006/main">
                <a:ext uri="{FF2B5EF4-FFF2-40B4-BE49-F238E27FC236}">
                  <a16:creationId xmlns:a16="http://schemas.microsoft.com/office/drawing/2014/main" id="{921EFB4A-1819-4EF5-A9AD-211E4C8D0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21EFB4A-1819-4EF5-A9AD-211E4C8D0C6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32710" cy="1652270"/>
                    </a:xfrm>
                    <a:prstGeom prst="rect">
                      <a:avLst/>
                    </a:prstGeom>
                    <a:ln w="9525">
                      <a:solidFill>
                        <a:srgbClr val="0070C0"/>
                      </a:solidFill>
                    </a:ln>
                  </pic:spPr>
                </pic:pic>
              </a:graphicData>
            </a:graphic>
            <wp14:sizeRelH relativeFrom="margin">
              <wp14:pctWidth>0</wp14:pctWidth>
            </wp14:sizeRelH>
            <wp14:sizeRelV relativeFrom="margin">
              <wp14:pctHeight>0</wp14:pctHeight>
            </wp14:sizeRelV>
          </wp:anchor>
        </w:drawing>
      </w:r>
      <w:r w:rsidRPr="00D935E7">
        <w:rPr>
          <w:noProof/>
        </w:rPr>
        <w:drawing>
          <wp:anchor distT="0" distB="0" distL="114300" distR="114300" simplePos="0" relativeHeight="251661312" behindDoc="0" locked="0" layoutInCell="1" allowOverlap="1" wp14:anchorId="553BF053" wp14:editId="292A36BD">
            <wp:simplePos x="0" y="0"/>
            <wp:positionH relativeFrom="column">
              <wp:posOffset>266065</wp:posOffset>
            </wp:positionH>
            <wp:positionV relativeFrom="paragraph">
              <wp:posOffset>72390</wp:posOffset>
            </wp:positionV>
            <wp:extent cx="2479675" cy="1628140"/>
            <wp:effectExtent l="19050" t="19050" r="15875" b="10160"/>
            <wp:wrapSquare wrapText="bothSides"/>
            <wp:docPr id="29" name="Picture 28">
              <a:extLst xmlns:a="http://schemas.openxmlformats.org/drawingml/2006/main">
                <a:ext uri="{FF2B5EF4-FFF2-40B4-BE49-F238E27FC236}">
                  <a16:creationId xmlns:a16="http://schemas.microsoft.com/office/drawing/2014/main" id="{5BA6F216-18F9-4CB6-9C7B-7B604E5CC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5BA6F216-18F9-4CB6-9C7B-7B604E5CC9C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9675" cy="1628140"/>
                    </a:xfrm>
                    <a:prstGeom prst="rect">
                      <a:avLst/>
                    </a:prstGeom>
                    <a:ln w="9525">
                      <a:solidFill>
                        <a:srgbClr val="0070C0"/>
                      </a:solidFill>
                    </a:ln>
                  </pic:spPr>
                </pic:pic>
              </a:graphicData>
            </a:graphic>
          </wp:anchor>
        </w:drawing>
      </w:r>
      <w:r>
        <w:t xml:space="preserve"> </w:t>
      </w:r>
      <w:r w:rsidR="00B82B12">
        <w:t xml:space="preserve"> </w:t>
      </w:r>
    </w:p>
    <w:p w14:paraId="0998A370" w14:textId="36C86FDE" w:rsidR="003721A5" w:rsidRDefault="003721A5" w:rsidP="003721A5"/>
    <w:p w14:paraId="427856AA" w14:textId="1DA18862" w:rsidR="00AA0B26" w:rsidRDefault="00AA0B26" w:rsidP="003721A5"/>
    <w:p w14:paraId="58F9DC29" w14:textId="047FF275" w:rsidR="00AA0B26" w:rsidRDefault="00AA0B26" w:rsidP="003721A5"/>
    <w:p w14:paraId="3B8512A6" w14:textId="7B294138" w:rsidR="00AA0B26" w:rsidRDefault="00AA0B26" w:rsidP="003721A5"/>
    <w:p w14:paraId="78B7F627" w14:textId="446B3D44" w:rsidR="00AA0B26" w:rsidRDefault="00AA0B26" w:rsidP="003721A5"/>
    <w:p w14:paraId="611A205C" w14:textId="42584E47" w:rsidR="00AA0B26" w:rsidRDefault="00AA0B26" w:rsidP="003721A5"/>
    <w:p w14:paraId="50BFC000" w14:textId="6DAED8A3" w:rsidR="00AA0B26" w:rsidRDefault="00AA0B26" w:rsidP="003721A5">
      <w:r>
        <w:tab/>
      </w:r>
      <w:r>
        <w:tab/>
      </w:r>
    </w:p>
    <w:p w14:paraId="5FB711EE" w14:textId="53C3E133" w:rsidR="00AA0B26" w:rsidRDefault="00463716" w:rsidP="00463716">
      <w:pPr>
        <w:pStyle w:val="ListParagraph"/>
        <w:ind w:left="1440"/>
        <w:rPr>
          <w:noProof/>
        </w:rPr>
      </w:pPr>
      <w:r>
        <w:rPr>
          <w:noProof/>
        </w:rPr>
        <w:t xml:space="preserve">Using box plots, we visually confirmed that there were no outliers in temperature among the 84 cities.  No cities were outside the 1.5 times the interquartile range, and the temperature data appeared to be normal.  </w:t>
      </w:r>
      <w:r w:rsidR="00AA0B26">
        <w:rPr>
          <w:noProof/>
        </w:rPr>
        <w:t>Further research discovered that operating environments between 60 -</w:t>
      </w:r>
      <w:r w:rsidR="009B0DE3">
        <w:rPr>
          <w:noProof/>
        </w:rPr>
        <w:t xml:space="preserve"> </w:t>
      </w:r>
      <w:r w:rsidR="00AA0B26">
        <w:rPr>
          <w:noProof/>
        </w:rPr>
        <w:t xml:space="preserve">80 degrees Fahrenheit provides the longest range and best range and battery life for PEVs.  </w:t>
      </w:r>
      <w:r w:rsidR="00AA5182">
        <w:rPr>
          <w:noProof/>
        </w:rPr>
        <w:t xml:space="preserve">We decided to maintain the recommended temperature range (40-115 degrees) </w:t>
      </w:r>
      <w:r w:rsidR="009B0DE3">
        <w:rPr>
          <w:noProof/>
        </w:rPr>
        <w:t xml:space="preserve">since the open weather API pulls current temperature and to account for seasonal &amp; daily variations in temperature. </w:t>
      </w:r>
      <w:r w:rsidR="00AA5182">
        <w:rPr>
          <w:noProof/>
        </w:rPr>
        <w:t xml:space="preserve"> </w:t>
      </w:r>
    </w:p>
    <w:p w14:paraId="2EF26D9E" w14:textId="33439059" w:rsidR="00AA0B26" w:rsidRDefault="00460095" w:rsidP="00463716">
      <w:pPr>
        <w:pStyle w:val="ListParagraph"/>
        <w:ind w:left="1440"/>
        <w:rPr>
          <w:noProof/>
        </w:rPr>
      </w:pPr>
      <w:r w:rsidRPr="00460095">
        <w:rPr>
          <w:noProof/>
        </w:rPr>
        <w:drawing>
          <wp:anchor distT="0" distB="0" distL="114300" distR="114300" simplePos="0" relativeHeight="251681792" behindDoc="0" locked="0" layoutInCell="1" allowOverlap="1" wp14:anchorId="2D07ED5F" wp14:editId="583062AF">
            <wp:simplePos x="0" y="0"/>
            <wp:positionH relativeFrom="column">
              <wp:posOffset>1239347</wp:posOffset>
            </wp:positionH>
            <wp:positionV relativeFrom="paragraph">
              <wp:posOffset>163369</wp:posOffset>
            </wp:positionV>
            <wp:extent cx="3719830" cy="2386965"/>
            <wp:effectExtent l="0" t="0" r="0" b="0"/>
            <wp:wrapSquare wrapText="bothSides"/>
            <wp:docPr id="17" name="Picture 4">
              <a:extLst xmlns:a="http://schemas.openxmlformats.org/drawingml/2006/main">
                <a:ext uri="{FF2B5EF4-FFF2-40B4-BE49-F238E27FC236}">
                  <a16:creationId xmlns:a16="http://schemas.microsoft.com/office/drawing/2014/main" id="{BFA538EE-2390-44A0-BF73-A5F3AC8FF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FA538EE-2390-44A0-BF73-A5F3AC8FF21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19830" cy="2386965"/>
                    </a:xfrm>
                    <a:prstGeom prst="rect">
                      <a:avLst/>
                    </a:prstGeom>
                  </pic:spPr>
                </pic:pic>
              </a:graphicData>
            </a:graphic>
            <wp14:sizeRelH relativeFrom="margin">
              <wp14:pctWidth>0</wp14:pctWidth>
            </wp14:sizeRelH>
            <wp14:sizeRelV relativeFrom="margin">
              <wp14:pctHeight>0</wp14:pctHeight>
            </wp14:sizeRelV>
          </wp:anchor>
        </w:drawing>
      </w:r>
    </w:p>
    <w:p w14:paraId="111034E5" w14:textId="6DF38BB5" w:rsidR="00463716" w:rsidRDefault="00463716" w:rsidP="00463716">
      <w:pPr>
        <w:pStyle w:val="ListParagraph"/>
        <w:ind w:left="1440"/>
        <w:rPr>
          <w:noProof/>
        </w:rPr>
      </w:pPr>
    </w:p>
    <w:p w14:paraId="1DF299AA" w14:textId="4A4B7273" w:rsidR="00463716" w:rsidRDefault="00463716" w:rsidP="00463716">
      <w:pPr>
        <w:pStyle w:val="ListParagraph"/>
        <w:ind w:left="1440"/>
        <w:rPr>
          <w:noProof/>
        </w:rPr>
      </w:pPr>
    </w:p>
    <w:p w14:paraId="6D21AF24" w14:textId="48E1C343" w:rsidR="00463716" w:rsidRDefault="00463716" w:rsidP="00463716">
      <w:pPr>
        <w:pStyle w:val="ListParagraph"/>
        <w:ind w:left="1440"/>
        <w:rPr>
          <w:noProof/>
        </w:rPr>
      </w:pPr>
    </w:p>
    <w:p w14:paraId="47C9122A" w14:textId="77777777" w:rsidR="00463716" w:rsidRDefault="00463716" w:rsidP="00463716">
      <w:pPr>
        <w:pStyle w:val="ListParagraph"/>
        <w:ind w:left="1440"/>
        <w:rPr>
          <w:noProof/>
        </w:rPr>
      </w:pPr>
    </w:p>
    <w:p w14:paraId="076F6F74" w14:textId="113938C9" w:rsidR="00463716" w:rsidRDefault="00463716" w:rsidP="00463716">
      <w:pPr>
        <w:pStyle w:val="ListParagraph"/>
        <w:ind w:left="1440"/>
        <w:rPr>
          <w:noProof/>
        </w:rPr>
      </w:pPr>
    </w:p>
    <w:p w14:paraId="59565EEC" w14:textId="3BB9E0AD" w:rsidR="00463716" w:rsidRDefault="00463716" w:rsidP="00463716">
      <w:pPr>
        <w:pStyle w:val="ListParagraph"/>
        <w:ind w:left="1440"/>
        <w:rPr>
          <w:noProof/>
        </w:rPr>
      </w:pPr>
    </w:p>
    <w:p w14:paraId="2F4B7376" w14:textId="77777777" w:rsidR="00463716" w:rsidRDefault="00463716" w:rsidP="00463716">
      <w:pPr>
        <w:pStyle w:val="ListParagraph"/>
        <w:ind w:left="1440"/>
        <w:rPr>
          <w:noProof/>
        </w:rPr>
      </w:pPr>
    </w:p>
    <w:p w14:paraId="1FB64E63" w14:textId="77777777" w:rsidR="00463716" w:rsidRDefault="00463716" w:rsidP="00463716">
      <w:pPr>
        <w:pStyle w:val="ListParagraph"/>
        <w:ind w:left="1440"/>
        <w:rPr>
          <w:noProof/>
        </w:rPr>
      </w:pPr>
    </w:p>
    <w:p w14:paraId="3BAEF265" w14:textId="77777777" w:rsidR="00463716" w:rsidRDefault="00463716" w:rsidP="00463716">
      <w:pPr>
        <w:pStyle w:val="ListParagraph"/>
        <w:ind w:left="1440"/>
        <w:rPr>
          <w:noProof/>
        </w:rPr>
      </w:pPr>
    </w:p>
    <w:p w14:paraId="2C63DBFB" w14:textId="1BB7BFB6" w:rsidR="00463716" w:rsidRDefault="00463716" w:rsidP="00463716">
      <w:pPr>
        <w:pStyle w:val="ListParagraph"/>
        <w:ind w:left="1440"/>
        <w:rPr>
          <w:noProof/>
        </w:rPr>
      </w:pPr>
    </w:p>
    <w:p w14:paraId="6E4BD214" w14:textId="77777777" w:rsidR="00463716" w:rsidRDefault="00463716" w:rsidP="00463716">
      <w:pPr>
        <w:pStyle w:val="ListParagraph"/>
        <w:ind w:left="1440"/>
        <w:rPr>
          <w:noProof/>
        </w:rPr>
      </w:pPr>
    </w:p>
    <w:p w14:paraId="0A8C547C" w14:textId="374AC499" w:rsidR="00AA0B26" w:rsidRDefault="00AA0B26" w:rsidP="00463716">
      <w:pPr>
        <w:pStyle w:val="ListParagraph"/>
        <w:ind w:left="1440"/>
        <w:rPr>
          <w:noProof/>
        </w:rPr>
      </w:pPr>
    </w:p>
    <w:p w14:paraId="2AF244BD" w14:textId="1AFABEDB" w:rsidR="00AA0B26" w:rsidRDefault="00AA0B26" w:rsidP="00463716">
      <w:pPr>
        <w:pStyle w:val="ListParagraph"/>
        <w:ind w:left="1440"/>
        <w:rPr>
          <w:noProof/>
        </w:rPr>
      </w:pPr>
    </w:p>
    <w:p w14:paraId="20788A5D" w14:textId="24A6DDBA" w:rsidR="00463716" w:rsidRDefault="00463716" w:rsidP="00463716">
      <w:pPr>
        <w:pStyle w:val="ListParagraph"/>
        <w:ind w:left="1440"/>
        <w:rPr>
          <w:noProof/>
        </w:rPr>
      </w:pPr>
    </w:p>
    <w:p w14:paraId="1FB93A47" w14:textId="4CB40BFA" w:rsidR="00132E35" w:rsidRDefault="00463716" w:rsidP="00132E35">
      <w:pPr>
        <w:pStyle w:val="ListParagraph"/>
        <w:ind w:left="1440"/>
        <w:rPr>
          <w:noProof/>
        </w:rPr>
      </w:pPr>
      <w:r>
        <w:rPr>
          <w:noProof/>
        </w:rPr>
        <w:t xml:space="preserve">The weather analysis identified </w:t>
      </w:r>
      <w:r w:rsidR="001C3760">
        <w:rPr>
          <w:noProof/>
        </w:rPr>
        <w:t>7</w:t>
      </w:r>
      <w:r w:rsidR="00CF3B04">
        <w:rPr>
          <w:noProof/>
        </w:rPr>
        <w:t>0</w:t>
      </w:r>
      <w:r>
        <w:rPr>
          <w:noProof/>
        </w:rPr>
        <w:t xml:space="preserve"> cities.  The heat map below reflects the </w:t>
      </w:r>
      <w:r w:rsidR="001C3760">
        <w:rPr>
          <w:noProof/>
        </w:rPr>
        <w:t>7</w:t>
      </w:r>
      <w:r w:rsidR="00CF3B04">
        <w:rPr>
          <w:noProof/>
        </w:rPr>
        <w:t>0</w:t>
      </w:r>
      <w:r>
        <w:rPr>
          <w:noProof/>
        </w:rPr>
        <w:t xml:space="preserve"> cities weighted by temperature.  Th</w:t>
      </w:r>
      <w:r w:rsidR="00132E35">
        <w:rPr>
          <w:noProof/>
        </w:rPr>
        <w:t xml:space="preserve">is </w:t>
      </w:r>
      <w:r>
        <w:rPr>
          <w:noProof/>
        </w:rPr>
        <w:t xml:space="preserve">map highlights </w:t>
      </w:r>
      <w:r w:rsidR="00132E35">
        <w:rPr>
          <w:noProof/>
        </w:rPr>
        <w:t xml:space="preserve">the concentration of </w:t>
      </w:r>
      <w:r>
        <w:rPr>
          <w:noProof/>
        </w:rPr>
        <w:t>cities in Californa</w:t>
      </w:r>
      <w:r w:rsidR="00132E35">
        <w:rPr>
          <w:noProof/>
        </w:rPr>
        <w:t xml:space="preserve">, Texas and Florida </w:t>
      </w:r>
      <w:r w:rsidR="009B0DE3">
        <w:rPr>
          <w:noProof/>
        </w:rPr>
        <w:t>as</w:t>
      </w:r>
      <w:r w:rsidR="00132E35">
        <w:rPr>
          <w:noProof/>
        </w:rPr>
        <w:t xml:space="preserve"> locations of interest.</w:t>
      </w:r>
    </w:p>
    <w:p w14:paraId="1824908C" w14:textId="3C6953E4" w:rsidR="00563E0B" w:rsidRDefault="00CF3B04" w:rsidP="00132E35">
      <w:pPr>
        <w:pStyle w:val="ListParagraph"/>
        <w:ind w:left="1440"/>
        <w:rPr>
          <w:noProof/>
        </w:rPr>
      </w:pPr>
      <w:r w:rsidRPr="00CF3B04">
        <w:rPr>
          <w:noProof/>
        </w:rPr>
        <w:drawing>
          <wp:anchor distT="0" distB="0" distL="114300" distR="114300" simplePos="0" relativeHeight="251678720" behindDoc="0" locked="0" layoutInCell="1" allowOverlap="1" wp14:anchorId="537D21B4" wp14:editId="127BBFED">
            <wp:simplePos x="0" y="0"/>
            <wp:positionH relativeFrom="column">
              <wp:posOffset>463550</wp:posOffset>
            </wp:positionH>
            <wp:positionV relativeFrom="paragraph">
              <wp:posOffset>189230</wp:posOffset>
            </wp:positionV>
            <wp:extent cx="5701030" cy="2368550"/>
            <wp:effectExtent l="0" t="0" r="0" b="0"/>
            <wp:wrapSquare wrapText="bothSides"/>
            <wp:docPr id="5" name="Picture 6">
              <a:extLst xmlns:a="http://schemas.openxmlformats.org/drawingml/2006/main">
                <a:ext uri="{FF2B5EF4-FFF2-40B4-BE49-F238E27FC236}">
                  <a16:creationId xmlns:a16="http://schemas.microsoft.com/office/drawing/2014/main" id="{BC0339C7-D83C-4884-AD72-D3C705D7D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339C7-D83C-4884-AD72-D3C705D7D5D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01030" cy="2368550"/>
                    </a:xfrm>
                    <a:prstGeom prst="rect">
                      <a:avLst/>
                    </a:prstGeom>
                  </pic:spPr>
                </pic:pic>
              </a:graphicData>
            </a:graphic>
          </wp:anchor>
        </w:drawing>
      </w:r>
    </w:p>
    <w:p w14:paraId="57F2EB48" w14:textId="581CC3F1" w:rsidR="00132E35" w:rsidRDefault="00132E35" w:rsidP="00132E35">
      <w:pPr>
        <w:pStyle w:val="ListParagraph"/>
        <w:ind w:left="1440"/>
        <w:rPr>
          <w:noProof/>
        </w:rPr>
      </w:pPr>
    </w:p>
    <w:p w14:paraId="2EE725CD" w14:textId="32BEB7D7" w:rsidR="00132E35" w:rsidRDefault="00132E35" w:rsidP="00132E35">
      <w:pPr>
        <w:pStyle w:val="ListParagraph"/>
        <w:ind w:left="1440"/>
        <w:rPr>
          <w:noProof/>
        </w:rPr>
      </w:pPr>
    </w:p>
    <w:p w14:paraId="3A47F72C" w14:textId="307B5DC7" w:rsidR="00563E0B" w:rsidRDefault="00132E35" w:rsidP="00132E35">
      <w:pPr>
        <w:pStyle w:val="ListParagraph"/>
        <w:numPr>
          <w:ilvl w:val="1"/>
          <w:numId w:val="2"/>
        </w:numPr>
        <w:rPr>
          <w:noProof/>
        </w:rPr>
      </w:pPr>
      <w:r>
        <w:rPr>
          <w:noProof/>
        </w:rPr>
        <w:lastRenderedPageBreak/>
        <w:t>Infrastruture Data.  A high quantity of charging stations that are readily available is critical infrastruture that make a city PEV friendly.  We used Open Charge Map API to pull data that</w:t>
      </w:r>
      <w:r w:rsidR="00563E0B">
        <w:rPr>
          <w:noProof/>
        </w:rPr>
        <w:t xml:space="preserve"> provided quantity of charging stations per city.   </w:t>
      </w:r>
    </w:p>
    <w:p w14:paraId="7E438A53" w14:textId="77777777" w:rsidR="00563E0B" w:rsidRDefault="00563E0B" w:rsidP="00563E0B">
      <w:pPr>
        <w:pStyle w:val="ListParagraph"/>
        <w:ind w:left="1440"/>
        <w:rPr>
          <w:noProof/>
        </w:rPr>
      </w:pPr>
    </w:p>
    <w:p w14:paraId="77FA570D" w14:textId="2D6B4733" w:rsidR="00563E0B" w:rsidRDefault="00563E0B" w:rsidP="00563E0B">
      <w:pPr>
        <w:pStyle w:val="ListParagraph"/>
        <w:ind w:left="1440"/>
        <w:rPr>
          <w:noProof/>
        </w:rPr>
      </w:pPr>
      <w:r>
        <w:rPr>
          <w:noProof/>
        </w:rPr>
        <w:t xml:space="preserve">A histogram of the number of cites by charging station count showed a skewed distribution with the bulk of the cities gaving </w:t>
      </w:r>
      <w:r w:rsidR="00FF0E3B">
        <w:rPr>
          <w:noProof/>
        </w:rPr>
        <w:t>80</w:t>
      </w:r>
      <w:r>
        <w:rPr>
          <w:noProof/>
        </w:rPr>
        <w:t xml:space="preserve">0 station or less.  </w:t>
      </w:r>
    </w:p>
    <w:p w14:paraId="616D8869" w14:textId="051FA68F" w:rsidR="00563E0B" w:rsidRDefault="00563E0B" w:rsidP="00563E0B">
      <w:pPr>
        <w:pStyle w:val="ListParagraph"/>
        <w:ind w:left="1440"/>
        <w:rPr>
          <w:noProof/>
        </w:rPr>
      </w:pPr>
    </w:p>
    <w:p w14:paraId="079338CA" w14:textId="2A456144" w:rsidR="00563E0B" w:rsidRDefault="00AA659C" w:rsidP="00563E0B">
      <w:pPr>
        <w:pStyle w:val="ListParagraph"/>
        <w:ind w:left="1440"/>
        <w:rPr>
          <w:noProof/>
        </w:rPr>
      </w:pPr>
      <w:r>
        <w:rPr>
          <w:noProof/>
        </w:rPr>
        <w:drawing>
          <wp:anchor distT="0" distB="0" distL="114300" distR="114300" simplePos="0" relativeHeight="251679744" behindDoc="0" locked="0" layoutInCell="1" allowOverlap="1" wp14:anchorId="1B291600" wp14:editId="0A4449C8">
            <wp:simplePos x="0" y="0"/>
            <wp:positionH relativeFrom="margin">
              <wp:posOffset>671542</wp:posOffset>
            </wp:positionH>
            <wp:positionV relativeFrom="paragraph">
              <wp:posOffset>131676</wp:posOffset>
            </wp:positionV>
            <wp:extent cx="4813935" cy="2910840"/>
            <wp:effectExtent l="0" t="0" r="5715"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13935" cy="2910840"/>
                    </a:xfrm>
                    <a:prstGeom prst="rect">
                      <a:avLst/>
                    </a:prstGeom>
                  </pic:spPr>
                </pic:pic>
              </a:graphicData>
            </a:graphic>
            <wp14:sizeRelH relativeFrom="margin">
              <wp14:pctWidth>0</wp14:pctWidth>
            </wp14:sizeRelH>
            <wp14:sizeRelV relativeFrom="margin">
              <wp14:pctHeight>0</wp14:pctHeight>
            </wp14:sizeRelV>
          </wp:anchor>
        </w:drawing>
      </w:r>
    </w:p>
    <w:p w14:paraId="48463A0A" w14:textId="1AA55323" w:rsidR="00563E0B" w:rsidRDefault="00563E0B" w:rsidP="00563E0B">
      <w:pPr>
        <w:pStyle w:val="ListParagraph"/>
        <w:ind w:left="1440"/>
        <w:rPr>
          <w:noProof/>
        </w:rPr>
      </w:pPr>
    </w:p>
    <w:p w14:paraId="6D39215F" w14:textId="1CBED7D5" w:rsidR="00563E0B" w:rsidRDefault="00563E0B" w:rsidP="00563E0B">
      <w:pPr>
        <w:pStyle w:val="ListParagraph"/>
        <w:ind w:left="1440"/>
        <w:rPr>
          <w:noProof/>
        </w:rPr>
      </w:pPr>
    </w:p>
    <w:p w14:paraId="08C625ED" w14:textId="68EE170B" w:rsidR="00563E0B" w:rsidRDefault="00563E0B" w:rsidP="00563E0B">
      <w:pPr>
        <w:pStyle w:val="ListParagraph"/>
        <w:ind w:left="1440"/>
        <w:rPr>
          <w:noProof/>
        </w:rPr>
      </w:pPr>
    </w:p>
    <w:p w14:paraId="6D4FEE94" w14:textId="60980DDE" w:rsidR="00563E0B" w:rsidRDefault="00563E0B" w:rsidP="00563E0B">
      <w:pPr>
        <w:pStyle w:val="ListParagraph"/>
        <w:ind w:left="1440"/>
        <w:rPr>
          <w:noProof/>
        </w:rPr>
      </w:pPr>
    </w:p>
    <w:p w14:paraId="15FA2B78" w14:textId="3962617A" w:rsidR="00563E0B" w:rsidRDefault="00563E0B" w:rsidP="00563E0B">
      <w:pPr>
        <w:pStyle w:val="ListParagraph"/>
        <w:ind w:left="1440"/>
        <w:rPr>
          <w:noProof/>
        </w:rPr>
      </w:pPr>
    </w:p>
    <w:p w14:paraId="0E4258B8" w14:textId="1E6DDF5E" w:rsidR="00563E0B" w:rsidRDefault="00563E0B" w:rsidP="00563E0B">
      <w:pPr>
        <w:pStyle w:val="ListParagraph"/>
        <w:ind w:left="1440"/>
        <w:rPr>
          <w:noProof/>
        </w:rPr>
      </w:pPr>
    </w:p>
    <w:p w14:paraId="4921F678" w14:textId="36F92DF7" w:rsidR="00563E0B" w:rsidRDefault="00563E0B" w:rsidP="00563E0B">
      <w:pPr>
        <w:pStyle w:val="ListParagraph"/>
        <w:ind w:left="1440"/>
        <w:rPr>
          <w:noProof/>
        </w:rPr>
      </w:pPr>
    </w:p>
    <w:p w14:paraId="10652471" w14:textId="1333B003" w:rsidR="00563E0B" w:rsidRDefault="00563E0B" w:rsidP="00563E0B">
      <w:pPr>
        <w:pStyle w:val="ListParagraph"/>
        <w:ind w:left="1440"/>
        <w:rPr>
          <w:noProof/>
        </w:rPr>
      </w:pPr>
    </w:p>
    <w:p w14:paraId="40F415F7" w14:textId="508C2EC2" w:rsidR="00563E0B" w:rsidRDefault="00563E0B" w:rsidP="00563E0B">
      <w:pPr>
        <w:pStyle w:val="ListParagraph"/>
        <w:ind w:left="1440"/>
        <w:rPr>
          <w:noProof/>
        </w:rPr>
      </w:pPr>
    </w:p>
    <w:p w14:paraId="431F0299" w14:textId="6F87F6E4" w:rsidR="00563E0B" w:rsidRDefault="00563E0B" w:rsidP="00563E0B">
      <w:pPr>
        <w:pStyle w:val="ListParagraph"/>
        <w:ind w:left="1440"/>
        <w:rPr>
          <w:noProof/>
        </w:rPr>
      </w:pPr>
    </w:p>
    <w:p w14:paraId="5A4B36FF" w14:textId="50B411FF" w:rsidR="00563E0B" w:rsidRDefault="00563E0B" w:rsidP="00563E0B">
      <w:pPr>
        <w:pStyle w:val="ListParagraph"/>
        <w:ind w:left="1440"/>
        <w:rPr>
          <w:noProof/>
        </w:rPr>
      </w:pPr>
    </w:p>
    <w:p w14:paraId="45FA5B5F" w14:textId="30903649" w:rsidR="00563E0B" w:rsidRDefault="00563E0B" w:rsidP="00563E0B">
      <w:pPr>
        <w:pStyle w:val="ListParagraph"/>
        <w:ind w:left="1440"/>
        <w:rPr>
          <w:noProof/>
        </w:rPr>
      </w:pPr>
    </w:p>
    <w:p w14:paraId="277F6224" w14:textId="795A78E0" w:rsidR="00563E0B" w:rsidRDefault="00563E0B" w:rsidP="00563E0B">
      <w:pPr>
        <w:pStyle w:val="ListParagraph"/>
        <w:ind w:left="1440"/>
        <w:rPr>
          <w:noProof/>
        </w:rPr>
      </w:pPr>
    </w:p>
    <w:p w14:paraId="22F3551F" w14:textId="77777777" w:rsidR="00AA659C" w:rsidRDefault="00AA659C" w:rsidP="00563E0B">
      <w:pPr>
        <w:pStyle w:val="ListParagraph"/>
        <w:ind w:left="1440"/>
        <w:rPr>
          <w:noProof/>
        </w:rPr>
      </w:pPr>
    </w:p>
    <w:p w14:paraId="0A3A20F3" w14:textId="77777777" w:rsidR="00AA659C" w:rsidRDefault="00AA659C" w:rsidP="00563E0B">
      <w:pPr>
        <w:pStyle w:val="ListParagraph"/>
        <w:ind w:left="1440"/>
        <w:rPr>
          <w:noProof/>
        </w:rPr>
      </w:pPr>
    </w:p>
    <w:p w14:paraId="18785C71" w14:textId="77777777" w:rsidR="00AA659C" w:rsidRDefault="00AA659C" w:rsidP="00563E0B">
      <w:pPr>
        <w:pStyle w:val="ListParagraph"/>
        <w:ind w:left="1440"/>
        <w:rPr>
          <w:noProof/>
        </w:rPr>
      </w:pPr>
    </w:p>
    <w:p w14:paraId="13A78856" w14:textId="77777777" w:rsidR="00AA659C" w:rsidRDefault="00AA659C" w:rsidP="00563E0B">
      <w:pPr>
        <w:pStyle w:val="ListParagraph"/>
        <w:ind w:left="1440"/>
        <w:rPr>
          <w:noProof/>
        </w:rPr>
      </w:pPr>
    </w:p>
    <w:p w14:paraId="71D9FC8A" w14:textId="5C7F1DCF" w:rsidR="00471A70" w:rsidRDefault="00471A70" w:rsidP="00563E0B">
      <w:pPr>
        <w:pStyle w:val="ListParagraph"/>
        <w:ind w:left="1440"/>
        <w:rPr>
          <w:noProof/>
        </w:rPr>
      </w:pPr>
      <w:r>
        <w:rPr>
          <w:noProof/>
        </w:rPr>
        <w:t xml:space="preserve">A city’s footprint is where the majority of the city’s population lives, works, worships and plays.  </w:t>
      </w:r>
      <w:r w:rsidR="003B76CC">
        <w:rPr>
          <w:noProof/>
        </w:rPr>
        <w:t>The radius of this footprint is 50 miles and is used to calcualte the square miles within a cities footprint (</w:t>
      </w:r>
      <w:r>
        <w:rPr>
          <w:noProof/>
        </w:rPr>
        <w:t xml:space="preserve">7,854 square miles </w:t>
      </w:r>
      <w:r w:rsidR="003B76CC">
        <w:rPr>
          <w:noProof/>
        </w:rPr>
        <w:t xml:space="preserve">- </w:t>
      </w:r>
      <w:r>
        <w:rPr>
          <w:noProof/>
        </w:rPr>
        <w:t>area of a cirle</w:t>
      </w:r>
      <w:r w:rsidR="003B76CC">
        <w:rPr>
          <w:noProof/>
        </w:rPr>
        <w:t xml:space="preserve">).  </w:t>
      </w:r>
      <w:r>
        <w:rPr>
          <w:noProof/>
        </w:rPr>
        <w:t xml:space="preserve">We used the footprint to calcualte the charging station density.  </w:t>
      </w:r>
    </w:p>
    <w:p w14:paraId="5D72BDB3" w14:textId="77777777" w:rsidR="000D2F54" w:rsidRDefault="000D2F54" w:rsidP="00563E0B">
      <w:pPr>
        <w:pStyle w:val="ListParagraph"/>
        <w:ind w:left="1440"/>
        <w:rPr>
          <w:noProof/>
        </w:rPr>
      </w:pPr>
    </w:p>
    <w:p w14:paraId="1EDC175F" w14:textId="051450E9" w:rsidR="00563E0B" w:rsidRDefault="002E03FA" w:rsidP="00563E0B">
      <w:pPr>
        <w:pStyle w:val="ListParagraph"/>
        <w:ind w:left="1440"/>
        <w:rPr>
          <w:noProof/>
        </w:rPr>
      </w:pPr>
      <w:r>
        <w:rPr>
          <w:noProof/>
        </w:rPr>
        <w:t xml:space="preserve">Using a bar chart </w:t>
      </w:r>
      <w:r w:rsidR="00B448C6">
        <w:rPr>
          <w:noProof/>
        </w:rPr>
        <w:t>of charging station density</w:t>
      </w:r>
      <w:r w:rsidR="00AA659C">
        <w:rPr>
          <w:noProof/>
        </w:rPr>
        <w:t>.</w:t>
      </w:r>
    </w:p>
    <w:p w14:paraId="510C7329" w14:textId="0AF9CE2F" w:rsidR="00471A70" w:rsidRDefault="00471A70" w:rsidP="00563E0B">
      <w:pPr>
        <w:pStyle w:val="ListParagraph"/>
        <w:ind w:left="1440"/>
        <w:rPr>
          <w:noProof/>
        </w:rPr>
      </w:pPr>
    </w:p>
    <w:p w14:paraId="67B9D947" w14:textId="3E8A6377" w:rsidR="00AA0B26" w:rsidRDefault="00523EC8" w:rsidP="00E111AF">
      <w:pPr>
        <w:pStyle w:val="ListParagraph"/>
        <w:ind w:left="1440"/>
        <w:rPr>
          <w:noProof/>
        </w:rPr>
      </w:pPr>
      <w:r>
        <w:rPr>
          <w:noProof/>
        </w:rPr>
        <w:lastRenderedPageBreak/>
        <w:drawing>
          <wp:anchor distT="0" distB="0" distL="114300" distR="114300" simplePos="0" relativeHeight="251656191" behindDoc="0" locked="0" layoutInCell="1" allowOverlap="1" wp14:anchorId="6B06F639" wp14:editId="2355D016">
            <wp:simplePos x="0" y="0"/>
            <wp:positionH relativeFrom="column">
              <wp:posOffset>-90170</wp:posOffset>
            </wp:positionH>
            <wp:positionV relativeFrom="paragraph">
              <wp:posOffset>0</wp:posOffset>
            </wp:positionV>
            <wp:extent cx="5943600" cy="23964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14:sizeRelV relativeFrom="margin">
              <wp14:pctHeight>0</wp14:pctHeight>
            </wp14:sizeRelV>
          </wp:anchor>
        </w:drawing>
      </w:r>
      <w:r w:rsidR="00132E35">
        <w:rPr>
          <w:noProof/>
        </w:rPr>
        <w:t xml:space="preserve">   </w:t>
      </w:r>
    </w:p>
    <w:p w14:paraId="1BF77F02" w14:textId="52987C53" w:rsidR="00DD470B" w:rsidRDefault="00DD470B" w:rsidP="00132E35">
      <w:pPr>
        <w:pStyle w:val="ListParagraph"/>
        <w:ind w:left="1440"/>
        <w:rPr>
          <w:noProof/>
        </w:rPr>
      </w:pPr>
      <w:r>
        <w:rPr>
          <w:noProof/>
        </w:rPr>
        <w:t xml:space="preserve">Using a heatmap to display the desity of charging stations, Southern California once again bcomes a location of interest. </w:t>
      </w:r>
    </w:p>
    <w:p w14:paraId="1A30349D" w14:textId="4CCED54C" w:rsidR="00DD470B" w:rsidRDefault="00E111AF" w:rsidP="00132E35">
      <w:pPr>
        <w:pStyle w:val="ListParagraph"/>
        <w:ind w:left="1440"/>
        <w:rPr>
          <w:noProof/>
        </w:rPr>
      </w:pPr>
      <w:r w:rsidRPr="00E111AF">
        <w:rPr>
          <w:noProof/>
        </w:rPr>
        <w:drawing>
          <wp:anchor distT="0" distB="0" distL="114300" distR="114300" simplePos="0" relativeHeight="251682816" behindDoc="0" locked="0" layoutInCell="1" allowOverlap="1" wp14:anchorId="65818D29" wp14:editId="5EC2A5A0">
            <wp:simplePos x="0" y="0"/>
            <wp:positionH relativeFrom="margin">
              <wp:align>right</wp:align>
            </wp:positionH>
            <wp:positionV relativeFrom="paragraph">
              <wp:posOffset>264102</wp:posOffset>
            </wp:positionV>
            <wp:extent cx="5676070" cy="2346504"/>
            <wp:effectExtent l="0" t="0" r="1270" b="0"/>
            <wp:wrapSquare wrapText="bothSides"/>
            <wp:docPr id="3" name="Picture 8">
              <a:extLst xmlns:a="http://schemas.openxmlformats.org/drawingml/2006/main">
                <a:ext uri="{FF2B5EF4-FFF2-40B4-BE49-F238E27FC236}">
                  <a16:creationId xmlns:a16="http://schemas.microsoft.com/office/drawing/2014/main" id="{2F80AEA9-EFDE-4E61-9FF1-0F3B463DE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F80AEA9-EFDE-4E61-9FF1-0F3B463DE39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76070" cy="2346504"/>
                    </a:xfrm>
                    <a:prstGeom prst="rect">
                      <a:avLst/>
                    </a:prstGeom>
                  </pic:spPr>
                </pic:pic>
              </a:graphicData>
            </a:graphic>
          </wp:anchor>
        </w:drawing>
      </w:r>
    </w:p>
    <w:p w14:paraId="4D4AA365" w14:textId="7F476408" w:rsidR="00DD470B" w:rsidRDefault="00DD470B" w:rsidP="00132E35">
      <w:pPr>
        <w:pStyle w:val="ListParagraph"/>
        <w:ind w:left="1440"/>
        <w:rPr>
          <w:noProof/>
        </w:rPr>
      </w:pPr>
    </w:p>
    <w:p w14:paraId="05DDC06E" w14:textId="72AC785E" w:rsidR="00DD470B" w:rsidRDefault="00DD470B" w:rsidP="00132E35">
      <w:pPr>
        <w:pStyle w:val="ListParagraph"/>
        <w:ind w:left="1440"/>
        <w:rPr>
          <w:noProof/>
        </w:rPr>
      </w:pPr>
    </w:p>
    <w:p w14:paraId="43E4B257" w14:textId="77777777" w:rsidR="000E11B2" w:rsidRDefault="000E11B2" w:rsidP="00DD470B">
      <w:pPr>
        <w:pStyle w:val="ListParagraph"/>
        <w:ind w:left="1440"/>
        <w:rPr>
          <w:noProof/>
        </w:rPr>
      </w:pPr>
    </w:p>
    <w:p w14:paraId="21FD569C" w14:textId="0699587F" w:rsidR="00DD470B" w:rsidRDefault="00DD470B" w:rsidP="00DD470B">
      <w:pPr>
        <w:pStyle w:val="ListParagraph"/>
        <w:ind w:left="1440"/>
        <w:rPr>
          <w:noProof/>
        </w:rPr>
      </w:pPr>
      <w:r>
        <w:rPr>
          <w:noProof/>
        </w:rPr>
        <w:t xml:space="preserve">In addition to density, availability of charging stations is a factor in making a city in desireabile for PEVs.  The graphical analysis below shows population and count of charging stations.  A high quantity of charging stations with a lower populations is more desirable then a low quantity of stations with a high populations.  </w:t>
      </w:r>
    </w:p>
    <w:p w14:paraId="4DD09D9D" w14:textId="69263041" w:rsidR="00FF0E3B" w:rsidRDefault="00FF0E3B" w:rsidP="00132E35">
      <w:pPr>
        <w:pStyle w:val="ListParagraph"/>
        <w:ind w:left="1440"/>
        <w:rPr>
          <w:noProof/>
        </w:rPr>
      </w:pPr>
    </w:p>
    <w:p w14:paraId="4FFA607E" w14:textId="1013C95C" w:rsidR="000E11B2" w:rsidRDefault="000E11B2" w:rsidP="00132E35">
      <w:pPr>
        <w:pStyle w:val="ListParagraph"/>
        <w:ind w:left="1440"/>
        <w:rPr>
          <w:noProof/>
        </w:rPr>
      </w:pPr>
    </w:p>
    <w:p w14:paraId="6ECEB41F" w14:textId="4535809B" w:rsidR="000E11B2" w:rsidRDefault="000E11B2" w:rsidP="00132E35">
      <w:pPr>
        <w:pStyle w:val="ListParagraph"/>
        <w:ind w:left="1440"/>
        <w:rPr>
          <w:noProof/>
        </w:rPr>
      </w:pPr>
    </w:p>
    <w:p w14:paraId="722FDA46" w14:textId="2477F2F8" w:rsidR="000E11B2" w:rsidRDefault="000E11B2" w:rsidP="00132E35">
      <w:pPr>
        <w:pStyle w:val="ListParagraph"/>
        <w:ind w:left="1440"/>
        <w:rPr>
          <w:noProof/>
        </w:rPr>
      </w:pPr>
    </w:p>
    <w:p w14:paraId="20A981E6" w14:textId="6746BE5E" w:rsidR="00FF0E3B" w:rsidRDefault="00FF0E3B" w:rsidP="00132E35">
      <w:pPr>
        <w:pStyle w:val="ListParagraph"/>
        <w:ind w:left="1440"/>
        <w:rPr>
          <w:noProof/>
        </w:rPr>
      </w:pPr>
    </w:p>
    <w:p w14:paraId="20020F77" w14:textId="77777777" w:rsidR="000E11B2" w:rsidRDefault="000E11B2" w:rsidP="00132E35">
      <w:pPr>
        <w:pStyle w:val="ListParagraph"/>
        <w:ind w:left="1440"/>
        <w:rPr>
          <w:noProof/>
        </w:rPr>
      </w:pPr>
    </w:p>
    <w:p w14:paraId="059DB8CC" w14:textId="214853BD" w:rsidR="00FF0E3B" w:rsidRDefault="00FF0E3B" w:rsidP="00132E35">
      <w:pPr>
        <w:pStyle w:val="ListParagraph"/>
        <w:ind w:left="1440"/>
        <w:rPr>
          <w:noProof/>
        </w:rPr>
      </w:pPr>
    </w:p>
    <w:p w14:paraId="51EAF11E" w14:textId="72F51198" w:rsidR="008661EA" w:rsidRDefault="008661EA" w:rsidP="00132E35">
      <w:pPr>
        <w:pStyle w:val="ListParagraph"/>
        <w:ind w:left="1440"/>
        <w:rPr>
          <w:noProof/>
        </w:rPr>
      </w:pPr>
    </w:p>
    <w:p w14:paraId="3FFA1876" w14:textId="4FA4F6B5" w:rsidR="00AA659C" w:rsidRDefault="000E11B2" w:rsidP="000E11B2">
      <w:pPr>
        <w:pStyle w:val="ListParagraph"/>
        <w:ind w:left="1440"/>
        <w:rPr>
          <w:noProof/>
        </w:rPr>
      </w:pPr>
      <w:r>
        <w:rPr>
          <w:noProof/>
        </w:rPr>
        <w:drawing>
          <wp:anchor distT="0" distB="0" distL="114300" distR="114300" simplePos="0" relativeHeight="251683840" behindDoc="0" locked="0" layoutInCell="1" allowOverlap="1" wp14:anchorId="0B082B81" wp14:editId="39E6D359">
            <wp:simplePos x="0" y="0"/>
            <wp:positionH relativeFrom="page">
              <wp:align>right</wp:align>
            </wp:positionH>
            <wp:positionV relativeFrom="paragraph">
              <wp:posOffset>58</wp:posOffset>
            </wp:positionV>
            <wp:extent cx="7454265" cy="16687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54265" cy="1668780"/>
                    </a:xfrm>
                    <a:prstGeom prst="rect">
                      <a:avLst/>
                    </a:prstGeom>
                    <a:noFill/>
                  </pic:spPr>
                </pic:pic>
              </a:graphicData>
            </a:graphic>
            <wp14:sizeRelH relativeFrom="page">
              <wp14:pctWidth>0</wp14:pctWidth>
            </wp14:sizeRelH>
            <wp14:sizeRelV relativeFrom="page">
              <wp14:pctHeight>0</wp14:pctHeight>
            </wp14:sizeRelV>
          </wp:anchor>
        </w:drawing>
      </w:r>
      <w:r w:rsidR="00FF0E3B">
        <w:rPr>
          <w:noProof/>
        </w:rPr>
        <w:t>This analysis provided us the top 20 cities within the United States to sell, own and operate a plug-in electric vehicle.</w:t>
      </w:r>
    </w:p>
    <w:p w14:paraId="53862005" w14:textId="77777777" w:rsidR="00FF0E3B" w:rsidRDefault="00FF0E3B" w:rsidP="00FF0E3B">
      <w:pPr>
        <w:pStyle w:val="ListParagraph"/>
        <w:rPr>
          <w:noProof/>
        </w:rPr>
      </w:pPr>
    </w:p>
    <w:p w14:paraId="16F61755" w14:textId="78F7BFCD" w:rsidR="008661EA" w:rsidRDefault="00DD470B" w:rsidP="00DD470B">
      <w:pPr>
        <w:pStyle w:val="ListParagraph"/>
        <w:numPr>
          <w:ilvl w:val="0"/>
          <w:numId w:val="2"/>
        </w:numPr>
        <w:rPr>
          <w:noProof/>
        </w:rPr>
      </w:pPr>
      <w:r>
        <w:rPr>
          <w:noProof/>
        </w:rPr>
        <w:t xml:space="preserve">Results.  </w:t>
      </w:r>
      <w:r w:rsidR="007545ED">
        <w:rPr>
          <w:noProof/>
        </w:rPr>
        <w:t>Considering population, weather and infrastruture, t</w:t>
      </w:r>
      <w:r>
        <w:rPr>
          <w:noProof/>
        </w:rPr>
        <w:t>he top 20 cites based on our analysis is in the below table</w:t>
      </w:r>
      <w:r w:rsidR="007545ED">
        <w:rPr>
          <w:noProof/>
        </w:rPr>
        <w:t>.</w:t>
      </w:r>
    </w:p>
    <w:p w14:paraId="3D8715BE" w14:textId="51BCAEFF" w:rsidR="008661EA" w:rsidRDefault="00523EC8" w:rsidP="00AA659C">
      <w:pPr>
        <w:rPr>
          <w:noProof/>
        </w:rPr>
      </w:pPr>
      <w:r w:rsidRPr="00523EC8">
        <w:rPr>
          <w:noProof/>
        </w:rPr>
        <w:drawing>
          <wp:inline distT="0" distB="0" distL="0" distR="0" wp14:anchorId="4E92572F" wp14:editId="751A9972">
            <wp:extent cx="5943600" cy="3259455"/>
            <wp:effectExtent l="0" t="0" r="0" b="0"/>
            <wp:docPr id="1" name="Picture 3">
              <a:extLst xmlns:a="http://schemas.openxmlformats.org/drawingml/2006/main">
                <a:ext uri="{FF2B5EF4-FFF2-40B4-BE49-F238E27FC236}">
                  <a16:creationId xmlns:a16="http://schemas.microsoft.com/office/drawing/2014/main" id="{1A9B3E70-5563-4894-B4F9-8F35F8F0F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A9B3E70-5563-4894-B4F9-8F35F8F0FBA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inline>
        </w:drawing>
      </w:r>
    </w:p>
    <w:p w14:paraId="2067A78D" w14:textId="78530053" w:rsidR="005A2C16" w:rsidRDefault="005A2C16" w:rsidP="00AA659C">
      <w:pPr>
        <w:rPr>
          <w:noProof/>
        </w:rPr>
      </w:pPr>
    </w:p>
    <w:p w14:paraId="2079FD1D" w14:textId="332FDEB1" w:rsidR="005A2C16" w:rsidRDefault="005A2C16" w:rsidP="00FF0E3B">
      <w:pPr>
        <w:pStyle w:val="ListParagraph"/>
        <w:numPr>
          <w:ilvl w:val="0"/>
          <w:numId w:val="2"/>
        </w:numPr>
        <w:rPr>
          <w:noProof/>
        </w:rPr>
      </w:pPr>
      <w:r>
        <w:rPr>
          <w:noProof/>
        </w:rPr>
        <w:t>Retrospective</w:t>
      </w:r>
      <w:r w:rsidR="00FF0E3B">
        <w:rPr>
          <w:noProof/>
        </w:rPr>
        <w:t xml:space="preserve">:  There were a lot of great lessons learned within this project which we will carry over to future projects.  </w:t>
      </w:r>
      <w:r w:rsidRPr="005A2C16">
        <w:rPr>
          <w:noProof/>
        </w:rPr>
        <w:t xml:space="preserve">Access to data limited analysis opportunities. </w:t>
      </w:r>
      <w:r w:rsidR="00FF0E3B">
        <w:rPr>
          <w:noProof/>
        </w:rPr>
        <w:t xml:space="preserve"> The team wanted to include Federal and State tax incentives as an additional screening criteria.  Since the data did not align effectively with cities, we did not include it.  The </w:t>
      </w:r>
      <w:r w:rsidRPr="005A2C16">
        <w:rPr>
          <w:noProof/>
        </w:rPr>
        <w:t xml:space="preserve">Census API data is messy </w:t>
      </w:r>
      <w:r w:rsidR="00FF0E3B">
        <w:rPr>
          <w:noProof/>
        </w:rPr>
        <w:t>but includes</w:t>
      </w:r>
      <w:r w:rsidRPr="005A2C16">
        <w:rPr>
          <w:noProof/>
        </w:rPr>
        <w:t xml:space="preserve"> a wealth of information</w:t>
      </w:r>
      <w:r w:rsidR="00FF0E3B">
        <w:rPr>
          <w:noProof/>
        </w:rPr>
        <w:t xml:space="preserve">.  Although it was time consuming to get the information, it contributed significantly to the analysis.  </w:t>
      </w:r>
      <w:r w:rsidRPr="005A2C16">
        <w:rPr>
          <w:noProof/>
        </w:rPr>
        <w:t>GitHub</w:t>
      </w:r>
      <w:r w:rsidR="00FF0E3B">
        <w:rPr>
          <w:noProof/>
        </w:rPr>
        <w:t xml:space="preserve"> was good for collaboration, but there were a number of</w:t>
      </w:r>
      <w:r w:rsidRPr="005A2C16">
        <w:rPr>
          <w:noProof/>
        </w:rPr>
        <w:t xml:space="preserve"> growing pains</w:t>
      </w:r>
      <w:r w:rsidR="00FF0E3B">
        <w:rPr>
          <w:noProof/>
        </w:rPr>
        <w:t>.  For example the team intially did not use a c</w:t>
      </w:r>
      <w:r w:rsidRPr="005A2C16">
        <w:rPr>
          <w:noProof/>
        </w:rPr>
        <w:t>ommon Kernel</w:t>
      </w:r>
      <w:r w:rsidR="00FF0E3B">
        <w:rPr>
          <w:noProof/>
        </w:rPr>
        <w:t xml:space="preserve"> which resulted in issues.  We all expereinced challenges with merging branches.  Our intitial query to the </w:t>
      </w:r>
      <w:r w:rsidRPr="005A2C16">
        <w:rPr>
          <w:noProof/>
        </w:rPr>
        <w:t xml:space="preserve">Open Charge </w:t>
      </w:r>
      <w:r w:rsidR="00FF0E3B">
        <w:rPr>
          <w:noProof/>
        </w:rPr>
        <w:t xml:space="preserve">was too general and resulted in the program to crash </w:t>
      </w:r>
      <w:r w:rsidR="00E111AF">
        <w:rPr>
          <w:noProof/>
        </w:rPr>
        <w:t>since</w:t>
      </w:r>
      <w:r w:rsidR="00FF0E3B">
        <w:rPr>
          <w:noProof/>
        </w:rPr>
        <w:t xml:space="preserve"> it search</w:t>
      </w:r>
      <w:r w:rsidR="00E111AF">
        <w:rPr>
          <w:noProof/>
        </w:rPr>
        <w:t>ed</w:t>
      </w:r>
      <w:r w:rsidR="00FF0E3B">
        <w:rPr>
          <w:noProof/>
        </w:rPr>
        <w:t xml:space="preserve"> through</w:t>
      </w:r>
      <w:r w:rsidRPr="005A2C16">
        <w:rPr>
          <w:noProof/>
        </w:rPr>
        <w:t xml:space="preserve"> 500 MB </w:t>
      </w:r>
      <w:r w:rsidR="00E111AF">
        <w:rPr>
          <w:noProof/>
        </w:rPr>
        <w:t xml:space="preserve">a </w:t>
      </w:r>
      <w:r w:rsidR="00FF0E3B">
        <w:rPr>
          <w:noProof/>
        </w:rPr>
        <w:lastRenderedPageBreak/>
        <w:t>JSON</w:t>
      </w:r>
      <w:r w:rsidR="00E111AF">
        <w:rPr>
          <w:noProof/>
        </w:rPr>
        <w:t xml:space="preserve"> file</w:t>
      </w:r>
      <w:r w:rsidR="00FF0E3B">
        <w:rPr>
          <w:noProof/>
        </w:rPr>
        <w:t xml:space="preserve">.  A big lesson learned was that </w:t>
      </w:r>
      <w:r w:rsidRPr="005A2C16">
        <w:rPr>
          <w:noProof/>
        </w:rPr>
        <w:t>time of day change</w:t>
      </w:r>
      <w:r w:rsidR="00FF0E3B">
        <w:rPr>
          <w:noProof/>
        </w:rPr>
        <w:t>d</w:t>
      </w:r>
      <w:r w:rsidRPr="005A2C16">
        <w:rPr>
          <w:noProof/>
        </w:rPr>
        <w:t xml:space="preserve"> the results </w:t>
      </w:r>
      <w:r w:rsidR="00FF0E3B">
        <w:rPr>
          <w:noProof/>
        </w:rPr>
        <w:t>significantly.  T</w:t>
      </w:r>
      <w:r w:rsidRPr="005A2C16">
        <w:rPr>
          <w:noProof/>
        </w:rPr>
        <w:t xml:space="preserve">he Open Weather API uses current temperature.  Future analysis </w:t>
      </w:r>
      <w:r w:rsidR="00FF0E3B">
        <w:rPr>
          <w:noProof/>
        </w:rPr>
        <w:t xml:space="preserve">we </w:t>
      </w:r>
      <w:r w:rsidRPr="005A2C16">
        <w:rPr>
          <w:noProof/>
        </w:rPr>
        <w:t xml:space="preserve">would </w:t>
      </w:r>
      <w:r w:rsidR="00FF0E3B">
        <w:rPr>
          <w:noProof/>
        </w:rPr>
        <w:t xml:space="preserve">use </w:t>
      </w:r>
      <w:r w:rsidRPr="005A2C16">
        <w:rPr>
          <w:noProof/>
        </w:rPr>
        <w:t>historical temperatures.</w:t>
      </w:r>
    </w:p>
    <w:p w14:paraId="0147B9FC" w14:textId="77777777" w:rsidR="005A2C16" w:rsidRDefault="005A2C16" w:rsidP="00132E35">
      <w:pPr>
        <w:pStyle w:val="ListParagraph"/>
        <w:ind w:left="1440"/>
        <w:rPr>
          <w:noProof/>
        </w:rPr>
      </w:pPr>
    </w:p>
    <w:p w14:paraId="26C1E2F2" w14:textId="22B089AC" w:rsidR="008661EA" w:rsidRDefault="008661EA" w:rsidP="00132E35">
      <w:pPr>
        <w:pStyle w:val="ListParagraph"/>
        <w:ind w:left="1440"/>
        <w:rPr>
          <w:noProof/>
        </w:rPr>
      </w:pPr>
    </w:p>
    <w:p w14:paraId="72F22189" w14:textId="4DFD705E" w:rsidR="008661EA" w:rsidRDefault="008661EA" w:rsidP="003721A5"/>
    <w:p w14:paraId="0ECC99B2" w14:textId="5A310972" w:rsidR="008661EA" w:rsidRDefault="008661EA" w:rsidP="003721A5"/>
    <w:p w14:paraId="264434B4" w14:textId="77777777" w:rsidR="008661EA" w:rsidRPr="006A741A" w:rsidRDefault="008661EA" w:rsidP="003721A5"/>
    <w:sectPr w:rsidR="008661EA" w:rsidRPr="006A7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D0F50"/>
    <w:multiLevelType w:val="hybridMultilevel"/>
    <w:tmpl w:val="ED5EB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06FA3"/>
    <w:multiLevelType w:val="hybridMultilevel"/>
    <w:tmpl w:val="A5D0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23A"/>
    <w:rsid w:val="00081F85"/>
    <w:rsid w:val="000D2F54"/>
    <w:rsid w:val="000E11B2"/>
    <w:rsid w:val="00132E35"/>
    <w:rsid w:val="00162C99"/>
    <w:rsid w:val="001C3760"/>
    <w:rsid w:val="001F2BF8"/>
    <w:rsid w:val="002E03FA"/>
    <w:rsid w:val="003721A5"/>
    <w:rsid w:val="003B76CC"/>
    <w:rsid w:val="00460095"/>
    <w:rsid w:val="00463716"/>
    <w:rsid w:val="00471A70"/>
    <w:rsid w:val="004927DE"/>
    <w:rsid w:val="004D39AA"/>
    <w:rsid w:val="00523EC8"/>
    <w:rsid w:val="00525AFF"/>
    <w:rsid w:val="00563E0B"/>
    <w:rsid w:val="005A2C16"/>
    <w:rsid w:val="00610FB3"/>
    <w:rsid w:val="006A741A"/>
    <w:rsid w:val="006B24D6"/>
    <w:rsid w:val="007545ED"/>
    <w:rsid w:val="008077D1"/>
    <w:rsid w:val="0082489E"/>
    <w:rsid w:val="008661EA"/>
    <w:rsid w:val="00900742"/>
    <w:rsid w:val="009A523A"/>
    <w:rsid w:val="009B0DE3"/>
    <w:rsid w:val="009E2FD9"/>
    <w:rsid w:val="00AA0B26"/>
    <w:rsid w:val="00AA5182"/>
    <w:rsid w:val="00AA659C"/>
    <w:rsid w:val="00B1060F"/>
    <w:rsid w:val="00B1797A"/>
    <w:rsid w:val="00B448C6"/>
    <w:rsid w:val="00B82B12"/>
    <w:rsid w:val="00CF3B04"/>
    <w:rsid w:val="00D935E7"/>
    <w:rsid w:val="00DD470B"/>
    <w:rsid w:val="00E111AF"/>
    <w:rsid w:val="00E405D1"/>
    <w:rsid w:val="00E52F35"/>
    <w:rsid w:val="00EF6BE5"/>
    <w:rsid w:val="00FF0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9BC0C"/>
  <w15:chartTrackingRefBased/>
  <w15:docId w15:val="{A1D3390A-8E39-402D-8932-11D188B9A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23A"/>
  </w:style>
  <w:style w:type="paragraph" w:styleId="Heading1">
    <w:name w:val="heading 1"/>
    <w:basedOn w:val="Normal"/>
    <w:next w:val="Normal"/>
    <w:link w:val="Heading1Char"/>
    <w:uiPriority w:val="9"/>
    <w:qFormat/>
    <w:rsid w:val="009A523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A523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523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523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A523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A523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A523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A523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A523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23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A52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523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523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A523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A523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A523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A523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A523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A523A"/>
    <w:pPr>
      <w:spacing w:line="240" w:lineRule="auto"/>
    </w:pPr>
    <w:rPr>
      <w:b/>
      <w:bCs/>
      <w:smallCaps/>
      <w:color w:val="44546A" w:themeColor="text2"/>
    </w:rPr>
  </w:style>
  <w:style w:type="paragraph" w:styleId="Title">
    <w:name w:val="Title"/>
    <w:basedOn w:val="Normal"/>
    <w:next w:val="Normal"/>
    <w:link w:val="TitleChar"/>
    <w:uiPriority w:val="10"/>
    <w:qFormat/>
    <w:rsid w:val="009A523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A523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A523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A523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A523A"/>
    <w:rPr>
      <w:b/>
      <w:bCs/>
    </w:rPr>
  </w:style>
  <w:style w:type="character" w:styleId="Emphasis">
    <w:name w:val="Emphasis"/>
    <w:basedOn w:val="DefaultParagraphFont"/>
    <w:uiPriority w:val="20"/>
    <w:qFormat/>
    <w:rsid w:val="009A523A"/>
    <w:rPr>
      <w:i/>
      <w:iCs/>
    </w:rPr>
  </w:style>
  <w:style w:type="paragraph" w:styleId="NoSpacing">
    <w:name w:val="No Spacing"/>
    <w:uiPriority w:val="1"/>
    <w:qFormat/>
    <w:rsid w:val="009A523A"/>
    <w:pPr>
      <w:spacing w:after="0" w:line="240" w:lineRule="auto"/>
    </w:pPr>
  </w:style>
  <w:style w:type="paragraph" w:styleId="Quote">
    <w:name w:val="Quote"/>
    <w:basedOn w:val="Normal"/>
    <w:next w:val="Normal"/>
    <w:link w:val="QuoteChar"/>
    <w:uiPriority w:val="29"/>
    <w:qFormat/>
    <w:rsid w:val="009A523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A523A"/>
    <w:rPr>
      <w:color w:val="44546A" w:themeColor="text2"/>
      <w:sz w:val="24"/>
      <w:szCs w:val="24"/>
    </w:rPr>
  </w:style>
  <w:style w:type="paragraph" w:styleId="IntenseQuote">
    <w:name w:val="Intense Quote"/>
    <w:basedOn w:val="Normal"/>
    <w:next w:val="Normal"/>
    <w:link w:val="IntenseQuoteChar"/>
    <w:uiPriority w:val="30"/>
    <w:qFormat/>
    <w:rsid w:val="009A523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A523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A523A"/>
    <w:rPr>
      <w:i/>
      <w:iCs/>
      <w:color w:val="595959" w:themeColor="text1" w:themeTint="A6"/>
    </w:rPr>
  </w:style>
  <w:style w:type="character" w:styleId="IntenseEmphasis">
    <w:name w:val="Intense Emphasis"/>
    <w:basedOn w:val="DefaultParagraphFont"/>
    <w:uiPriority w:val="21"/>
    <w:qFormat/>
    <w:rsid w:val="009A523A"/>
    <w:rPr>
      <w:b/>
      <w:bCs/>
      <w:i/>
      <w:iCs/>
    </w:rPr>
  </w:style>
  <w:style w:type="character" w:styleId="SubtleReference">
    <w:name w:val="Subtle Reference"/>
    <w:basedOn w:val="DefaultParagraphFont"/>
    <w:uiPriority w:val="31"/>
    <w:qFormat/>
    <w:rsid w:val="009A523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A523A"/>
    <w:rPr>
      <w:b/>
      <w:bCs/>
      <w:smallCaps/>
      <w:color w:val="44546A" w:themeColor="text2"/>
      <w:u w:val="single"/>
    </w:rPr>
  </w:style>
  <w:style w:type="character" w:styleId="BookTitle">
    <w:name w:val="Book Title"/>
    <w:basedOn w:val="DefaultParagraphFont"/>
    <w:uiPriority w:val="33"/>
    <w:qFormat/>
    <w:rsid w:val="009A523A"/>
    <w:rPr>
      <w:b/>
      <w:bCs/>
      <w:smallCaps/>
      <w:spacing w:val="10"/>
    </w:rPr>
  </w:style>
  <w:style w:type="paragraph" w:styleId="TOCHeading">
    <w:name w:val="TOC Heading"/>
    <w:basedOn w:val="Heading1"/>
    <w:next w:val="Normal"/>
    <w:uiPriority w:val="39"/>
    <w:semiHidden/>
    <w:unhideWhenUsed/>
    <w:qFormat/>
    <w:rsid w:val="009A523A"/>
    <w:pPr>
      <w:outlineLvl w:val="9"/>
    </w:pPr>
  </w:style>
  <w:style w:type="paragraph" w:styleId="ListParagraph">
    <w:name w:val="List Paragraph"/>
    <w:basedOn w:val="Normal"/>
    <w:uiPriority w:val="34"/>
    <w:qFormat/>
    <w:rsid w:val="00610FB3"/>
    <w:pPr>
      <w:ind w:left="720"/>
      <w:contextualSpacing/>
    </w:pPr>
  </w:style>
  <w:style w:type="character" w:styleId="Hyperlink">
    <w:name w:val="Hyperlink"/>
    <w:basedOn w:val="DefaultParagraphFont"/>
    <w:uiPriority w:val="99"/>
    <w:unhideWhenUsed/>
    <w:rsid w:val="006B24D6"/>
    <w:rPr>
      <w:color w:val="0563C1" w:themeColor="hyperlink"/>
      <w:u w:val="single"/>
    </w:rPr>
  </w:style>
  <w:style w:type="character" w:styleId="UnresolvedMention">
    <w:name w:val="Unresolved Mention"/>
    <w:basedOn w:val="DefaultParagraphFont"/>
    <w:uiPriority w:val="99"/>
    <w:semiHidden/>
    <w:unhideWhenUsed/>
    <w:rsid w:val="006B24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689949">
      <w:bodyDiv w:val="1"/>
      <w:marLeft w:val="0"/>
      <w:marRight w:val="0"/>
      <w:marTop w:val="0"/>
      <w:marBottom w:val="0"/>
      <w:divBdr>
        <w:top w:val="none" w:sz="0" w:space="0" w:color="auto"/>
        <w:left w:val="none" w:sz="0" w:space="0" w:color="auto"/>
        <w:bottom w:val="none" w:sz="0" w:space="0" w:color="auto"/>
        <w:right w:val="none" w:sz="0" w:space="0" w:color="auto"/>
      </w:divBdr>
    </w:div>
    <w:div w:id="635987342">
      <w:bodyDiv w:val="1"/>
      <w:marLeft w:val="0"/>
      <w:marRight w:val="0"/>
      <w:marTop w:val="0"/>
      <w:marBottom w:val="0"/>
      <w:divBdr>
        <w:top w:val="none" w:sz="0" w:space="0" w:color="auto"/>
        <w:left w:val="none" w:sz="0" w:space="0" w:color="auto"/>
        <w:bottom w:val="none" w:sz="0" w:space="0" w:color="auto"/>
        <w:right w:val="none" w:sz="0" w:space="0" w:color="auto"/>
      </w:divBdr>
    </w:div>
    <w:div w:id="719324283">
      <w:bodyDiv w:val="1"/>
      <w:marLeft w:val="0"/>
      <w:marRight w:val="0"/>
      <w:marTop w:val="0"/>
      <w:marBottom w:val="0"/>
      <w:divBdr>
        <w:top w:val="none" w:sz="0" w:space="0" w:color="auto"/>
        <w:left w:val="none" w:sz="0" w:space="0" w:color="auto"/>
        <w:bottom w:val="none" w:sz="0" w:space="0" w:color="auto"/>
        <w:right w:val="none" w:sz="0" w:space="0" w:color="auto"/>
      </w:divBdr>
    </w:div>
    <w:div w:id="1678926218">
      <w:bodyDiv w:val="1"/>
      <w:marLeft w:val="0"/>
      <w:marRight w:val="0"/>
      <w:marTop w:val="0"/>
      <w:marBottom w:val="0"/>
      <w:divBdr>
        <w:top w:val="none" w:sz="0" w:space="0" w:color="auto"/>
        <w:left w:val="none" w:sz="0" w:space="0" w:color="auto"/>
        <w:bottom w:val="none" w:sz="0" w:space="0" w:color="auto"/>
        <w:right w:val="none" w:sz="0" w:space="0" w:color="auto"/>
      </w:divBdr>
    </w:div>
    <w:div w:id="2034258303">
      <w:bodyDiv w:val="1"/>
      <w:marLeft w:val="0"/>
      <w:marRight w:val="0"/>
      <w:marTop w:val="0"/>
      <w:marBottom w:val="0"/>
      <w:divBdr>
        <w:top w:val="none" w:sz="0" w:space="0" w:color="auto"/>
        <w:left w:val="none" w:sz="0" w:space="0" w:color="auto"/>
        <w:bottom w:val="none" w:sz="0" w:space="0" w:color="auto"/>
        <w:right w:val="none" w:sz="0" w:space="0" w:color="auto"/>
      </w:divBdr>
    </w:div>
    <w:div w:id="208483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chargemap.org/site/develop/api"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api.openweathermap.or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sciencemag.org/news/2015/02/best-and-worst-places-drive-your-electric-car"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AA09B-AE6A-48F7-8F0C-AB53B9E45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987</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Jeter</dc:creator>
  <cp:keywords/>
  <dc:description/>
  <cp:lastModifiedBy>Gary Jeter</cp:lastModifiedBy>
  <cp:revision>2</cp:revision>
  <dcterms:created xsi:type="dcterms:W3CDTF">2020-11-07T17:56:00Z</dcterms:created>
  <dcterms:modified xsi:type="dcterms:W3CDTF">2020-11-07T17:56:00Z</dcterms:modified>
</cp:coreProperties>
</file>