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2004A" w14:textId="77777777" w:rsidR="00BF1FD6" w:rsidRDefault="00BF1FD6">
      <w:pPr>
        <w:rPr>
          <w:rFonts w:ascii="Arial" w:eastAsia="Arial" w:hAnsi="Arial" w:cs="Arial"/>
          <w:sz w:val="40"/>
          <w:szCs w:val="40"/>
        </w:rPr>
      </w:pPr>
    </w:p>
    <w:p w14:paraId="3EA1E0D6" w14:textId="77777777" w:rsidR="00BF1FD6" w:rsidRPr="00D62CED" w:rsidRDefault="00000000" w:rsidP="00D62CED">
      <w:pPr>
        <w:pStyle w:val="Ttulo"/>
        <w:rPr>
          <w:rFonts w:eastAsia="Arial"/>
          <w:b/>
          <w:bCs/>
          <w:lang w:val="es-CL"/>
        </w:rPr>
      </w:pPr>
      <w:r w:rsidRPr="00D62CED">
        <w:rPr>
          <w:rFonts w:eastAsia="Arial"/>
          <w:b/>
          <w:bCs/>
          <w:lang w:val="es-CL"/>
        </w:rPr>
        <w:t>CONTROL DE RIESGOS — PROYECTO VECINDAPP (ACTUALIZADO)</w:t>
      </w:r>
    </w:p>
    <w:p w14:paraId="633B564B" w14:textId="77777777" w:rsidR="00BF1FD6" w:rsidRPr="00D62CED" w:rsidRDefault="00BF1FD6">
      <w:pPr>
        <w:rPr>
          <w:rFonts w:ascii="Arial" w:eastAsia="Arial" w:hAnsi="Arial" w:cs="Arial"/>
          <w:lang w:val="es-CL"/>
        </w:rPr>
      </w:pPr>
    </w:p>
    <w:p w14:paraId="766A724E" w14:textId="77777777" w:rsidR="00BF1FD6" w:rsidRPr="00D62CED" w:rsidRDefault="00000000">
      <w:pPr>
        <w:rPr>
          <w:rFonts w:ascii="Arial" w:eastAsia="Arial" w:hAnsi="Arial" w:cs="Arial"/>
          <w:lang w:val="es-CL"/>
        </w:rPr>
      </w:pPr>
      <w:r w:rsidRPr="00D62CED">
        <w:rPr>
          <w:rFonts w:ascii="Arial" w:eastAsia="Arial" w:hAnsi="Arial" w:cs="Arial"/>
          <w:b/>
          <w:bCs/>
          <w:lang w:val="es-CL"/>
        </w:rPr>
        <w:t>Proyecto:</w:t>
      </w:r>
      <w:r w:rsidRPr="00D62CED">
        <w:rPr>
          <w:rFonts w:ascii="Arial" w:eastAsia="Arial" w:hAnsi="Arial" w:cs="Arial"/>
          <w:lang w:val="es-CL"/>
        </w:rPr>
        <w:t xml:space="preserve"> VecindApp – Plataforma de Gestión Vecinal</w:t>
      </w:r>
    </w:p>
    <w:p w14:paraId="6CB00C39" w14:textId="77777777" w:rsidR="00BF1FD6" w:rsidRPr="00D62CED" w:rsidRDefault="00000000">
      <w:pPr>
        <w:rPr>
          <w:rFonts w:ascii="Arial" w:eastAsia="Arial" w:hAnsi="Arial" w:cs="Arial"/>
          <w:lang w:val="es-CL"/>
        </w:rPr>
      </w:pPr>
      <w:r w:rsidRPr="00D62CED">
        <w:rPr>
          <w:rFonts w:ascii="Arial" w:eastAsia="Arial" w:hAnsi="Arial" w:cs="Arial"/>
          <w:b/>
          <w:bCs/>
          <w:lang w:val="es-CL"/>
        </w:rPr>
        <w:t>Fecha de cierre:</w:t>
      </w:r>
      <w:r w:rsidRPr="00D62CED">
        <w:rPr>
          <w:rFonts w:ascii="Arial" w:eastAsia="Arial" w:hAnsi="Arial" w:cs="Arial"/>
          <w:lang w:val="es-CL"/>
        </w:rPr>
        <w:t xml:space="preserve"> 25 de noviembre de 2025</w:t>
      </w:r>
    </w:p>
    <w:p w14:paraId="38D1EA82" w14:textId="77777777" w:rsidR="00BF1FD6" w:rsidRPr="00D62CED" w:rsidRDefault="00000000">
      <w:pPr>
        <w:rPr>
          <w:rFonts w:ascii="Arial" w:eastAsia="Arial" w:hAnsi="Arial" w:cs="Arial"/>
          <w:lang w:val="es-CL"/>
        </w:rPr>
      </w:pPr>
      <w:r w:rsidRPr="00D62CED">
        <w:rPr>
          <w:rFonts w:ascii="Arial" w:eastAsia="Arial" w:hAnsi="Arial" w:cs="Arial"/>
          <w:b/>
          <w:bCs/>
          <w:lang w:val="es-CL"/>
        </w:rPr>
        <w:t>Versión:</w:t>
      </w:r>
      <w:r w:rsidRPr="00D62CED">
        <w:rPr>
          <w:rFonts w:ascii="Arial" w:eastAsia="Arial" w:hAnsi="Arial" w:cs="Arial"/>
          <w:lang w:val="es-CL"/>
        </w:rPr>
        <w:t xml:space="preserve"> v1.0.0</w:t>
      </w:r>
    </w:p>
    <w:p w14:paraId="681E442E" w14:textId="77777777" w:rsidR="00BF1FD6" w:rsidRPr="00D62CED" w:rsidRDefault="00000000">
      <w:pPr>
        <w:rPr>
          <w:rFonts w:ascii="Arial" w:eastAsia="Arial" w:hAnsi="Arial" w:cs="Arial"/>
          <w:lang w:val="es-CL"/>
        </w:rPr>
      </w:pPr>
      <w:r w:rsidRPr="00D62CED">
        <w:rPr>
          <w:rFonts w:ascii="Arial" w:eastAsia="Arial" w:hAnsi="Arial" w:cs="Arial"/>
          <w:b/>
          <w:bCs/>
          <w:lang w:val="es-CL"/>
        </w:rPr>
        <w:t>Metodología:</w:t>
      </w:r>
      <w:r w:rsidRPr="00D62CED">
        <w:rPr>
          <w:rFonts w:ascii="Arial" w:eastAsia="Arial" w:hAnsi="Arial" w:cs="Arial"/>
          <w:lang w:val="es-CL"/>
        </w:rPr>
        <w:t xml:space="preserve"> Scrum</w:t>
      </w:r>
    </w:p>
    <w:p w14:paraId="6C2A996F" w14:textId="77777777" w:rsidR="00BF1FD6" w:rsidRPr="00D62CED" w:rsidRDefault="00BF1FD6">
      <w:pPr>
        <w:rPr>
          <w:rFonts w:ascii="Arial" w:eastAsia="Arial" w:hAnsi="Arial" w:cs="Arial"/>
          <w:lang w:val="es-CL"/>
        </w:rPr>
      </w:pPr>
    </w:p>
    <w:p w14:paraId="394D39C6" w14:textId="6EB7226A" w:rsidR="00BF1FD6" w:rsidRPr="00D62CED" w:rsidRDefault="00000000" w:rsidP="00D62CED">
      <w:pPr>
        <w:pStyle w:val="Ttulo1"/>
        <w:rPr>
          <w:rFonts w:eastAsia="Arial"/>
          <w:lang w:val="es-CL"/>
        </w:rPr>
      </w:pPr>
      <w:r w:rsidRPr="00D62CED">
        <w:rPr>
          <w:rFonts w:eastAsia="Arial"/>
          <w:lang w:val="es-CL"/>
        </w:rPr>
        <w:t>OBJETIVO DEL DOCUMENTO</w:t>
      </w:r>
    </w:p>
    <w:p w14:paraId="62AE43E8" w14:textId="77777777" w:rsidR="00BF1FD6" w:rsidRDefault="00000000">
      <w:pPr>
        <w:spacing w:after="240"/>
        <w:rPr>
          <w:rFonts w:ascii="Arial" w:eastAsia="Arial" w:hAnsi="Arial" w:cs="Arial"/>
        </w:rPr>
      </w:pPr>
      <w:r w:rsidRPr="00D62CED">
        <w:rPr>
          <w:rFonts w:ascii="Arial" w:eastAsia="Arial" w:hAnsi="Arial" w:cs="Arial"/>
          <w:lang w:val="es-CL"/>
        </w:rPr>
        <w:t>El presente documento tiene como objetivo identificar, evaluar y documentar los riesgos técnicos, legales, operativos y organizacionales que pudieron afectar el desarrollo del proyecto VecindApp.</w:t>
      </w:r>
      <w:r w:rsidRPr="00D62CED">
        <w:rPr>
          <w:rFonts w:ascii="Arial" w:eastAsia="Arial" w:hAnsi="Arial" w:cs="Arial"/>
          <w:lang w:val="es-CL"/>
        </w:rPr>
        <w:br/>
        <w:t xml:space="preserve"> </w:t>
      </w:r>
      <w:r>
        <w:rPr>
          <w:rFonts w:ascii="Arial" w:eastAsia="Arial" w:hAnsi="Arial" w:cs="Arial"/>
        </w:rPr>
        <w:t>Incluye:</w:t>
      </w:r>
    </w:p>
    <w:p w14:paraId="52701976" w14:textId="77777777" w:rsidR="00BF1FD6" w:rsidRPr="00D62CED" w:rsidRDefault="00000000">
      <w:pPr>
        <w:numPr>
          <w:ilvl w:val="0"/>
          <w:numId w:val="4"/>
        </w:numPr>
        <w:spacing w:before="240" w:after="0"/>
        <w:rPr>
          <w:rFonts w:ascii="Arial" w:eastAsia="Arial" w:hAnsi="Arial" w:cs="Arial"/>
          <w:lang w:val="es-CL"/>
        </w:rPr>
      </w:pPr>
      <w:r w:rsidRPr="00D62CED">
        <w:rPr>
          <w:rFonts w:ascii="Arial" w:eastAsia="Arial" w:hAnsi="Arial" w:cs="Arial"/>
          <w:lang w:val="es-CL"/>
        </w:rPr>
        <w:t>El análisis actualizado de riesgos reales ocurridos durante los sprints.</w:t>
      </w:r>
    </w:p>
    <w:p w14:paraId="318D9936" w14:textId="77777777" w:rsidR="00BF1FD6" w:rsidRPr="00D62CED" w:rsidRDefault="00000000">
      <w:pPr>
        <w:numPr>
          <w:ilvl w:val="0"/>
          <w:numId w:val="4"/>
        </w:numPr>
        <w:spacing w:after="0"/>
        <w:rPr>
          <w:rFonts w:ascii="Arial" w:eastAsia="Arial" w:hAnsi="Arial" w:cs="Arial"/>
          <w:lang w:val="es-CL"/>
        </w:rPr>
      </w:pPr>
      <w:r w:rsidRPr="00D62CED">
        <w:rPr>
          <w:rFonts w:ascii="Arial" w:eastAsia="Arial" w:hAnsi="Arial" w:cs="Arial"/>
          <w:lang w:val="es-CL"/>
        </w:rPr>
        <w:t>Las medidas de mitigación adoptadas.</w:t>
      </w:r>
    </w:p>
    <w:p w14:paraId="203B8230" w14:textId="77777777" w:rsidR="00BF1FD6" w:rsidRPr="00D62CED" w:rsidRDefault="00000000">
      <w:pPr>
        <w:numPr>
          <w:ilvl w:val="0"/>
          <w:numId w:val="4"/>
        </w:numPr>
        <w:spacing w:after="0"/>
        <w:rPr>
          <w:rFonts w:ascii="Arial" w:eastAsia="Arial" w:hAnsi="Arial" w:cs="Arial"/>
          <w:lang w:val="es-CL"/>
        </w:rPr>
      </w:pPr>
      <w:r w:rsidRPr="00D62CED">
        <w:rPr>
          <w:rFonts w:ascii="Arial" w:eastAsia="Arial" w:hAnsi="Arial" w:cs="Arial"/>
          <w:lang w:val="es-CL"/>
        </w:rPr>
        <w:t>El estado final de cada riesgo.</w:t>
      </w:r>
    </w:p>
    <w:p w14:paraId="25FE2F8D" w14:textId="77777777" w:rsidR="00BF1FD6" w:rsidRPr="00D62CED" w:rsidRDefault="00000000">
      <w:pPr>
        <w:numPr>
          <w:ilvl w:val="0"/>
          <w:numId w:val="4"/>
        </w:numPr>
        <w:spacing w:after="0"/>
        <w:rPr>
          <w:rFonts w:ascii="Arial" w:eastAsia="Arial" w:hAnsi="Arial" w:cs="Arial"/>
          <w:lang w:val="es-CL"/>
        </w:rPr>
      </w:pPr>
      <w:r w:rsidRPr="00D62CED">
        <w:rPr>
          <w:rFonts w:ascii="Arial" w:eastAsia="Arial" w:hAnsi="Arial" w:cs="Arial"/>
          <w:lang w:val="es-CL"/>
        </w:rPr>
        <w:t>Riesgos residuales que deben ser considerados en versiones futuras.</w:t>
      </w:r>
    </w:p>
    <w:p w14:paraId="2372EBF9" w14:textId="77777777" w:rsidR="00BF1FD6" w:rsidRPr="00D62CED" w:rsidRDefault="00000000">
      <w:pPr>
        <w:numPr>
          <w:ilvl w:val="0"/>
          <w:numId w:val="4"/>
        </w:numPr>
        <w:spacing w:after="240"/>
        <w:rPr>
          <w:rFonts w:ascii="Arial" w:eastAsia="Arial" w:hAnsi="Arial" w:cs="Arial"/>
          <w:lang w:val="es-CL"/>
        </w:rPr>
      </w:pPr>
      <w:r w:rsidRPr="00D62CED">
        <w:rPr>
          <w:rFonts w:ascii="Arial" w:eastAsia="Arial" w:hAnsi="Arial" w:cs="Arial"/>
          <w:lang w:val="es-CL"/>
        </w:rPr>
        <w:t>Riesgos técnicos emergentes derivados de integraciones externas y funciones avanzadas.</w:t>
      </w:r>
    </w:p>
    <w:p w14:paraId="0AD36855" w14:textId="77777777" w:rsidR="00BF1FD6" w:rsidRPr="00D62CED" w:rsidRDefault="00BF1FD6">
      <w:pPr>
        <w:rPr>
          <w:rFonts w:ascii="Arial" w:eastAsia="Arial" w:hAnsi="Arial" w:cs="Arial"/>
          <w:lang w:val="es-CL"/>
        </w:rPr>
      </w:pPr>
    </w:p>
    <w:p w14:paraId="6B56332F" w14:textId="79037F02" w:rsidR="00BF1FD6" w:rsidRPr="00D62CED" w:rsidRDefault="00000000" w:rsidP="00D62CED">
      <w:pPr>
        <w:pStyle w:val="Ttulo1"/>
        <w:rPr>
          <w:rFonts w:eastAsia="Arial"/>
          <w:lang w:val="es-CL"/>
        </w:rPr>
      </w:pPr>
      <w:r w:rsidRPr="00D62CED">
        <w:rPr>
          <w:rFonts w:eastAsia="Arial"/>
          <w:lang w:val="es-CL"/>
        </w:rPr>
        <w:t>MATRIZ DE RIESGOS (ACTUALIZADA)</w:t>
      </w:r>
    </w:p>
    <w:p w14:paraId="64F675A7" w14:textId="77777777" w:rsidR="00BF1FD6" w:rsidRPr="00D62CED" w:rsidRDefault="00000000">
      <w:pPr>
        <w:rPr>
          <w:rFonts w:ascii="Arial" w:eastAsia="Arial" w:hAnsi="Arial" w:cs="Arial"/>
          <w:lang w:val="es-CL"/>
        </w:rPr>
      </w:pPr>
      <w:r w:rsidRPr="00D62CED">
        <w:rPr>
          <w:rFonts w:ascii="Arial" w:eastAsia="Arial" w:hAnsi="Arial" w:cs="Arial"/>
          <w:lang w:val="es-CL"/>
        </w:rPr>
        <w:t xml:space="preserve">La siguiente matriz refleja </w:t>
      </w:r>
      <w:r w:rsidRPr="00D62CED">
        <w:rPr>
          <w:rFonts w:ascii="Arial" w:eastAsia="Arial" w:hAnsi="Arial" w:cs="Arial"/>
          <w:b/>
          <w:bCs/>
          <w:lang w:val="es-CL"/>
        </w:rPr>
        <w:t>todos los riesgos reales</w:t>
      </w:r>
      <w:r w:rsidRPr="00D62CED">
        <w:rPr>
          <w:rFonts w:ascii="Arial" w:eastAsia="Arial" w:hAnsi="Arial" w:cs="Arial"/>
          <w:lang w:val="es-CL"/>
        </w:rPr>
        <w:t>, incluidos los nuevos módulos introducidos en el proyecto final (mapa, reservas, IA, bots, notificaciones multicanal, certificados avanzados, RLS, etc.).</w:t>
      </w:r>
    </w:p>
    <w:p w14:paraId="5E0C70F1" w14:textId="77777777" w:rsidR="00BF1FD6" w:rsidRPr="00D62CED" w:rsidRDefault="00BF1FD6">
      <w:pPr>
        <w:rPr>
          <w:rFonts w:ascii="Arial" w:eastAsia="Arial" w:hAnsi="Arial" w:cs="Arial"/>
          <w:lang w:val="es-CL"/>
        </w:rPr>
      </w:pPr>
    </w:p>
    <w:p w14:paraId="1E55AF42" w14:textId="69330301" w:rsidR="00BF1FD6" w:rsidRDefault="00000000" w:rsidP="00D62CED">
      <w:pPr>
        <w:pStyle w:val="Ttulo1"/>
        <w:rPr>
          <w:rFonts w:eastAsia="Arial"/>
        </w:rPr>
      </w:pPr>
      <w:r>
        <w:rPr>
          <w:rFonts w:eastAsia="Arial"/>
        </w:rPr>
        <w:lastRenderedPageBreak/>
        <w:t>TABLA DE RIESGOS</w:t>
      </w:r>
    </w:p>
    <w:p w14:paraId="58314B6B" w14:textId="77777777" w:rsidR="00BF1FD6" w:rsidRDefault="00BF1FD6">
      <w:pPr>
        <w:rPr>
          <w:rFonts w:ascii="Arial" w:eastAsia="Arial" w:hAnsi="Arial" w:cs="Arial"/>
        </w:rPr>
      </w:pPr>
    </w:p>
    <w:tbl>
      <w:tblPr>
        <w:tblStyle w:val="a"/>
        <w:tblW w:w="8640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541"/>
        <w:gridCol w:w="2433"/>
        <w:gridCol w:w="1346"/>
        <w:gridCol w:w="924"/>
        <w:gridCol w:w="2216"/>
        <w:gridCol w:w="1180"/>
      </w:tblGrid>
      <w:tr w:rsidR="00BF1FD6" w14:paraId="19A48275" w14:textId="77777777">
        <w:trPr>
          <w:trHeight w:val="815"/>
        </w:trPr>
        <w:tc>
          <w:tcPr>
            <w:tcW w:w="5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273CE8" w14:textId="77777777" w:rsidR="00BF1FD6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ID</w:t>
            </w:r>
          </w:p>
        </w:tc>
        <w:tc>
          <w:tcPr>
            <w:tcW w:w="24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5885D8" w14:textId="77777777" w:rsidR="00BF1FD6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Riesgo</w:t>
            </w:r>
          </w:p>
        </w:tc>
        <w:tc>
          <w:tcPr>
            <w:tcW w:w="1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138929" w14:textId="77777777" w:rsidR="00BF1FD6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Probabilidad</w:t>
            </w:r>
          </w:p>
        </w:tc>
        <w:tc>
          <w:tcPr>
            <w:tcW w:w="9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81ADA1" w14:textId="77777777" w:rsidR="00BF1FD6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Impacto</w:t>
            </w:r>
          </w:p>
        </w:tc>
        <w:tc>
          <w:tcPr>
            <w:tcW w:w="2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EEDB1F" w14:textId="77777777" w:rsidR="00BF1FD6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Mitigación Realizada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5901BD" w14:textId="77777777" w:rsidR="00BF1FD6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Estado Final</w:t>
            </w:r>
          </w:p>
        </w:tc>
      </w:tr>
      <w:tr w:rsidR="00BF1FD6" w14:paraId="6D445D4D" w14:textId="77777777">
        <w:trPr>
          <w:trHeight w:val="1100"/>
        </w:trPr>
        <w:tc>
          <w:tcPr>
            <w:tcW w:w="5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2D9154" w14:textId="77777777" w:rsidR="00BF1FD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R1</w:t>
            </w:r>
          </w:p>
        </w:tc>
        <w:tc>
          <w:tcPr>
            <w:tcW w:w="24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2D20A8" w14:textId="77777777" w:rsidR="00BF1FD6" w:rsidRPr="00D62CED" w:rsidRDefault="00000000">
            <w:pPr>
              <w:rPr>
                <w:rFonts w:ascii="Arial" w:eastAsia="Arial" w:hAnsi="Arial" w:cs="Arial"/>
                <w:lang w:val="es-CL"/>
              </w:rPr>
            </w:pPr>
            <w:r w:rsidRPr="00D62CED">
              <w:rPr>
                <w:rFonts w:ascii="Arial" w:eastAsia="Arial" w:hAnsi="Arial" w:cs="Arial"/>
                <w:lang w:val="es-CL"/>
              </w:rPr>
              <w:t>Cambios de requerimientos durante los sprints</w:t>
            </w:r>
          </w:p>
        </w:tc>
        <w:tc>
          <w:tcPr>
            <w:tcW w:w="1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4A780B" w14:textId="77777777" w:rsidR="00BF1FD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Media</w:t>
            </w:r>
          </w:p>
        </w:tc>
        <w:tc>
          <w:tcPr>
            <w:tcW w:w="9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EBFB83" w14:textId="77777777" w:rsidR="00BF1FD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Media</w:t>
            </w:r>
          </w:p>
        </w:tc>
        <w:tc>
          <w:tcPr>
            <w:tcW w:w="2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1CAF4D" w14:textId="77777777" w:rsidR="00BF1FD6" w:rsidRPr="00D62CED" w:rsidRDefault="00000000">
            <w:pPr>
              <w:rPr>
                <w:rFonts w:ascii="Arial" w:eastAsia="Arial" w:hAnsi="Arial" w:cs="Arial"/>
                <w:lang w:val="es-CL"/>
              </w:rPr>
            </w:pPr>
            <w:r w:rsidRPr="00D62CED">
              <w:rPr>
                <w:rFonts w:ascii="Arial" w:eastAsia="Arial" w:hAnsi="Arial" w:cs="Arial"/>
                <w:lang w:val="es-CL"/>
              </w:rPr>
              <w:t>Revisión constante del backlog y reuniones con profesor guía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7DF59E" w14:textId="77777777" w:rsidR="00BF1FD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Controlado</w:t>
            </w:r>
          </w:p>
        </w:tc>
      </w:tr>
      <w:tr w:rsidR="00BF1FD6" w14:paraId="270B3AC0" w14:textId="77777777">
        <w:trPr>
          <w:trHeight w:val="1100"/>
        </w:trPr>
        <w:tc>
          <w:tcPr>
            <w:tcW w:w="5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BC47EF" w14:textId="77777777" w:rsidR="00BF1FD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R2</w:t>
            </w:r>
          </w:p>
        </w:tc>
        <w:tc>
          <w:tcPr>
            <w:tcW w:w="24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08A7E" w14:textId="77777777" w:rsidR="00BF1FD6" w:rsidRPr="00D62CED" w:rsidRDefault="00000000">
            <w:pPr>
              <w:rPr>
                <w:rFonts w:ascii="Arial" w:eastAsia="Arial" w:hAnsi="Arial" w:cs="Arial"/>
                <w:lang w:val="es-CL"/>
              </w:rPr>
            </w:pPr>
            <w:r w:rsidRPr="00D62CED">
              <w:rPr>
                <w:rFonts w:ascii="Arial" w:eastAsia="Arial" w:hAnsi="Arial" w:cs="Arial"/>
                <w:lang w:val="es-CL"/>
              </w:rPr>
              <w:t>Sobrecarga de trabajo del equipo por carga académica externa</w:t>
            </w:r>
          </w:p>
        </w:tc>
        <w:tc>
          <w:tcPr>
            <w:tcW w:w="1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6DE88D" w14:textId="77777777" w:rsidR="00BF1FD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Media</w:t>
            </w:r>
          </w:p>
        </w:tc>
        <w:tc>
          <w:tcPr>
            <w:tcW w:w="9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F4ED3" w14:textId="77777777" w:rsidR="00BF1FD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Media</w:t>
            </w:r>
          </w:p>
        </w:tc>
        <w:tc>
          <w:tcPr>
            <w:tcW w:w="2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FFDA2E" w14:textId="77777777" w:rsidR="00BF1FD6" w:rsidRPr="00D62CED" w:rsidRDefault="00000000">
            <w:pPr>
              <w:rPr>
                <w:rFonts w:ascii="Arial" w:eastAsia="Arial" w:hAnsi="Arial" w:cs="Arial"/>
                <w:lang w:val="es-CL"/>
              </w:rPr>
            </w:pPr>
            <w:r w:rsidRPr="00D62CED">
              <w:rPr>
                <w:rFonts w:ascii="Arial" w:eastAsia="Arial" w:hAnsi="Arial" w:cs="Arial"/>
                <w:lang w:val="es-CL"/>
              </w:rPr>
              <w:t>Distribución clara en Trello y reuniones cortas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1F544" w14:textId="77777777" w:rsidR="00BF1FD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Controlado</w:t>
            </w:r>
          </w:p>
        </w:tc>
      </w:tr>
      <w:tr w:rsidR="00BF1FD6" w14:paraId="32905285" w14:textId="77777777">
        <w:trPr>
          <w:trHeight w:val="1385"/>
        </w:trPr>
        <w:tc>
          <w:tcPr>
            <w:tcW w:w="5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D993C4" w14:textId="77777777" w:rsidR="00BF1FD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R3</w:t>
            </w:r>
          </w:p>
        </w:tc>
        <w:tc>
          <w:tcPr>
            <w:tcW w:w="24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06B2FF" w14:textId="77777777" w:rsidR="00BF1FD6" w:rsidRPr="00D62CED" w:rsidRDefault="00000000">
            <w:pPr>
              <w:rPr>
                <w:rFonts w:ascii="Arial" w:eastAsia="Arial" w:hAnsi="Arial" w:cs="Arial"/>
                <w:lang w:val="es-CL"/>
              </w:rPr>
            </w:pPr>
            <w:r w:rsidRPr="00D62CED">
              <w:rPr>
                <w:rFonts w:ascii="Arial" w:eastAsia="Arial" w:hAnsi="Arial" w:cs="Arial"/>
                <w:lang w:val="es-CL"/>
              </w:rPr>
              <w:t>Fallas en integración con Supabase (Auth, RLS, tablas, Storage)</w:t>
            </w:r>
          </w:p>
        </w:tc>
        <w:tc>
          <w:tcPr>
            <w:tcW w:w="1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0DD6F3" w14:textId="77777777" w:rsidR="00BF1FD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Media</w:t>
            </w:r>
          </w:p>
        </w:tc>
        <w:tc>
          <w:tcPr>
            <w:tcW w:w="9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BFADA" w14:textId="77777777" w:rsidR="00BF1FD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Alta</w:t>
            </w:r>
          </w:p>
        </w:tc>
        <w:tc>
          <w:tcPr>
            <w:tcW w:w="2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D3371D" w14:textId="77777777" w:rsidR="00BF1FD6" w:rsidRPr="00D62CED" w:rsidRDefault="00000000">
            <w:pPr>
              <w:rPr>
                <w:rFonts w:ascii="Arial" w:eastAsia="Arial" w:hAnsi="Arial" w:cs="Arial"/>
                <w:lang w:val="es-CL"/>
              </w:rPr>
            </w:pPr>
            <w:r w:rsidRPr="00D62CED">
              <w:rPr>
                <w:rFonts w:ascii="Arial" w:eastAsia="Arial" w:hAnsi="Arial" w:cs="Arial"/>
                <w:lang w:val="es-CL"/>
              </w:rPr>
              <w:t>Revisión de RLS, ajustes de policies y validación en tiempo real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F63D08" w14:textId="77777777" w:rsidR="00BF1FD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Mitigado</w:t>
            </w:r>
          </w:p>
        </w:tc>
      </w:tr>
      <w:tr w:rsidR="00BF1FD6" w14:paraId="0E5DE98D" w14:textId="77777777">
        <w:trPr>
          <w:trHeight w:val="1100"/>
        </w:trPr>
        <w:tc>
          <w:tcPr>
            <w:tcW w:w="5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BA8065" w14:textId="77777777" w:rsidR="00BF1FD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R4</w:t>
            </w:r>
          </w:p>
        </w:tc>
        <w:tc>
          <w:tcPr>
            <w:tcW w:w="24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C98DB" w14:textId="77777777" w:rsidR="00BF1FD6" w:rsidRPr="00D62CED" w:rsidRDefault="00000000">
            <w:pPr>
              <w:rPr>
                <w:rFonts w:ascii="Arial" w:eastAsia="Arial" w:hAnsi="Arial" w:cs="Arial"/>
                <w:lang w:val="es-CL"/>
              </w:rPr>
            </w:pPr>
            <w:r w:rsidRPr="00D62CED">
              <w:rPr>
                <w:rFonts w:ascii="Arial" w:eastAsia="Arial" w:hAnsi="Arial" w:cs="Arial"/>
                <w:lang w:val="es-CL"/>
              </w:rPr>
              <w:t>Fallas en el envío de correos (SendGrid)</w:t>
            </w:r>
          </w:p>
        </w:tc>
        <w:tc>
          <w:tcPr>
            <w:tcW w:w="1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E0CE32" w14:textId="77777777" w:rsidR="00BF1FD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Media</w:t>
            </w:r>
          </w:p>
        </w:tc>
        <w:tc>
          <w:tcPr>
            <w:tcW w:w="9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531653" w14:textId="77777777" w:rsidR="00BF1FD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Media</w:t>
            </w:r>
          </w:p>
        </w:tc>
        <w:tc>
          <w:tcPr>
            <w:tcW w:w="2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8C56E7" w14:textId="77777777" w:rsidR="00BF1FD6" w:rsidRPr="00D62CED" w:rsidRDefault="00000000">
            <w:pPr>
              <w:rPr>
                <w:rFonts w:ascii="Arial" w:eastAsia="Arial" w:hAnsi="Arial" w:cs="Arial"/>
                <w:lang w:val="es-CL"/>
              </w:rPr>
            </w:pPr>
            <w:r w:rsidRPr="00D62CED">
              <w:rPr>
                <w:rFonts w:ascii="Arial" w:eastAsia="Arial" w:hAnsi="Arial" w:cs="Arial"/>
                <w:lang w:val="es-CL"/>
              </w:rPr>
              <w:t>Regeneración de API Key, configuración DMARC y testing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EB337" w14:textId="77777777" w:rsidR="00BF1FD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Mitigado</w:t>
            </w:r>
          </w:p>
        </w:tc>
      </w:tr>
      <w:tr w:rsidR="00BF1FD6" w14:paraId="28EE8E96" w14:textId="77777777">
        <w:trPr>
          <w:trHeight w:val="1385"/>
        </w:trPr>
        <w:tc>
          <w:tcPr>
            <w:tcW w:w="5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D56BE9" w14:textId="77777777" w:rsidR="00BF1FD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R5</w:t>
            </w:r>
          </w:p>
        </w:tc>
        <w:tc>
          <w:tcPr>
            <w:tcW w:w="24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99B17E" w14:textId="77777777" w:rsidR="00BF1FD6" w:rsidRPr="00D62CED" w:rsidRDefault="00000000">
            <w:pPr>
              <w:rPr>
                <w:rFonts w:ascii="Arial" w:eastAsia="Arial" w:hAnsi="Arial" w:cs="Arial"/>
                <w:lang w:val="es-CL"/>
              </w:rPr>
            </w:pPr>
            <w:r w:rsidRPr="00D62CED">
              <w:rPr>
                <w:rFonts w:ascii="Arial" w:eastAsia="Arial" w:hAnsi="Arial" w:cs="Arial"/>
                <w:lang w:val="es-CL"/>
              </w:rPr>
              <w:t>Problemas de UX/UI en formularios complejos (registro, reservas, proyectos)</w:t>
            </w:r>
          </w:p>
        </w:tc>
        <w:tc>
          <w:tcPr>
            <w:tcW w:w="1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3B2589" w14:textId="77777777" w:rsidR="00BF1FD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Media</w:t>
            </w:r>
          </w:p>
        </w:tc>
        <w:tc>
          <w:tcPr>
            <w:tcW w:w="9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1BCEDD" w14:textId="77777777" w:rsidR="00BF1FD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Media</w:t>
            </w:r>
          </w:p>
        </w:tc>
        <w:tc>
          <w:tcPr>
            <w:tcW w:w="2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DBC2CF" w14:textId="77777777" w:rsidR="00BF1FD6" w:rsidRPr="00D62CED" w:rsidRDefault="00000000">
            <w:pPr>
              <w:rPr>
                <w:rFonts w:ascii="Arial" w:eastAsia="Arial" w:hAnsi="Arial" w:cs="Arial"/>
                <w:lang w:val="es-CL"/>
              </w:rPr>
            </w:pPr>
            <w:r w:rsidRPr="00D62CED">
              <w:rPr>
                <w:rFonts w:ascii="Arial" w:eastAsia="Arial" w:hAnsi="Arial" w:cs="Arial"/>
                <w:lang w:val="es-CL"/>
              </w:rPr>
              <w:t>Rediseño de flujos y mejoras de interfaz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CD66D2" w14:textId="77777777" w:rsidR="00BF1FD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Controlado</w:t>
            </w:r>
          </w:p>
        </w:tc>
      </w:tr>
      <w:tr w:rsidR="00BF1FD6" w14:paraId="63B3CB97" w14:textId="77777777">
        <w:trPr>
          <w:trHeight w:val="1385"/>
        </w:trPr>
        <w:tc>
          <w:tcPr>
            <w:tcW w:w="5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E0D38D" w14:textId="77777777" w:rsidR="00BF1FD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R6</w:t>
            </w:r>
          </w:p>
        </w:tc>
        <w:tc>
          <w:tcPr>
            <w:tcW w:w="24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0B7DD" w14:textId="77777777" w:rsidR="00BF1FD6" w:rsidRPr="00D62CED" w:rsidRDefault="00000000">
            <w:pPr>
              <w:rPr>
                <w:rFonts w:ascii="Arial" w:eastAsia="Arial" w:hAnsi="Arial" w:cs="Arial"/>
                <w:lang w:val="es-CL"/>
              </w:rPr>
            </w:pPr>
            <w:r w:rsidRPr="00D62CED">
              <w:rPr>
                <w:rFonts w:ascii="Arial" w:eastAsia="Arial" w:hAnsi="Arial" w:cs="Arial"/>
                <w:lang w:val="es-CL"/>
              </w:rPr>
              <w:t>Dependencia de servicios gratuitos (Supabase, Vercel, SendGrid, Telegram, WhatsApp)</w:t>
            </w:r>
          </w:p>
        </w:tc>
        <w:tc>
          <w:tcPr>
            <w:tcW w:w="1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3A8BDB" w14:textId="77777777" w:rsidR="00BF1FD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Alta</w:t>
            </w:r>
          </w:p>
        </w:tc>
        <w:tc>
          <w:tcPr>
            <w:tcW w:w="9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13F99F" w14:textId="77777777" w:rsidR="00BF1FD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Media</w:t>
            </w:r>
          </w:p>
        </w:tc>
        <w:tc>
          <w:tcPr>
            <w:tcW w:w="2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5C10EA" w14:textId="77777777" w:rsidR="00BF1FD6" w:rsidRPr="00D62CED" w:rsidRDefault="00000000">
            <w:pPr>
              <w:rPr>
                <w:rFonts w:ascii="Arial" w:eastAsia="Arial" w:hAnsi="Arial" w:cs="Arial"/>
                <w:lang w:val="es-CL"/>
              </w:rPr>
            </w:pPr>
            <w:r w:rsidRPr="00D62CED">
              <w:rPr>
                <w:rFonts w:ascii="Arial" w:eastAsia="Arial" w:hAnsi="Arial" w:cs="Arial"/>
                <w:lang w:val="es-CL"/>
              </w:rPr>
              <w:t>Monitoreo de límites, documentación como riesgo residual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01DE23" w14:textId="77777777" w:rsidR="00BF1FD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Riesgo Residual</w:t>
            </w:r>
          </w:p>
        </w:tc>
      </w:tr>
      <w:tr w:rsidR="00BF1FD6" w14:paraId="0438E9D5" w14:textId="77777777">
        <w:trPr>
          <w:trHeight w:val="815"/>
        </w:trPr>
        <w:tc>
          <w:tcPr>
            <w:tcW w:w="5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648D6" w14:textId="77777777" w:rsidR="00BF1FD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R7</w:t>
            </w:r>
          </w:p>
        </w:tc>
        <w:tc>
          <w:tcPr>
            <w:tcW w:w="24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74D937" w14:textId="77777777" w:rsidR="00BF1FD6" w:rsidRPr="00D62CED" w:rsidRDefault="00000000">
            <w:pPr>
              <w:rPr>
                <w:rFonts w:ascii="Arial" w:eastAsia="Arial" w:hAnsi="Arial" w:cs="Arial"/>
                <w:lang w:val="es-CL"/>
              </w:rPr>
            </w:pPr>
            <w:r w:rsidRPr="00D62CED">
              <w:rPr>
                <w:rFonts w:ascii="Arial" w:eastAsia="Arial" w:hAnsi="Arial" w:cs="Arial"/>
                <w:lang w:val="es-CL"/>
              </w:rPr>
              <w:t>Pérdida de datos en BD</w:t>
            </w:r>
          </w:p>
        </w:tc>
        <w:tc>
          <w:tcPr>
            <w:tcW w:w="1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BDD18C" w14:textId="77777777" w:rsidR="00BF1FD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Baja</w:t>
            </w:r>
          </w:p>
        </w:tc>
        <w:tc>
          <w:tcPr>
            <w:tcW w:w="9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1CB509" w14:textId="77777777" w:rsidR="00BF1FD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Alta</w:t>
            </w:r>
          </w:p>
        </w:tc>
        <w:tc>
          <w:tcPr>
            <w:tcW w:w="2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59F78D" w14:textId="77777777" w:rsidR="00BF1FD6" w:rsidRPr="00D62CED" w:rsidRDefault="00000000">
            <w:pPr>
              <w:rPr>
                <w:rFonts w:ascii="Arial" w:eastAsia="Arial" w:hAnsi="Arial" w:cs="Arial"/>
                <w:lang w:val="es-CL"/>
              </w:rPr>
            </w:pPr>
            <w:r w:rsidRPr="00D62CED">
              <w:rPr>
                <w:rFonts w:ascii="Arial" w:eastAsia="Arial" w:hAnsi="Arial" w:cs="Arial"/>
                <w:lang w:val="es-CL"/>
              </w:rPr>
              <w:t xml:space="preserve">Backups automáticos y </w:t>
            </w:r>
            <w:r w:rsidRPr="00D62CED">
              <w:rPr>
                <w:rFonts w:ascii="Arial" w:eastAsia="Arial" w:hAnsi="Arial" w:cs="Arial"/>
                <w:lang w:val="es-CL"/>
              </w:rPr>
              <w:lastRenderedPageBreak/>
              <w:t>exportaciones manuales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7AE1E6" w14:textId="77777777" w:rsidR="00BF1FD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lastRenderedPageBreak/>
              <w:t>Controlado</w:t>
            </w:r>
          </w:p>
        </w:tc>
      </w:tr>
      <w:tr w:rsidR="00BF1FD6" w14:paraId="17ADE438" w14:textId="77777777">
        <w:trPr>
          <w:trHeight w:val="815"/>
        </w:trPr>
        <w:tc>
          <w:tcPr>
            <w:tcW w:w="5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6F497A" w14:textId="77777777" w:rsidR="00BF1FD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R8</w:t>
            </w:r>
          </w:p>
        </w:tc>
        <w:tc>
          <w:tcPr>
            <w:tcW w:w="24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629088" w14:textId="77777777" w:rsidR="00BF1FD6" w:rsidRPr="00D62CED" w:rsidRDefault="00000000">
            <w:pPr>
              <w:rPr>
                <w:rFonts w:ascii="Arial" w:eastAsia="Arial" w:hAnsi="Arial" w:cs="Arial"/>
                <w:lang w:val="es-CL"/>
              </w:rPr>
            </w:pPr>
            <w:r w:rsidRPr="00D62CED">
              <w:rPr>
                <w:rFonts w:ascii="Arial" w:eastAsia="Arial" w:hAnsi="Arial" w:cs="Arial"/>
                <w:lang w:val="es-CL"/>
              </w:rPr>
              <w:t>Caída del hosting Vercel durante pruebas</w:t>
            </w:r>
          </w:p>
        </w:tc>
        <w:tc>
          <w:tcPr>
            <w:tcW w:w="1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4F889F" w14:textId="77777777" w:rsidR="00BF1FD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Baja</w:t>
            </w:r>
          </w:p>
        </w:tc>
        <w:tc>
          <w:tcPr>
            <w:tcW w:w="9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392615" w14:textId="77777777" w:rsidR="00BF1FD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Media</w:t>
            </w:r>
          </w:p>
        </w:tc>
        <w:tc>
          <w:tcPr>
            <w:tcW w:w="2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76EA2B" w14:textId="77777777" w:rsidR="00BF1FD6" w:rsidRPr="00D62CED" w:rsidRDefault="00000000">
            <w:pPr>
              <w:rPr>
                <w:rFonts w:ascii="Arial" w:eastAsia="Arial" w:hAnsi="Arial" w:cs="Arial"/>
                <w:lang w:val="es-CL"/>
              </w:rPr>
            </w:pPr>
            <w:r w:rsidRPr="00D62CED">
              <w:rPr>
                <w:rFonts w:ascii="Arial" w:eastAsia="Arial" w:hAnsi="Arial" w:cs="Arial"/>
                <w:lang w:val="es-CL"/>
              </w:rPr>
              <w:t>Monitoreo, logs y pruebas escalonadas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0234BC" w14:textId="77777777" w:rsidR="00BF1FD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Controlado</w:t>
            </w:r>
          </w:p>
        </w:tc>
      </w:tr>
      <w:tr w:rsidR="00BF1FD6" w14:paraId="791EDDDA" w14:textId="77777777">
        <w:trPr>
          <w:trHeight w:val="1100"/>
        </w:trPr>
        <w:tc>
          <w:tcPr>
            <w:tcW w:w="5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18FC9B" w14:textId="77777777" w:rsidR="00BF1FD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R9</w:t>
            </w:r>
          </w:p>
        </w:tc>
        <w:tc>
          <w:tcPr>
            <w:tcW w:w="24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9F8BFE" w14:textId="77777777" w:rsidR="00BF1FD6" w:rsidRPr="00D62CED" w:rsidRDefault="00000000">
            <w:pPr>
              <w:rPr>
                <w:rFonts w:ascii="Arial" w:eastAsia="Arial" w:hAnsi="Arial" w:cs="Arial"/>
                <w:lang w:val="es-CL"/>
              </w:rPr>
            </w:pPr>
            <w:r w:rsidRPr="00D62CED">
              <w:rPr>
                <w:rFonts w:ascii="Arial" w:eastAsia="Arial" w:hAnsi="Arial" w:cs="Arial"/>
                <w:lang w:val="es-CL"/>
              </w:rPr>
              <w:t>Retrasos por disponibilidad de integrantes</w:t>
            </w:r>
          </w:p>
        </w:tc>
        <w:tc>
          <w:tcPr>
            <w:tcW w:w="1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CA6644" w14:textId="77777777" w:rsidR="00BF1FD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Media</w:t>
            </w:r>
          </w:p>
        </w:tc>
        <w:tc>
          <w:tcPr>
            <w:tcW w:w="9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C21420" w14:textId="77777777" w:rsidR="00BF1FD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Media</w:t>
            </w:r>
          </w:p>
        </w:tc>
        <w:tc>
          <w:tcPr>
            <w:tcW w:w="2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8AC5CD" w14:textId="77777777" w:rsidR="00BF1FD6" w:rsidRPr="00D62CED" w:rsidRDefault="00000000">
            <w:pPr>
              <w:rPr>
                <w:rFonts w:ascii="Arial" w:eastAsia="Arial" w:hAnsi="Arial" w:cs="Arial"/>
                <w:lang w:val="es-CL"/>
              </w:rPr>
            </w:pPr>
            <w:r w:rsidRPr="00D62CED">
              <w:rPr>
                <w:rFonts w:ascii="Arial" w:eastAsia="Arial" w:hAnsi="Arial" w:cs="Arial"/>
                <w:lang w:val="es-CL"/>
              </w:rPr>
              <w:t>Planificación anticipada y avances semanales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D30976" w14:textId="77777777" w:rsidR="00BF1FD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Controlado</w:t>
            </w:r>
          </w:p>
        </w:tc>
      </w:tr>
      <w:tr w:rsidR="00BF1FD6" w14:paraId="4FAE5942" w14:textId="77777777">
        <w:trPr>
          <w:trHeight w:val="1385"/>
        </w:trPr>
        <w:tc>
          <w:tcPr>
            <w:tcW w:w="5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31DE98" w14:textId="77777777" w:rsidR="00BF1FD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R10</w:t>
            </w:r>
          </w:p>
        </w:tc>
        <w:tc>
          <w:tcPr>
            <w:tcW w:w="24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5445D" w14:textId="77777777" w:rsidR="00BF1FD6" w:rsidRPr="00D62CED" w:rsidRDefault="00000000">
            <w:pPr>
              <w:rPr>
                <w:rFonts w:ascii="Arial" w:eastAsia="Arial" w:hAnsi="Arial" w:cs="Arial"/>
                <w:lang w:val="es-CL"/>
              </w:rPr>
            </w:pPr>
            <w:r w:rsidRPr="00D62CED">
              <w:rPr>
                <w:rFonts w:ascii="Arial" w:eastAsia="Arial" w:hAnsi="Arial" w:cs="Arial"/>
                <w:lang w:val="es-CL"/>
              </w:rPr>
              <w:t>Falta de experiencia con Next.js / Supabase</w:t>
            </w:r>
          </w:p>
        </w:tc>
        <w:tc>
          <w:tcPr>
            <w:tcW w:w="1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8C60C8" w14:textId="77777777" w:rsidR="00BF1FD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Media</w:t>
            </w:r>
          </w:p>
        </w:tc>
        <w:tc>
          <w:tcPr>
            <w:tcW w:w="9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698696" w14:textId="77777777" w:rsidR="00BF1FD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Media</w:t>
            </w:r>
          </w:p>
        </w:tc>
        <w:tc>
          <w:tcPr>
            <w:tcW w:w="2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D0F98" w14:textId="77777777" w:rsidR="00BF1FD6" w:rsidRPr="00D62CED" w:rsidRDefault="00000000">
            <w:pPr>
              <w:rPr>
                <w:rFonts w:ascii="Arial" w:eastAsia="Arial" w:hAnsi="Arial" w:cs="Arial"/>
                <w:lang w:val="es-CL"/>
              </w:rPr>
            </w:pPr>
            <w:r w:rsidRPr="00D62CED">
              <w:rPr>
                <w:rFonts w:ascii="Arial" w:eastAsia="Arial" w:hAnsi="Arial" w:cs="Arial"/>
                <w:lang w:val="es-CL"/>
              </w:rPr>
              <w:t>Estudio de documentación oficial y soporte entre compañeros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2C11A9" w14:textId="77777777" w:rsidR="00BF1FD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Mitigado</w:t>
            </w:r>
          </w:p>
        </w:tc>
      </w:tr>
      <w:tr w:rsidR="00BF1FD6" w14:paraId="1B4A6755" w14:textId="77777777">
        <w:trPr>
          <w:trHeight w:val="1100"/>
        </w:trPr>
        <w:tc>
          <w:tcPr>
            <w:tcW w:w="5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A32326" w14:textId="77777777" w:rsidR="00BF1FD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R11</w:t>
            </w:r>
          </w:p>
        </w:tc>
        <w:tc>
          <w:tcPr>
            <w:tcW w:w="24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885169" w14:textId="77777777" w:rsidR="00BF1FD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Fallas en geocodificación (Nominatim)</w:t>
            </w:r>
          </w:p>
        </w:tc>
        <w:tc>
          <w:tcPr>
            <w:tcW w:w="1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A7CC23" w14:textId="77777777" w:rsidR="00BF1FD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Media</w:t>
            </w:r>
          </w:p>
        </w:tc>
        <w:tc>
          <w:tcPr>
            <w:tcW w:w="9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4F2DE4" w14:textId="77777777" w:rsidR="00BF1FD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Media</w:t>
            </w:r>
          </w:p>
        </w:tc>
        <w:tc>
          <w:tcPr>
            <w:tcW w:w="2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028C5" w14:textId="77777777" w:rsidR="00BF1FD6" w:rsidRPr="00D62CED" w:rsidRDefault="00000000">
            <w:pPr>
              <w:rPr>
                <w:rFonts w:ascii="Arial" w:eastAsia="Arial" w:hAnsi="Arial" w:cs="Arial"/>
                <w:lang w:val="es-CL"/>
              </w:rPr>
            </w:pPr>
            <w:r w:rsidRPr="00D62CED">
              <w:rPr>
                <w:rFonts w:ascii="Arial" w:eastAsia="Arial" w:hAnsi="Arial" w:cs="Arial"/>
                <w:lang w:val="es-CL"/>
              </w:rPr>
              <w:t>Validación de direcciones y manejo de errores por API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48D61A" w14:textId="77777777" w:rsidR="00BF1FD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Controlado</w:t>
            </w:r>
          </w:p>
        </w:tc>
      </w:tr>
      <w:tr w:rsidR="00BF1FD6" w14:paraId="71DAAAE3" w14:textId="77777777">
        <w:trPr>
          <w:trHeight w:val="1100"/>
        </w:trPr>
        <w:tc>
          <w:tcPr>
            <w:tcW w:w="5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6AF116" w14:textId="77777777" w:rsidR="00BF1FD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R12</w:t>
            </w:r>
          </w:p>
        </w:tc>
        <w:tc>
          <w:tcPr>
            <w:tcW w:w="24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AF9E39" w14:textId="77777777" w:rsidR="00BF1FD6" w:rsidRPr="00D62CED" w:rsidRDefault="00000000">
            <w:pPr>
              <w:rPr>
                <w:rFonts w:ascii="Arial" w:eastAsia="Arial" w:hAnsi="Arial" w:cs="Arial"/>
                <w:lang w:val="es-CL"/>
              </w:rPr>
            </w:pPr>
            <w:r w:rsidRPr="00D62CED">
              <w:rPr>
                <w:rFonts w:ascii="Arial" w:eastAsia="Arial" w:hAnsi="Arial" w:cs="Arial"/>
                <w:lang w:val="es-CL"/>
              </w:rPr>
              <w:t>Bajo rendimiento del mapa y clustering</w:t>
            </w:r>
          </w:p>
        </w:tc>
        <w:tc>
          <w:tcPr>
            <w:tcW w:w="1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55EA9D" w14:textId="77777777" w:rsidR="00BF1FD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Media</w:t>
            </w:r>
          </w:p>
        </w:tc>
        <w:tc>
          <w:tcPr>
            <w:tcW w:w="9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167741" w14:textId="77777777" w:rsidR="00BF1FD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Media</w:t>
            </w:r>
          </w:p>
        </w:tc>
        <w:tc>
          <w:tcPr>
            <w:tcW w:w="2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E9D9F2" w14:textId="77777777" w:rsidR="00BF1FD6" w:rsidRPr="00D62CED" w:rsidRDefault="00000000">
            <w:pPr>
              <w:rPr>
                <w:rFonts w:ascii="Arial" w:eastAsia="Arial" w:hAnsi="Arial" w:cs="Arial"/>
                <w:lang w:val="es-CL"/>
              </w:rPr>
            </w:pPr>
            <w:r w:rsidRPr="00D62CED">
              <w:rPr>
                <w:rFonts w:ascii="Arial" w:eastAsia="Arial" w:hAnsi="Arial" w:cs="Arial"/>
                <w:lang w:val="es-CL"/>
              </w:rPr>
              <w:t>Optimización de clustering, carga diferida y depuración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5AF0F5" w14:textId="77777777" w:rsidR="00BF1FD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Mitigado</w:t>
            </w:r>
          </w:p>
        </w:tc>
      </w:tr>
      <w:tr w:rsidR="00BF1FD6" w14:paraId="1C7AD6EF" w14:textId="77777777">
        <w:trPr>
          <w:trHeight w:val="1100"/>
        </w:trPr>
        <w:tc>
          <w:tcPr>
            <w:tcW w:w="5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DAB608" w14:textId="77777777" w:rsidR="00BF1FD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R13</w:t>
            </w:r>
          </w:p>
        </w:tc>
        <w:tc>
          <w:tcPr>
            <w:tcW w:w="24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863C95" w14:textId="77777777" w:rsidR="00BF1FD6" w:rsidRPr="00D62CED" w:rsidRDefault="00000000">
            <w:pPr>
              <w:rPr>
                <w:rFonts w:ascii="Arial" w:eastAsia="Arial" w:hAnsi="Arial" w:cs="Arial"/>
                <w:lang w:val="es-CL"/>
              </w:rPr>
            </w:pPr>
            <w:r w:rsidRPr="00D62CED">
              <w:rPr>
                <w:rFonts w:ascii="Arial" w:eastAsia="Arial" w:hAnsi="Arial" w:cs="Arial"/>
                <w:lang w:val="es-CL"/>
              </w:rPr>
              <w:t>Problemas con adjuntos pesados (proyectos/actividades)</w:t>
            </w:r>
          </w:p>
        </w:tc>
        <w:tc>
          <w:tcPr>
            <w:tcW w:w="1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CED45B" w14:textId="77777777" w:rsidR="00BF1FD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Media</w:t>
            </w:r>
          </w:p>
        </w:tc>
        <w:tc>
          <w:tcPr>
            <w:tcW w:w="9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B571B0" w14:textId="77777777" w:rsidR="00BF1FD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Media</w:t>
            </w:r>
          </w:p>
        </w:tc>
        <w:tc>
          <w:tcPr>
            <w:tcW w:w="2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D7437A" w14:textId="77777777" w:rsidR="00BF1FD6" w:rsidRPr="00D62CED" w:rsidRDefault="00000000">
            <w:pPr>
              <w:rPr>
                <w:rFonts w:ascii="Arial" w:eastAsia="Arial" w:hAnsi="Arial" w:cs="Arial"/>
                <w:lang w:val="es-CL"/>
              </w:rPr>
            </w:pPr>
            <w:r w:rsidRPr="00D62CED">
              <w:rPr>
                <w:rFonts w:ascii="Arial" w:eastAsia="Arial" w:hAnsi="Arial" w:cs="Arial"/>
                <w:lang w:val="es-CL"/>
              </w:rPr>
              <w:t>Validación de tamaño, tipo y compresión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4497A9" w14:textId="77777777" w:rsidR="00BF1FD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Controlado</w:t>
            </w:r>
          </w:p>
        </w:tc>
      </w:tr>
      <w:tr w:rsidR="00BF1FD6" w14:paraId="45EA2334" w14:textId="77777777">
        <w:trPr>
          <w:trHeight w:val="1100"/>
        </w:trPr>
        <w:tc>
          <w:tcPr>
            <w:tcW w:w="5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944C92" w14:textId="77777777" w:rsidR="00BF1FD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R14</w:t>
            </w:r>
          </w:p>
        </w:tc>
        <w:tc>
          <w:tcPr>
            <w:tcW w:w="24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4A3AEE" w14:textId="77777777" w:rsidR="00BF1FD6" w:rsidRPr="00D62CED" w:rsidRDefault="00000000">
            <w:pPr>
              <w:rPr>
                <w:rFonts w:ascii="Arial" w:eastAsia="Arial" w:hAnsi="Arial" w:cs="Arial"/>
                <w:lang w:val="es-CL"/>
              </w:rPr>
            </w:pPr>
            <w:r w:rsidRPr="00D62CED">
              <w:rPr>
                <w:rFonts w:ascii="Arial" w:eastAsia="Arial" w:hAnsi="Arial" w:cs="Arial"/>
                <w:lang w:val="es-CL"/>
              </w:rPr>
              <w:t>Errores en notificaciones multicanal (WhatsApp/Telegram)</w:t>
            </w:r>
          </w:p>
        </w:tc>
        <w:tc>
          <w:tcPr>
            <w:tcW w:w="1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C397A7" w14:textId="77777777" w:rsidR="00BF1FD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Media</w:t>
            </w:r>
          </w:p>
        </w:tc>
        <w:tc>
          <w:tcPr>
            <w:tcW w:w="9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9D9751" w14:textId="77777777" w:rsidR="00BF1FD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Alta</w:t>
            </w:r>
          </w:p>
        </w:tc>
        <w:tc>
          <w:tcPr>
            <w:tcW w:w="2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C2DA5D" w14:textId="77777777" w:rsidR="00BF1FD6" w:rsidRPr="00D62CED" w:rsidRDefault="00000000">
            <w:pPr>
              <w:rPr>
                <w:rFonts w:ascii="Arial" w:eastAsia="Arial" w:hAnsi="Arial" w:cs="Arial"/>
                <w:lang w:val="es-CL"/>
              </w:rPr>
            </w:pPr>
            <w:r w:rsidRPr="00D62CED">
              <w:rPr>
                <w:rFonts w:ascii="Arial" w:eastAsia="Arial" w:hAnsi="Arial" w:cs="Arial"/>
                <w:lang w:val="es-CL"/>
              </w:rPr>
              <w:t>Adecuación a modo sandbox y pruebas controladas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3FF6C2" w14:textId="77777777" w:rsidR="00BF1FD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Mitigado</w:t>
            </w:r>
          </w:p>
        </w:tc>
      </w:tr>
      <w:tr w:rsidR="00BF1FD6" w14:paraId="76A0AB30" w14:textId="77777777">
        <w:trPr>
          <w:trHeight w:val="1100"/>
        </w:trPr>
        <w:tc>
          <w:tcPr>
            <w:tcW w:w="5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555A9B" w14:textId="77777777" w:rsidR="00BF1FD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R15</w:t>
            </w:r>
          </w:p>
        </w:tc>
        <w:tc>
          <w:tcPr>
            <w:tcW w:w="24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1C88B" w14:textId="77777777" w:rsidR="00BF1FD6" w:rsidRPr="00D62CED" w:rsidRDefault="00000000">
            <w:pPr>
              <w:rPr>
                <w:rFonts w:ascii="Arial" w:eastAsia="Arial" w:hAnsi="Arial" w:cs="Arial"/>
                <w:lang w:val="es-CL"/>
              </w:rPr>
            </w:pPr>
            <w:r w:rsidRPr="00D62CED">
              <w:rPr>
                <w:rFonts w:ascii="Arial" w:eastAsia="Arial" w:hAnsi="Arial" w:cs="Arial"/>
                <w:lang w:val="es-CL"/>
              </w:rPr>
              <w:t>Falsos positivos en Turnstile o fallas del CAPTCHA</w:t>
            </w:r>
          </w:p>
        </w:tc>
        <w:tc>
          <w:tcPr>
            <w:tcW w:w="1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76D57" w14:textId="77777777" w:rsidR="00BF1FD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Baja</w:t>
            </w:r>
          </w:p>
        </w:tc>
        <w:tc>
          <w:tcPr>
            <w:tcW w:w="9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2A6B35" w14:textId="77777777" w:rsidR="00BF1FD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Media</w:t>
            </w:r>
          </w:p>
        </w:tc>
        <w:tc>
          <w:tcPr>
            <w:tcW w:w="2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5FD0D5" w14:textId="77777777" w:rsidR="00BF1FD6" w:rsidRPr="00D62CED" w:rsidRDefault="00000000">
            <w:pPr>
              <w:rPr>
                <w:rFonts w:ascii="Arial" w:eastAsia="Arial" w:hAnsi="Arial" w:cs="Arial"/>
                <w:lang w:val="es-CL"/>
              </w:rPr>
            </w:pPr>
            <w:r w:rsidRPr="00D62CED">
              <w:rPr>
                <w:rFonts w:ascii="Arial" w:eastAsia="Arial" w:hAnsi="Arial" w:cs="Arial"/>
                <w:lang w:val="es-CL"/>
              </w:rPr>
              <w:t>Reintentos, logs y fallback de validación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DB4988" w14:textId="77777777" w:rsidR="00BF1FD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Controlado</w:t>
            </w:r>
          </w:p>
        </w:tc>
      </w:tr>
      <w:tr w:rsidR="00BF1FD6" w14:paraId="4B24D72A" w14:textId="77777777">
        <w:trPr>
          <w:trHeight w:val="1100"/>
        </w:trPr>
        <w:tc>
          <w:tcPr>
            <w:tcW w:w="5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D446E7" w14:textId="77777777" w:rsidR="00BF1FD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lastRenderedPageBreak/>
              <w:t>R16</w:t>
            </w:r>
          </w:p>
        </w:tc>
        <w:tc>
          <w:tcPr>
            <w:tcW w:w="24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B0C623" w14:textId="77777777" w:rsidR="00BF1FD6" w:rsidRPr="00D62CED" w:rsidRDefault="00000000">
            <w:pPr>
              <w:rPr>
                <w:rFonts w:ascii="Arial" w:eastAsia="Arial" w:hAnsi="Arial" w:cs="Arial"/>
                <w:lang w:val="es-CL"/>
              </w:rPr>
            </w:pPr>
            <w:r w:rsidRPr="00D62CED">
              <w:rPr>
                <w:rFonts w:ascii="Arial" w:eastAsia="Arial" w:hAnsi="Arial" w:cs="Arial"/>
                <w:lang w:val="es-CL"/>
              </w:rPr>
              <w:t>API externa (OpenAI) fuera de servicio o sin crédito</w:t>
            </w:r>
          </w:p>
        </w:tc>
        <w:tc>
          <w:tcPr>
            <w:tcW w:w="1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AE0BBA" w14:textId="77777777" w:rsidR="00BF1FD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Baja</w:t>
            </w:r>
          </w:p>
        </w:tc>
        <w:tc>
          <w:tcPr>
            <w:tcW w:w="9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049E55" w14:textId="77777777" w:rsidR="00BF1FD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Media</w:t>
            </w:r>
          </w:p>
        </w:tc>
        <w:tc>
          <w:tcPr>
            <w:tcW w:w="2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3B12D2" w14:textId="77777777" w:rsidR="00BF1FD6" w:rsidRPr="00D62CED" w:rsidRDefault="00000000">
            <w:pPr>
              <w:rPr>
                <w:rFonts w:ascii="Arial" w:eastAsia="Arial" w:hAnsi="Arial" w:cs="Arial"/>
                <w:lang w:val="es-CL"/>
              </w:rPr>
            </w:pPr>
            <w:r w:rsidRPr="00D62CED">
              <w:rPr>
                <w:rFonts w:ascii="Arial" w:eastAsia="Arial" w:hAnsi="Arial" w:cs="Arial"/>
                <w:lang w:val="es-CL"/>
              </w:rPr>
              <w:t>Manejo de error seguro y fallback UI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4DEA5D" w14:textId="77777777" w:rsidR="00BF1FD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Controlado</w:t>
            </w:r>
          </w:p>
        </w:tc>
      </w:tr>
      <w:tr w:rsidR="00BF1FD6" w14:paraId="763947B0" w14:textId="77777777">
        <w:trPr>
          <w:trHeight w:val="1100"/>
        </w:trPr>
        <w:tc>
          <w:tcPr>
            <w:tcW w:w="5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5F36E1" w14:textId="77777777" w:rsidR="00BF1FD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R17</w:t>
            </w:r>
          </w:p>
        </w:tc>
        <w:tc>
          <w:tcPr>
            <w:tcW w:w="24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C940A9" w14:textId="77777777" w:rsidR="00BF1FD6" w:rsidRPr="00D62CED" w:rsidRDefault="00000000">
            <w:pPr>
              <w:rPr>
                <w:rFonts w:ascii="Arial" w:eastAsia="Arial" w:hAnsi="Arial" w:cs="Arial"/>
                <w:lang w:val="es-CL"/>
              </w:rPr>
            </w:pPr>
            <w:r w:rsidRPr="00D62CED">
              <w:rPr>
                <w:rFonts w:ascii="Arial" w:eastAsia="Arial" w:hAnsi="Arial" w:cs="Arial"/>
                <w:lang w:val="es-CL"/>
              </w:rPr>
              <w:t>Riesgos legales: Denuncias vecinales (fuera de alcance)</w:t>
            </w:r>
          </w:p>
        </w:tc>
        <w:tc>
          <w:tcPr>
            <w:tcW w:w="1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C274F3" w14:textId="77777777" w:rsidR="00BF1FD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Media</w:t>
            </w:r>
          </w:p>
        </w:tc>
        <w:tc>
          <w:tcPr>
            <w:tcW w:w="9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0D7B27" w14:textId="77777777" w:rsidR="00BF1FD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Alta</w:t>
            </w:r>
          </w:p>
        </w:tc>
        <w:tc>
          <w:tcPr>
            <w:tcW w:w="2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3A37BA" w14:textId="77777777" w:rsidR="00BF1FD6" w:rsidRPr="00D62CED" w:rsidRDefault="00000000">
            <w:pPr>
              <w:rPr>
                <w:rFonts w:ascii="Arial" w:eastAsia="Arial" w:hAnsi="Arial" w:cs="Arial"/>
                <w:lang w:val="es-CL"/>
              </w:rPr>
            </w:pPr>
            <w:r w:rsidRPr="00D62CED">
              <w:rPr>
                <w:rFonts w:ascii="Arial" w:eastAsia="Arial" w:hAnsi="Arial" w:cs="Arial"/>
                <w:lang w:val="es-CL"/>
              </w:rPr>
              <w:t>Excluir módulo y explicar alcance legal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7882A8" w14:textId="77777777" w:rsidR="00BF1FD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Controlado</w:t>
            </w:r>
          </w:p>
        </w:tc>
      </w:tr>
      <w:tr w:rsidR="00BF1FD6" w14:paraId="4369555E" w14:textId="77777777">
        <w:trPr>
          <w:trHeight w:val="1100"/>
        </w:trPr>
        <w:tc>
          <w:tcPr>
            <w:tcW w:w="5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8010EB" w14:textId="77777777" w:rsidR="00BF1FD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R18</w:t>
            </w:r>
          </w:p>
        </w:tc>
        <w:tc>
          <w:tcPr>
            <w:tcW w:w="24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15C316" w14:textId="77777777" w:rsidR="00BF1FD6" w:rsidRPr="00D62CED" w:rsidRDefault="00000000">
            <w:pPr>
              <w:rPr>
                <w:rFonts w:ascii="Arial" w:eastAsia="Arial" w:hAnsi="Arial" w:cs="Arial"/>
                <w:lang w:val="es-CL"/>
              </w:rPr>
            </w:pPr>
            <w:r w:rsidRPr="00D62CED">
              <w:rPr>
                <w:rFonts w:ascii="Arial" w:eastAsia="Arial" w:hAnsi="Arial" w:cs="Arial"/>
                <w:lang w:val="es-CL"/>
              </w:rPr>
              <w:t>Riesgos legales: Firma Digital Avanzada (FEA)</w:t>
            </w:r>
          </w:p>
        </w:tc>
        <w:tc>
          <w:tcPr>
            <w:tcW w:w="1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A1A46" w14:textId="77777777" w:rsidR="00BF1FD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Alta</w:t>
            </w:r>
          </w:p>
        </w:tc>
        <w:tc>
          <w:tcPr>
            <w:tcW w:w="9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FEF639" w14:textId="77777777" w:rsidR="00BF1FD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Alta</w:t>
            </w:r>
          </w:p>
        </w:tc>
        <w:tc>
          <w:tcPr>
            <w:tcW w:w="2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38E038" w14:textId="77777777" w:rsidR="00BF1FD6" w:rsidRPr="00D62CED" w:rsidRDefault="00000000">
            <w:pPr>
              <w:rPr>
                <w:rFonts w:ascii="Arial" w:eastAsia="Arial" w:hAnsi="Arial" w:cs="Arial"/>
                <w:lang w:val="es-CL"/>
              </w:rPr>
            </w:pPr>
            <w:r w:rsidRPr="00D62CED">
              <w:rPr>
                <w:rFonts w:ascii="Arial" w:eastAsia="Arial" w:hAnsi="Arial" w:cs="Arial"/>
                <w:lang w:val="es-CL"/>
              </w:rPr>
              <w:t>Exclusión del alcance por requerir proveedor acreditado (Ley 19.799)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FE9364" w14:textId="77777777" w:rsidR="00BF1FD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Controlado</w:t>
            </w:r>
          </w:p>
        </w:tc>
      </w:tr>
      <w:tr w:rsidR="00BF1FD6" w14:paraId="7EE3258D" w14:textId="77777777">
        <w:trPr>
          <w:trHeight w:val="1100"/>
        </w:trPr>
        <w:tc>
          <w:tcPr>
            <w:tcW w:w="5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FCE2AC" w14:textId="77777777" w:rsidR="00BF1FD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R19</w:t>
            </w:r>
          </w:p>
        </w:tc>
        <w:tc>
          <w:tcPr>
            <w:tcW w:w="24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0AD10" w14:textId="77777777" w:rsidR="00BF1FD6" w:rsidRPr="00D62CED" w:rsidRDefault="00000000">
            <w:pPr>
              <w:rPr>
                <w:rFonts w:ascii="Arial" w:eastAsia="Arial" w:hAnsi="Arial" w:cs="Arial"/>
                <w:lang w:val="es-CL"/>
              </w:rPr>
            </w:pPr>
            <w:r w:rsidRPr="00D62CED">
              <w:rPr>
                <w:rFonts w:ascii="Arial" w:eastAsia="Arial" w:hAnsi="Arial" w:cs="Arial"/>
                <w:lang w:val="es-CL"/>
              </w:rPr>
              <w:t>Exposición de datos sensibles sin RLS</w:t>
            </w:r>
          </w:p>
        </w:tc>
        <w:tc>
          <w:tcPr>
            <w:tcW w:w="1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4C0AB7" w14:textId="77777777" w:rsidR="00BF1FD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Baja</w:t>
            </w:r>
          </w:p>
        </w:tc>
        <w:tc>
          <w:tcPr>
            <w:tcW w:w="9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43E865" w14:textId="77777777" w:rsidR="00BF1FD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Alta</w:t>
            </w:r>
          </w:p>
        </w:tc>
        <w:tc>
          <w:tcPr>
            <w:tcW w:w="2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74354" w14:textId="77777777" w:rsidR="00BF1FD6" w:rsidRPr="00D62CED" w:rsidRDefault="00000000">
            <w:pPr>
              <w:rPr>
                <w:rFonts w:ascii="Arial" w:eastAsia="Arial" w:hAnsi="Arial" w:cs="Arial"/>
                <w:lang w:val="es-CL"/>
              </w:rPr>
            </w:pPr>
            <w:r w:rsidRPr="00D62CED">
              <w:rPr>
                <w:rFonts w:ascii="Arial" w:eastAsia="Arial" w:hAnsi="Arial" w:cs="Arial"/>
                <w:lang w:val="es-CL"/>
              </w:rPr>
              <w:t>Implementación de RLS completo en todas las tablas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1EE926" w14:textId="77777777" w:rsidR="00BF1FD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Controlado</w:t>
            </w:r>
          </w:p>
        </w:tc>
      </w:tr>
      <w:tr w:rsidR="00BF1FD6" w14:paraId="53BFCAB5" w14:textId="77777777">
        <w:trPr>
          <w:trHeight w:val="1100"/>
        </w:trPr>
        <w:tc>
          <w:tcPr>
            <w:tcW w:w="5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248EC0" w14:textId="77777777" w:rsidR="00BF1FD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R20</w:t>
            </w:r>
          </w:p>
        </w:tc>
        <w:tc>
          <w:tcPr>
            <w:tcW w:w="24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8557C1" w14:textId="77777777" w:rsidR="00BF1FD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Logs insuficientes para auditoría</w:t>
            </w:r>
          </w:p>
        </w:tc>
        <w:tc>
          <w:tcPr>
            <w:tcW w:w="1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8478A1" w14:textId="77777777" w:rsidR="00BF1FD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Media</w:t>
            </w:r>
          </w:p>
        </w:tc>
        <w:tc>
          <w:tcPr>
            <w:tcW w:w="9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149986" w14:textId="77777777" w:rsidR="00BF1FD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Media</w:t>
            </w:r>
          </w:p>
        </w:tc>
        <w:tc>
          <w:tcPr>
            <w:tcW w:w="2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5265C6" w14:textId="77777777" w:rsidR="00BF1FD6" w:rsidRPr="00D62CED" w:rsidRDefault="00000000">
            <w:pPr>
              <w:rPr>
                <w:rFonts w:ascii="Arial" w:eastAsia="Arial" w:hAnsi="Arial" w:cs="Arial"/>
                <w:lang w:val="es-CL"/>
              </w:rPr>
            </w:pPr>
            <w:r w:rsidRPr="00D62CED">
              <w:rPr>
                <w:rFonts w:ascii="Arial" w:eastAsia="Arial" w:hAnsi="Arial" w:cs="Arial"/>
                <w:lang w:val="es-CL"/>
              </w:rPr>
              <w:t>Implementación de logs por tabla y panel administrador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172A55" w14:textId="77777777" w:rsidR="00BF1FD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Controlado</w:t>
            </w:r>
          </w:p>
        </w:tc>
      </w:tr>
    </w:tbl>
    <w:p w14:paraId="7FD054B2" w14:textId="77777777" w:rsidR="00BF1FD6" w:rsidRDefault="00BF1FD6">
      <w:pPr>
        <w:rPr>
          <w:rFonts w:ascii="Arial" w:eastAsia="Arial" w:hAnsi="Arial" w:cs="Arial"/>
        </w:rPr>
      </w:pPr>
    </w:p>
    <w:p w14:paraId="764E33C9" w14:textId="00E22AFE" w:rsidR="00BF1FD6" w:rsidRPr="00D62CED" w:rsidRDefault="00000000" w:rsidP="00D62CED">
      <w:pPr>
        <w:pStyle w:val="Ttulo1"/>
        <w:rPr>
          <w:rFonts w:eastAsia="Arial"/>
          <w:lang w:val="es-CL"/>
        </w:rPr>
      </w:pPr>
      <w:r w:rsidRPr="00D62CED">
        <w:rPr>
          <w:rFonts w:eastAsia="Arial"/>
          <w:lang w:val="es-CL"/>
        </w:rPr>
        <w:t>DESCRIPCIÓN DE LOS PRINCIPALES RIESGOS DETECTADOS</w:t>
      </w:r>
    </w:p>
    <w:p w14:paraId="3125A16D" w14:textId="77777777" w:rsidR="00BF1FD6" w:rsidRPr="00D62CED" w:rsidRDefault="00000000">
      <w:pPr>
        <w:pStyle w:val="Ttulo3"/>
        <w:keepNext w:val="0"/>
        <w:keepLines w:val="0"/>
        <w:spacing w:before="280" w:after="80"/>
        <w:rPr>
          <w:rFonts w:ascii="Arial" w:eastAsia="Arial" w:hAnsi="Arial" w:cs="Arial"/>
          <w:color w:val="000000"/>
          <w:sz w:val="26"/>
          <w:szCs w:val="26"/>
          <w:lang w:val="es-CL"/>
        </w:rPr>
      </w:pPr>
      <w:bookmarkStart w:id="0" w:name="_heading=h.s4l9ph6jzhh6" w:colFirst="0" w:colLast="0"/>
      <w:bookmarkEnd w:id="0"/>
      <w:r w:rsidRPr="00D62CED">
        <w:rPr>
          <w:rFonts w:ascii="Arial" w:eastAsia="Arial" w:hAnsi="Arial" w:cs="Arial"/>
          <w:color w:val="000000"/>
          <w:sz w:val="26"/>
          <w:szCs w:val="26"/>
          <w:lang w:val="es-CL"/>
        </w:rPr>
        <w:t>R3 – Integración Supabase (Auth, RLS, BD)</w:t>
      </w:r>
    </w:p>
    <w:p w14:paraId="0BAEB2BC" w14:textId="77777777" w:rsidR="00BF1FD6" w:rsidRDefault="00000000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Problemas detectados:</w:t>
      </w:r>
    </w:p>
    <w:p w14:paraId="480B8B7F" w14:textId="77777777" w:rsidR="00BF1FD6" w:rsidRDefault="00000000">
      <w:pPr>
        <w:numPr>
          <w:ilvl w:val="0"/>
          <w:numId w:val="6"/>
        </w:numPr>
        <w:spacing w:before="240"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Policies complejas</w:t>
      </w:r>
    </w:p>
    <w:p w14:paraId="7DF35FA0" w14:textId="77777777" w:rsidR="00BF1FD6" w:rsidRDefault="00000000">
      <w:pPr>
        <w:numPr>
          <w:ilvl w:val="0"/>
          <w:numId w:val="6"/>
        </w:num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RLS bloqueando flujos enteros</w:t>
      </w:r>
    </w:p>
    <w:p w14:paraId="7CA86AD1" w14:textId="77777777" w:rsidR="00BF1FD6" w:rsidRDefault="00000000">
      <w:pPr>
        <w:numPr>
          <w:ilvl w:val="0"/>
          <w:numId w:val="6"/>
        </w:num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Roles incorrectos</w:t>
      </w:r>
      <w:r>
        <w:rPr>
          <w:rFonts w:ascii="Arial" w:eastAsia="Arial" w:hAnsi="Arial" w:cs="Arial"/>
        </w:rPr>
        <w:br/>
        <w:t xml:space="preserve"> Solución:</w:t>
      </w:r>
    </w:p>
    <w:p w14:paraId="6416D121" w14:textId="77777777" w:rsidR="00BF1FD6" w:rsidRDefault="00000000">
      <w:pPr>
        <w:numPr>
          <w:ilvl w:val="1"/>
          <w:numId w:val="6"/>
        </w:num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Reescritura de policies por tabla</w:t>
      </w:r>
    </w:p>
    <w:p w14:paraId="5A61CCE8" w14:textId="77777777" w:rsidR="00BF1FD6" w:rsidRDefault="00000000">
      <w:pPr>
        <w:numPr>
          <w:ilvl w:val="1"/>
          <w:numId w:val="6"/>
        </w:num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Pruebas inmediatas tras cada cambio</w:t>
      </w:r>
    </w:p>
    <w:p w14:paraId="74FECC06" w14:textId="77777777" w:rsidR="00BF1FD6" w:rsidRPr="00D62CED" w:rsidRDefault="00000000">
      <w:pPr>
        <w:numPr>
          <w:ilvl w:val="1"/>
          <w:numId w:val="6"/>
        </w:numPr>
        <w:spacing w:after="240"/>
        <w:rPr>
          <w:rFonts w:ascii="Arial" w:eastAsia="Arial" w:hAnsi="Arial" w:cs="Arial"/>
          <w:lang w:val="es-CL"/>
        </w:rPr>
      </w:pPr>
      <w:r w:rsidRPr="00D62CED">
        <w:rPr>
          <w:rFonts w:ascii="Arial" w:eastAsia="Arial" w:hAnsi="Arial" w:cs="Arial"/>
          <w:lang w:val="es-CL"/>
        </w:rPr>
        <w:t>Documentación para evitar errores futuros</w:t>
      </w:r>
      <w:r w:rsidRPr="00D62CED">
        <w:rPr>
          <w:rFonts w:ascii="Arial" w:eastAsia="Arial" w:hAnsi="Arial" w:cs="Arial"/>
          <w:lang w:val="es-CL"/>
        </w:rPr>
        <w:br/>
      </w:r>
    </w:p>
    <w:p w14:paraId="6DE60A06" w14:textId="77777777" w:rsidR="00BF1FD6" w:rsidRDefault="00000000">
      <w:pPr>
        <w:rPr>
          <w:rFonts w:ascii="Arial" w:eastAsia="Arial" w:hAnsi="Arial" w:cs="Arial"/>
        </w:rPr>
      </w:pPr>
      <w:r>
        <w:lastRenderedPageBreak/>
        <w:pict w14:anchorId="30D8D629">
          <v:rect id="_x0000_i1025" style="width:0;height:1.5pt" o:hralign="center" o:hrstd="t" o:hr="t" fillcolor="#a0a0a0" stroked="f"/>
        </w:pict>
      </w:r>
    </w:p>
    <w:p w14:paraId="2D1B6E29" w14:textId="77777777" w:rsidR="00BF1FD6" w:rsidRPr="00D62CED" w:rsidRDefault="00000000">
      <w:pPr>
        <w:pStyle w:val="Ttulo3"/>
        <w:keepNext w:val="0"/>
        <w:keepLines w:val="0"/>
        <w:spacing w:before="280" w:after="80"/>
        <w:rPr>
          <w:rFonts w:ascii="Arial" w:eastAsia="Arial" w:hAnsi="Arial" w:cs="Arial"/>
          <w:color w:val="000000"/>
          <w:sz w:val="26"/>
          <w:szCs w:val="26"/>
          <w:lang w:val="es-CL"/>
        </w:rPr>
      </w:pPr>
      <w:bookmarkStart w:id="1" w:name="_heading=h.lxfhl0x7ba7l" w:colFirst="0" w:colLast="0"/>
      <w:bookmarkEnd w:id="1"/>
      <w:r w:rsidRPr="00D62CED">
        <w:rPr>
          <w:rFonts w:ascii="Arial" w:eastAsia="Arial" w:hAnsi="Arial" w:cs="Arial"/>
          <w:color w:val="000000"/>
          <w:sz w:val="26"/>
          <w:szCs w:val="26"/>
          <w:lang w:val="es-CL"/>
        </w:rPr>
        <w:t>R12 – Mapa comunitario (Leaflet + Geocodificación)</w:t>
      </w:r>
    </w:p>
    <w:p w14:paraId="105DD69E" w14:textId="77777777" w:rsidR="00BF1FD6" w:rsidRDefault="00000000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Problemas detectados:</w:t>
      </w:r>
    </w:p>
    <w:p w14:paraId="7AFF15F4" w14:textId="77777777" w:rsidR="00BF1FD6" w:rsidRDefault="00000000">
      <w:pPr>
        <w:numPr>
          <w:ilvl w:val="0"/>
          <w:numId w:val="1"/>
        </w:numPr>
        <w:spacing w:before="240"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Errores en direcciones no válidas</w:t>
      </w:r>
    </w:p>
    <w:p w14:paraId="26FA3870" w14:textId="77777777" w:rsidR="00BF1FD6" w:rsidRPr="00D62CED" w:rsidRDefault="00000000">
      <w:pPr>
        <w:numPr>
          <w:ilvl w:val="0"/>
          <w:numId w:val="1"/>
        </w:numPr>
        <w:spacing w:after="0"/>
        <w:rPr>
          <w:rFonts w:ascii="Arial" w:eastAsia="Arial" w:hAnsi="Arial" w:cs="Arial"/>
          <w:lang w:val="es-CL"/>
        </w:rPr>
      </w:pPr>
      <w:r w:rsidRPr="00D62CED">
        <w:rPr>
          <w:rFonts w:ascii="Arial" w:eastAsia="Arial" w:hAnsi="Arial" w:cs="Arial"/>
          <w:lang w:val="es-CL"/>
        </w:rPr>
        <w:t>Carga lenta con muchos marcadores</w:t>
      </w:r>
      <w:r w:rsidRPr="00D62CED">
        <w:rPr>
          <w:rFonts w:ascii="Arial" w:eastAsia="Arial" w:hAnsi="Arial" w:cs="Arial"/>
          <w:lang w:val="es-CL"/>
        </w:rPr>
        <w:br/>
        <w:t xml:space="preserve"> Solución:</w:t>
      </w:r>
    </w:p>
    <w:p w14:paraId="6853F1D5" w14:textId="77777777" w:rsidR="00BF1FD6" w:rsidRDefault="00000000">
      <w:pPr>
        <w:numPr>
          <w:ilvl w:val="1"/>
          <w:numId w:val="1"/>
        </w:num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Validación previa a geocodificar</w:t>
      </w:r>
    </w:p>
    <w:p w14:paraId="77716DB7" w14:textId="77777777" w:rsidR="00BF1FD6" w:rsidRPr="00D62CED" w:rsidRDefault="00000000">
      <w:pPr>
        <w:numPr>
          <w:ilvl w:val="1"/>
          <w:numId w:val="1"/>
        </w:numPr>
        <w:spacing w:after="240"/>
        <w:rPr>
          <w:rFonts w:ascii="Arial" w:eastAsia="Arial" w:hAnsi="Arial" w:cs="Arial"/>
          <w:lang w:val="es-CL"/>
        </w:rPr>
      </w:pPr>
      <w:r w:rsidRPr="00D62CED">
        <w:rPr>
          <w:rFonts w:ascii="Arial" w:eastAsia="Arial" w:hAnsi="Arial" w:cs="Arial"/>
          <w:lang w:val="es-CL"/>
        </w:rPr>
        <w:t>Optimización de clustering y paginación</w:t>
      </w:r>
      <w:r w:rsidRPr="00D62CED">
        <w:rPr>
          <w:rFonts w:ascii="Arial" w:eastAsia="Arial" w:hAnsi="Arial" w:cs="Arial"/>
          <w:lang w:val="es-CL"/>
        </w:rPr>
        <w:br/>
      </w:r>
    </w:p>
    <w:p w14:paraId="558AF08D" w14:textId="77777777" w:rsidR="00BF1FD6" w:rsidRDefault="00000000">
      <w:pPr>
        <w:rPr>
          <w:rFonts w:ascii="Arial" w:eastAsia="Arial" w:hAnsi="Arial" w:cs="Arial"/>
        </w:rPr>
      </w:pPr>
      <w:r>
        <w:pict w14:anchorId="099CA117">
          <v:rect id="_x0000_i1026" style="width:0;height:1.5pt" o:hralign="center" o:hrstd="t" o:hr="t" fillcolor="#a0a0a0" stroked="f"/>
        </w:pict>
      </w:r>
    </w:p>
    <w:p w14:paraId="4E3B40CA" w14:textId="77777777" w:rsidR="00BF1FD6" w:rsidRPr="00D62CED" w:rsidRDefault="00000000">
      <w:pPr>
        <w:pStyle w:val="Ttulo3"/>
        <w:keepNext w:val="0"/>
        <w:keepLines w:val="0"/>
        <w:spacing w:before="280" w:after="80"/>
        <w:rPr>
          <w:rFonts w:ascii="Arial" w:eastAsia="Arial" w:hAnsi="Arial" w:cs="Arial"/>
          <w:color w:val="000000"/>
          <w:sz w:val="26"/>
          <w:szCs w:val="26"/>
          <w:lang w:val="es-CL"/>
        </w:rPr>
      </w:pPr>
      <w:bookmarkStart w:id="2" w:name="_heading=h.4xrinsben0yt" w:colFirst="0" w:colLast="0"/>
      <w:bookmarkEnd w:id="2"/>
      <w:r w:rsidRPr="00D62CED">
        <w:rPr>
          <w:rFonts w:ascii="Arial" w:eastAsia="Arial" w:hAnsi="Arial" w:cs="Arial"/>
          <w:color w:val="000000"/>
          <w:sz w:val="26"/>
          <w:szCs w:val="26"/>
          <w:lang w:val="es-CL"/>
        </w:rPr>
        <w:t>R14 – Notificaciones multicanal (Email, Telegram, WhatsApp)</w:t>
      </w:r>
    </w:p>
    <w:p w14:paraId="523170FB" w14:textId="77777777" w:rsidR="00BF1FD6" w:rsidRPr="00D62CED" w:rsidRDefault="00000000">
      <w:pPr>
        <w:spacing w:before="240" w:after="240"/>
        <w:rPr>
          <w:rFonts w:ascii="Arial" w:eastAsia="Arial" w:hAnsi="Arial" w:cs="Arial"/>
          <w:lang w:val="es-CL"/>
        </w:rPr>
      </w:pPr>
      <w:r w:rsidRPr="00D62CED">
        <w:rPr>
          <w:rFonts w:ascii="Arial" w:eastAsia="Arial" w:hAnsi="Arial" w:cs="Arial"/>
          <w:lang w:val="es-CL"/>
        </w:rPr>
        <w:t>Problemas detectados:</w:t>
      </w:r>
    </w:p>
    <w:p w14:paraId="4DC820BA" w14:textId="77777777" w:rsidR="00BF1FD6" w:rsidRDefault="00000000">
      <w:pPr>
        <w:numPr>
          <w:ilvl w:val="0"/>
          <w:numId w:val="5"/>
        </w:numPr>
        <w:spacing w:before="240"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Limitaciones del modo sandbox</w:t>
      </w:r>
    </w:p>
    <w:p w14:paraId="119C6DB8" w14:textId="77777777" w:rsidR="00BF1FD6" w:rsidRPr="00D62CED" w:rsidRDefault="00000000">
      <w:pPr>
        <w:numPr>
          <w:ilvl w:val="0"/>
          <w:numId w:val="5"/>
        </w:numPr>
        <w:spacing w:after="0"/>
        <w:rPr>
          <w:rFonts w:ascii="Arial" w:eastAsia="Arial" w:hAnsi="Arial" w:cs="Arial"/>
          <w:lang w:val="es-CL"/>
        </w:rPr>
      </w:pPr>
      <w:r w:rsidRPr="00D62CED">
        <w:rPr>
          <w:rFonts w:ascii="Arial" w:eastAsia="Arial" w:hAnsi="Arial" w:cs="Arial"/>
          <w:lang w:val="es-CL"/>
        </w:rPr>
        <w:t>Webhooks y tokens inestables</w:t>
      </w:r>
      <w:r w:rsidRPr="00D62CED">
        <w:rPr>
          <w:rFonts w:ascii="Arial" w:eastAsia="Arial" w:hAnsi="Arial" w:cs="Arial"/>
          <w:lang w:val="es-CL"/>
        </w:rPr>
        <w:br/>
        <w:t xml:space="preserve"> Solución:</w:t>
      </w:r>
    </w:p>
    <w:p w14:paraId="3929DFC5" w14:textId="77777777" w:rsidR="00BF1FD6" w:rsidRDefault="00000000">
      <w:pPr>
        <w:numPr>
          <w:ilvl w:val="1"/>
          <w:numId w:val="5"/>
        </w:num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Pruebas controladas</w:t>
      </w:r>
    </w:p>
    <w:p w14:paraId="167A5DB0" w14:textId="77777777" w:rsidR="00BF1FD6" w:rsidRDefault="00000000">
      <w:pPr>
        <w:numPr>
          <w:ilvl w:val="1"/>
          <w:numId w:val="5"/>
        </w:num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Ajuste a políticas de Meta</w:t>
      </w:r>
    </w:p>
    <w:p w14:paraId="6F68E999" w14:textId="77777777" w:rsidR="00BF1FD6" w:rsidRDefault="00000000">
      <w:pPr>
        <w:numPr>
          <w:ilvl w:val="1"/>
          <w:numId w:val="5"/>
        </w:numPr>
        <w:spacing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Manejo de errores centralizado</w:t>
      </w:r>
      <w:r>
        <w:rPr>
          <w:rFonts w:ascii="Arial" w:eastAsia="Arial" w:hAnsi="Arial" w:cs="Arial"/>
        </w:rPr>
        <w:br/>
      </w:r>
    </w:p>
    <w:p w14:paraId="26D6896C" w14:textId="77777777" w:rsidR="00BF1FD6" w:rsidRDefault="00000000">
      <w:pPr>
        <w:rPr>
          <w:rFonts w:ascii="Arial" w:eastAsia="Arial" w:hAnsi="Arial" w:cs="Arial"/>
        </w:rPr>
      </w:pPr>
      <w:r>
        <w:pict w14:anchorId="58DC99B0">
          <v:rect id="_x0000_i1027" style="width:0;height:1.5pt" o:hralign="center" o:hrstd="t" o:hr="t" fillcolor="#a0a0a0" stroked="f"/>
        </w:pict>
      </w:r>
    </w:p>
    <w:p w14:paraId="0F62AB03" w14:textId="77777777" w:rsidR="00BF1FD6" w:rsidRDefault="00000000">
      <w:pPr>
        <w:pStyle w:val="Ttulo3"/>
        <w:keepNext w:val="0"/>
        <w:keepLines w:val="0"/>
        <w:spacing w:before="280" w:after="80"/>
        <w:rPr>
          <w:rFonts w:ascii="Arial" w:eastAsia="Arial" w:hAnsi="Arial" w:cs="Arial"/>
          <w:color w:val="000000"/>
          <w:sz w:val="26"/>
          <w:szCs w:val="26"/>
        </w:rPr>
      </w:pPr>
      <w:bookmarkStart w:id="3" w:name="_heading=h.icns181an6nv" w:colFirst="0" w:colLast="0"/>
      <w:bookmarkEnd w:id="3"/>
      <w:r>
        <w:rPr>
          <w:rFonts w:ascii="Arial" w:eastAsia="Arial" w:hAnsi="Arial" w:cs="Arial"/>
          <w:color w:val="000000"/>
          <w:sz w:val="26"/>
          <w:szCs w:val="26"/>
        </w:rPr>
        <w:t>R17 – Denuncias vecinales: riesgo legal</w:t>
      </w:r>
    </w:p>
    <w:p w14:paraId="57473D19" w14:textId="77777777" w:rsidR="00BF1FD6" w:rsidRPr="00D62CED" w:rsidRDefault="00000000">
      <w:pPr>
        <w:numPr>
          <w:ilvl w:val="0"/>
          <w:numId w:val="7"/>
        </w:numPr>
        <w:spacing w:before="240" w:after="0"/>
        <w:rPr>
          <w:rFonts w:ascii="Arial" w:eastAsia="Arial" w:hAnsi="Arial" w:cs="Arial"/>
          <w:lang w:val="es-CL"/>
        </w:rPr>
      </w:pPr>
      <w:r w:rsidRPr="00D62CED">
        <w:rPr>
          <w:rFonts w:ascii="Arial" w:eastAsia="Arial" w:hAnsi="Arial" w:cs="Arial"/>
          <w:lang w:val="es-CL"/>
        </w:rPr>
        <w:t>Función incompatible con facultades de una Junta de Vecinos</w:t>
      </w:r>
    </w:p>
    <w:p w14:paraId="62FFCBF6" w14:textId="77777777" w:rsidR="00BF1FD6" w:rsidRDefault="00000000">
      <w:pPr>
        <w:numPr>
          <w:ilvl w:val="0"/>
          <w:numId w:val="7"/>
        </w:numPr>
        <w:spacing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Se excluyó del MVP</w:t>
      </w:r>
      <w:r>
        <w:rPr>
          <w:rFonts w:ascii="Arial" w:eastAsia="Arial" w:hAnsi="Arial" w:cs="Arial"/>
        </w:rPr>
        <w:br/>
      </w:r>
    </w:p>
    <w:p w14:paraId="0A407B15" w14:textId="77777777" w:rsidR="00BF1FD6" w:rsidRDefault="00000000">
      <w:pPr>
        <w:rPr>
          <w:rFonts w:ascii="Arial" w:eastAsia="Arial" w:hAnsi="Arial" w:cs="Arial"/>
        </w:rPr>
      </w:pPr>
      <w:r>
        <w:pict w14:anchorId="2200E6D5">
          <v:rect id="_x0000_i1028" style="width:0;height:1.5pt" o:hralign="center" o:hrstd="t" o:hr="t" fillcolor="#a0a0a0" stroked="f"/>
        </w:pict>
      </w:r>
    </w:p>
    <w:p w14:paraId="66BE7884" w14:textId="77777777" w:rsidR="00BF1FD6" w:rsidRPr="00D62CED" w:rsidRDefault="00000000">
      <w:pPr>
        <w:pStyle w:val="Ttulo3"/>
        <w:keepNext w:val="0"/>
        <w:keepLines w:val="0"/>
        <w:spacing w:before="280" w:after="80"/>
        <w:rPr>
          <w:rFonts w:ascii="Arial" w:eastAsia="Arial" w:hAnsi="Arial" w:cs="Arial"/>
          <w:color w:val="000000"/>
          <w:sz w:val="26"/>
          <w:szCs w:val="26"/>
          <w:lang w:val="es-CL"/>
        </w:rPr>
      </w:pPr>
      <w:bookmarkStart w:id="4" w:name="_heading=h.d7kbu4m4pm30" w:colFirst="0" w:colLast="0"/>
      <w:bookmarkEnd w:id="4"/>
      <w:r w:rsidRPr="00D62CED">
        <w:rPr>
          <w:rFonts w:ascii="Arial" w:eastAsia="Arial" w:hAnsi="Arial" w:cs="Arial"/>
          <w:color w:val="000000"/>
          <w:sz w:val="26"/>
          <w:szCs w:val="26"/>
          <w:lang w:val="es-CL"/>
        </w:rPr>
        <w:t>R18 – Firma Digital Electrónica Avanzada (FEA)</w:t>
      </w:r>
    </w:p>
    <w:p w14:paraId="34226062" w14:textId="77777777" w:rsidR="00BF1FD6" w:rsidRDefault="00000000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La FEA requiere:</w:t>
      </w:r>
    </w:p>
    <w:p w14:paraId="25D84FD1" w14:textId="77777777" w:rsidR="00BF1FD6" w:rsidRDefault="00000000">
      <w:pPr>
        <w:numPr>
          <w:ilvl w:val="0"/>
          <w:numId w:val="2"/>
        </w:numPr>
        <w:spacing w:before="240"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Proveedor acreditado por Ley 19.799</w:t>
      </w:r>
    </w:p>
    <w:p w14:paraId="767AD1F3" w14:textId="77777777" w:rsidR="00BF1FD6" w:rsidRDefault="00000000">
      <w:pPr>
        <w:numPr>
          <w:ilvl w:val="0"/>
          <w:numId w:val="2"/>
        </w:num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Certificados digitales por usuario</w:t>
      </w:r>
    </w:p>
    <w:p w14:paraId="60D54CFD" w14:textId="77777777" w:rsidR="00BF1FD6" w:rsidRPr="00D62CED" w:rsidRDefault="00000000">
      <w:pPr>
        <w:numPr>
          <w:ilvl w:val="0"/>
          <w:numId w:val="2"/>
        </w:numPr>
        <w:spacing w:after="240"/>
        <w:rPr>
          <w:rFonts w:ascii="Arial" w:eastAsia="Arial" w:hAnsi="Arial" w:cs="Arial"/>
          <w:lang w:val="es-CL"/>
        </w:rPr>
      </w:pPr>
      <w:r w:rsidRPr="00D62CED">
        <w:rPr>
          <w:rFonts w:ascii="Arial" w:eastAsia="Arial" w:hAnsi="Arial" w:cs="Arial"/>
          <w:lang w:val="es-CL"/>
        </w:rPr>
        <w:lastRenderedPageBreak/>
        <w:t>Integración de infraestructura criptográfica</w:t>
      </w:r>
      <w:r w:rsidRPr="00D62CED">
        <w:rPr>
          <w:rFonts w:ascii="Arial" w:eastAsia="Arial" w:hAnsi="Arial" w:cs="Arial"/>
          <w:lang w:val="es-CL"/>
        </w:rPr>
        <w:br/>
        <w:t xml:space="preserve"> Dado que la Junta no posee estos elementos, se excluye del alcance y se considera riesgo legal.</w:t>
      </w:r>
    </w:p>
    <w:p w14:paraId="71F76D89" w14:textId="77777777" w:rsidR="00BF1FD6" w:rsidRPr="00D62CED" w:rsidRDefault="00BF1FD6">
      <w:pPr>
        <w:rPr>
          <w:rFonts w:ascii="Arial" w:eastAsia="Arial" w:hAnsi="Arial" w:cs="Arial"/>
          <w:lang w:val="es-CL"/>
        </w:rPr>
      </w:pPr>
    </w:p>
    <w:p w14:paraId="3C3202A0" w14:textId="6405029A" w:rsidR="00BF1FD6" w:rsidRDefault="00000000" w:rsidP="00D62CED">
      <w:pPr>
        <w:pStyle w:val="Ttulo1"/>
        <w:rPr>
          <w:rFonts w:eastAsia="Arial"/>
        </w:rPr>
      </w:pPr>
      <w:r>
        <w:rPr>
          <w:rFonts w:eastAsia="Arial"/>
        </w:rPr>
        <w:t>CONCLUSIONES</w:t>
      </w:r>
    </w:p>
    <w:p w14:paraId="659B96A7" w14:textId="77777777" w:rsidR="00BF1FD6" w:rsidRPr="00D62CED" w:rsidRDefault="00000000">
      <w:pPr>
        <w:numPr>
          <w:ilvl w:val="0"/>
          <w:numId w:val="3"/>
        </w:numPr>
        <w:spacing w:after="0"/>
        <w:rPr>
          <w:rFonts w:ascii="Arial" w:eastAsia="Arial" w:hAnsi="Arial" w:cs="Arial"/>
          <w:lang w:val="es-CL"/>
        </w:rPr>
      </w:pPr>
      <w:r w:rsidRPr="00D62CED">
        <w:rPr>
          <w:rFonts w:ascii="Arial" w:eastAsia="Arial" w:hAnsi="Arial" w:cs="Arial"/>
          <w:lang w:val="es-CL"/>
        </w:rPr>
        <w:t xml:space="preserve">Todos los riesgos importantes fueron </w:t>
      </w:r>
      <w:r w:rsidRPr="00D62CED">
        <w:rPr>
          <w:rFonts w:ascii="Arial" w:eastAsia="Arial" w:hAnsi="Arial" w:cs="Arial"/>
          <w:b/>
          <w:bCs/>
          <w:lang w:val="es-CL"/>
        </w:rPr>
        <w:t>controlados o mitigados</w:t>
      </w:r>
      <w:r w:rsidRPr="00D62CED">
        <w:rPr>
          <w:rFonts w:ascii="Arial" w:eastAsia="Arial" w:hAnsi="Arial" w:cs="Arial"/>
          <w:lang w:val="es-CL"/>
        </w:rPr>
        <w:t>.</w:t>
      </w:r>
    </w:p>
    <w:p w14:paraId="1CEF7F67" w14:textId="77777777" w:rsidR="00BF1FD6" w:rsidRPr="00D62CED" w:rsidRDefault="00000000">
      <w:pPr>
        <w:numPr>
          <w:ilvl w:val="0"/>
          <w:numId w:val="3"/>
        </w:numPr>
        <w:spacing w:after="0"/>
        <w:rPr>
          <w:rFonts w:ascii="Arial" w:eastAsia="Arial" w:hAnsi="Arial" w:cs="Arial"/>
          <w:lang w:val="es-CL"/>
        </w:rPr>
      </w:pPr>
      <w:r w:rsidRPr="00D62CED">
        <w:rPr>
          <w:rFonts w:ascii="Arial" w:eastAsia="Arial" w:hAnsi="Arial" w:cs="Arial"/>
          <w:lang w:val="es-CL"/>
        </w:rPr>
        <w:t>No se materializó ningún riesgo crítico que afectara la entrega del MVP.</w:t>
      </w:r>
    </w:p>
    <w:p w14:paraId="2AF75A20" w14:textId="77777777" w:rsidR="00BF1FD6" w:rsidRPr="00D62CED" w:rsidRDefault="00000000">
      <w:pPr>
        <w:numPr>
          <w:ilvl w:val="0"/>
          <w:numId w:val="3"/>
        </w:numPr>
        <w:spacing w:after="0"/>
        <w:rPr>
          <w:rFonts w:ascii="Arial" w:eastAsia="Arial" w:hAnsi="Arial" w:cs="Arial"/>
          <w:lang w:val="es-CL"/>
        </w:rPr>
      </w:pPr>
      <w:r w:rsidRPr="00D62CED">
        <w:rPr>
          <w:rFonts w:ascii="Arial" w:eastAsia="Arial" w:hAnsi="Arial" w:cs="Arial"/>
          <w:lang w:val="es-CL"/>
        </w:rPr>
        <w:t>La plataforma está estable, funcionando y bien documentada.</w:t>
      </w:r>
    </w:p>
    <w:p w14:paraId="6E4950F1" w14:textId="77777777" w:rsidR="00BF1FD6" w:rsidRPr="00D62CED" w:rsidRDefault="00000000">
      <w:pPr>
        <w:numPr>
          <w:ilvl w:val="0"/>
          <w:numId w:val="3"/>
        </w:numPr>
        <w:spacing w:after="0"/>
        <w:rPr>
          <w:rFonts w:ascii="Arial" w:eastAsia="Arial" w:hAnsi="Arial" w:cs="Arial"/>
          <w:lang w:val="es-CL"/>
        </w:rPr>
      </w:pPr>
      <w:r w:rsidRPr="00D62CED">
        <w:rPr>
          <w:rFonts w:ascii="Arial" w:eastAsia="Arial" w:hAnsi="Arial" w:cs="Arial"/>
          <w:lang w:val="es-CL"/>
        </w:rPr>
        <w:t xml:space="preserve">El único riesgo activo (residual) es la </w:t>
      </w:r>
      <w:r w:rsidRPr="00D62CED">
        <w:rPr>
          <w:rFonts w:ascii="Arial" w:eastAsia="Arial" w:hAnsi="Arial" w:cs="Arial"/>
          <w:b/>
          <w:bCs/>
          <w:lang w:val="es-CL"/>
        </w:rPr>
        <w:t>dependencia de servicios gratuitos</w:t>
      </w:r>
      <w:r w:rsidRPr="00D62CED">
        <w:rPr>
          <w:rFonts w:ascii="Arial" w:eastAsia="Arial" w:hAnsi="Arial" w:cs="Arial"/>
          <w:lang w:val="es-CL"/>
        </w:rPr>
        <w:t>.</w:t>
      </w:r>
    </w:p>
    <w:p w14:paraId="0DB32D28" w14:textId="77777777" w:rsidR="00BF1FD6" w:rsidRPr="00D62CED" w:rsidRDefault="00000000">
      <w:pPr>
        <w:numPr>
          <w:ilvl w:val="0"/>
          <w:numId w:val="3"/>
        </w:numPr>
        <w:spacing w:after="0"/>
        <w:rPr>
          <w:rFonts w:ascii="Arial" w:eastAsia="Arial" w:hAnsi="Arial" w:cs="Arial"/>
          <w:lang w:val="es-CL"/>
        </w:rPr>
      </w:pPr>
      <w:r w:rsidRPr="00D62CED">
        <w:rPr>
          <w:rFonts w:ascii="Arial" w:eastAsia="Arial" w:hAnsi="Arial" w:cs="Arial"/>
          <w:lang w:val="es-CL"/>
        </w:rPr>
        <w:t>Se recomienda para versiones futuras:</w:t>
      </w:r>
    </w:p>
    <w:p w14:paraId="2DD817E5" w14:textId="77777777" w:rsidR="00BF1FD6" w:rsidRDefault="00000000">
      <w:pPr>
        <w:numPr>
          <w:ilvl w:val="1"/>
          <w:numId w:val="3"/>
        </w:num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Migración a planes pagos</w:t>
      </w:r>
    </w:p>
    <w:p w14:paraId="56198727" w14:textId="77777777" w:rsidR="00BF1FD6" w:rsidRDefault="00000000">
      <w:pPr>
        <w:numPr>
          <w:ilvl w:val="1"/>
          <w:numId w:val="3"/>
        </w:num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Contratar proveedor de firma digital</w:t>
      </w:r>
    </w:p>
    <w:p w14:paraId="2C62D0A4" w14:textId="77777777" w:rsidR="00BF1FD6" w:rsidRPr="00D62CED" w:rsidRDefault="00000000">
      <w:pPr>
        <w:numPr>
          <w:ilvl w:val="1"/>
          <w:numId w:val="3"/>
        </w:numPr>
        <w:spacing w:after="240"/>
        <w:rPr>
          <w:rFonts w:ascii="Arial" w:eastAsia="Arial" w:hAnsi="Arial" w:cs="Arial"/>
          <w:lang w:val="es-CL"/>
        </w:rPr>
      </w:pPr>
      <w:r w:rsidRPr="00D62CED">
        <w:rPr>
          <w:rFonts w:ascii="Arial" w:eastAsia="Arial" w:hAnsi="Arial" w:cs="Arial"/>
          <w:lang w:val="es-CL"/>
        </w:rPr>
        <w:t>Considerar hosting dedicado para alta concurrencia</w:t>
      </w:r>
    </w:p>
    <w:p w14:paraId="65EAE583" w14:textId="77777777" w:rsidR="00BF1FD6" w:rsidRPr="00D62CED" w:rsidRDefault="00000000">
      <w:pPr>
        <w:spacing w:before="240" w:after="240"/>
        <w:rPr>
          <w:rFonts w:ascii="Arial" w:eastAsia="Arial" w:hAnsi="Arial" w:cs="Arial"/>
          <w:b/>
          <w:bCs/>
          <w:lang w:val="es-CL"/>
        </w:rPr>
      </w:pPr>
      <w:r w:rsidRPr="00D62CED">
        <w:rPr>
          <w:rFonts w:ascii="Arial" w:eastAsia="Arial" w:hAnsi="Arial" w:cs="Arial"/>
          <w:b/>
          <w:bCs/>
          <w:lang w:val="es-CL"/>
        </w:rPr>
        <w:t>El control de riesgos fue adecuado y permitió completar el proyecto dentro del plazo planificado.</w:t>
      </w:r>
    </w:p>
    <w:p w14:paraId="7F73CCCB" w14:textId="77777777" w:rsidR="00BF1FD6" w:rsidRPr="00D62CED" w:rsidRDefault="00BF1FD6">
      <w:pPr>
        <w:rPr>
          <w:rFonts w:ascii="Arial" w:eastAsia="Arial" w:hAnsi="Arial" w:cs="Arial"/>
          <w:lang w:val="es-CL"/>
        </w:rPr>
      </w:pPr>
    </w:p>
    <w:p w14:paraId="188491C4" w14:textId="77777777" w:rsidR="00BF1FD6" w:rsidRPr="00D62CED" w:rsidRDefault="00BF1FD6">
      <w:pPr>
        <w:rPr>
          <w:rFonts w:ascii="Arial" w:eastAsia="Arial" w:hAnsi="Arial" w:cs="Arial"/>
          <w:lang w:val="es-CL"/>
        </w:rPr>
      </w:pPr>
    </w:p>
    <w:sectPr w:rsidR="00BF1FD6" w:rsidRPr="00D62CED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3D6B29" w14:textId="77777777" w:rsidR="004501E4" w:rsidRDefault="004501E4" w:rsidP="00D62CED">
      <w:pPr>
        <w:spacing w:after="0" w:line="240" w:lineRule="auto"/>
      </w:pPr>
      <w:r>
        <w:separator/>
      </w:r>
    </w:p>
  </w:endnote>
  <w:endnote w:type="continuationSeparator" w:id="0">
    <w:p w14:paraId="4D808614" w14:textId="77777777" w:rsidR="004501E4" w:rsidRDefault="004501E4" w:rsidP="00D62C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BA37F99D-45B2-4709-BA72-9CE410DF8E7F}"/>
    <w:embedBold r:id="rId2" w:fontKey="{B8ADC7D4-013E-4D71-9318-EBCEEF5437F5}"/>
    <w:embedItalic r:id="rId3" w:fontKey="{40E2A894-826D-4253-9A57-6FC2F8F9E21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65FF6CE4-FFA5-49D7-97B4-504BE2FC6FB1}"/>
    <w:embedBold r:id="rId5" w:fontKey="{32274BB1-0E5B-4732-8CD6-0197CB776AAE}"/>
    <w:embedItalic r:id="rId6" w:fontKey="{334AEB01-3411-4FD1-A395-CA8177883DC7}"/>
    <w:embedBoldItalic r:id="rId7" w:fontKey="{976736EE-B0E7-41B2-B512-3073C69C22C2}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FEDC5C" w14:textId="4EDAC350" w:rsidR="00D62CED" w:rsidRDefault="00D62CED">
    <w:pPr>
      <w:pStyle w:val="Piedepgina"/>
    </w:pPr>
    <w:r>
      <w:rPr>
        <w:noProof/>
        <w:color w:val="4F81BD" w:themeColor="accent1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983C0C9" wp14:editId="0E87A801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ángulo 2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08E3BE8F" id="Rectángulo 247" o:spid="_x0000_s1026" style="position:absolute;margin-left:0;margin-top:0;width:579.9pt;height:750.3pt;z-index:251661312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" filled="f" strokecolor="#938953 [1614]" strokeweight="1.25pt">
              <w10:wrap anchorx="page" anchory="page"/>
            </v:rect>
          </w:pict>
        </mc:Fallback>
      </mc:AlternateContent>
    </w:r>
    <w:r>
      <w:rPr>
        <w:color w:val="4F81BD" w:themeColor="accent1"/>
        <w:lang w:val="es-ES"/>
      </w:rPr>
      <w:t xml:space="preserve"> </w:t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  <w:lang w:val="es-ES"/>
      </w:rPr>
      <w:t xml:space="preserve">pág. </w:t>
    </w:r>
    <w:r>
      <w:rPr>
        <w:color w:val="4F81BD" w:themeColor="accent1"/>
        <w:sz w:val="20"/>
        <w:szCs w:val="20"/>
      </w:rPr>
      <w:fldChar w:fldCharType="begin"/>
    </w:r>
    <w:r>
      <w:rPr>
        <w:color w:val="4F81BD" w:themeColor="accent1"/>
        <w:sz w:val="20"/>
        <w:szCs w:val="20"/>
      </w:rPr>
      <w:instrText>PAGE    \* MERGEFORMAT</w:instrText>
    </w:r>
    <w:r>
      <w:rPr>
        <w:color w:val="4F81BD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  <w:lang w:val="es-ES"/>
      </w:rPr>
      <w:t>2</w:t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CEE5B0" w14:textId="77777777" w:rsidR="004501E4" w:rsidRDefault="004501E4" w:rsidP="00D62CED">
      <w:pPr>
        <w:spacing w:after="0" w:line="240" w:lineRule="auto"/>
      </w:pPr>
      <w:r>
        <w:separator/>
      </w:r>
    </w:p>
  </w:footnote>
  <w:footnote w:type="continuationSeparator" w:id="0">
    <w:p w14:paraId="00E7CE0B" w14:textId="77777777" w:rsidR="004501E4" w:rsidRDefault="004501E4" w:rsidP="00D62C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F5144" w14:textId="12C4B1D0" w:rsidR="00D62CED" w:rsidRDefault="00D62CED">
    <w:pPr>
      <w:pStyle w:val="Encabezado"/>
    </w:pPr>
    <w:r w:rsidRPr="00BA7BC6">
      <w:rPr>
        <w:rFonts w:asciiTheme="majorHAnsi" w:hAnsiTheme="majorHAnsi" w:cstheme="majorHAnsi"/>
        <w:b/>
        <w:bCs/>
        <w:noProof/>
      </w:rPr>
      <w:drawing>
        <wp:anchor distT="0" distB="0" distL="114300" distR="114300" simplePos="0" relativeHeight="251659264" behindDoc="1" locked="0" layoutInCell="1" allowOverlap="1" wp14:anchorId="1EE636D5" wp14:editId="00D23AB0">
          <wp:simplePos x="0" y="0"/>
          <wp:positionH relativeFrom="margin">
            <wp:posOffset>0</wp:posOffset>
          </wp:positionH>
          <wp:positionV relativeFrom="paragraph">
            <wp:posOffset>161925</wp:posOffset>
          </wp:positionV>
          <wp:extent cx="457200" cy="457200"/>
          <wp:effectExtent l="0" t="0" r="0" b="0"/>
          <wp:wrapTopAndBottom/>
          <wp:docPr id="304337422" name="Gráfico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4337422" name="Gráfico 304337422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57200" cy="457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2775B"/>
    <w:multiLevelType w:val="multilevel"/>
    <w:tmpl w:val="0EBA3C40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17C76173"/>
    <w:multiLevelType w:val="multilevel"/>
    <w:tmpl w:val="82B25D6E"/>
    <w:lvl w:ilvl="0">
      <w:start w:val="1"/>
      <w:numFmt w:val="bullet"/>
      <w:pStyle w:val="Listaconnmeros3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7F66A06"/>
    <w:multiLevelType w:val="multilevel"/>
    <w:tmpl w:val="518A8802"/>
    <w:lvl w:ilvl="0">
      <w:start w:val="1"/>
      <w:numFmt w:val="bullet"/>
      <w:pStyle w:val="Listaconvietas3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5616746"/>
    <w:multiLevelType w:val="multilevel"/>
    <w:tmpl w:val="738C4188"/>
    <w:lvl w:ilvl="0">
      <w:start w:val="1"/>
      <w:numFmt w:val="bullet"/>
      <w:pStyle w:val="Listaconnmeros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259394E"/>
    <w:multiLevelType w:val="multilevel"/>
    <w:tmpl w:val="2A7E9348"/>
    <w:lvl w:ilvl="0">
      <w:start w:val="1"/>
      <w:numFmt w:val="bullet"/>
      <w:pStyle w:val="Listaconvietas2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7AD3148"/>
    <w:multiLevelType w:val="multilevel"/>
    <w:tmpl w:val="A83A54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E852A25"/>
    <w:multiLevelType w:val="multilevel"/>
    <w:tmpl w:val="27B6F6CC"/>
    <w:lvl w:ilvl="0">
      <w:start w:val="1"/>
      <w:numFmt w:val="bullet"/>
      <w:pStyle w:val="Listaconnmeros2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20C11AE"/>
    <w:multiLevelType w:val="multilevel"/>
    <w:tmpl w:val="C8F4D9F4"/>
    <w:lvl w:ilvl="0">
      <w:start w:val="1"/>
      <w:numFmt w:val="bullet"/>
      <w:pStyle w:val="Listaconvietas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81367638">
    <w:abstractNumId w:val="7"/>
  </w:num>
  <w:num w:numId="2" w16cid:durableId="552933340">
    <w:abstractNumId w:val="4"/>
  </w:num>
  <w:num w:numId="3" w16cid:durableId="914164408">
    <w:abstractNumId w:val="2"/>
  </w:num>
  <w:num w:numId="4" w16cid:durableId="342321776">
    <w:abstractNumId w:val="5"/>
  </w:num>
  <w:num w:numId="5" w16cid:durableId="367068819">
    <w:abstractNumId w:val="3"/>
  </w:num>
  <w:num w:numId="6" w16cid:durableId="719130016">
    <w:abstractNumId w:val="6"/>
  </w:num>
  <w:num w:numId="7" w16cid:durableId="1603950291">
    <w:abstractNumId w:val="1"/>
  </w:num>
  <w:num w:numId="8" w16cid:durableId="791754189">
    <w:abstractNumId w:val="0"/>
  </w:num>
  <w:num w:numId="9" w16cid:durableId="1283927594">
    <w:abstractNumId w:val="0"/>
  </w:num>
  <w:num w:numId="10" w16cid:durableId="662583124">
    <w:abstractNumId w:val="0"/>
  </w:num>
  <w:num w:numId="11" w16cid:durableId="356321368">
    <w:abstractNumId w:val="0"/>
  </w:num>
  <w:num w:numId="12" w16cid:durableId="1535775876">
    <w:abstractNumId w:val="0"/>
  </w:num>
  <w:num w:numId="13" w16cid:durableId="786657967">
    <w:abstractNumId w:val="0"/>
  </w:num>
  <w:num w:numId="14" w16cid:durableId="1568224074">
    <w:abstractNumId w:val="0"/>
  </w:num>
  <w:num w:numId="15" w16cid:durableId="249395347">
    <w:abstractNumId w:val="0"/>
  </w:num>
  <w:num w:numId="16" w16cid:durableId="1397708118">
    <w:abstractNumId w:val="0"/>
  </w:num>
  <w:num w:numId="17" w16cid:durableId="5133741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1FD6"/>
    <w:rsid w:val="003C36F0"/>
    <w:rsid w:val="004501E4"/>
    <w:rsid w:val="007C763B"/>
    <w:rsid w:val="00810DF5"/>
    <w:rsid w:val="00BF1FD6"/>
    <w:rsid w:val="00D62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D3D9C"/>
  <w15:docId w15:val="{98FCAB6D-2305-4194-AA32-D1979F6A6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2CED"/>
  </w:style>
  <w:style w:type="paragraph" w:styleId="Ttulo1">
    <w:name w:val="heading 1"/>
    <w:basedOn w:val="Normal"/>
    <w:next w:val="Normal"/>
    <w:link w:val="Ttulo1Car"/>
    <w:uiPriority w:val="9"/>
    <w:qFormat/>
    <w:rsid w:val="00D62CED"/>
    <w:pPr>
      <w:keepNext/>
      <w:keepLines/>
      <w:numPr>
        <w:numId w:val="17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62CED"/>
    <w:pPr>
      <w:keepNext/>
      <w:keepLines/>
      <w:numPr>
        <w:ilvl w:val="1"/>
        <w:numId w:val="17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62CED"/>
    <w:pPr>
      <w:keepNext/>
      <w:keepLines/>
      <w:numPr>
        <w:ilvl w:val="2"/>
        <w:numId w:val="17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62CED"/>
    <w:pPr>
      <w:keepNext/>
      <w:keepLines/>
      <w:numPr>
        <w:ilvl w:val="3"/>
        <w:numId w:val="17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62CED"/>
    <w:pPr>
      <w:keepNext/>
      <w:keepLines/>
      <w:numPr>
        <w:ilvl w:val="4"/>
        <w:numId w:val="17"/>
      </w:numPr>
      <w:spacing w:before="200" w:after="0"/>
      <w:outlineLvl w:val="4"/>
    </w:pPr>
    <w:rPr>
      <w:rFonts w:asciiTheme="majorHAnsi" w:eastAsiaTheme="majorEastAsia" w:hAnsiTheme="majorHAnsi" w:cstheme="majorBidi"/>
      <w:color w:val="17365D" w:themeColor="text2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62CED"/>
    <w:pPr>
      <w:keepNext/>
      <w:keepLines/>
      <w:numPr>
        <w:ilvl w:val="5"/>
        <w:numId w:val="17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7365D" w:themeColor="text2" w:themeShade="B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62CED"/>
    <w:pPr>
      <w:keepNext/>
      <w:keepLines/>
      <w:numPr>
        <w:ilvl w:val="6"/>
        <w:numId w:val="17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62CED"/>
    <w:pPr>
      <w:keepNext/>
      <w:keepLines/>
      <w:numPr>
        <w:ilvl w:val="7"/>
        <w:numId w:val="17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62CED"/>
    <w:pPr>
      <w:keepNext/>
      <w:keepLines/>
      <w:numPr>
        <w:ilvl w:val="8"/>
        <w:numId w:val="17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rsid w:val="00D62CED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D62CED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D62CED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Ttulo2Car">
    <w:name w:val="Título 2 Car"/>
    <w:basedOn w:val="Fuentedeprrafopredeter"/>
    <w:link w:val="Ttulo2"/>
    <w:uiPriority w:val="9"/>
    <w:rsid w:val="00D62CED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rsid w:val="00D62CED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TtuloCar">
    <w:name w:val="Título Car"/>
    <w:basedOn w:val="Fuentedeprrafopredeter"/>
    <w:link w:val="Ttulo"/>
    <w:uiPriority w:val="10"/>
    <w:rsid w:val="00D62CED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SubttuloCar">
    <w:name w:val="Subtítulo Car"/>
    <w:basedOn w:val="Fuentedeprrafopredeter"/>
    <w:link w:val="Subttulo"/>
    <w:uiPriority w:val="11"/>
    <w:rsid w:val="00D62CED"/>
    <w:rPr>
      <w:color w:val="5A5A5A" w:themeColor="text1" w:themeTint="A5"/>
      <w:spacing w:val="10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D62CED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D62CED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62CED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62CED"/>
    <w:rPr>
      <w:rFonts w:asciiTheme="majorHAnsi" w:eastAsiaTheme="majorEastAsia" w:hAnsiTheme="majorHAnsi" w:cstheme="majorBidi"/>
      <w:color w:val="17365D" w:themeColor="text2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62CED"/>
    <w:rPr>
      <w:rFonts w:asciiTheme="majorHAnsi" w:eastAsiaTheme="majorEastAsia" w:hAnsiTheme="majorHAnsi" w:cstheme="majorBidi"/>
      <w:i/>
      <w:iCs/>
      <w:color w:val="17365D" w:themeColor="text2" w:themeShade="B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62CED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62CED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62CED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D62CED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D62CED"/>
    <w:rPr>
      <w:b/>
      <w:bCs/>
      <w:color w:val="000000" w:themeColor="text1"/>
    </w:rPr>
  </w:style>
  <w:style w:type="character" w:styleId="nfasis">
    <w:name w:val="Emphasis"/>
    <w:basedOn w:val="Fuentedeprrafopredeter"/>
    <w:uiPriority w:val="20"/>
    <w:qFormat/>
    <w:rsid w:val="00D62CED"/>
    <w:rPr>
      <w:i/>
      <w:iCs/>
      <w:color w:val="auto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62CED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62CED"/>
    <w:rPr>
      <w:color w:val="000000" w:themeColor="text1"/>
      <w:shd w:val="clear" w:color="auto" w:fill="F2F2F2" w:themeFill="background1" w:themeFillShade="F2"/>
    </w:rPr>
  </w:style>
  <w:style w:type="character" w:styleId="nfasissutil">
    <w:name w:val="Subtle Emphasis"/>
    <w:basedOn w:val="Fuentedeprrafopredeter"/>
    <w:uiPriority w:val="19"/>
    <w:qFormat/>
    <w:rsid w:val="00D62CED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D62CED"/>
    <w:rPr>
      <w:b/>
      <w:bCs/>
      <w:i/>
      <w:iCs/>
      <w:caps/>
    </w:rPr>
  </w:style>
  <w:style w:type="character" w:styleId="Referenciasutil">
    <w:name w:val="Subtle Reference"/>
    <w:basedOn w:val="Fuentedeprrafopredeter"/>
    <w:uiPriority w:val="31"/>
    <w:qFormat/>
    <w:rsid w:val="00D62CED"/>
    <w:rPr>
      <w:smallCaps/>
      <w:color w:val="404040" w:themeColor="text1" w:themeTint="BF"/>
      <w:u w:val="single" w:color="7F7F7F" w:themeColor="text1" w:themeTint="80"/>
    </w:rPr>
  </w:style>
  <w:style w:type="character" w:styleId="Referenciaintensa">
    <w:name w:val="Intense Reference"/>
    <w:basedOn w:val="Fuentedeprrafopredeter"/>
    <w:uiPriority w:val="32"/>
    <w:qFormat/>
    <w:rsid w:val="00D62CED"/>
    <w:rPr>
      <w:b/>
      <w:bCs/>
      <w:smallCaps/>
      <w:u w:val="single"/>
    </w:rPr>
  </w:style>
  <w:style w:type="character" w:styleId="Ttulodellibro">
    <w:name w:val="Book Title"/>
    <w:basedOn w:val="Fuentedeprrafopredeter"/>
    <w:uiPriority w:val="33"/>
    <w:qFormat/>
    <w:rsid w:val="00D62CED"/>
    <w:rPr>
      <w:b w:val="0"/>
      <w:bCs w:val="0"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D62CED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bttulo">
    <w:name w:val="Subtitle"/>
    <w:basedOn w:val="Normal"/>
    <w:next w:val="Normal"/>
    <w:link w:val="SubttuloCar"/>
    <w:uiPriority w:val="11"/>
    <w:qFormat/>
    <w:rsid w:val="00D62CED"/>
    <w:pPr>
      <w:numPr>
        <w:ilvl w:val="1"/>
      </w:numPr>
    </w:pPr>
    <w:rPr>
      <w:color w:val="5A5A5A" w:themeColor="text1" w:themeTint="A5"/>
      <w:spacing w:val="10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azzz6kZ8EKk90IfHpFhnp1pvaA==">CgMxLjAyDmguczRsOXBoNmp6aGg2Mg5oLmx4ZmhsMHg3YmE3bDIOaC40eHJpbnNiZW4weXQyDmguaWNuczE4MWFuNm52Mg5oLmQ3a2J1NG00cG0zMDgAciExVVo0NlFuY1dEcVdjVjdjb0FRU05fQmVwaWNCd3pYbkc=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799</Words>
  <Characters>4471</Characters>
  <Application>Microsoft Office Word</Application>
  <DocSecurity>0</DocSecurity>
  <Lines>186</Lines>
  <Paragraphs>154</Paragraphs>
  <ScaleCrop>false</ScaleCrop>
  <Company/>
  <LinksUpToDate>false</LinksUpToDate>
  <CharactersWithSpaces>5116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PATRICIO OMAR INFANTE OGAZ</cp:lastModifiedBy>
  <cp:revision>3</cp:revision>
  <dcterms:created xsi:type="dcterms:W3CDTF">2013-12-23T23:15:00Z</dcterms:created>
  <dcterms:modified xsi:type="dcterms:W3CDTF">2025-11-24T01:11:00Z</dcterms:modified>
</cp:coreProperties>
</file>