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CA73C" w14:textId="77777777" w:rsidR="00571116" w:rsidRDefault="00000000">
      <w:pPr>
        <w:pStyle w:val="Title"/>
        <w:rPr>
          <w:u w:val="none"/>
        </w:rPr>
      </w:pPr>
      <w:r>
        <w:rPr>
          <w:u w:val="thick"/>
        </w:rPr>
        <w:t>STATISTICS</w:t>
      </w:r>
      <w:r>
        <w:rPr>
          <w:spacing w:val="-2"/>
          <w:u w:val="thick"/>
        </w:rPr>
        <w:t xml:space="preserve"> </w:t>
      </w:r>
      <w:r>
        <w:rPr>
          <w:u w:val="thick"/>
        </w:rPr>
        <w:t>WORKSHEET-</w:t>
      </w:r>
      <w:r>
        <w:rPr>
          <w:spacing w:val="-3"/>
          <w:u w:val="thick"/>
        </w:rPr>
        <w:t xml:space="preserve"> </w:t>
      </w:r>
      <w:r>
        <w:rPr>
          <w:u w:val="thick"/>
        </w:rPr>
        <w:t>6</w:t>
      </w:r>
    </w:p>
    <w:p w14:paraId="26B88C14" w14:textId="2453BC20" w:rsidR="00571116" w:rsidRDefault="00000000">
      <w:pPr>
        <w:pStyle w:val="Heading1"/>
        <w:spacing w:before="165"/>
      </w:pPr>
      <w:r>
        <w:t>Q1</w:t>
      </w:r>
      <w:r>
        <w:rPr>
          <w:spacing w:val="-1"/>
        </w:rPr>
        <w:t xml:space="preserve"> </w:t>
      </w:r>
      <w:r>
        <w:t>to</w:t>
      </w:r>
      <w:r>
        <w:rPr>
          <w:spacing w:val="-1"/>
        </w:rPr>
        <w:t xml:space="preserve"> </w:t>
      </w:r>
      <w:r>
        <w:t>Q9 have</w:t>
      </w:r>
      <w:r>
        <w:rPr>
          <w:spacing w:val="-1"/>
        </w:rPr>
        <w:t xml:space="preserve"> </w:t>
      </w:r>
      <w:r>
        <w:t>only one</w:t>
      </w:r>
      <w:r>
        <w:rPr>
          <w:spacing w:val="-1"/>
        </w:rPr>
        <w:t xml:space="preserve"> </w:t>
      </w:r>
      <w:r>
        <w:t>correct</w:t>
      </w:r>
      <w:r>
        <w:rPr>
          <w:spacing w:val="-1"/>
        </w:rPr>
        <w:t xml:space="preserve"> </w:t>
      </w:r>
      <w:r>
        <w:t>answer. Choose</w:t>
      </w:r>
      <w:r>
        <w:rPr>
          <w:spacing w:val="-1"/>
        </w:rPr>
        <w:t xml:space="preserve"> </w:t>
      </w:r>
      <w:r>
        <w:t>the</w:t>
      </w:r>
      <w:r>
        <w:rPr>
          <w:spacing w:val="-2"/>
        </w:rPr>
        <w:t xml:space="preserve"> </w:t>
      </w:r>
      <w:r>
        <w:t>correct</w:t>
      </w:r>
      <w:r>
        <w:rPr>
          <w:spacing w:val="-3"/>
        </w:rPr>
        <w:t xml:space="preserve"> </w:t>
      </w:r>
      <w:r>
        <w:t>option</w:t>
      </w:r>
      <w:r>
        <w:rPr>
          <w:spacing w:val="-1"/>
        </w:rPr>
        <w:t xml:space="preserve"> </w:t>
      </w:r>
      <w:r>
        <w:t>to</w:t>
      </w:r>
      <w:r>
        <w:rPr>
          <w:spacing w:val="-2"/>
        </w:rPr>
        <w:t xml:space="preserve"> </w:t>
      </w:r>
      <w:r>
        <w:t>answer</w:t>
      </w:r>
      <w:r>
        <w:rPr>
          <w:spacing w:val="-5"/>
        </w:rPr>
        <w:t xml:space="preserve"> </w:t>
      </w:r>
      <w:r>
        <w:t>your question.</w:t>
      </w:r>
    </w:p>
    <w:p w14:paraId="3B64CB49" w14:textId="25C7CDF3" w:rsidR="009F0695" w:rsidRDefault="009F0695">
      <w:pPr>
        <w:pStyle w:val="Heading1"/>
        <w:spacing w:before="165"/>
      </w:pPr>
      <w:r>
        <w:t>Answers are Highlighted in green</w:t>
      </w:r>
    </w:p>
    <w:p w14:paraId="10E2A898" w14:textId="77777777" w:rsidR="00571116" w:rsidRDefault="00000000">
      <w:pPr>
        <w:pStyle w:val="ListParagraph"/>
        <w:numPr>
          <w:ilvl w:val="0"/>
          <w:numId w:val="1"/>
        </w:numPr>
        <w:tabs>
          <w:tab w:val="left" w:pos="880"/>
          <w:tab w:val="left" w:pos="881"/>
        </w:tabs>
        <w:spacing w:before="114"/>
      </w:pPr>
      <w:r>
        <w:t>Which</w:t>
      </w:r>
      <w:r>
        <w:rPr>
          <w:spacing w:val="-1"/>
        </w:rPr>
        <w:t xml:space="preserve"> </w:t>
      </w:r>
      <w:r>
        <w:t>of</w:t>
      </w:r>
      <w:r>
        <w:rPr>
          <w:spacing w:val="-2"/>
        </w:rPr>
        <w:t xml:space="preserve"> </w:t>
      </w:r>
      <w:r>
        <w:t>the</w:t>
      </w:r>
      <w:r>
        <w:rPr>
          <w:spacing w:val="-2"/>
        </w:rPr>
        <w:t xml:space="preserve"> </w:t>
      </w:r>
      <w:r>
        <w:t>following</w:t>
      </w:r>
      <w:r>
        <w:rPr>
          <w:spacing w:val="-3"/>
        </w:rPr>
        <w:t xml:space="preserve"> </w:t>
      </w:r>
      <w:r>
        <w:t>can</w:t>
      </w:r>
      <w:r>
        <w:rPr>
          <w:spacing w:val="-3"/>
        </w:rPr>
        <w:t xml:space="preserve"> </w:t>
      </w:r>
      <w:r>
        <w:t>be considered as</w:t>
      </w:r>
      <w:r>
        <w:rPr>
          <w:spacing w:val="-2"/>
        </w:rPr>
        <w:t xml:space="preserve"> </w:t>
      </w:r>
      <w:r>
        <w:t>random</w:t>
      </w:r>
      <w:r>
        <w:rPr>
          <w:spacing w:val="-4"/>
        </w:rPr>
        <w:t xml:space="preserve"> </w:t>
      </w:r>
      <w:r>
        <w:t>variable?</w:t>
      </w:r>
    </w:p>
    <w:p w14:paraId="626A9413" w14:textId="77777777" w:rsidR="00571116" w:rsidRDefault="00000000">
      <w:pPr>
        <w:pStyle w:val="ListParagraph"/>
        <w:numPr>
          <w:ilvl w:val="1"/>
          <w:numId w:val="1"/>
        </w:numPr>
        <w:tabs>
          <w:tab w:val="left" w:pos="1042"/>
        </w:tabs>
        <w:ind w:hanging="222"/>
      </w:pPr>
      <w:r>
        <w:t>The</w:t>
      </w:r>
      <w:r>
        <w:rPr>
          <w:spacing w:val="-3"/>
        </w:rPr>
        <w:t xml:space="preserve"> </w:t>
      </w:r>
      <w:r>
        <w:t>outcome from</w:t>
      </w:r>
      <w:r>
        <w:rPr>
          <w:spacing w:val="-4"/>
        </w:rPr>
        <w:t xml:space="preserve"> </w:t>
      </w:r>
      <w:r>
        <w:t>the roll</w:t>
      </w:r>
      <w:r>
        <w:rPr>
          <w:spacing w:val="-2"/>
        </w:rPr>
        <w:t xml:space="preserve"> </w:t>
      </w:r>
      <w:r>
        <w:t>of a die</w:t>
      </w:r>
    </w:p>
    <w:p w14:paraId="2DBF9A55" w14:textId="77777777" w:rsidR="00571116" w:rsidRDefault="00000000">
      <w:pPr>
        <w:pStyle w:val="ListParagraph"/>
        <w:numPr>
          <w:ilvl w:val="1"/>
          <w:numId w:val="1"/>
        </w:numPr>
        <w:tabs>
          <w:tab w:val="left" w:pos="1061"/>
        </w:tabs>
        <w:spacing w:before="18"/>
        <w:ind w:left="1060" w:hanging="241"/>
      </w:pPr>
      <w:r>
        <w:t>The</w:t>
      </w:r>
      <w:r>
        <w:rPr>
          <w:spacing w:val="-3"/>
        </w:rPr>
        <w:t xml:space="preserve"> </w:t>
      </w:r>
      <w:r>
        <w:t>outcome of</w:t>
      </w:r>
      <w:r>
        <w:rPr>
          <w:spacing w:val="1"/>
        </w:rPr>
        <w:t xml:space="preserve"> </w:t>
      </w:r>
      <w:r>
        <w:t>flip</w:t>
      </w:r>
      <w:r>
        <w:rPr>
          <w:spacing w:val="-3"/>
        </w:rPr>
        <w:t xml:space="preserve"> </w:t>
      </w:r>
      <w:r>
        <w:t>of a</w:t>
      </w:r>
      <w:r>
        <w:rPr>
          <w:spacing w:val="-2"/>
        </w:rPr>
        <w:t xml:space="preserve"> </w:t>
      </w:r>
      <w:r>
        <w:t>coin</w:t>
      </w:r>
    </w:p>
    <w:p w14:paraId="2A908B44" w14:textId="77777777" w:rsidR="00571116" w:rsidRDefault="00000000">
      <w:pPr>
        <w:pStyle w:val="ListParagraph"/>
        <w:numPr>
          <w:ilvl w:val="1"/>
          <w:numId w:val="1"/>
        </w:numPr>
        <w:tabs>
          <w:tab w:val="left" w:pos="1042"/>
        </w:tabs>
        <w:ind w:hanging="222"/>
      </w:pPr>
      <w:r>
        <w:t>The</w:t>
      </w:r>
      <w:r>
        <w:rPr>
          <w:spacing w:val="-2"/>
        </w:rPr>
        <w:t xml:space="preserve"> </w:t>
      </w:r>
      <w:r>
        <w:t>outcome of</w:t>
      </w:r>
      <w:r>
        <w:rPr>
          <w:spacing w:val="1"/>
        </w:rPr>
        <w:t xml:space="preserve"> </w:t>
      </w:r>
      <w:r>
        <w:t>exam</w:t>
      </w:r>
    </w:p>
    <w:p w14:paraId="063B881F" w14:textId="77777777" w:rsidR="00571116" w:rsidRPr="00994804" w:rsidRDefault="00000000">
      <w:pPr>
        <w:pStyle w:val="ListParagraph"/>
        <w:numPr>
          <w:ilvl w:val="1"/>
          <w:numId w:val="1"/>
        </w:numPr>
        <w:tabs>
          <w:tab w:val="left" w:pos="1061"/>
        </w:tabs>
        <w:spacing w:before="18"/>
        <w:ind w:left="1060" w:hanging="241"/>
        <w:rPr>
          <w:highlight w:val="green"/>
        </w:rPr>
      </w:pPr>
      <w:r w:rsidRPr="00994804">
        <w:rPr>
          <w:highlight w:val="green"/>
        </w:rPr>
        <w:t>All</w:t>
      </w:r>
      <w:r w:rsidRPr="00994804">
        <w:rPr>
          <w:spacing w:val="-1"/>
          <w:highlight w:val="green"/>
        </w:rPr>
        <w:t xml:space="preserve"> </w:t>
      </w:r>
      <w:r w:rsidRPr="00994804">
        <w:rPr>
          <w:highlight w:val="green"/>
        </w:rPr>
        <w:t>of</w:t>
      </w:r>
      <w:r w:rsidRPr="00994804">
        <w:rPr>
          <w:spacing w:val="-2"/>
          <w:highlight w:val="green"/>
        </w:rPr>
        <w:t xml:space="preserve"> </w:t>
      </w:r>
      <w:r w:rsidRPr="00994804">
        <w:rPr>
          <w:highlight w:val="green"/>
        </w:rPr>
        <w:t>the</w:t>
      </w:r>
      <w:r w:rsidRPr="00994804">
        <w:rPr>
          <w:spacing w:val="-2"/>
          <w:highlight w:val="green"/>
        </w:rPr>
        <w:t xml:space="preserve"> </w:t>
      </w:r>
      <w:r w:rsidRPr="00994804">
        <w:rPr>
          <w:highlight w:val="green"/>
        </w:rPr>
        <w:t>mentioned</w:t>
      </w:r>
    </w:p>
    <w:p w14:paraId="34E1CDA0" w14:textId="77777777" w:rsidR="00571116" w:rsidRDefault="00000000">
      <w:pPr>
        <w:pStyle w:val="ListParagraph"/>
        <w:numPr>
          <w:ilvl w:val="0"/>
          <w:numId w:val="1"/>
        </w:numPr>
        <w:tabs>
          <w:tab w:val="left" w:pos="880"/>
          <w:tab w:val="left" w:pos="881"/>
        </w:tabs>
      </w:pPr>
      <w:r>
        <w:t>Which</w:t>
      </w:r>
      <w:r>
        <w:rPr>
          <w:spacing w:val="-1"/>
        </w:rPr>
        <w:t xml:space="preserve"> </w:t>
      </w:r>
      <w:r>
        <w:t>of</w:t>
      </w:r>
      <w:r>
        <w:rPr>
          <w:spacing w:val="-3"/>
        </w:rPr>
        <w:t xml:space="preserve"> </w:t>
      </w:r>
      <w:r>
        <w:t>the</w:t>
      </w:r>
      <w:r>
        <w:rPr>
          <w:spacing w:val="-3"/>
        </w:rPr>
        <w:t xml:space="preserve"> </w:t>
      </w:r>
      <w:r>
        <w:t>following</w:t>
      </w:r>
      <w:r>
        <w:rPr>
          <w:spacing w:val="-4"/>
        </w:rPr>
        <w:t xml:space="preserve"> </w:t>
      </w:r>
      <w:r>
        <w:t>random</w:t>
      </w:r>
      <w:r>
        <w:rPr>
          <w:spacing w:val="-3"/>
        </w:rPr>
        <w:t xml:space="preserve"> </w:t>
      </w:r>
      <w:r>
        <w:t>variable</w:t>
      </w:r>
      <w:r>
        <w:rPr>
          <w:spacing w:val="-3"/>
        </w:rPr>
        <w:t xml:space="preserve"> </w:t>
      </w:r>
      <w:r>
        <w:t>that take</w:t>
      </w:r>
      <w:r>
        <w:rPr>
          <w:spacing w:val="-1"/>
        </w:rPr>
        <w:t xml:space="preserve"> </w:t>
      </w:r>
      <w:r>
        <w:t>on</w:t>
      </w:r>
      <w:r>
        <w:rPr>
          <w:spacing w:val="-3"/>
        </w:rPr>
        <w:t xml:space="preserve"> </w:t>
      </w:r>
      <w:r>
        <w:t>only</w:t>
      </w:r>
      <w:r>
        <w:rPr>
          <w:spacing w:val="-3"/>
        </w:rPr>
        <w:t xml:space="preserve"> </w:t>
      </w:r>
      <w:r>
        <w:t>a</w:t>
      </w:r>
      <w:r>
        <w:rPr>
          <w:spacing w:val="-1"/>
        </w:rPr>
        <w:t xml:space="preserve"> </w:t>
      </w:r>
      <w:r>
        <w:t>countable</w:t>
      </w:r>
      <w:r>
        <w:rPr>
          <w:spacing w:val="-1"/>
        </w:rPr>
        <w:t xml:space="preserve"> </w:t>
      </w:r>
      <w:r>
        <w:t>number of</w:t>
      </w:r>
      <w:r>
        <w:rPr>
          <w:spacing w:val="-3"/>
        </w:rPr>
        <w:t xml:space="preserve"> </w:t>
      </w:r>
      <w:r>
        <w:t>possibilities?</w:t>
      </w:r>
    </w:p>
    <w:p w14:paraId="559A4E16" w14:textId="77777777" w:rsidR="00571116" w:rsidRPr="00994804" w:rsidRDefault="00000000">
      <w:pPr>
        <w:pStyle w:val="ListParagraph"/>
        <w:numPr>
          <w:ilvl w:val="1"/>
          <w:numId w:val="1"/>
        </w:numPr>
        <w:tabs>
          <w:tab w:val="left" w:pos="1042"/>
        </w:tabs>
        <w:spacing w:before="20"/>
        <w:ind w:hanging="222"/>
        <w:rPr>
          <w:highlight w:val="green"/>
        </w:rPr>
      </w:pPr>
      <w:r w:rsidRPr="00994804">
        <w:rPr>
          <w:highlight w:val="green"/>
        </w:rPr>
        <w:t>Discrete</w:t>
      </w:r>
    </w:p>
    <w:p w14:paraId="1BB28F77" w14:textId="77777777" w:rsidR="00571116" w:rsidRDefault="00000000">
      <w:pPr>
        <w:pStyle w:val="ListParagraph"/>
        <w:numPr>
          <w:ilvl w:val="1"/>
          <w:numId w:val="1"/>
        </w:numPr>
        <w:tabs>
          <w:tab w:val="left" w:pos="1061"/>
        </w:tabs>
        <w:ind w:left="1060" w:hanging="241"/>
      </w:pPr>
      <w:proofErr w:type="gramStart"/>
      <w:r>
        <w:t>Non</w:t>
      </w:r>
      <w:r>
        <w:rPr>
          <w:spacing w:val="-2"/>
        </w:rPr>
        <w:t xml:space="preserve"> </w:t>
      </w:r>
      <w:r>
        <w:t>Discrete</w:t>
      </w:r>
      <w:proofErr w:type="gramEnd"/>
    </w:p>
    <w:p w14:paraId="2C368A2B" w14:textId="77777777" w:rsidR="00571116" w:rsidRDefault="00000000">
      <w:pPr>
        <w:pStyle w:val="ListParagraph"/>
        <w:numPr>
          <w:ilvl w:val="1"/>
          <w:numId w:val="1"/>
        </w:numPr>
        <w:tabs>
          <w:tab w:val="left" w:pos="1042"/>
        </w:tabs>
        <w:spacing w:before="19"/>
        <w:ind w:hanging="222"/>
      </w:pPr>
      <w:r>
        <w:t>Continuous</w:t>
      </w:r>
    </w:p>
    <w:p w14:paraId="435F6777" w14:textId="77777777" w:rsidR="00571116" w:rsidRDefault="00000000">
      <w:pPr>
        <w:pStyle w:val="ListParagraph"/>
        <w:numPr>
          <w:ilvl w:val="1"/>
          <w:numId w:val="1"/>
        </w:numPr>
        <w:tabs>
          <w:tab w:val="left" w:pos="1061"/>
        </w:tabs>
        <w:spacing w:before="18"/>
        <w:ind w:left="1060" w:hanging="241"/>
      </w:pPr>
      <w:r>
        <w:t>All</w:t>
      </w:r>
      <w:r>
        <w:rPr>
          <w:spacing w:val="-1"/>
        </w:rPr>
        <w:t xml:space="preserve"> </w:t>
      </w:r>
      <w:r>
        <w:t>of</w:t>
      </w:r>
      <w:r>
        <w:rPr>
          <w:spacing w:val="-2"/>
        </w:rPr>
        <w:t xml:space="preserve"> </w:t>
      </w:r>
      <w:r>
        <w:t>the</w:t>
      </w:r>
      <w:r>
        <w:rPr>
          <w:spacing w:val="-2"/>
        </w:rPr>
        <w:t xml:space="preserve"> </w:t>
      </w:r>
      <w:r>
        <w:t>mentioned</w:t>
      </w:r>
    </w:p>
    <w:p w14:paraId="3E1123E3" w14:textId="77777777" w:rsidR="00571116" w:rsidRDefault="00000000">
      <w:pPr>
        <w:pStyle w:val="ListParagraph"/>
        <w:numPr>
          <w:ilvl w:val="0"/>
          <w:numId w:val="1"/>
        </w:numPr>
        <w:tabs>
          <w:tab w:val="left" w:pos="821"/>
        </w:tabs>
        <w:ind w:left="820" w:hanging="361"/>
      </w:pPr>
      <w:r>
        <w:t>Which</w:t>
      </w:r>
      <w:r>
        <w:rPr>
          <w:spacing w:val="-1"/>
        </w:rPr>
        <w:t xml:space="preserve"> </w:t>
      </w:r>
      <w:r>
        <w:t>of</w:t>
      </w:r>
      <w:r>
        <w:rPr>
          <w:spacing w:val="-2"/>
        </w:rPr>
        <w:t xml:space="preserve"> </w:t>
      </w:r>
      <w:r>
        <w:t>the</w:t>
      </w:r>
      <w:r>
        <w:rPr>
          <w:spacing w:val="-3"/>
        </w:rPr>
        <w:t xml:space="preserve"> </w:t>
      </w:r>
      <w:r>
        <w:t>following</w:t>
      </w:r>
      <w:r>
        <w:rPr>
          <w:spacing w:val="-3"/>
        </w:rPr>
        <w:t xml:space="preserve"> </w:t>
      </w:r>
      <w:r>
        <w:t>function is</w:t>
      </w:r>
      <w:r>
        <w:rPr>
          <w:spacing w:val="-1"/>
        </w:rPr>
        <w:t xml:space="preserve"> </w:t>
      </w:r>
      <w:r>
        <w:t>associated with a</w:t>
      </w:r>
      <w:r>
        <w:rPr>
          <w:spacing w:val="-3"/>
        </w:rPr>
        <w:t xml:space="preserve"> </w:t>
      </w:r>
      <w:r>
        <w:t>continuous</w:t>
      </w:r>
      <w:r>
        <w:rPr>
          <w:spacing w:val="-2"/>
        </w:rPr>
        <w:t xml:space="preserve"> </w:t>
      </w:r>
      <w:r>
        <w:t>random</w:t>
      </w:r>
      <w:r>
        <w:rPr>
          <w:spacing w:val="-4"/>
        </w:rPr>
        <w:t xml:space="preserve"> </w:t>
      </w:r>
      <w:r>
        <w:t>variable?</w:t>
      </w:r>
    </w:p>
    <w:p w14:paraId="329A8545" w14:textId="77777777" w:rsidR="00571116" w:rsidRPr="00994804" w:rsidRDefault="00000000">
      <w:pPr>
        <w:pStyle w:val="ListParagraph"/>
        <w:numPr>
          <w:ilvl w:val="1"/>
          <w:numId w:val="1"/>
        </w:numPr>
        <w:tabs>
          <w:tab w:val="left" w:pos="1042"/>
        </w:tabs>
        <w:spacing w:before="20"/>
        <w:ind w:hanging="222"/>
        <w:rPr>
          <w:highlight w:val="green"/>
        </w:rPr>
      </w:pPr>
      <w:r w:rsidRPr="00994804">
        <w:rPr>
          <w:highlight w:val="green"/>
        </w:rPr>
        <w:t>pdf</w:t>
      </w:r>
    </w:p>
    <w:p w14:paraId="6CF77EAE" w14:textId="77777777" w:rsidR="00571116" w:rsidRDefault="00000000">
      <w:pPr>
        <w:pStyle w:val="ListParagraph"/>
        <w:numPr>
          <w:ilvl w:val="1"/>
          <w:numId w:val="1"/>
        </w:numPr>
        <w:tabs>
          <w:tab w:val="left" w:pos="1061"/>
        </w:tabs>
        <w:spacing w:before="18"/>
        <w:ind w:left="1060" w:hanging="241"/>
      </w:pPr>
      <w:proofErr w:type="spellStart"/>
      <w:r>
        <w:t>pmv</w:t>
      </w:r>
      <w:proofErr w:type="spellEnd"/>
    </w:p>
    <w:p w14:paraId="6DC3D883" w14:textId="77777777" w:rsidR="00571116" w:rsidRDefault="00000000">
      <w:pPr>
        <w:pStyle w:val="ListParagraph"/>
        <w:numPr>
          <w:ilvl w:val="1"/>
          <w:numId w:val="1"/>
        </w:numPr>
        <w:tabs>
          <w:tab w:val="left" w:pos="1042"/>
        </w:tabs>
        <w:spacing w:before="19"/>
        <w:ind w:hanging="222"/>
      </w:pPr>
      <w:proofErr w:type="spellStart"/>
      <w:r>
        <w:t>pmf</w:t>
      </w:r>
      <w:proofErr w:type="spellEnd"/>
    </w:p>
    <w:p w14:paraId="0D560ACF" w14:textId="77777777" w:rsidR="00571116" w:rsidRDefault="00000000">
      <w:pPr>
        <w:pStyle w:val="ListParagraph"/>
        <w:numPr>
          <w:ilvl w:val="1"/>
          <w:numId w:val="1"/>
        </w:numPr>
        <w:tabs>
          <w:tab w:val="left" w:pos="1061"/>
        </w:tabs>
        <w:spacing w:before="20"/>
        <w:ind w:left="1060" w:hanging="241"/>
      </w:pPr>
      <w:r>
        <w:t>all</w:t>
      </w:r>
      <w:r>
        <w:rPr>
          <w:spacing w:val="-2"/>
        </w:rPr>
        <w:t xml:space="preserve"> </w:t>
      </w:r>
      <w:r>
        <w:t>of</w:t>
      </w:r>
      <w:r>
        <w:rPr>
          <w:spacing w:val="-2"/>
        </w:rPr>
        <w:t xml:space="preserve"> </w:t>
      </w:r>
      <w:r>
        <w:t>the</w:t>
      </w:r>
      <w:r>
        <w:rPr>
          <w:spacing w:val="1"/>
        </w:rPr>
        <w:t xml:space="preserve"> </w:t>
      </w:r>
      <w:r>
        <w:t>mentioned</w:t>
      </w:r>
    </w:p>
    <w:p w14:paraId="38E96C5C" w14:textId="77777777" w:rsidR="00571116" w:rsidRDefault="00000000">
      <w:pPr>
        <w:pStyle w:val="ListParagraph"/>
        <w:numPr>
          <w:ilvl w:val="0"/>
          <w:numId w:val="1"/>
        </w:numPr>
        <w:tabs>
          <w:tab w:val="left" w:pos="821"/>
          <w:tab w:val="left" w:pos="3644"/>
        </w:tabs>
        <w:ind w:left="820" w:hanging="361"/>
      </w:pPr>
      <w:r>
        <w:t>The</w:t>
      </w:r>
      <w:r>
        <w:rPr>
          <w:spacing w:val="-2"/>
        </w:rPr>
        <w:t xml:space="preserve"> </w:t>
      </w:r>
      <w:r>
        <w:t>expected value</w:t>
      </w:r>
      <w:r>
        <w:rPr>
          <w:spacing w:val="-1"/>
        </w:rPr>
        <w:t xml:space="preserve"> </w:t>
      </w:r>
      <w:r>
        <w:t>or</w:t>
      </w:r>
      <w:r>
        <w:rPr>
          <w:u w:val="single"/>
        </w:rPr>
        <w:tab/>
      </w:r>
      <w:r>
        <w:t>of</w:t>
      </w:r>
      <w:r>
        <w:rPr>
          <w:spacing w:val="-3"/>
        </w:rPr>
        <w:t xml:space="preserve"> </w:t>
      </w:r>
      <w:r>
        <w:t>a random</w:t>
      </w:r>
      <w:r>
        <w:rPr>
          <w:spacing w:val="-4"/>
        </w:rPr>
        <w:t xml:space="preserve"> </w:t>
      </w:r>
      <w:r>
        <w:t>variable</w:t>
      </w:r>
      <w:r>
        <w:rPr>
          <w:spacing w:val="-1"/>
        </w:rPr>
        <w:t xml:space="preserve"> </w:t>
      </w:r>
      <w:r>
        <w:t>is</w:t>
      </w:r>
      <w:r>
        <w:rPr>
          <w:spacing w:val="-2"/>
        </w:rPr>
        <w:t xml:space="preserve"> </w:t>
      </w:r>
      <w:r>
        <w:t>the</w:t>
      </w:r>
      <w:r>
        <w:rPr>
          <w:spacing w:val="-1"/>
        </w:rPr>
        <w:t xml:space="preserve"> </w:t>
      </w:r>
      <w:r>
        <w:t>center</w:t>
      </w:r>
      <w:r>
        <w:rPr>
          <w:spacing w:val="-2"/>
        </w:rPr>
        <w:t xml:space="preserve"> </w:t>
      </w:r>
      <w:r>
        <w:t>of</w:t>
      </w:r>
      <w:r>
        <w:rPr>
          <w:spacing w:val="-2"/>
        </w:rPr>
        <w:t xml:space="preserve"> </w:t>
      </w:r>
      <w:r>
        <w:t>its</w:t>
      </w:r>
      <w:r>
        <w:rPr>
          <w:spacing w:val="-3"/>
        </w:rPr>
        <w:t xml:space="preserve"> </w:t>
      </w:r>
      <w:r>
        <w:t>distribution.</w:t>
      </w:r>
    </w:p>
    <w:p w14:paraId="6DEED1FF" w14:textId="77777777" w:rsidR="00571116" w:rsidRDefault="00000000">
      <w:pPr>
        <w:pStyle w:val="ListParagraph"/>
        <w:numPr>
          <w:ilvl w:val="1"/>
          <w:numId w:val="1"/>
        </w:numPr>
        <w:tabs>
          <w:tab w:val="left" w:pos="1042"/>
        </w:tabs>
        <w:spacing w:before="18"/>
        <w:ind w:hanging="222"/>
      </w:pPr>
      <w:r>
        <w:t>mode</w:t>
      </w:r>
    </w:p>
    <w:p w14:paraId="7DFB15E6" w14:textId="77777777" w:rsidR="00571116" w:rsidRDefault="00000000">
      <w:pPr>
        <w:pStyle w:val="ListParagraph"/>
        <w:numPr>
          <w:ilvl w:val="1"/>
          <w:numId w:val="1"/>
        </w:numPr>
        <w:tabs>
          <w:tab w:val="left" w:pos="1061"/>
        </w:tabs>
        <w:ind w:left="1060" w:hanging="241"/>
      </w:pPr>
      <w:r>
        <w:t>median</w:t>
      </w:r>
    </w:p>
    <w:p w14:paraId="248418E9" w14:textId="77777777" w:rsidR="00571116" w:rsidRPr="00994804" w:rsidRDefault="00000000">
      <w:pPr>
        <w:pStyle w:val="ListParagraph"/>
        <w:numPr>
          <w:ilvl w:val="1"/>
          <w:numId w:val="1"/>
        </w:numPr>
        <w:tabs>
          <w:tab w:val="left" w:pos="1042"/>
        </w:tabs>
        <w:spacing w:before="20"/>
        <w:ind w:hanging="222"/>
        <w:rPr>
          <w:highlight w:val="green"/>
        </w:rPr>
      </w:pPr>
      <w:r w:rsidRPr="00994804">
        <w:rPr>
          <w:highlight w:val="green"/>
        </w:rPr>
        <w:t>mean</w:t>
      </w:r>
    </w:p>
    <w:p w14:paraId="7ABC5BF6" w14:textId="77777777" w:rsidR="00571116" w:rsidRDefault="00000000">
      <w:pPr>
        <w:pStyle w:val="ListParagraph"/>
        <w:numPr>
          <w:ilvl w:val="1"/>
          <w:numId w:val="1"/>
        </w:numPr>
        <w:tabs>
          <w:tab w:val="left" w:pos="1061"/>
        </w:tabs>
        <w:ind w:left="1060" w:hanging="241"/>
      </w:pPr>
      <w:proofErr w:type="spellStart"/>
      <w:r>
        <w:t>bayesian</w:t>
      </w:r>
      <w:proofErr w:type="spellEnd"/>
      <w:r>
        <w:rPr>
          <w:spacing w:val="-3"/>
        </w:rPr>
        <w:t xml:space="preserve"> </w:t>
      </w:r>
      <w:r>
        <w:t>inference</w:t>
      </w:r>
    </w:p>
    <w:p w14:paraId="2720EAD9" w14:textId="77777777" w:rsidR="00571116" w:rsidRDefault="00000000">
      <w:pPr>
        <w:pStyle w:val="ListParagraph"/>
        <w:numPr>
          <w:ilvl w:val="0"/>
          <w:numId w:val="1"/>
        </w:numPr>
        <w:tabs>
          <w:tab w:val="left" w:pos="880"/>
          <w:tab w:val="left" w:pos="881"/>
        </w:tabs>
        <w:spacing w:before="16"/>
      </w:pPr>
      <w:r>
        <w:t>Which</w:t>
      </w:r>
      <w:r>
        <w:rPr>
          <w:spacing w:val="-1"/>
        </w:rPr>
        <w:t xml:space="preserve"> </w:t>
      </w:r>
      <w:r>
        <w:t>of</w:t>
      </w:r>
      <w:r>
        <w:rPr>
          <w:spacing w:val="-3"/>
        </w:rPr>
        <w:t xml:space="preserve"> </w:t>
      </w:r>
      <w:r>
        <w:t>the</w:t>
      </w:r>
      <w:r>
        <w:rPr>
          <w:spacing w:val="-2"/>
        </w:rPr>
        <w:t xml:space="preserve"> </w:t>
      </w:r>
      <w:r>
        <w:t>following</w:t>
      </w:r>
      <w:r>
        <w:rPr>
          <w:spacing w:val="-4"/>
        </w:rPr>
        <w:t xml:space="preserve"> </w:t>
      </w:r>
      <w:r>
        <w:t>of a</w:t>
      </w:r>
      <w:r>
        <w:rPr>
          <w:spacing w:val="-3"/>
        </w:rPr>
        <w:t xml:space="preserve"> </w:t>
      </w:r>
      <w:r>
        <w:t>random</w:t>
      </w:r>
      <w:r>
        <w:rPr>
          <w:spacing w:val="-4"/>
        </w:rPr>
        <w:t xml:space="preserve"> </w:t>
      </w:r>
      <w:r>
        <w:t>variable</w:t>
      </w:r>
      <w:r>
        <w:rPr>
          <w:spacing w:val="-3"/>
        </w:rPr>
        <w:t xml:space="preserve"> </w:t>
      </w:r>
      <w:r>
        <w:t>is</w:t>
      </w:r>
      <w:r>
        <w:rPr>
          <w:spacing w:val="3"/>
        </w:rPr>
        <w:t xml:space="preserve"> </w:t>
      </w:r>
      <w:r>
        <w:t>not a measure</w:t>
      </w:r>
      <w:r>
        <w:rPr>
          <w:spacing w:val="-1"/>
        </w:rPr>
        <w:t xml:space="preserve"> </w:t>
      </w:r>
      <w:r>
        <w:t>of spread?</w:t>
      </w:r>
    </w:p>
    <w:p w14:paraId="34DE51B0" w14:textId="77777777" w:rsidR="00571116" w:rsidRDefault="00000000">
      <w:pPr>
        <w:pStyle w:val="ListParagraph"/>
        <w:numPr>
          <w:ilvl w:val="1"/>
          <w:numId w:val="1"/>
        </w:numPr>
        <w:tabs>
          <w:tab w:val="left" w:pos="1042"/>
        </w:tabs>
        <w:ind w:hanging="222"/>
      </w:pPr>
      <w:r>
        <w:t>variance</w:t>
      </w:r>
    </w:p>
    <w:p w14:paraId="4FF09205" w14:textId="77777777" w:rsidR="00571116" w:rsidRDefault="00000000">
      <w:pPr>
        <w:pStyle w:val="ListParagraph"/>
        <w:numPr>
          <w:ilvl w:val="1"/>
          <w:numId w:val="1"/>
        </w:numPr>
        <w:tabs>
          <w:tab w:val="left" w:pos="1061"/>
        </w:tabs>
        <w:spacing w:before="20"/>
        <w:ind w:left="1060" w:hanging="241"/>
      </w:pPr>
      <w:r>
        <w:t>standard</w:t>
      </w:r>
      <w:r>
        <w:rPr>
          <w:spacing w:val="-3"/>
        </w:rPr>
        <w:t xml:space="preserve"> </w:t>
      </w:r>
      <w:r>
        <w:t>deviation</w:t>
      </w:r>
    </w:p>
    <w:p w14:paraId="5B1EB5C9" w14:textId="77777777" w:rsidR="00571116" w:rsidRPr="00994804" w:rsidRDefault="00000000">
      <w:pPr>
        <w:pStyle w:val="ListParagraph"/>
        <w:numPr>
          <w:ilvl w:val="1"/>
          <w:numId w:val="1"/>
        </w:numPr>
        <w:tabs>
          <w:tab w:val="left" w:pos="1042"/>
        </w:tabs>
        <w:ind w:hanging="222"/>
        <w:rPr>
          <w:highlight w:val="green"/>
        </w:rPr>
      </w:pPr>
      <w:r w:rsidRPr="00994804">
        <w:rPr>
          <w:highlight w:val="green"/>
        </w:rPr>
        <w:t>empirical</w:t>
      </w:r>
      <w:r w:rsidRPr="00994804">
        <w:rPr>
          <w:spacing w:val="-2"/>
          <w:highlight w:val="green"/>
        </w:rPr>
        <w:t xml:space="preserve"> </w:t>
      </w:r>
      <w:r w:rsidRPr="00994804">
        <w:rPr>
          <w:highlight w:val="green"/>
        </w:rPr>
        <w:t>mean</w:t>
      </w:r>
    </w:p>
    <w:p w14:paraId="4430D668" w14:textId="77777777" w:rsidR="00571116" w:rsidRDefault="00000000">
      <w:pPr>
        <w:pStyle w:val="ListParagraph"/>
        <w:numPr>
          <w:ilvl w:val="1"/>
          <w:numId w:val="1"/>
        </w:numPr>
        <w:tabs>
          <w:tab w:val="left" w:pos="1061"/>
        </w:tabs>
        <w:spacing w:before="18"/>
        <w:ind w:left="1060" w:hanging="241"/>
      </w:pPr>
      <w:r>
        <w:t>all</w:t>
      </w:r>
      <w:r>
        <w:rPr>
          <w:spacing w:val="-2"/>
        </w:rPr>
        <w:t xml:space="preserve"> </w:t>
      </w:r>
      <w:r>
        <w:t>of</w:t>
      </w:r>
      <w:r>
        <w:rPr>
          <w:spacing w:val="-2"/>
        </w:rPr>
        <w:t xml:space="preserve"> </w:t>
      </w:r>
      <w:r>
        <w:t>the</w:t>
      </w:r>
      <w:r>
        <w:rPr>
          <w:spacing w:val="1"/>
        </w:rPr>
        <w:t xml:space="preserve"> </w:t>
      </w:r>
      <w:r>
        <w:t>mentioned</w:t>
      </w:r>
    </w:p>
    <w:p w14:paraId="209E2D53" w14:textId="77777777" w:rsidR="00571116" w:rsidRDefault="00000000">
      <w:pPr>
        <w:pStyle w:val="ListParagraph"/>
        <w:numPr>
          <w:ilvl w:val="0"/>
          <w:numId w:val="1"/>
        </w:numPr>
        <w:tabs>
          <w:tab w:val="left" w:pos="821"/>
          <w:tab w:val="left" w:pos="2260"/>
        </w:tabs>
        <w:spacing w:before="18"/>
        <w:ind w:left="820" w:hanging="361"/>
      </w:pPr>
      <w:r>
        <w:t>The</w:t>
      </w:r>
      <w:r>
        <w:rPr>
          <w:u w:val="single"/>
        </w:rPr>
        <w:tab/>
      </w:r>
      <w:r>
        <w:t>of</w:t>
      </w:r>
      <w:r>
        <w:rPr>
          <w:spacing w:val="-2"/>
        </w:rPr>
        <w:t xml:space="preserve"> </w:t>
      </w:r>
      <w:r>
        <w:t>the</w:t>
      </w:r>
      <w:r>
        <w:rPr>
          <w:spacing w:val="-1"/>
        </w:rPr>
        <w:t xml:space="preserve"> </w:t>
      </w:r>
      <w:r>
        <w:t>Chi-squared</w:t>
      </w:r>
      <w:r>
        <w:rPr>
          <w:spacing w:val="-1"/>
        </w:rPr>
        <w:t xml:space="preserve"> </w:t>
      </w:r>
      <w:r>
        <w:t>distribution</w:t>
      </w:r>
      <w:r>
        <w:rPr>
          <w:spacing w:val="-4"/>
        </w:rPr>
        <w:t xml:space="preserve"> </w:t>
      </w:r>
      <w:r>
        <w:t>is</w:t>
      </w:r>
      <w:r>
        <w:rPr>
          <w:spacing w:val="-4"/>
        </w:rPr>
        <w:t xml:space="preserve"> </w:t>
      </w:r>
      <w:r>
        <w:t>twice</w:t>
      </w:r>
      <w:r>
        <w:rPr>
          <w:spacing w:val="-1"/>
        </w:rPr>
        <w:t xml:space="preserve"> </w:t>
      </w:r>
      <w:r>
        <w:t>the</w:t>
      </w:r>
      <w:r>
        <w:rPr>
          <w:spacing w:val="-3"/>
        </w:rPr>
        <w:t xml:space="preserve"> </w:t>
      </w:r>
      <w:r>
        <w:t>degrees</w:t>
      </w:r>
      <w:r>
        <w:rPr>
          <w:spacing w:val="-1"/>
        </w:rPr>
        <w:t xml:space="preserve"> </w:t>
      </w:r>
      <w:r>
        <w:t>of</w:t>
      </w:r>
      <w:r>
        <w:rPr>
          <w:spacing w:val="-4"/>
        </w:rPr>
        <w:t xml:space="preserve"> </w:t>
      </w:r>
      <w:r>
        <w:t>freedom.</w:t>
      </w:r>
    </w:p>
    <w:p w14:paraId="6F3D7EF3" w14:textId="77777777" w:rsidR="00571116" w:rsidRPr="00994804" w:rsidRDefault="00000000">
      <w:pPr>
        <w:pStyle w:val="ListParagraph"/>
        <w:numPr>
          <w:ilvl w:val="1"/>
          <w:numId w:val="1"/>
        </w:numPr>
        <w:tabs>
          <w:tab w:val="left" w:pos="1042"/>
        </w:tabs>
        <w:ind w:hanging="222"/>
        <w:rPr>
          <w:highlight w:val="green"/>
        </w:rPr>
      </w:pPr>
      <w:r w:rsidRPr="00994804">
        <w:rPr>
          <w:highlight w:val="green"/>
        </w:rPr>
        <w:t>variance</w:t>
      </w:r>
    </w:p>
    <w:p w14:paraId="253C1A27" w14:textId="77777777" w:rsidR="00571116" w:rsidRDefault="00000000">
      <w:pPr>
        <w:pStyle w:val="ListParagraph"/>
        <w:numPr>
          <w:ilvl w:val="1"/>
          <w:numId w:val="1"/>
        </w:numPr>
        <w:tabs>
          <w:tab w:val="left" w:pos="1061"/>
        </w:tabs>
        <w:ind w:left="1060" w:hanging="241"/>
      </w:pPr>
      <w:r>
        <w:t>standard</w:t>
      </w:r>
      <w:r>
        <w:rPr>
          <w:spacing w:val="-3"/>
        </w:rPr>
        <w:t xml:space="preserve"> </w:t>
      </w:r>
      <w:r>
        <w:t>deviation</w:t>
      </w:r>
    </w:p>
    <w:p w14:paraId="0DC416F9" w14:textId="77777777" w:rsidR="00571116" w:rsidRDefault="00000000">
      <w:pPr>
        <w:pStyle w:val="ListParagraph"/>
        <w:numPr>
          <w:ilvl w:val="1"/>
          <w:numId w:val="1"/>
        </w:numPr>
        <w:tabs>
          <w:tab w:val="left" w:pos="1042"/>
        </w:tabs>
        <w:spacing w:before="18"/>
        <w:ind w:hanging="222"/>
      </w:pPr>
      <w:r>
        <w:t>mode</w:t>
      </w:r>
    </w:p>
    <w:p w14:paraId="36B208E7" w14:textId="77777777" w:rsidR="00571116" w:rsidRDefault="00000000">
      <w:pPr>
        <w:pStyle w:val="ListParagraph"/>
        <w:numPr>
          <w:ilvl w:val="1"/>
          <w:numId w:val="1"/>
        </w:numPr>
        <w:tabs>
          <w:tab w:val="left" w:pos="1061"/>
        </w:tabs>
        <w:spacing w:before="18"/>
        <w:ind w:left="1060" w:hanging="241"/>
      </w:pPr>
      <w:r>
        <w:t>none</w:t>
      </w:r>
      <w:r>
        <w:rPr>
          <w:spacing w:val="-2"/>
        </w:rPr>
        <w:t xml:space="preserve"> </w:t>
      </w:r>
      <w:r>
        <w:t>of</w:t>
      </w:r>
      <w:r>
        <w:rPr>
          <w:spacing w:val="-1"/>
        </w:rPr>
        <w:t xml:space="preserve"> </w:t>
      </w:r>
      <w:r>
        <w:t>the</w:t>
      </w:r>
      <w:r>
        <w:rPr>
          <w:spacing w:val="-1"/>
        </w:rPr>
        <w:t xml:space="preserve"> </w:t>
      </w:r>
      <w:r>
        <w:t>mentioned</w:t>
      </w:r>
    </w:p>
    <w:p w14:paraId="670C5377" w14:textId="77777777" w:rsidR="00571116" w:rsidRDefault="00000000">
      <w:pPr>
        <w:pStyle w:val="ListParagraph"/>
        <w:numPr>
          <w:ilvl w:val="0"/>
          <w:numId w:val="1"/>
        </w:numPr>
        <w:tabs>
          <w:tab w:val="left" w:pos="821"/>
          <w:tab w:val="left" w:pos="7872"/>
        </w:tabs>
        <w:spacing w:before="23"/>
        <w:ind w:left="820" w:hanging="361"/>
      </w:pPr>
      <w:r>
        <w:t>The</w:t>
      </w:r>
      <w:r>
        <w:rPr>
          <w:spacing w:val="-3"/>
        </w:rPr>
        <w:t xml:space="preserve"> </w:t>
      </w:r>
      <w:r>
        <w:t>beta distribution</w:t>
      </w:r>
      <w:r>
        <w:rPr>
          <w:spacing w:val="-4"/>
        </w:rPr>
        <w:t xml:space="preserve"> </w:t>
      </w:r>
      <w:r>
        <w:t>is</w:t>
      </w:r>
      <w:r>
        <w:rPr>
          <w:spacing w:val="-2"/>
        </w:rPr>
        <w:t xml:space="preserve"> </w:t>
      </w:r>
      <w:r>
        <w:t>the</w:t>
      </w:r>
      <w:r>
        <w:rPr>
          <w:spacing w:val="-3"/>
        </w:rPr>
        <w:t xml:space="preserve"> </w:t>
      </w:r>
      <w:r>
        <w:t>default</w:t>
      </w:r>
      <w:r>
        <w:rPr>
          <w:spacing w:val="-2"/>
        </w:rPr>
        <w:t xml:space="preserve"> </w:t>
      </w:r>
      <w:r>
        <w:t>prior</w:t>
      </w:r>
      <w:r>
        <w:rPr>
          <w:spacing w:val="-3"/>
        </w:rPr>
        <w:t xml:space="preserve"> </w:t>
      </w:r>
      <w:r>
        <w:t>for parameters</w:t>
      </w:r>
      <w:r>
        <w:rPr>
          <w:spacing w:val="-2"/>
        </w:rPr>
        <w:t xml:space="preserve"> </w:t>
      </w:r>
      <w:r>
        <w:t xml:space="preserve">between </w:t>
      </w:r>
      <w:r>
        <w:rPr>
          <w:u w:val="single"/>
        </w:rPr>
        <w:t xml:space="preserve"> </w:t>
      </w:r>
      <w:r>
        <w:rPr>
          <w:u w:val="single"/>
        </w:rPr>
        <w:tab/>
      </w:r>
    </w:p>
    <w:p w14:paraId="5EEAFC5B" w14:textId="77777777" w:rsidR="00571116" w:rsidRDefault="00000000">
      <w:pPr>
        <w:pStyle w:val="ListParagraph"/>
        <w:numPr>
          <w:ilvl w:val="1"/>
          <w:numId w:val="1"/>
        </w:numPr>
        <w:tabs>
          <w:tab w:val="left" w:pos="1042"/>
        </w:tabs>
        <w:spacing w:before="18"/>
        <w:ind w:hanging="222"/>
      </w:pPr>
      <w:r>
        <w:t>0 and</w:t>
      </w:r>
      <w:r>
        <w:rPr>
          <w:spacing w:val="1"/>
        </w:rPr>
        <w:t xml:space="preserve"> </w:t>
      </w:r>
      <w:r>
        <w:t>10</w:t>
      </w:r>
    </w:p>
    <w:p w14:paraId="77E0201F" w14:textId="77777777" w:rsidR="00571116" w:rsidRDefault="00000000">
      <w:pPr>
        <w:pStyle w:val="ListParagraph"/>
        <w:numPr>
          <w:ilvl w:val="1"/>
          <w:numId w:val="1"/>
        </w:numPr>
        <w:tabs>
          <w:tab w:val="left" w:pos="1061"/>
        </w:tabs>
        <w:spacing w:before="19"/>
        <w:ind w:left="1060" w:hanging="241"/>
      </w:pPr>
      <w:r>
        <w:t>1 and</w:t>
      </w:r>
      <w:r>
        <w:rPr>
          <w:spacing w:val="1"/>
        </w:rPr>
        <w:t xml:space="preserve"> </w:t>
      </w:r>
      <w:r>
        <w:t>2</w:t>
      </w:r>
    </w:p>
    <w:p w14:paraId="6C3D4922" w14:textId="77777777" w:rsidR="00571116" w:rsidRPr="00994804" w:rsidRDefault="00000000">
      <w:pPr>
        <w:pStyle w:val="ListParagraph"/>
        <w:numPr>
          <w:ilvl w:val="1"/>
          <w:numId w:val="1"/>
        </w:numPr>
        <w:tabs>
          <w:tab w:val="left" w:pos="1042"/>
        </w:tabs>
        <w:ind w:hanging="222"/>
        <w:rPr>
          <w:highlight w:val="green"/>
        </w:rPr>
      </w:pPr>
      <w:r w:rsidRPr="00994804">
        <w:rPr>
          <w:highlight w:val="green"/>
        </w:rPr>
        <w:t>0 and</w:t>
      </w:r>
      <w:r w:rsidRPr="00994804">
        <w:rPr>
          <w:spacing w:val="1"/>
          <w:highlight w:val="green"/>
        </w:rPr>
        <w:t xml:space="preserve"> </w:t>
      </w:r>
      <w:r w:rsidRPr="00994804">
        <w:rPr>
          <w:highlight w:val="green"/>
        </w:rPr>
        <w:t>1</w:t>
      </w:r>
    </w:p>
    <w:p w14:paraId="062B9192" w14:textId="77777777" w:rsidR="00571116" w:rsidRDefault="00000000">
      <w:pPr>
        <w:pStyle w:val="ListParagraph"/>
        <w:numPr>
          <w:ilvl w:val="1"/>
          <w:numId w:val="1"/>
        </w:numPr>
        <w:tabs>
          <w:tab w:val="left" w:pos="1061"/>
        </w:tabs>
        <w:spacing w:before="20"/>
        <w:ind w:left="1060" w:hanging="241"/>
      </w:pPr>
      <w:r>
        <w:t>None</w:t>
      </w:r>
      <w:r>
        <w:rPr>
          <w:spacing w:val="-1"/>
        </w:rPr>
        <w:t xml:space="preserve"> </w:t>
      </w:r>
      <w:r>
        <w:t>of</w:t>
      </w:r>
      <w:r>
        <w:rPr>
          <w:spacing w:val="-2"/>
        </w:rPr>
        <w:t xml:space="preserve"> </w:t>
      </w:r>
      <w:r>
        <w:t>the mentioned</w:t>
      </w:r>
    </w:p>
    <w:p w14:paraId="507C3706" w14:textId="77777777" w:rsidR="00571116" w:rsidRDefault="00000000">
      <w:pPr>
        <w:pStyle w:val="ListParagraph"/>
        <w:numPr>
          <w:ilvl w:val="0"/>
          <w:numId w:val="1"/>
        </w:numPr>
        <w:tabs>
          <w:tab w:val="left" w:pos="821"/>
        </w:tabs>
        <w:spacing w:before="31" w:line="244" w:lineRule="auto"/>
        <w:ind w:left="820" w:right="106" w:hanging="361"/>
      </w:pPr>
      <w:r>
        <w:t>Which</w:t>
      </w:r>
      <w:r>
        <w:rPr>
          <w:spacing w:val="-2"/>
        </w:rPr>
        <w:t xml:space="preserve"> </w:t>
      </w:r>
      <w:r>
        <w:t>of</w:t>
      </w:r>
      <w:r>
        <w:rPr>
          <w:spacing w:val="-3"/>
        </w:rPr>
        <w:t xml:space="preserve"> </w:t>
      </w:r>
      <w:r>
        <w:t>the</w:t>
      </w:r>
      <w:r>
        <w:rPr>
          <w:spacing w:val="-3"/>
        </w:rPr>
        <w:t xml:space="preserve"> </w:t>
      </w:r>
      <w:r>
        <w:t>following</w:t>
      </w:r>
      <w:r>
        <w:rPr>
          <w:spacing w:val="-4"/>
        </w:rPr>
        <w:t xml:space="preserve"> </w:t>
      </w:r>
      <w:r>
        <w:t>tool</w:t>
      </w:r>
      <w:r>
        <w:rPr>
          <w:spacing w:val="-3"/>
        </w:rPr>
        <w:t xml:space="preserve"> </w:t>
      </w:r>
      <w:r>
        <w:t>is</w:t>
      </w:r>
      <w:r>
        <w:rPr>
          <w:spacing w:val="-1"/>
        </w:rPr>
        <w:t xml:space="preserve"> </w:t>
      </w:r>
      <w:r>
        <w:t>used</w:t>
      </w:r>
      <w:r>
        <w:rPr>
          <w:spacing w:val="-4"/>
        </w:rPr>
        <w:t xml:space="preserve"> </w:t>
      </w:r>
      <w:r>
        <w:t>for</w:t>
      </w:r>
      <w:r>
        <w:rPr>
          <w:spacing w:val="-4"/>
        </w:rPr>
        <w:t xml:space="preserve"> </w:t>
      </w:r>
      <w:r>
        <w:t>constructing</w:t>
      </w:r>
      <w:r>
        <w:rPr>
          <w:spacing w:val="-4"/>
        </w:rPr>
        <w:t xml:space="preserve"> </w:t>
      </w:r>
      <w:r>
        <w:t>confidence</w:t>
      </w:r>
      <w:r>
        <w:rPr>
          <w:spacing w:val="-3"/>
        </w:rPr>
        <w:t xml:space="preserve"> </w:t>
      </w:r>
      <w:r>
        <w:t>intervals</w:t>
      </w:r>
      <w:r>
        <w:rPr>
          <w:spacing w:val="-1"/>
        </w:rPr>
        <w:t xml:space="preserve"> </w:t>
      </w:r>
      <w:r>
        <w:t>and</w:t>
      </w:r>
      <w:r>
        <w:rPr>
          <w:spacing w:val="-1"/>
        </w:rPr>
        <w:t xml:space="preserve"> </w:t>
      </w:r>
      <w:r>
        <w:t>calculating</w:t>
      </w:r>
      <w:r>
        <w:rPr>
          <w:spacing w:val="-4"/>
        </w:rPr>
        <w:t xml:space="preserve"> </w:t>
      </w:r>
      <w:r>
        <w:t>standard</w:t>
      </w:r>
      <w:r>
        <w:rPr>
          <w:spacing w:val="-1"/>
        </w:rPr>
        <w:t xml:space="preserve"> </w:t>
      </w:r>
      <w:r>
        <w:t>errors</w:t>
      </w:r>
      <w:r>
        <w:rPr>
          <w:spacing w:val="-3"/>
        </w:rPr>
        <w:t xml:space="preserve"> </w:t>
      </w:r>
      <w:r>
        <w:t>for</w:t>
      </w:r>
      <w:r>
        <w:rPr>
          <w:spacing w:val="-52"/>
        </w:rPr>
        <w:t xml:space="preserve"> </w:t>
      </w:r>
      <w:r>
        <w:t>difficult statistics?</w:t>
      </w:r>
    </w:p>
    <w:p w14:paraId="4857C8BB" w14:textId="77777777" w:rsidR="00571116" w:rsidRDefault="00000000">
      <w:pPr>
        <w:pStyle w:val="ListParagraph"/>
        <w:numPr>
          <w:ilvl w:val="1"/>
          <w:numId w:val="1"/>
        </w:numPr>
        <w:tabs>
          <w:tab w:val="left" w:pos="1042"/>
        </w:tabs>
        <w:spacing w:before="16"/>
        <w:ind w:hanging="222"/>
      </w:pPr>
      <w:proofErr w:type="spellStart"/>
      <w:r>
        <w:t>baggyer</w:t>
      </w:r>
      <w:proofErr w:type="spellEnd"/>
    </w:p>
    <w:p w14:paraId="6ABC88D2" w14:textId="77777777" w:rsidR="00571116" w:rsidRPr="00994804" w:rsidRDefault="00000000">
      <w:pPr>
        <w:pStyle w:val="ListParagraph"/>
        <w:numPr>
          <w:ilvl w:val="1"/>
          <w:numId w:val="1"/>
        </w:numPr>
        <w:tabs>
          <w:tab w:val="left" w:pos="1061"/>
        </w:tabs>
        <w:ind w:left="1060" w:hanging="241"/>
        <w:rPr>
          <w:highlight w:val="green"/>
        </w:rPr>
      </w:pPr>
      <w:r w:rsidRPr="00994804">
        <w:rPr>
          <w:highlight w:val="green"/>
        </w:rPr>
        <w:t>bootstrap</w:t>
      </w:r>
    </w:p>
    <w:p w14:paraId="5DD9C6CA" w14:textId="77777777" w:rsidR="00571116" w:rsidRDefault="00000000">
      <w:pPr>
        <w:pStyle w:val="ListParagraph"/>
        <w:numPr>
          <w:ilvl w:val="1"/>
          <w:numId w:val="1"/>
        </w:numPr>
        <w:tabs>
          <w:tab w:val="left" w:pos="1042"/>
        </w:tabs>
        <w:ind w:hanging="222"/>
      </w:pPr>
      <w:proofErr w:type="spellStart"/>
      <w:r>
        <w:t>jacknife</w:t>
      </w:r>
      <w:proofErr w:type="spellEnd"/>
    </w:p>
    <w:p w14:paraId="06AC1FCF" w14:textId="77777777" w:rsidR="00571116" w:rsidRDefault="00000000">
      <w:pPr>
        <w:pStyle w:val="ListParagraph"/>
        <w:numPr>
          <w:ilvl w:val="1"/>
          <w:numId w:val="1"/>
        </w:numPr>
        <w:tabs>
          <w:tab w:val="left" w:pos="1061"/>
        </w:tabs>
        <w:spacing w:before="18"/>
        <w:ind w:left="1060" w:hanging="241"/>
      </w:pPr>
      <w:r>
        <w:pict w14:anchorId="36534C49">
          <v:group id="_x0000_s2050" style="position:absolute;left:0;text-align:left;margin-left:29.9pt;margin-top:33.9pt;width:523.65pt;height:4.45pt;z-index:15728640;mso-position-horizontal-relative:page" coordorigin="598,678" coordsize="10473,89">
            <v:line id="_x0000_s2052" style="position:absolute" from="598,759" to="11071,759" strokecolor="#da5f5f" strokeweight=".72pt"/>
            <v:line id="_x0000_s2051" style="position:absolute" from="598,708" to="11071,708" strokecolor="#da5f5f" strokeweight="3pt"/>
            <w10:wrap anchorx="page"/>
          </v:group>
        </w:pict>
      </w:r>
      <w:r>
        <w:t>none</w:t>
      </w:r>
      <w:r>
        <w:rPr>
          <w:spacing w:val="-2"/>
        </w:rPr>
        <w:t xml:space="preserve"> </w:t>
      </w:r>
      <w:r>
        <w:t>of</w:t>
      </w:r>
      <w:r>
        <w:rPr>
          <w:spacing w:val="-1"/>
        </w:rPr>
        <w:t xml:space="preserve"> </w:t>
      </w:r>
      <w:r>
        <w:t>the</w:t>
      </w:r>
      <w:r>
        <w:rPr>
          <w:spacing w:val="-1"/>
        </w:rPr>
        <w:t xml:space="preserve"> </w:t>
      </w:r>
      <w:r>
        <w:t>mentioned</w:t>
      </w:r>
    </w:p>
    <w:p w14:paraId="144CF54F" w14:textId="77777777" w:rsidR="00571116" w:rsidRDefault="00571116">
      <w:pPr>
        <w:sectPr w:rsidR="00571116">
          <w:headerReference w:type="default" r:id="rId7"/>
          <w:type w:val="continuous"/>
          <w:pgSz w:w="11900" w:h="16840"/>
          <w:pgMar w:top="1580" w:right="880" w:bottom="280" w:left="620" w:header="544" w:footer="720" w:gutter="0"/>
          <w:pgNumType w:start="1"/>
          <w:cols w:space="720"/>
        </w:sectPr>
      </w:pPr>
    </w:p>
    <w:p w14:paraId="676B9883" w14:textId="77777777" w:rsidR="00571116" w:rsidRDefault="00000000">
      <w:pPr>
        <w:pStyle w:val="ListParagraph"/>
        <w:numPr>
          <w:ilvl w:val="0"/>
          <w:numId w:val="1"/>
        </w:numPr>
        <w:tabs>
          <w:tab w:val="left" w:pos="792"/>
          <w:tab w:val="left" w:pos="7354"/>
        </w:tabs>
        <w:spacing w:before="124"/>
        <w:ind w:left="791" w:hanging="332"/>
      </w:pPr>
      <w:r>
        <w:lastRenderedPageBreak/>
        <w:t>Data</w:t>
      </w:r>
      <w:r>
        <w:rPr>
          <w:spacing w:val="-3"/>
        </w:rPr>
        <w:t xml:space="preserve"> </w:t>
      </w:r>
      <w:r>
        <w:t>that summarize</w:t>
      </w:r>
      <w:r>
        <w:rPr>
          <w:spacing w:val="-1"/>
        </w:rPr>
        <w:t xml:space="preserve"> </w:t>
      </w:r>
      <w:r>
        <w:t>all</w:t>
      </w:r>
      <w:r>
        <w:rPr>
          <w:spacing w:val="-2"/>
        </w:rPr>
        <w:t xml:space="preserve"> </w:t>
      </w:r>
      <w:r>
        <w:t>observations</w:t>
      </w:r>
      <w:r>
        <w:rPr>
          <w:spacing w:val="-1"/>
        </w:rPr>
        <w:t xml:space="preserve"> </w:t>
      </w:r>
      <w:r>
        <w:t>in</w:t>
      </w:r>
      <w:r>
        <w:rPr>
          <w:spacing w:val="-3"/>
        </w:rPr>
        <w:t xml:space="preserve"> </w:t>
      </w:r>
      <w:r>
        <w:t>a</w:t>
      </w:r>
      <w:r>
        <w:rPr>
          <w:spacing w:val="-1"/>
        </w:rPr>
        <w:t xml:space="preserve"> </w:t>
      </w:r>
      <w:r>
        <w:t>category</w:t>
      </w:r>
      <w:r>
        <w:rPr>
          <w:spacing w:val="-4"/>
        </w:rPr>
        <w:t xml:space="preserve"> </w:t>
      </w:r>
      <w:r>
        <w:t>are called</w:t>
      </w:r>
      <w:r>
        <w:rPr>
          <w:u w:val="single"/>
        </w:rPr>
        <w:tab/>
      </w:r>
      <w:r>
        <w:t>data.</w:t>
      </w:r>
    </w:p>
    <w:p w14:paraId="25C6B800" w14:textId="77777777" w:rsidR="00571116" w:rsidRDefault="00000000">
      <w:pPr>
        <w:pStyle w:val="ListParagraph"/>
        <w:numPr>
          <w:ilvl w:val="1"/>
          <w:numId w:val="1"/>
        </w:numPr>
        <w:tabs>
          <w:tab w:val="left" w:pos="1049"/>
        </w:tabs>
        <w:spacing w:before="2"/>
        <w:ind w:left="1048" w:hanging="229"/>
      </w:pPr>
      <w:r>
        <w:t>frequency</w:t>
      </w:r>
    </w:p>
    <w:p w14:paraId="538DACBE" w14:textId="77777777" w:rsidR="00571116" w:rsidRPr="00994804" w:rsidRDefault="00000000">
      <w:pPr>
        <w:pStyle w:val="ListParagraph"/>
        <w:numPr>
          <w:ilvl w:val="1"/>
          <w:numId w:val="1"/>
        </w:numPr>
        <w:tabs>
          <w:tab w:val="left" w:pos="1061"/>
        </w:tabs>
        <w:spacing w:before="18"/>
        <w:ind w:left="1060" w:hanging="241"/>
        <w:rPr>
          <w:highlight w:val="green"/>
        </w:rPr>
      </w:pPr>
      <w:r w:rsidRPr="00994804">
        <w:rPr>
          <w:highlight w:val="green"/>
        </w:rPr>
        <w:t>summarized</w:t>
      </w:r>
    </w:p>
    <w:p w14:paraId="7D28DF91" w14:textId="77777777" w:rsidR="00571116" w:rsidRDefault="00000000">
      <w:pPr>
        <w:pStyle w:val="ListParagraph"/>
        <w:numPr>
          <w:ilvl w:val="1"/>
          <w:numId w:val="1"/>
        </w:numPr>
        <w:tabs>
          <w:tab w:val="left" w:pos="1042"/>
        </w:tabs>
        <w:spacing w:before="1"/>
        <w:ind w:hanging="222"/>
      </w:pPr>
      <w:r>
        <w:t>raw</w:t>
      </w:r>
    </w:p>
    <w:p w14:paraId="2415C91F" w14:textId="77777777" w:rsidR="00571116" w:rsidRDefault="00000000">
      <w:pPr>
        <w:pStyle w:val="ListParagraph"/>
        <w:numPr>
          <w:ilvl w:val="1"/>
          <w:numId w:val="1"/>
        </w:numPr>
        <w:tabs>
          <w:tab w:val="left" w:pos="1061"/>
        </w:tabs>
        <w:spacing w:before="18"/>
        <w:ind w:left="1060" w:hanging="241"/>
      </w:pPr>
      <w:r>
        <w:t>none</w:t>
      </w:r>
      <w:r>
        <w:rPr>
          <w:spacing w:val="-2"/>
        </w:rPr>
        <w:t xml:space="preserve"> </w:t>
      </w:r>
      <w:r>
        <w:t>of</w:t>
      </w:r>
      <w:r>
        <w:rPr>
          <w:spacing w:val="-1"/>
        </w:rPr>
        <w:t xml:space="preserve"> </w:t>
      </w:r>
      <w:r>
        <w:t>the</w:t>
      </w:r>
      <w:r>
        <w:rPr>
          <w:spacing w:val="-1"/>
        </w:rPr>
        <w:t xml:space="preserve"> </w:t>
      </w:r>
      <w:r>
        <w:t>mentioned</w:t>
      </w:r>
    </w:p>
    <w:p w14:paraId="72D15F15" w14:textId="77777777" w:rsidR="00571116" w:rsidRDefault="00571116">
      <w:pPr>
        <w:pStyle w:val="BodyText"/>
        <w:spacing w:before="6"/>
        <w:rPr>
          <w:sz w:val="24"/>
        </w:rPr>
      </w:pPr>
    </w:p>
    <w:p w14:paraId="6539AB01" w14:textId="77777777" w:rsidR="00571116" w:rsidRDefault="00000000">
      <w:pPr>
        <w:pStyle w:val="Heading1"/>
        <w:ind w:left="460"/>
      </w:pPr>
      <w:r>
        <w:t>Q10and</w:t>
      </w:r>
      <w:r>
        <w:rPr>
          <w:spacing w:val="-4"/>
        </w:rPr>
        <w:t xml:space="preserve"> </w:t>
      </w:r>
      <w:r>
        <w:t>Q15</w:t>
      </w:r>
      <w:r>
        <w:rPr>
          <w:spacing w:val="-3"/>
        </w:rPr>
        <w:t xml:space="preserve"> </w:t>
      </w:r>
      <w:r>
        <w:t>are</w:t>
      </w:r>
      <w:r>
        <w:rPr>
          <w:spacing w:val="-2"/>
        </w:rPr>
        <w:t xml:space="preserve"> </w:t>
      </w:r>
      <w:r>
        <w:t>subjective answer</w:t>
      </w:r>
      <w:r>
        <w:rPr>
          <w:spacing w:val="-2"/>
        </w:rPr>
        <w:t xml:space="preserve"> </w:t>
      </w:r>
      <w:r>
        <w:t>type questions,</w:t>
      </w:r>
      <w:r>
        <w:rPr>
          <w:spacing w:val="-2"/>
        </w:rPr>
        <w:t xml:space="preserve"> </w:t>
      </w:r>
      <w:r>
        <w:t>Answer them</w:t>
      </w:r>
      <w:r>
        <w:rPr>
          <w:spacing w:val="-2"/>
        </w:rPr>
        <w:t xml:space="preserve"> </w:t>
      </w:r>
      <w:r>
        <w:t>in your</w:t>
      </w:r>
      <w:r>
        <w:rPr>
          <w:spacing w:val="-2"/>
        </w:rPr>
        <w:t xml:space="preserve"> </w:t>
      </w:r>
      <w:r>
        <w:t>own words briefly.</w:t>
      </w:r>
    </w:p>
    <w:p w14:paraId="7062214C" w14:textId="376BBD40" w:rsidR="00571116" w:rsidRDefault="00000000">
      <w:pPr>
        <w:pStyle w:val="ListParagraph"/>
        <w:numPr>
          <w:ilvl w:val="0"/>
          <w:numId w:val="1"/>
        </w:numPr>
        <w:tabs>
          <w:tab w:val="left" w:pos="821"/>
        </w:tabs>
        <w:spacing w:before="131" w:line="252" w:lineRule="exact"/>
        <w:ind w:left="820" w:hanging="361"/>
      </w:pPr>
      <w:r>
        <w:t>What</w:t>
      </w:r>
      <w:r>
        <w:rPr>
          <w:spacing w:val="-4"/>
        </w:rPr>
        <w:t xml:space="preserve"> </w:t>
      </w:r>
      <w:r>
        <w:t>is</w:t>
      </w:r>
      <w:r>
        <w:rPr>
          <w:spacing w:val="-3"/>
        </w:rPr>
        <w:t xml:space="preserve"> </w:t>
      </w:r>
      <w:r>
        <w:t>the</w:t>
      </w:r>
      <w:r>
        <w:rPr>
          <w:spacing w:val="-3"/>
        </w:rPr>
        <w:t xml:space="preserve"> </w:t>
      </w:r>
      <w:r>
        <w:t>difference</w:t>
      </w:r>
      <w:r>
        <w:rPr>
          <w:spacing w:val="-1"/>
        </w:rPr>
        <w:t xml:space="preserve"> </w:t>
      </w:r>
      <w:r>
        <w:t>between</w:t>
      </w:r>
      <w:r>
        <w:rPr>
          <w:spacing w:val="-1"/>
        </w:rPr>
        <w:t xml:space="preserve"> </w:t>
      </w:r>
      <w:r>
        <w:t>a</w:t>
      </w:r>
      <w:r>
        <w:rPr>
          <w:spacing w:val="-1"/>
        </w:rPr>
        <w:t xml:space="preserve"> </w:t>
      </w:r>
      <w:r>
        <w:t>boxplot</w:t>
      </w:r>
      <w:r>
        <w:rPr>
          <w:spacing w:val="-3"/>
        </w:rPr>
        <w:t xml:space="preserve"> </w:t>
      </w:r>
      <w:r>
        <w:t>and</w:t>
      </w:r>
      <w:r>
        <w:rPr>
          <w:spacing w:val="-1"/>
        </w:rPr>
        <w:t xml:space="preserve"> </w:t>
      </w:r>
      <w:r>
        <w:t>histogram?</w:t>
      </w:r>
    </w:p>
    <w:p w14:paraId="3B4823FB" w14:textId="657C9424" w:rsidR="007F6833" w:rsidRPr="007F6833" w:rsidRDefault="007F6833" w:rsidP="007F6833">
      <w:pPr>
        <w:pStyle w:val="ListParagraph"/>
        <w:tabs>
          <w:tab w:val="left" w:pos="821"/>
        </w:tabs>
        <w:spacing w:before="131" w:line="252" w:lineRule="exact"/>
        <w:ind w:left="820" w:firstLine="0"/>
        <w:rPr>
          <w:b/>
          <w:bCs/>
        </w:rPr>
      </w:pPr>
      <w:r w:rsidRPr="007F6833">
        <w:rPr>
          <w:b/>
          <w:bCs/>
        </w:rPr>
        <w:t>Answer:</w:t>
      </w:r>
    </w:p>
    <w:tbl>
      <w:tblPr>
        <w:tblStyle w:val="TableGrid"/>
        <w:tblW w:w="0" w:type="auto"/>
        <w:tblLook w:val="04A0" w:firstRow="1" w:lastRow="0" w:firstColumn="1" w:lastColumn="0" w:noHBand="0" w:noVBand="1"/>
      </w:tblPr>
      <w:tblGrid>
        <w:gridCol w:w="5308"/>
        <w:gridCol w:w="5308"/>
      </w:tblGrid>
      <w:tr w:rsidR="00DD0D62" w14:paraId="030AA217" w14:textId="77777777" w:rsidTr="00DD0D62">
        <w:tc>
          <w:tcPr>
            <w:tcW w:w="5308" w:type="dxa"/>
          </w:tcPr>
          <w:p w14:paraId="308BBAE5" w14:textId="06FF9FF7" w:rsidR="00DD0D62" w:rsidRPr="00DD0D62" w:rsidRDefault="00DD0D62" w:rsidP="00DD0D62">
            <w:pPr>
              <w:tabs>
                <w:tab w:val="left" w:pos="821"/>
              </w:tabs>
              <w:spacing w:before="131" w:line="252" w:lineRule="exact"/>
              <w:rPr>
                <w:b/>
                <w:bCs/>
              </w:rPr>
            </w:pPr>
            <w:r w:rsidRPr="00DD0D62">
              <w:rPr>
                <w:b/>
                <w:bCs/>
              </w:rPr>
              <w:t>BOX PLOT</w:t>
            </w:r>
          </w:p>
        </w:tc>
        <w:tc>
          <w:tcPr>
            <w:tcW w:w="5308" w:type="dxa"/>
          </w:tcPr>
          <w:p w14:paraId="7B8D9E9B" w14:textId="2F7797F5" w:rsidR="00DD0D62" w:rsidRPr="00DD0D62" w:rsidRDefault="00DD0D62" w:rsidP="00DD0D62">
            <w:pPr>
              <w:tabs>
                <w:tab w:val="left" w:pos="821"/>
              </w:tabs>
              <w:spacing w:before="131" w:line="252" w:lineRule="exact"/>
              <w:rPr>
                <w:b/>
                <w:bCs/>
              </w:rPr>
            </w:pPr>
            <w:r w:rsidRPr="00DD0D62">
              <w:rPr>
                <w:b/>
                <w:bCs/>
              </w:rPr>
              <w:t>HISTOGRAM</w:t>
            </w:r>
          </w:p>
        </w:tc>
      </w:tr>
      <w:tr w:rsidR="00DD0D62" w14:paraId="6804616B" w14:textId="77777777" w:rsidTr="00DD0D62">
        <w:tc>
          <w:tcPr>
            <w:tcW w:w="5308" w:type="dxa"/>
          </w:tcPr>
          <w:p w14:paraId="49F8F08C" w14:textId="08CCDBED" w:rsidR="00DD0D62" w:rsidRDefault="000B73EA" w:rsidP="00DD0D62">
            <w:pPr>
              <w:tabs>
                <w:tab w:val="left" w:pos="821"/>
              </w:tabs>
              <w:spacing w:before="131" w:line="252" w:lineRule="exact"/>
            </w:pPr>
            <w:r w:rsidRPr="000B73EA">
              <w:t>A </w:t>
            </w:r>
            <w:r w:rsidRPr="000B73EA">
              <w:t>box plot is</w:t>
            </w:r>
            <w:r w:rsidRPr="000B73EA">
              <w:t xml:space="preserve"> a chart that graphically represents the five most important descriptive values for a data set</w:t>
            </w:r>
            <w:r w:rsidRPr="000B73EA">
              <w:t xml:space="preserve">. </w:t>
            </w:r>
            <w:r w:rsidRPr="000B73EA">
              <w:t>These values include the minimum value, the first quartile, the median, the third quartile, and the maximum value</w:t>
            </w:r>
          </w:p>
        </w:tc>
        <w:tc>
          <w:tcPr>
            <w:tcW w:w="5308" w:type="dxa"/>
          </w:tcPr>
          <w:p w14:paraId="6E30FA6F" w14:textId="0DFFF1B8" w:rsidR="00DD0D62" w:rsidRDefault="000B73EA" w:rsidP="00DD0D62">
            <w:pPr>
              <w:tabs>
                <w:tab w:val="left" w:pos="821"/>
              </w:tabs>
              <w:spacing w:before="131" w:line="252" w:lineRule="exact"/>
            </w:pPr>
            <w:r w:rsidRPr="000B73EA">
              <w:t>A </w:t>
            </w:r>
            <w:hyperlink r:id="rId8" w:history="1">
              <w:r w:rsidRPr="000B73EA">
                <w:t>histogram</w:t>
              </w:r>
            </w:hyperlink>
            <w:r w:rsidRPr="000B73EA">
              <w:t> is a type of bar chart that graphically displays the frequencies of a data set</w:t>
            </w:r>
            <w:r>
              <w:t>.</w:t>
            </w:r>
          </w:p>
        </w:tc>
      </w:tr>
      <w:tr w:rsidR="00DD0D62" w14:paraId="6F8E1687" w14:textId="77777777" w:rsidTr="00DD0D62">
        <w:tc>
          <w:tcPr>
            <w:tcW w:w="5308" w:type="dxa"/>
          </w:tcPr>
          <w:p w14:paraId="0B1A31B2" w14:textId="0B01E874" w:rsidR="00DD0D62" w:rsidRDefault="000B73EA" w:rsidP="00DD0D62">
            <w:pPr>
              <w:tabs>
                <w:tab w:val="left" w:pos="821"/>
              </w:tabs>
              <w:spacing w:before="131" w:line="252" w:lineRule="exact"/>
            </w:pPr>
            <w:r w:rsidRPr="00405CFE">
              <w:t>Box plots are more useful when comparing between several data sets</w:t>
            </w:r>
          </w:p>
        </w:tc>
        <w:tc>
          <w:tcPr>
            <w:tcW w:w="5308" w:type="dxa"/>
          </w:tcPr>
          <w:p w14:paraId="06F13BC1" w14:textId="156383F1" w:rsidR="00DD0D62" w:rsidRDefault="000B73EA" w:rsidP="00DD0D62">
            <w:pPr>
              <w:tabs>
                <w:tab w:val="left" w:pos="821"/>
              </w:tabs>
              <w:spacing w:before="131" w:line="252" w:lineRule="exact"/>
            </w:pPr>
            <w:r w:rsidRPr="00405CFE">
              <w:t>Histograms are preferred to determine the underlying probability distribution of a data</w:t>
            </w:r>
          </w:p>
        </w:tc>
      </w:tr>
      <w:tr w:rsidR="00DD0D62" w14:paraId="7767B20A" w14:textId="77777777" w:rsidTr="00DD0D62">
        <w:tc>
          <w:tcPr>
            <w:tcW w:w="5308" w:type="dxa"/>
          </w:tcPr>
          <w:p w14:paraId="39033AD2" w14:textId="77777777" w:rsidR="00DD0D62" w:rsidRDefault="00DD0D62" w:rsidP="00DD0D62">
            <w:pPr>
              <w:tabs>
                <w:tab w:val="left" w:pos="821"/>
              </w:tabs>
              <w:spacing w:before="131" w:line="252" w:lineRule="exact"/>
            </w:pPr>
          </w:p>
        </w:tc>
        <w:tc>
          <w:tcPr>
            <w:tcW w:w="5308" w:type="dxa"/>
          </w:tcPr>
          <w:p w14:paraId="4BF454D8" w14:textId="77777777" w:rsidR="00DD0D62" w:rsidRDefault="00DD0D62" w:rsidP="00DD0D62">
            <w:pPr>
              <w:tabs>
                <w:tab w:val="left" w:pos="821"/>
              </w:tabs>
              <w:spacing w:before="131" w:line="252" w:lineRule="exact"/>
            </w:pPr>
          </w:p>
        </w:tc>
      </w:tr>
    </w:tbl>
    <w:p w14:paraId="493A3AC8" w14:textId="77777777" w:rsidR="00DD0D62" w:rsidRDefault="00DD0D62" w:rsidP="00DD0D62">
      <w:pPr>
        <w:tabs>
          <w:tab w:val="left" w:pos="821"/>
        </w:tabs>
        <w:spacing w:before="131" w:line="252" w:lineRule="exact"/>
      </w:pPr>
    </w:p>
    <w:p w14:paraId="182D5088" w14:textId="77777777" w:rsidR="00DE65CE" w:rsidRDefault="00DE65CE" w:rsidP="00DE65CE">
      <w:pPr>
        <w:pStyle w:val="ListParagraph"/>
        <w:tabs>
          <w:tab w:val="left" w:pos="821"/>
        </w:tabs>
        <w:spacing w:before="131" w:line="252" w:lineRule="exact"/>
        <w:ind w:left="820" w:firstLine="0"/>
      </w:pPr>
    </w:p>
    <w:p w14:paraId="7FA45BF0" w14:textId="12DD71DB" w:rsidR="00571116" w:rsidRDefault="00000000">
      <w:pPr>
        <w:pStyle w:val="ListParagraph"/>
        <w:numPr>
          <w:ilvl w:val="0"/>
          <w:numId w:val="1"/>
        </w:numPr>
        <w:tabs>
          <w:tab w:val="left" w:pos="821"/>
        </w:tabs>
        <w:spacing w:before="0" w:line="252" w:lineRule="exact"/>
        <w:ind w:left="820" w:hanging="361"/>
      </w:pPr>
      <w:r>
        <w:t>How</w:t>
      </w:r>
      <w:r>
        <w:rPr>
          <w:spacing w:val="-3"/>
        </w:rPr>
        <w:t xml:space="preserve"> </w:t>
      </w:r>
      <w:r>
        <w:t>to</w:t>
      </w:r>
      <w:r>
        <w:rPr>
          <w:spacing w:val="-1"/>
        </w:rPr>
        <w:t xml:space="preserve"> </w:t>
      </w:r>
      <w:r>
        <w:t>select metrics?</w:t>
      </w:r>
    </w:p>
    <w:p w14:paraId="54658DB0" w14:textId="0FAA9C1C" w:rsidR="007F6833" w:rsidRPr="007F6833" w:rsidRDefault="007F6833" w:rsidP="007F6833">
      <w:pPr>
        <w:pStyle w:val="ListParagraph"/>
        <w:tabs>
          <w:tab w:val="left" w:pos="821"/>
        </w:tabs>
        <w:spacing w:before="0" w:line="252" w:lineRule="exact"/>
        <w:ind w:left="820" w:firstLine="0"/>
        <w:rPr>
          <w:b/>
          <w:bCs/>
        </w:rPr>
      </w:pPr>
      <w:r w:rsidRPr="007F6833">
        <w:rPr>
          <w:b/>
          <w:bCs/>
        </w:rPr>
        <w:t>Answer:</w:t>
      </w:r>
    </w:p>
    <w:p w14:paraId="1F33A3EF" w14:textId="5DA94341" w:rsidR="007F6833" w:rsidRDefault="007F6833" w:rsidP="007F6833">
      <w:pPr>
        <w:pStyle w:val="ListParagraph"/>
        <w:tabs>
          <w:tab w:val="left" w:pos="821"/>
        </w:tabs>
        <w:spacing w:before="0" w:line="252" w:lineRule="exact"/>
        <w:ind w:left="820" w:firstLine="0"/>
      </w:pPr>
      <w:r w:rsidRPr="007F6833">
        <w:t>The type of metric to use depends on the statistical nature of the problem at hand, the distribution to which the features belong, and the type of feature we are dealing with</w:t>
      </w:r>
    </w:p>
    <w:p w14:paraId="4185FD83" w14:textId="77777777" w:rsidR="00C378C3" w:rsidRDefault="00C378C3" w:rsidP="007F6833">
      <w:pPr>
        <w:pStyle w:val="ListParagraph"/>
        <w:tabs>
          <w:tab w:val="left" w:pos="821"/>
        </w:tabs>
        <w:spacing w:before="0" w:line="252" w:lineRule="exact"/>
        <w:ind w:left="820" w:firstLine="0"/>
      </w:pPr>
    </w:p>
    <w:p w14:paraId="5F6805CA" w14:textId="4C5B6FD1" w:rsidR="00571116" w:rsidRDefault="00000000">
      <w:pPr>
        <w:pStyle w:val="ListParagraph"/>
        <w:numPr>
          <w:ilvl w:val="0"/>
          <w:numId w:val="1"/>
        </w:numPr>
        <w:tabs>
          <w:tab w:val="left" w:pos="821"/>
        </w:tabs>
        <w:spacing w:before="1" w:line="252" w:lineRule="exact"/>
        <w:ind w:left="820" w:hanging="361"/>
      </w:pPr>
      <w:r>
        <w:t>How</w:t>
      </w:r>
      <w:r>
        <w:rPr>
          <w:spacing w:val="-3"/>
        </w:rPr>
        <w:t xml:space="preserve"> </w:t>
      </w:r>
      <w:r>
        <w:t>do</w:t>
      </w:r>
      <w:r>
        <w:rPr>
          <w:spacing w:val="-1"/>
        </w:rPr>
        <w:t xml:space="preserve"> </w:t>
      </w:r>
      <w:r>
        <w:t>you</w:t>
      </w:r>
      <w:r>
        <w:rPr>
          <w:spacing w:val="-2"/>
        </w:rPr>
        <w:t xml:space="preserve"> </w:t>
      </w:r>
      <w:r>
        <w:t>assess</w:t>
      </w:r>
      <w:r>
        <w:rPr>
          <w:spacing w:val="-1"/>
        </w:rPr>
        <w:t xml:space="preserve"> </w:t>
      </w:r>
      <w:r>
        <w:t>the</w:t>
      </w:r>
      <w:r>
        <w:rPr>
          <w:spacing w:val="-2"/>
        </w:rPr>
        <w:t xml:space="preserve"> </w:t>
      </w:r>
      <w:r>
        <w:t>statistical significance</w:t>
      </w:r>
      <w:r>
        <w:rPr>
          <w:spacing w:val="-2"/>
        </w:rPr>
        <w:t xml:space="preserve"> </w:t>
      </w:r>
      <w:r>
        <w:t>of</w:t>
      </w:r>
      <w:r>
        <w:rPr>
          <w:spacing w:val="-2"/>
        </w:rPr>
        <w:t xml:space="preserve"> </w:t>
      </w:r>
      <w:r>
        <w:t>an</w:t>
      </w:r>
      <w:r>
        <w:rPr>
          <w:spacing w:val="-4"/>
        </w:rPr>
        <w:t xml:space="preserve"> </w:t>
      </w:r>
      <w:r>
        <w:t>insight?</w:t>
      </w:r>
    </w:p>
    <w:p w14:paraId="6ADD8DF9" w14:textId="0FEAE065" w:rsidR="00C378C3" w:rsidRDefault="00C378C3" w:rsidP="00C378C3">
      <w:pPr>
        <w:pStyle w:val="ListParagraph"/>
        <w:tabs>
          <w:tab w:val="left" w:pos="821"/>
        </w:tabs>
        <w:spacing w:before="1" w:line="252" w:lineRule="exact"/>
        <w:ind w:left="820" w:firstLine="0"/>
        <w:rPr>
          <w:b/>
          <w:bCs/>
        </w:rPr>
      </w:pPr>
      <w:r w:rsidRPr="00C378C3">
        <w:rPr>
          <w:b/>
          <w:bCs/>
        </w:rPr>
        <w:t>Answer:</w:t>
      </w:r>
    </w:p>
    <w:p w14:paraId="40AF4AD9" w14:textId="5752A408" w:rsidR="00B829F3" w:rsidRPr="00B829F3" w:rsidRDefault="00B829F3" w:rsidP="00C378C3">
      <w:pPr>
        <w:pStyle w:val="ListParagraph"/>
        <w:tabs>
          <w:tab w:val="left" w:pos="821"/>
        </w:tabs>
        <w:spacing w:before="1" w:line="252" w:lineRule="exact"/>
        <w:ind w:left="820" w:firstLine="0"/>
      </w:pPr>
      <w:r w:rsidRPr="00B829F3">
        <w:t>To assess statistical significance, you would use hypothesis testing. The null hypothesis and alternate hypothesis would be stated first</w:t>
      </w:r>
      <w:r>
        <w:t xml:space="preserve">. </w:t>
      </w:r>
      <w:r w:rsidRPr="00B829F3">
        <w:t>Second</w:t>
      </w:r>
      <w:r>
        <w:t>ly</w:t>
      </w:r>
      <w:r w:rsidRPr="00B829F3">
        <w:t>, you</w:t>
      </w:r>
      <w:r>
        <w:t xml:space="preserve"> would</w:t>
      </w:r>
      <w:r w:rsidRPr="00B829F3">
        <w:t xml:space="preserve"> calculate the p-value, which is the likelihood of getting the test’s observed findings if the null hypothesis is true. Finally, you would select the threshold of significance (alpha) and reject the null hypothesis if the p-value is smaller than the alpha</w:t>
      </w:r>
    </w:p>
    <w:p w14:paraId="43506BCF" w14:textId="77777777" w:rsidR="00C378C3" w:rsidRPr="00C378C3" w:rsidRDefault="00C378C3" w:rsidP="00C378C3">
      <w:pPr>
        <w:pStyle w:val="ListParagraph"/>
        <w:tabs>
          <w:tab w:val="left" w:pos="821"/>
        </w:tabs>
        <w:spacing w:before="1" w:line="252" w:lineRule="exact"/>
        <w:ind w:left="820" w:firstLine="0"/>
        <w:rPr>
          <w:b/>
          <w:bCs/>
        </w:rPr>
      </w:pPr>
    </w:p>
    <w:p w14:paraId="34B2FD1C" w14:textId="7BA115C6" w:rsidR="00571116" w:rsidRDefault="00000000">
      <w:pPr>
        <w:pStyle w:val="ListParagraph"/>
        <w:numPr>
          <w:ilvl w:val="0"/>
          <w:numId w:val="1"/>
        </w:numPr>
        <w:tabs>
          <w:tab w:val="left" w:pos="821"/>
        </w:tabs>
        <w:spacing w:before="0" w:line="252" w:lineRule="exact"/>
        <w:ind w:left="820" w:hanging="361"/>
      </w:pPr>
      <w:r>
        <w:t>Give</w:t>
      </w:r>
      <w:r>
        <w:rPr>
          <w:spacing w:val="-2"/>
        </w:rPr>
        <w:t xml:space="preserve"> </w:t>
      </w:r>
      <w:r>
        <w:t>examples</w:t>
      </w:r>
      <w:r>
        <w:rPr>
          <w:spacing w:val="-1"/>
        </w:rPr>
        <w:t xml:space="preserve"> </w:t>
      </w:r>
      <w:r>
        <w:t>of</w:t>
      </w:r>
      <w:r>
        <w:rPr>
          <w:spacing w:val="-3"/>
        </w:rPr>
        <w:t xml:space="preserve"> </w:t>
      </w:r>
      <w:r>
        <w:t>data</w:t>
      </w:r>
      <w:r>
        <w:rPr>
          <w:spacing w:val="-2"/>
        </w:rPr>
        <w:t xml:space="preserve"> </w:t>
      </w:r>
      <w:r>
        <w:t>that</w:t>
      </w:r>
      <w:r>
        <w:rPr>
          <w:spacing w:val="-3"/>
        </w:rPr>
        <w:t xml:space="preserve"> </w:t>
      </w:r>
      <w:r>
        <w:t>does</w:t>
      </w:r>
      <w:r w:rsidR="004845AE">
        <w:t xml:space="preserve"> </w:t>
      </w:r>
      <w:r>
        <w:t>not have</w:t>
      </w:r>
      <w:r>
        <w:rPr>
          <w:spacing w:val="-2"/>
        </w:rPr>
        <w:t xml:space="preserve"> </w:t>
      </w:r>
      <w:r>
        <w:t>a</w:t>
      </w:r>
      <w:r>
        <w:rPr>
          <w:spacing w:val="-1"/>
        </w:rPr>
        <w:t xml:space="preserve"> </w:t>
      </w:r>
      <w:r>
        <w:t>Gaussian</w:t>
      </w:r>
      <w:r>
        <w:rPr>
          <w:spacing w:val="-2"/>
        </w:rPr>
        <w:t xml:space="preserve"> </w:t>
      </w:r>
      <w:r>
        <w:t>distribution,</w:t>
      </w:r>
      <w:r>
        <w:rPr>
          <w:spacing w:val="-1"/>
        </w:rPr>
        <w:t xml:space="preserve"> </w:t>
      </w:r>
      <w:r>
        <w:t>nor</w:t>
      </w:r>
      <w:r>
        <w:rPr>
          <w:spacing w:val="-1"/>
        </w:rPr>
        <w:t xml:space="preserve"> </w:t>
      </w:r>
      <w:r>
        <w:t>log-normal.</w:t>
      </w:r>
    </w:p>
    <w:p w14:paraId="3615BC2E" w14:textId="77777777" w:rsidR="004845AE" w:rsidRDefault="00E747F2" w:rsidP="004845AE">
      <w:pPr>
        <w:pStyle w:val="ListParagraph"/>
        <w:tabs>
          <w:tab w:val="left" w:pos="821"/>
        </w:tabs>
        <w:spacing w:before="0" w:line="252" w:lineRule="exact"/>
        <w:ind w:left="820" w:firstLine="0"/>
        <w:rPr>
          <w:b/>
          <w:bCs/>
        </w:rPr>
      </w:pPr>
      <w:r w:rsidRPr="00E747F2">
        <w:rPr>
          <w:b/>
          <w:bCs/>
        </w:rPr>
        <w:t>Answer:</w:t>
      </w:r>
    </w:p>
    <w:p w14:paraId="7A9F7F64" w14:textId="77777777" w:rsidR="004845AE" w:rsidRDefault="004845AE" w:rsidP="004845AE">
      <w:pPr>
        <w:pStyle w:val="ListParagraph"/>
        <w:numPr>
          <w:ilvl w:val="0"/>
          <w:numId w:val="3"/>
        </w:numPr>
        <w:tabs>
          <w:tab w:val="left" w:pos="821"/>
        </w:tabs>
        <w:spacing w:before="0" w:line="252" w:lineRule="exact"/>
      </w:pPr>
      <w:r w:rsidRPr="004845AE">
        <w:t>Allocation of wealth among individuals</w:t>
      </w:r>
    </w:p>
    <w:p w14:paraId="55BA7609" w14:textId="7364BC7A" w:rsidR="004845AE" w:rsidRPr="004845AE" w:rsidRDefault="004845AE" w:rsidP="004845AE">
      <w:pPr>
        <w:pStyle w:val="ListParagraph"/>
        <w:numPr>
          <w:ilvl w:val="0"/>
          <w:numId w:val="3"/>
        </w:numPr>
        <w:tabs>
          <w:tab w:val="left" w:pos="821"/>
        </w:tabs>
        <w:spacing w:before="0" w:line="252" w:lineRule="exact"/>
        <w:rPr>
          <w:b/>
          <w:bCs/>
        </w:rPr>
      </w:pPr>
      <w:r w:rsidRPr="004845AE">
        <w:t>Values of oil reserves among oil fields (many small ones, a small number of large ones)</w:t>
      </w:r>
    </w:p>
    <w:p w14:paraId="1E397A55" w14:textId="77777777" w:rsidR="00E747F2" w:rsidRDefault="00E747F2" w:rsidP="00E747F2">
      <w:pPr>
        <w:pStyle w:val="ListParagraph"/>
        <w:tabs>
          <w:tab w:val="left" w:pos="821"/>
        </w:tabs>
        <w:spacing w:before="0" w:line="252" w:lineRule="exact"/>
        <w:ind w:left="820" w:firstLine="0"/>
      </w:pPr>
    </w:p>
    <w:p w14:paraId="51A4F622" w14:textId="32C4B954" w:rsidR="00571116" w:rsidRDefault="00000000">
      <w:pPr>
        <w:pStyle w:val="ListParagraph"/>
        <w:numPr>
          <w:ilvl w:val="0"/>
          <w:numId w:val="1"/>
        </w:numPr>
        <w:tabs>
          <w:tab w:val="left" w:pos="821"/>
        </w:tabs>
        <w:spacing w:before="2" w:line="252" w:lineRule="exact"/>
        <w:ind w:left="820" w:hanging="361"/>
      </w:pPr>
      <w:r>
        <w:t>Give</w:t>
      </w:r>
      <w:r>
        <w:rPr>
          <w:spacing w:val="-1"/>
        </w:rPr>
        <w:t xml:space="preserve"> </w:t>
      </w:r>
      <w:r>
        <w:t>an</w:t>
      </w:r>
      <w:r>
        <w:rPr>
          <w:spacing w:val="-1"/>
        </w:rPr>
        <w:t xml:space="preserve"> </w:t>
      </w:r>
      <w:r>
        <w:t>example where</w:t>
      </w:r>
      <w:r>
        <w:rPr>
          <w:spacing w:val="-3"/>
        </w:rPr>
        <w:t xml:space="preserve"> </w:t>
      </w:r>
      <w:r>
        <w:t>the</w:t>
      </w:r>
      <w:r>
        <w:rPr>
          <w:spacing w:val="-2"/>
        </w:rPr>
        <w:t xml:space="preserve"> </w:t>
      </w:r>
      <w:r>
        <w:t>median</w:t>
      </w:r>
      <w:r>
        <w:rPr>
          <w:spacing w:val="-1"/>
        </w:rPr>
        <w:t xml:space="preserve"> </w:t>
      </w:r>
      <w:r>
        <w:t>is</w:t>
      </w:r>
      <w:r>
        <w:rPr>
          <w:spacing w:val="-2"/>
        </w:rPr>
        <w:t xml:space="preserve"> </w:t>
      </w:r>
      <w:r>
        <w:t>a</w:t>
      </w:r>
      <w:r>
        <w:rPr>
          <w:spacing w:val="-1"/>
        </w:rPr>
        <w:t xml:space="preserve"> </w:t>
      </w:r>
      <w:r>
        <w:t>better</w:t>
      </w:r>
      <w:r>
        <w:rPr>
          <w:spacing w:val="1"/>
        </w:rPr>
        <w:t xml:space="preserve"> </w:t>
      </w:r>
      <w:r>
        <w:t>measure</w:t>
      </w:r>
      <w:r>
        <w:rPr>
          <w:spacing w:val="-3"/>
        </w:rPr>
        <w:t xml:space="preserve"> </w:t>
      </w:r>
      <w:r>
        <w:t>than</w:t>
      </w:r>
      <w:r>
        <w:rPr>
          <w:spacing w:val="-2"/>
        </w:rPr>
        <w:t xml:space="preserve"> </w:t>
      </w:r>
      <w:r>
        <w:t>the</w:t>
      </w:r>
      <w:r>
        <w:rPr>
          <w:spacing w:val="-1"/>
        </w:rPr>
        <w:t xml:space="preserve"> </w:t>
      </w:r>
      <w:r>
        <w:t>mean.</w:t>
      </w:r>
    </w:p>
    <w:p w14:paraId="4006A368" w14:textId="667F32DA" w:rsidR="00E77CC0" w:rsidRPr="00E2324B" w:rsidRDefault="00E77CC0" w:rsidP="00E77CC0">
      <w:pPr>
        <w:pStyle w:val="ListParagraph"/>
        <w:tabs>
          <w:tab w:val="left" w:pos="821"/>
        </w:tabs>
        <w:spacing w:before="2" w:line="252" w:lineRule="exact"/>
        <w:ind w:left="820" w:firstLine="0"/>
        <w:rPr>
          <w:b/>
          <w:bCs/>
        </w:rPr>
      </w:pPr>
      <w:r w:rsidRPr="00E2324B">
        <w:rPr>
          <w:b/>
          <w:bCs/>
        </w:rPr>
        <w:t>Answer:</w:t>
      </w:r>
    </w:p>
    <w:p w14:paraId="38CEB2EE" w14:textId="609824FD" w:rsidR="00E77CC0" w:rsidRDefault="00E77CC0" w:rsidP="00E77CC0">
      <w:pPr>
        <w:pStyle w:val="ListParagraph"/>
        <w:numPr>
          <w:ilvl w:val="0"/>
          <w:numId w:val="4"/>
        </w:numPr>
        <w:tabs>
          <w:tab w:val="left" w:pos="821"/>
        </w:tabs>
        <w:spacing w:before="2" w:line="252" w:lineRule="exact"/>
      </w:pPr>
      <w:r>
        <w:t>Customer satisfaction survey</w:t>
      </w:r>
    </w:p>
    <w:p w14:paraId="47CFE469" w14:textId="424AB149" w:rsidR="00E77CC0" w:rsidRDefault="00E77CC0" w:rsidP="00E77CC0">
      <w:pPr>
        <w:pStyle w:val="ListParagraph"/>
        <w:numPr>
          <w:ilvl w:val="0"/>
          <w:numId w:val="4"/>
        </w:numPr>
        <w:tabs>
          <w:tab w:val="left" w:pos="821"/>
        </w:tabs>
        <w:spacing w:before="2" w:line="252" w:lineRule="exact"/>
      </w:pPr>
      <w:r>
        <w:t>Income level research</w:t>
      </w:r>
    </w:p>
    <w:p w14:paraId="468026CB" w14:textId="77777777" w:rsidR="00E77CC0" w:rsidRDefault="00E77CC0" w:rsidP="00E77CC0">
      <w:pPr>
        <w:pStyle w:val="ListParagraph"/>
        <w:tabs>
          <w:tab w:val="left" w:pos="821"/>
        </w:tabs>
        <w:spacing w:before="2" w:line="252" w:lineRule="exact"/>
        <w:ind w:left="820" w:firstLine="0"/>
      </w:pPr>
    </w:p>
    <w:p w14:paraId="408363D2" w14:textId="0AB495BC" w:rsidR="00571116" w:rsidRDefault="00000000">
      <w:pPr>
        <w:pStyle w:val="ListParagraph"/>
        <w:numPr>
          <w:ilvl w:val="0"/>
          <w:numId w:val="1"/>
        </w:numPr>
        <w:tabs>
          <w:tab w:val="left" w:pos="821"/>
        </w:tabs>
        <w:spacing w:before="0" w:line="252" w:lineRule="exact"/>
        <w:ind w:left="820" w:hanging="361"/>
      </w:pPr>
      <w:r>
        <w:t>What</w:t>
      </w:r>
      <w:r>
        <w:rPr>
          <w:spacing w:val="-2"/>
        </w:rPr>
        <w:t xml:space="preserve"> </w:t>
      </w:r>
      <w:r>
        <w:t>is</w:t>
      </w:r>
      <w:r>
        <w:rPr>
          <w:spacing w:val="-2"/>
        </w:rPr>
        <w:t xml:space="preserve"> </w:t>
      </w:r>
      <w:r>
        <w:t>the</w:t>
      </w:r>
      <w:r>
        <w:rPr>
          <w:spacing w:val="-2"/>
        </w:rPr>
        <w:t xml:space="preserve"> </w:t>
      </w:r>
      <w:r>
        <w:t>Likelihood?</w:t>
      </w:r>
    </w:p>
    <w:p w14:paraId="4CE11514" w14:textId="3E22C955" w:rsidR="00E2324B" w:rsidRPr="00E2324B" w:rsidRDefault="00E2324B" w:rsidP="00E2324B">
      <w:pPr>
        <w:pStyle w:val="ListParagraph"/>
        <w:tabs>
          <w:tab w:val="left" w:pos="821"/>
        </w:tabs>
        <w:spacing w:before="0" w:line="252" w:lineRule="exact"/>
        <w:ind w:left="820" w:firstLine="0"/>
        <w:rPr>
          <w:b/>
          <w:bCs/>
        </w:rPr>
      </w:pPr>
      <w:r w:rsidRPr="00E2324B">
        <w:rPr>
          <w:b/>
          <w:bCs/>
        </w:rPr>
        <w:t>Answer:</w:t>
      </w:r>
    </w:p>
    <w:p w14:paraId="579297BF" w14:textId="773F2B81" w:rsidR="00E2324B" w:rsidRPr="00E2324B" w:rsidRDefault="00E2324B" w:rsidP="00E2324B">
      <w:pPr>
        <w:pStyle w:val="ListParagraph"/>
        <w:tabs>
          <w:tab w:val="left" w:pos="821"/>
        </w:tabs>
        <w:spacing w:before="0" w:line="252" w:lineRule="exact"/>
        <w:ind w:left="820" w:firstLine="0"/>
        <w:rPr>
          <w:spacing w:val="-2"/>
        </w:rPr>
      </w:pPr>
      <w:r w:rsidRPr="00E2324B">
        <w:rPr>
          <w:spacing w:val="-2"/>
        </w:rPr>
        <w:t xml:space="preserve">This </w:t>
      </w:r>
      <w:r w:rsidRPr="00E2324B">
        <w:rPr>
          <w:spacing w:val="-2"/>
        </w:rPr>
        <w:t>describes the plausibility, under a certain statistical model (the null hypothesis in hypothesis testing), of a certain parameter value after observing a particular outcome</w:t>
      </w:r>
      <w:r>
        <w:rPr>
          <w:spacing w:val="-2"/>
        </w:rPr>
        <w:t>.</w:t>
      </w:r>
    </w:p>
    <w:p w14:paraId="0B995798" w14:textId="77777777" w:rsidR="00571116" w:rsidRDefault="00571116">
      <w:pPr>
        <w:pStyle w:val="BodyText"/>
        <w:rPr>
          <w:sz w:val="20"/>
        </w:rPr>
      </w:pPr>
    </w:p>
    <w:p w14:paraId="14C20FB4" w14:textId="77777777" w:rsidR="00571116" w:rsidRDefault="00571116">
      <w:pPr>
        <w:pStyle w:val="BodyText"/>
        <w:rPr>
          <w:sz w:val="20"/>
        </w:rPr>
      </w:pPr>
    </w:p>
    <w:p w14:paraId="73E129AE" w14:textId="77777777" w:rsidR="00571116" w:rsidRDefault="00571116">
      <w:pPr>
        <w:pStyle w:val="BodyText"/>
        <w:rPr>
          <w:sz w:val="20"/>
        </w:rPr>
      </w:pPr>
    </w:p>
    <w:p w14:paraId="2008E862" w14:textId="77777777" w:rsidR="00571116" w:rsidRDefault="00571116">
      <w:pPr>
        <w:pStyle w:val="BodyText"/>
        <w:rPr>
          <w:sz w:val="20"/>
        </w:rPr>
      </w:pPr>
    </w:p>
    <w:p w14:paraId="10C7A7EF" w14:textId="77777777" w:rsidR="00571116" w:rsidRDefault="00571116">
      <w:pPr>
        <w:pStyle w:val="BodyText"/>
        <w:rPr>
          <w:sz w:val="20"/>
        </w:rPr>
      </w:pPr>
    </w:p>
    <w:p w14:paraId="5682355E" w14:textId="77777777" w:rsidR="00571116" w:rsidRDefault="00571116">
      <w:pPr>
        <w:pStyle w:val="BodyText"/>
        <w:rPr>
          <w:sz w:val="20"/>
        </w:rPr>
      </w:pPr>
    </w:p>
    <w:p w14:paraId="5C46442B" w14:textId="77777777" w:rsidR="00571116" w:rsidRDefault="00571116">
      <w:pPr>
        <w:pStyle w:val="BodyText"/>
        <w:rPr>
          <w:sz w:val="20"/>
        </w:rPr>
      </w:pPr>
    </w:p>
    <w:p w14:paraId="0EB20A7A" w14:textId="77777777" w:rsidR="00571116" w:rsidRDefault="00571116">
      <w:pPr>
        <w:pStyle w:val="BodyText"/>
        <w:rPr>
          <w:sz w:val="20"/>
        </w:rPr>
      </w:pPr>
    </w:p>
    <w:p w14:paraId="5F48B087" w14:textId="77777777" w:rsidR="00571116" w:rsidRDefault="00571116">
      <w:pPr>
        <w:pStyle w:val="BodyText"/>
        <w:rPr>
          <w:sz w:val="20"/>
        </w:rPr>
      </w:pPr>
    </w:p>
    <w:p w14:paraId="02A90C74" w14:textId="77777777" w:rsidR="00571116" w:rsidRDefault="00571116">
      <w:pPr>
        <w:pStyle w:val="BodyText"/>
        <w:rPr>
          <w:sz w:val="20"/>
        </w:rPr>
      </w:pPr>
    </w:p>
    <w:p w14:paraId="2A4F76B7" w14:textId="77777777" w:rsidR="00571116" w:rsidRDefault="00571116">
      <w:pPr>
        <w:pStyle w:val="BodyText"/>
        <w:rPr>
          <w:sz w:val="20"/>
        </w:rPr>
      </w:pPr>
    </w:p>
    <w:p w14:paraId="458A0347" w14:textId="77777777" w:rsidR="00571116" w:rsidRDefault="00571116">
      <w:pPr>
        <w:pStyle w:val="BodyText"/>
        <w:rPr>
          <w:sz w:val="20"/>
        </w:rPr>
      </w:pPr>
    </w:p>
    <w:p w14:paraId="5AAC9F7F" w14:textId="77777777" w:rsidR="00571116" w:rsidRDefault="00571116">
      <w:pPr>
        <w:pStyle w:val="BodyText"/>
        <w:rPr>
          <w:sz w:val="20"/>
        </w:rPr>
      </w:pPr>
    </w:p>
    <w:p w14:paraId="2B6FA9C6" w14:textId="77777777" w:rsidR="00571116" w:rsidRDefault="00571116">
      <w:pPr>
        <w:pStyle w:val="BodyText"/>
        <w:rPr>
          <w:sz w:val="20"/>
        </w:rPr>
      </w:pPr>
    </w:p>
    <w:p w14:paraId="75D0D436" w14:textId="77777777" w:rsidR="00571116" w:rsidRDefault="00571116">
      <w:pPr>
        <w:pStyle w:val="BodyText"/>
        <w:rPr>
          <w:sz w:val="20"/>
        </w:rPr>
      </w:pPr>
    </w:p>
    <w:p w14:paraId="676A202A" w14:textId="77777777" w:rsidR="00571116" w:rsidRDefault="00571116">
      <w:pPr>
        <w:pStyle w:val="BodyText"/>
        <w:rPr>
          <w:sz w:val="20"/>
        </w:rPr>
      </w:pPr>
    </w:p>
    <w:p w14:paraId="6D60D188" w14:textId="77777777" w:rsidR="00571116" w:rsidRDefault="00000000">
      <w:pPr>
        <w:pStyle w:val="BodyText"/>
        <w:spacing w:before="10"/>
        <w:rPr>
          <w:sz w:val="15"/>
        </w:rPr>
      </w:pPr>
      <w:r>
        <w:rPr>
          <w:noProof/>
        </w:rPr>
        <w:drawing>
          <wp:anchor distT="0" distB="0" distL="0" distR="0" simplePos="0" relativeHeight="251658240" behindDoc="0" locked="0" layoutInCell="1" allowOverlap="1" wp14:anchorId="34A26C5B" wp14:editId="56239EBF">
            <wp:simplePos x="0" y="0"/>
            <wp:positionH relativeFrom="page">
              <wp:posOffset>1145441</wp:posOffset>
            </wp:positionH>
            <wp:positionV relativeFrom="paragraph">
              <wp:posOffset>140786</wp:posOffset>
            </wp:positionV>
            <wp:extent cx="4293870" cy="112013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4293870" cy="1120139"/>
                    </a:xfrm>
                    <a:prstGeom prst="rect">
                      <a:avLst/>
                    </a:prstGeom>
                  </pic:spPr>
                </pic:pic>
              </a:graphicData>
            </a:graphic>
          </wp:anchor>
        </w:drawing>
      </w:r>
    </w:p>
    <w:sectPr w:rsidR="00571116">
      <w:pgSz w:w="11900" w:h="16840"/>
      <w:pgMar w:top="1580" w:right="880" w:bottom="280" w:left="620" w:header="5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D7DDA" w14:textId="77777777" w:rsidR="005C4CE5" w:rsidRDefault="005C4CE5">
      <w:r>
        <w:separator/>
      </w:r>
    </w:p>
  </w:endnote>
  <w:endnote w:type="continuationSeparator" w:id="0">
    <w:p w14:paraId="5E549DC8" w14:textId="77777777" w:rsidR="005C4CE5" w:rsidRDefault="005C4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F1E71" w14:textId="77777777" w:rsidR="005C4CE5" w:rsidRDefault="005C4CE5">
      <w:r>
        <w:separator/>
      </w:r>
    </w:p>
  </w:footnote>
  <w:footnote w:type="continuationSeparator" w:id="0">
    <w:p w14:paraId="17A2CAC2" w14:textId="77777777" w:rsidR="005C4CE5" w:rsidRDefault="005C4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AADF8" w14:textId="77777777" w:rsidR="00571116" w:rsidRDefault="00000000">
    <w:pPr>
      <w:pStyle w:val="BodyText"/>
      <w:spacing w:line="14" w:lineRule="auto"/>
      <w:rPr>
        <w:sz w:val="20"/>
      </w:rPr>
    </w:pPr>
    <w:r>
      <w:rPr>
        <w:noProof/>
      </w:rPr>
      <w:drawing>
        <wp:anchor distT="0" distB="0" distL="0" distR="0" simplePos="0" relativeHeight="251656704" behindDoc="1" locked="0" layoutInCell="1" allowOverlap="1" wp14:anchorId="3A1F549F" wp14:editId="5EFE223D">
          <wp:simplePos x="0" y="0"/>
          <wp:positionH relativeFrom="page">
            <wp:posOffset>388620</wp:posOffset>
          </wp:positionH>
          <wp:positionV relativeFrom="page">
            <wp:posOffset>345439</wp:posOffset>
          </wp:positionV>
          <wp:extent cx="1167444" cy="30295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7444" cy="302952"/>
                  </a:xfrm>
                  <a:prstGeom prst="rect">
                    <a:avLst/>
                  </a:prstGeom>
                </pic:spPr>
              </pic:pic>
            </a:graphicData>
          </a:graphic>
        </wp:anchor>
      </w:drawing>
    </w:r>
    <w:r>
      <w:rPr>
        <w:noProof/>
      </w:rPr>
      <w:drawing>
        <wp:anchor distT="0" distB="0" distL="0" distR="0" simplePos="0" relativeHeight="251657728" behindDoc="1" locked="0" layoutInCell="1" allowOverlap="1" wp14:anchorId="56746D21" wp14:editId="4B8B6534">
          <wp:simplePos x="0" y="0"/>
          <wp:positionH relativeFrom="page">
            <wp:posOffset>4999354</wp:posOffset>
          </wp:positionH>
          <wp:positionV relativeFrom="page">
            <wp:posOffset>629919</wp:posOffset>
          </wp:positionV>
          <wp:extent cx="2529204" cy="381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2529204" cy="38100"/>
                  </a:xfrm>
                  <a:prstGeom prst="rect">
                    <a:avLst/>
                  </a:prstGeom>
                </pic:spPr>
              </pic:pic>
            </a:graphicData>
          </a:graphic>
        </wp:anchor>
      </w:drawing>
    </w:r>
    <w:r>
      <w:pict w14:anchorId="3DB64A0B">
        <v:shapetype id="_x0000_t202" coordsize="21600,21600" o:spt="202" path="m,l,21600r21600,l21600,xe">
          <v:stroke joinstyle="miter"/>
          <v:path gradientshapeok="t" o:connecttype="rect"/>
        </v:shapetype>
        <v:shape id="_x0000_s1025" type="#_x0000_t202" style="position:absolute;margin-left:504.4pt;margin-top:32.9pt;width:89.15pt;height:17.15pt;z-index:-251657728;mso-position-horizontal-relative:page;mso-position-vertical-relative:page" filled="f" stroked="f">
          <v:textbox inset="0,0,0,0">
            <w:txbxContent>
              <w:p w14:paraId="15434CC8" w14:textId="77777777" w:rsidR="00571116" w:rsidRDefault="00000000">
                <w:pPr>
                  <w:spacing w:before="12"/>
                  <w:ind w:left="20"/>
                  <w:rPr>
                    <w:rFonts w:ascii="Arial MT"/>
                    <w:sz w:val="27"/>
                  </w:rPr>
                </w:pPr>
                <w:r>
                  <w:rPr>
                    <w:rFonts w:ascii="Arial MT"/>
                    <w:color w:val="C00000"/>
                    <w:sz w:val="27"/>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4197"/>
    <w:multiLevelType w:val="hybridMultilevel"/>
    <w:tmpl w:val="EC529E26"/>
    <w:lvl w:ilvl="0" w:tplc="8B2A44CA">
      <w:start w:val="1"/>
      <w:numFmt w:val="decimal"/>
      <w:lvlText w:val="%1."/>
      <w:lvlJc w:val="left"/>
      <w:pPr>
        <w:ind w:left="880" w:hanging="421"/>
      </w:pPr>
      <w:rPr>
        <w:rFonts w:ascii="Times New Roman" w:eastAsia="Times New Roman" w:hAnsi="Times New Roman" w:cs="Times New Roman" w:hint="default"/>
        <w:w w:val="100"/>
        <w:sz w:val="22"/>
        <w:szCs w:val="22"/>
        <w:lang w:val="en-US" w:eastAsia="en-US" w:bidi="ar-SA"/>
      </w:rPr>
    </w:lvl>
    <w:lvl w:ilvl="1" w:tplc="593AA058">
      <w:start w:val="1"/>
      <w:numFmt w:val="lowerLetter"/>
      <w:lvlText w:val="%2)"/>
      <w:lvlJc w:val="left"/>
      <w:pPr>
        <w:ind w:left="1041" w:hanging="221"/>
      </w:pPr>
      <w:rPr>
        <w:rFonts w:ascii="Times New Roman" w:eastAsia="Times New Roman" w:hAnsi="Times New Roman" w:cs="Times New Roman" w:hint="default"/>
        <w:w w:val="100"/>
        <w:sz w:val="22"/>
        <w:szCs w:val="22"/>
        <w:lang w:val="en-US" w:eastAsia="en-US" w:bidi="ar-SA"/>
      </w:rPr>
    </w:lvl>
    <w:lvl w:ilvl="2" w:tplc="DBB672BA">
      <w:numFmt w:val="bullet"/>
      <w:lvlText w:val="•"/>
      <w:lvlJc w:val="left"/>
      <w:pPr>
        <w:ind w:left="2079" w:hanging="221"/>
      </w:pPr>
      <w:rPr>
        <w:rFonts w:hint="default"/>
        <w:lang w:val="en-US" w:eastAsia="en-US" w:bidi="ar-SA"/>
      </w:rPr>
    </w:lvl>
    <w:lvl w:ilvl="3" w:tplc="ECE2489E">
      <w:numFmt w:val="bullet"/>
      <w:lvlText w:val="•"/>
      <w:lvlJc w:val="left"/>
      <w:pPr>
        <w:ind w:left="3119" w:hanging="221"/>
      </w:pPr>
      <w:rPr>
        <w:rFonts w:hint="default"/>
        <w:lang w:val="en-US" w:eastAsia="en-US" w:bidi="ar-SA"/>
      </w:rPr>
    </w:lvl>
    <w:lvl w:ilvl="4" w:tplc="68BEE09C">
      <w:numFmt w:val="bullet"/>
      <w:lvlText w:val="•"/>
      <w:lvlJc w:val="left"/>
      <w:pPr>
        <w:ind w:left="4159" w:hanging="221"/>
      </w:pPr>
      <w:rPr>
        <w:rFonts w:hint="default"/>
        <w:lang w:val="en-US" w:eastAsia="en-US" w:bidi="ar-SA"/>
      </w:rPr>
    </w:lvl>
    <w:lvl w:ilvl="5" w:tplc="4266AADA">
      <w:numFmt w:val="bullet"/>
      <w:lvlText w:val="•"/>
      <w:lvlJc w:val="left"/>
      <w:pPr>
        <w:ind w:left="5199" w:hanging="221"/>
      </w:pPr>
      <w:rPr>
        <w:rFonts w:hint="default"/>
        <w:lang w:val="en-US" w:eastAsia="en-US" w:bidi="ar-SA"/>
      </w:rPr>
    </w:lvl>
    <w:lvl w:ilvl="6" w:tplc="F87C4DCE">
      <w:numFmt w:val="bullet"/>
      <w:lvlText w:val="•"/>
      <w:lvlJc w:val="left"/>
      <w:pPr>
        <w:ind w:left="6239" w:hanging="221"/>
      </w:pPr>
      <w:rPr>
        <w:rFonts w:hint="default"/>
        <w:lang w:val="en-US" w:eastAsia="en-US" w:bidi="ar-SA"/>
      </w:rPr>
    </w:lvl>
    <w:lvl w:ilvl="7" w:tplc="27B0D3E4">
      <w:numFmt w:val="bullet"/>
      <w:lvlText w:val="•"/>
      <w:lvlJc w:val="left"/>
      <w:pPr>
        <w:ind w:left="7279" w:hanging="221"/>
      </w:pPr>
      <w:rPr>
        <w:rFonts w:hint="default"/>
        <w:lang w:val="en-US" w:eastAsia="en-US" w:bidi="ar-SA"/>
      </w:rPr>
    </w:lvl>
    <w:lvl w:ilvl="8" w:tplc="6C4894C2">
      <w:numFmt w:val="bullet"/>
      <w:lvlText w:val="•"/>
      <w:lvlJc w:val="left"/>
      <w:pPr>
        <w:ind w:left="8319" w:hanging="221"/>
      </w:pPr>
      <w:rPr>
        <w:rFonts w:hint="default"/>
        <w:lang w:val="en-US" w:eastAsia="en-US" w:bidi="ar-SA"/>
      </w:rPr>
    </w:lvl>
  </w:abstractNum>
  <w:abstractNum w:abstractNumId="1" w15:restartNumberingAfterBreak="0">
    <w:nsid w:val="4CAC3921"/>
    <w:multiLevelType w:val="hybridMultilevel"/>
    <w:tmpl w:val="C5AABB10"/>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 w15:restartNumberingAfterBreak="0">
    <w:nsid w:val="6C456E6B"/>
    <w:multiLevelType w:val="multilevel"/>
    <w:tmpl w:val="85F2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F50171"/>
    <w:multiLevelType w:val="hybridMultilevel"/>
    <w:tmpl w:val="D1ECDAD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16cid:durableId="1103306265">
    <w:abstractNumId w:val="0"/>
  </w:num>
  <w:num w:numId="2" w16cid:durableId="446966103">
    <w:abstractNumId w:val="2"/>
  </w:num>
  <w:num w:numId="3" w16cid:durableId="293217223">
    <w:abstractNumId w:val="1"/>
  </w:num>
  <w:num w:numId="4" w16cid:durableId="2080054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71116"/>
    <w:rsid w:val="000B73EA"/>
    <w:rsid w:val="00405CFE"/>
    <w:rsid w:val="004845AE"/>
    <w:rsid w:val="00571116"/>
    <w:rsid w:val="005C4CE5"/>
    <w:rsid w:val="007F6833"/>
    <w:rsid w:val="00977783"/>
    <w:rsid w:val="00994804"/>
    <w:rsid w:val="009F0695"/>
    <w:rsid w:val="00B829F3"/>
    <w:rsid w:val="00C378C3"/>
    <w:rsid w:val="00DD0D62"/>
    <w:rsid w:val="00DE65CE"/>
    <w:rsid w:val="00E2324B"/>
    <w:rsid w:val="00E747F2"/>
    <w:rsid w:val="00E7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7E7E1BA"/>
  <w15:docId w15:val="{763B1BC4-1209-4957-B267-6ABA2C54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1"/>
      <w:ind w:left="3435" w:right="3072"/>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before="21"/>
      <w:ind w:left="1060" w:hanging="241"/>
    </w:pPr>
  </w:style>
  <w:style w:type="paragraph" w:customStyle="1" w:styleId="TableParagraph">
    <w:name w:val="Table Paragraph"/>
    <w:basedOn w:val="Normal"/>
    <w:uiPriority w:val="1"/>
    <w:qFormat/>
  </w:style>
  <w:style w:type="table" w:styleId="TableGrid">
    <w:name w:val="Table Grid"/>
    <w:basedOn w:val="TableNormal"/>
    <w:uiPriority w:val="39"/>
    <w:rsid w:val="00DD0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B73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823908">
      <w:bodyDiv w:val="1"/>
      <w:marLeft w:val="0"/>
      <w:marRight w:val="0"/>
      <w:marTop w:val="0"/>
      <w:marBottom w:val="0"/>
      <w:divBdr>
        <w:top w:val="none" w:sz="0" w:space="0" w:color="auto"/>
        <w:left w:val="none" w:sz="0" w:space="0" w:color="auto"/>
        <w:bottom w:val="none" w:sz="0" w:space="0" w:color="auto"/>
        <w:right w:val="none" w:sz="0" w:space="0" w:color="auto"/>
      </w:divBdr>
    </w:div>
    <w:div w:id="201433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righthubpm.com/six-sigma/13307-what-is-a-histogra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kadian</dc:creator>
  <cp:lastModifiedBy>Promise Azom</cp:lastModifiedBy>
  <cp:revision>13</cp:revision>
  <dcterms:created xsi:type="dcterms:W3CDTF">2023-02-16T14:41:00Z</dcterms:created>
  <dcterms:modified xsi:type="dcterms:W3CDTF">2023-02-18T17:51:00Z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2023-02-16T00:00:00Z</vt:filetime>
  </property>
</Properties>
</file>