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B35F6" w14:textId="4CD2FD19" w:rsidR="000958FD" w:rsidRPr="000958FD" w:rsidRDefault="000958FD" w:rsidP="000958FD">
      <w:pPr>
        <w:ind w:left="1080" w:hanging="720"/>
        <w:jc w:val="center"/>
        <w:rPr>
          <w:b/>
          <w:bCs/>
          <w:u w:val="single"/>
        </w:rPr>
      </w:pPr>
      <w:r w:rsidRPr="000958FD">
        <w:rPr>
          <w:b/>
          <w:bCs/>
          <w:sz w:val="40"/>
          <w:szCs w:val="40"/>
          <w:u w:val="single"/>
        </w:rPr>
        <w:t>Documentation</w:t>
      </w:r>
    </w:p>
    <w:p w14:paraId="40A087C0" w14:textId="77777777" w:rsidR="000958FD" w:rsidRDefault="000958FD" w:rsidP="00115F1A">
      <w:pPr>
        <w:ind w:left="1080" w:hanging="720"/>
      </w:pPr>
    </w:p>
    <w:p w14:paraId="22436C83" w14:textId="05E6898B" w:rsidR="000958FD" w:rsidRPr="000958FD" w:rsidRDefault="000958FD" w:rsidP="000958FD">
      <w:pPr>
        <w:ind w:left="720" w:hanging="720"/>
        <w:rPr>
          <w:b/>
          <w:bCs/>
        </w:rPr>
      </w:pPr>
      <w:r w:rsidRPr="000958FD">
        <w:rPr>
          <w:b/>
          <w:bCs/>
        </w:rPr>
        <w:t>Prérequis :</w:t>
      </w:r>
    </w:p>
    <w:p w14:paraId="7C5180F8" w14:textId="3A2A2794" w:rsidR="000958FD" w:rsidRDefault="000958FD" w:rsidP="000958FD">
      <w:pPr>
        <w:pStyle w:val="Paragraphedeliste"/>
        <w:numPr>
          <w:ilvl w:val="0"/>
          <w:numId w:val="3"/>
        </w:numPr>
      </w:pPr>
      <w:r>
        <w:t>Avoir pris connaissance de comment ouvrir le logiciel</w:t>
      </w:r>
    </w:p>
    <w:p w14:paraId="0EDA7A99" w14:textId="77777777" w:rsidR="000958FD" w:rsidRDefault="000958FD" w:rsidP="000958FD"/>
    <w:p w14:paraId="74B79272" w14:textId="6515C52B" w:rsidR="000958FD" w:rsidRDefault="000958FD" w:rsidP="000958FD">
      <w:pPr>
        <w:pStyle w:val="Paragraphedeliste"/>
        <w:numPr>
          <w:ilvl w:val="0"/>
          <w:numId w:val="1"/>
        </w:numPr>
      </w:pPr>
      <w:r>
        <w:t xml:space="preserve">Le menu principal </w:t>
      </w:r>
    </w:p>
    <w:p w14:paraId="542908BE" w14:textId="61FA93C5" w:rsidR="000958FD" w:rsidRDefault="000958FD" w:rsidP="000958FD">
      <w:r>
        <w:t>Une fois le fichier main.py lancé, une fenêtre avec le menu principal s’ouvre.</w:t>
      </w:r>
    </w:p>
    <w:p w14:paraId="4D902EBA" w14:textId="6B5FBFBE" w:rsidR="000958FD" w:rsidRDefault="000958FD" w:rsidP="000958FD">
      <w:r w:rsidRPr="000958FD">
        <w:drawing>
          <wp:inline distT="0" distB="0" distL="0" distR="0" wp14:anchorId="534BBA82" wp14:editId="17B02C35">
            <wp:extent cx="5760720" cy="3811270"/>
            <wp:effectExtent l="0" t="0" r="0" b="0"/>
            <wp:docPr id="770495587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95587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DB89" w14:textId="1B4C475E" w:rsidR="000958FD" w:rsidRDefault="000958FD" w:rsidP="000958FD">
      <w:r>
        <w:t>Vous pouvez trouvez en haut à droite de ce menu le sélecteur de langue, afin de changer la langue de l’interface du logiciel.</w:t>
      </w:r>
    </w:p>
    <w:p w14:paraId="29F58268" w14:textId="3FD541AC" w:rsidR="000958FD" w:rsidRDefault="000958FD" w:rsidP="000958FD">
      <w:r w:rsidRPr="000958FD">
        <w:drawing>
          <wp:inline distT="0" distB="0" distL="0" distR="0" wp14:anchorId="7345299D" wp14:editId="3F5A6CD6">
            <wp:extent cx="2457793" cy="1095528"/>
            <wp:effectExtent l="0" t="0" r="0" b="9525"/>
            <wp:docPr id="2033646568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46568" name="Image 1" descr="Une image contenant texte, Police, capture d’écran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C0C4" w14:textId="7471112D" w:rsidR="000958FD" w:rsidRDefault="000958FD" w:rsidP="000958FD">
      <w:r>
        <w:t>Trois sections sont alors cliquables. Les entrainements d’entrainement au clavier, à la souris et les exercices mélangeant les deux.</w:t>
      </w:r>
    </w:p>
    <w:p w14:paraId="3B8B10CE" w14:textId="77777777" w:rsidR="000958FD" w:rsidRDefault="000958FD" w:rsidP="000958FD"/>
    <w:p w14:paraId="30C02D4D" w14:textId="1336DAAD" w:rsidR="0053296F" w:rsidRDefault="00115F1A" w:rsidP="0053296F">
      <w:pPr>
        <w:pStyle w:val="Paragraphedeliste"/>
        <w:numPr>
          <w:ilvl w:val="0"/>
          <w:numId w:val="1"/>
        </w:numPr>
      </w:pPr>
      <w:r>
        <w:t>Le</w:t>
      </w:r>
      <w:r w:rsidR="0053296F">
        <w:t xml:space="preserve"> menu de sélection d’exercices</w:t>
      </w:r>
    </w:p>
    <w:p w14:paraId="6B5D23BF" w14:textId="2EC731A4" w:rsidR="00115F1A" w:rsidRDefault="00A85F89" w:rsidP="0053296F">
      <w:r>
        <w:lastRenderedPageBreak/>
        <w:t>Si vous avez</w:t>
      </w:r>
      <w:r w:rsidR="0053296F">
        <w:t>, par exemple,</w:t>
      </w:r>
      <w:r>
        <w:t xml:space="preserve"> choisi de parcourir les exercices d’entrainement au clavier, vous arriverez sur ce menu de sélection.</w:t>
      </w:r>
      <w:r w:rsidR="0053296F">
        <w:t xml:space="preserve"> Il est similaire pour les trois sections.</w:t>
      </w:r>
    </w:p>
    <w:p w14:paraId="0036A303" w14:textId="44029D60" w:rsidR="00115F1A" w:rsidRDefault="00115F1A" w:rsidP="00115F1A">
      <w:r w:rsidRPr="00115F1A">
        <w:rPr>
          <w:noProof/>
        </w:rPr>
        <w:drawing>
          <wp:inline distT="0" distB="0" distL="0" distR="0" wp14:anchorId="335C44AB" wp14:editId="0C4CF2CF">
            <wp:extent cx="5760720" cy="3811270"/>
            <wp:effectExtent l="0" t="0" r="0" b="0"/>
            <wp:docPr id="19566119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11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0C6" w14:textId="474853F8" w:rsidR="00115F1A" w:rsidRDefault="00A85F89" w:rsidP="00115F1A">
      <w:r>
        <w:t xml:space="preserve">Vous avez alors le choix entre </w:t>
      </w:r>
      <w:r w:rsidR="0053296F">
        <w:t>tous les</w:t>
      </w:r>
      <w:r>
        <w:t xml:space="preserve"> exercices</w:t>
      </w:r>
      <w:r w:rsidR="0053296F">
        <w:t xml:space="preserve"> proposés</w:t>
      </w:r>
      <w:r>
        <w:t>. Chaque exercice possède une phrase explicative lorsqu’ils sont survolés.</w:t>
      </w:r>
    </w:p>
    <w:p w14:paraId="311B5380" w14:textId="342A97EF" w:rsidR="00A85F89" w:rsidRDefault="00A85F89" w:rsidP="00115F1A">
      <w:r w:rsidRPr="00A85F89">
        <w:drawing>
          <wp:inline distT="0" distB="0" distL="0" distR="0" wp14:anchorId="1DAA2FCE" wp14:editId="3B49348F">
            <wp:extent cx="5760720" cy="2762885"/>
            <wp:effectExtent l="0" t="0" r="0" b="0"/>
            <wp:docPr id="118358811" name="Image 1" descr="Une image contenant texte, capture d’écran, inform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8811" name="Image 1" descr="Une image contenant texte, capture d’écran, informa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1CE3" w14:textId="23F6F67A" w:rsidR="0053296F" w:rsidRDefault="0053296F" w:rsidP="0053296F">
      <w:pPr>
        <w:pStyle w:val="Paragraphedeliste"/>
        <w:numPr>
          <w:ilvl w:val="0"/>
          <w:numId w:val="4"/>
        </w:numPr>
      </w:pPr>
      <w:r>
        <w:t>Les exercices d’entrainement au clavier</w:t>
      </w:r>
    </w:p>
    <w:p w14:paraId="5E43BCBD" w14:textId="77777777" w:rsidR="00B23009" w:rsidRDefault="00B23009" w:rsidP="00B23009">
      <w:pPr>
        <w:pStyle w:val="Paragraphedeliste"/>
      </w:pPr>
    </w:p>
    <w:p w14:paraId="706BF7E4" w14:textId="40D2412A" w:rsidR="0053296F" w:rsidRDefault="0053296F" w:rsidP="00B23009">
      <w:pPr>
        <w:pStyle w:val="Paragraphedeliste"/>
        <w:numPr>
          <w:ilvl w:val="0"/>
          <w:numId w:val="5"/>
        </w:numPr>
      </w:pPr>
      <w:r>
        <w:t>Type Script</w:t>
      </w:r>
    </w:p>
    <w:p w14:paraId="2CFC2D3A" w14:textId="71E4A5E1" w:rsidR="00914A36" w:rsidRDefault="00914A36" w:rsidP="00914A36">
      <w:r>
        <w:t>Type Script est un exercice d’aide à la dactylographie. Il récupère une phrase dans un article Wikipédia aléatoire et vous demande de l’écrire le plus vite possible sans faire de fautes.</w:t>
      </w:r>
    </w:p>
    <w:p w14:paraId="6C5EBAB1" w14:textId="576F652C" w:rsidR="00914A36" w:rsidRDefault="00914A36" w:rsidP="00914A36">
      <w:r w:rsidRPr="00914A36">
        <w:lastRenderedPageBreak/>
        <w:drawing>
          <wp:inline distT="0" distB="0" distL="0" distR="0" wp14:anchorId="678923DF" wp14:editId="3CF86921">
            <wp:extent cx="5760720" cy="3644265"/>
            <wp:effectExtent l="0" t="0" r="0" b="0"/>
            <wp:docPr id="54057489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74891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7270" w14:textId="2B769C05" w:rsidR="00B23009" w:rsidRDefault="00914A36" w:rsidP="00B23009">
      <w:r>
        <w:t>Trois options sont proposées pour cet exercices.</w:t>
      </w:r>
    </w:p>
    <w:p w14:paraId="054D7B6B" w14:textId="0EBD0B8D" w:rsidR="00914A36" w:rsidRDefault="00914A36" w:rsidP="00914A36">
      <w:pPr>
        <w:pStyle w:val="Paragraphedeliste"/>
        <w:numPr>
          <w:ilvl w:val="0"/>
          <w:numId w:val="3"/>
        </w:numPr>
      </w:pPr>
      <w:r>
        <w:t>La langue du texte :</w:t>
      </w:r>
      <w:r w:rsidRPr="00914A36">
        <w:rPr>
          <w:noProof/>
        </w:rPr>
        <w:t xml:space="preserve"> </w:t>
      </w:r>
      <w:r w:rsidRPr="00914A36">
        <w:drawing>
          <wp:inline distT="0" distB="0" distL="0" distR="0" wp14:anchorId="6CBF54DA" wp14:editId="38E7CE34">
            <wp:extent cx="1292348" cy="1183216"/>
            <wp:effectExtent l="0" t="0" r="3175" b="0"/>
            <wp:docPr id="1984549597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49597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6123" cy="11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149" w14:textId="139DED54" w:rsidR="00914A36" w:rsidRDefault="00914A36" w:rsidP="00914A36">
      <w:pPr>
        <w:pStyle w:val="Paragraphedeliste"/>
        <w:numPr>
          <w:ilvl w:val="0"/>
          <w:numId w:val="3"/>
        </w:numPr>
      </w:pPr>
      <w:r>
        <w:rPr>
          <w:noProof/>
        </w:rPr>
        <w:t>Si les majuscules sont comptées ou non</w:t>
      </w:r>
    </w:p>
    <w:p w14:paraId="32C0D865" w14:textId="306A0382" w:rsidR="00914A36" w:rsidRDefault="00914A36" w:rsidP="00914A36">
      <w:pPr>
        <w:pStyle w:val="Paragraphedeliste"/>
        <w:numPr>
          <w:ilvl w:val="0"/>
          <w:numId w:val="3"/>
        </w:numPr>
      </w:pPr>
      <w:r>
        <w:rPr>
          <w:noProof/>
        </w:rPr>
        <w:t>Si les accents sont comptés ou non</w:t>
      </w:r>
    </w:p>
    <w:p w14:paraId="26AD3FDF" w14:textId="3335FBBE" w:rsidR="00914A36" w:rsidRDefault="00914A36" w:rsidP="00914A36">
      <w:r>
        <w:t>En désactivant ces deux dernières options, un `é` peut alors s’écrire `e`, et un `M` peut s</w:t>
      </w:r>
      <w:r w:rsidR="00026F9D">
        <w:t>’</w:t>
      </w:r>
      <w:r>
        <w:t>écrire `m`</w:t>
      </w:r>
    </w:p>
    <w:sectPr w:rsidR="00914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24C2B"/>
    <w:multiLevelType w:val="hybridMultilevel"/>
    <w:tmpl w:val="79808800"/>
    <w:lvl w:ilvl="0" w:tplc="099E2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14BBF"/>
    <w:multiLevelType w:val="hybridMultilevel"/>
    <w:tmpl w:val="AAFC39E8"/>
    <w:lvl w:ilvl="0" w:tplc="3610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B03B8"/>
    <w:multiLevelType w:val="hybridMultilevel"/>
    <w:tmpl w:val="FAA08156"/>
    <w:lvl w:ilvl="0" w:tplc="7772B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A5885"/>
    <w:multiLevelType w:val="hybridMultilevel"/>
    <w:tmpl w:val="866C3C3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424CB"/>
    <w:multiLevelType w:val="hybridMultilevel"/>
    <w:tmpl w:val="0F462CB0"/>
    <w:lvl w:ilvl="0" w:tplc="105CE7E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8268621">
    <w:abstractNumId w:val="0"/>
  </w:num>
  <w:num w:numId="2" w16cid:durableId="1574122426">
    <w:abstractNumId w:val="1"/>
  </w:num>
  <w:num w:numId="3" w16cid:durableId="855073299">
    <w:abstractNumId w:val="2"/>
  </w:num>
  <w:num w:numId="4" w16cid:durableId="149979079">
    <w:abstractNumId w:val="3"/>
  </w:num>
  <w:num w:numId="5" w16cid:durableId="196703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B2"/>
    <w:rsid w:val="00026F9D"/>
    <w:rsid w:val="000958FD"/>
    <w:rsid w:val="00115F1A"/>
    <w:rsid w:val="001946B2"/>
    <w:rsid w:val="00345044"/>
    <w:rsid w:val="0053296F"/>
    <w:rsid w:val="00914A36"/>
    <w:rsid w:val="00A85F89"/>
    <w:rsid w:val="00B23009"/>
    <w:rsid w:val="00E20747"/>
    <w:rsid w:val="00E23158"/>
    <w:rsid w:val="00E9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1887"/>
  <w15:chartTrackingRefBased/>
  <w15:docId w15:val="{CF03A616-BA7C-4CA5-A98B-5B92A140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4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4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4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4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4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4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4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4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4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4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4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4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46B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46B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46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46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46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46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4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4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4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4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46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46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46B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4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46B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46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STASZEWSKI Rayane</dc:creator>
  <cp:keywords/>
  <dc:description/>
  <cp:lastModifiedBy>STASZEWSKI Rayane</cp:lastModifiedBy>
  <cp:revision>9</cp:revision>
  <dcterms:created xsi:type="dcterms:W3CDTF">2024-03-18T13:10:00Z</dcterms:created>
  <dcterms:modified xsi:type="dcterms:W3CDTF">2024-03-22T06:55:00Z</dcterms:modified>
</cp:coreProperties>
</file>