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C83CC" w14:textId="2662E742" w:rsidR="003B4538" w:rsidRPr="003B4538" w:rsidRDefault="003B4538" w:rsidP="003B4538">
      <w:r>
        <w:rPr>
          <w:rFonts w:hint="eastAsia"/>
        </w:rPr>
        <w:t>不能仅仅根据</w:t>
      </w:r>
      <w:r>
        <w:t>频率选择耦合电容，要参</w:t>
      </w:r>
      <w:r w:rsidRPr="003B4538">
        <w:t>考后级输入阻抗来计算。</w:t>
      </w:r>
    </w:p>
    <w:p w14:paraId="2A98F5FD" w14:textId="0ABCDF16" w:rsidR="003B4538" w:rsidRDefault="003B4538" w:rsidP="003B4538">
      <w:r w:rsidRPr="003B4538">
        <w:rPr>
          <w:rFonts w:hint="eastAsia"/>
        </w:rPr>
        <w:t>把耦合</w:t>
      </w:r>
      <w:r w:rsidRPr="003B4538">
        <w:t>电容加到电路中之后，耦合电容与负载</w:t>
      </w:r>
      <w:r>
        <w:t>电阻构成了RC 高通滤波器，所以可根据公式来计算出耦合电容的大小即：</w:t>
      </w:r>
    </w:p>
    <w:p w14:paraId="4921AC53" w14:textId="77777777" w:rsidR="003B4538" w:rsidRDefault="003B4538" w:rsidP="003B4538">
      <w:r>
        <w:t>f=1/2πRC</w:t>
      </w:r>
    </w:p>
    <w:p w14:paraId="2BDCB595" w14:textId="77777777" w:rsidR="003B4538" w:rsidRDefault="003B4538" w:rsidP="003B4538">
      <w:r>
        <w:t>R 为负载电阻（耦合下一级电路的输入电阻）须估算下一级的输入电阻,f 为信号的频率,C 就是要计算的耦合电容大小</w:t>
      </w:r>
    </w:p>
    <w:p w14:paraId="1F249779" w14:textId="0AC70372" w:rsidR="00D32CC7" w:rsidRDefault="003B4538" w:rsidP="003B4538">
      <w:r>
        <w:rPr>
          <w:rFonts w:hint="eastAsia"/>
        </w:rPr>
        <w:t>你的频率从</w:t>
      </w:r>
      <w:r>
        <w:t>500K到2MHz，需要按照中间频率计算，也就是按照1.25MHz频率算电容值。</w:t>
      </w:r>
    </w:p>
    <w:p w14:paraId="0FDBE596" w14:textId="020375AD" w:rsidR="003B4538" w:rsidRDefault="003B4538" w:rsidP="003B4538"/>
    <w:p w14:paraId="59C61A94" w14:textId="1FF68A78" w:rsidR="003B4538" w:rsidRDefault="003B4538" w:rsidP="003B4538"/>
    <w:p w14:paraId="084898C8" w14:textId="77777777" w:rsidR="003B4538" w:rsidRPr="003B4538" w:rsidRDefault="003B4538" w:rsidP="003B4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B453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输入电阻有什么限制吗？我现在用的是1M的电阻。这样算下来电容非常非常小啊</w:t>
      </w:r>
    </w:p>
    <w:p w14:paraId="513A938C" w14:textId="238B82ED" w:rsidR="003B4538" w:rsidRPr="003B4538" w:rsidRDefault="003B4538" w:rsidP="003B4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B453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使用多大电阻是根据你的电路决定的，但电阻越大，电容越小是必然的。</w:t>
      </w:r>
      <w:r w:rsidRPr="003B453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交流能通过电容的原因就是电容的充放电，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假如</w:t>
      </w:r>
      <w:r w:rsidRPr="003B453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你输入、输出阻抗都很高，用个1uF电容，交流成份可能更本就无法通过，计算一下RC电路的充电常数你就明白了，充电常数应该选用比信号周期稍微长一些，这样电容不会饱和使信号削波；但如果比信号周期长很多，电容只能充一点点电，这样对信号衰减会非常大，基本上没发通过。</w:t>
      </w:r>
    </w:p>
    <w:p w14:paraId="502ADAE2" w14:textId="7B800A3C" w:rsidR="003B4538" w:rsidRDefault="003B4538" w:rsidP="003B4538">
      <w:r>
        <w:rPr>
          <w:rFonts w:hint="eastAsia"/>
        </w:rPr>
        <w:t>、</w:t>
      </w:r>
    </w:p>
    <w:p w14:paraId="7A159F19" w14:textId="2C47944B" w:rsidR="003B4538" w:rsidRDefault="003B4538" w:rsidP="003B4538">
      <w:r>
        <w:rPr>
          <w:rFonts w:hint="eastAsia"/>
        </w:rPr>
        <w:t>思路1是：一阶RC高通滤波器</w:t>
      </w:r>
    </w:p>
    <w:p w14:paraId="15A1B427" w14:textId="2387D01C" w:rsidR="003B4538" w:rsidRDefault="003B4538" w:rsidP="003B4538">
      <w:r>
        <w:t>f=1/2πRC</w:t>
      </w:r>
      <w:r>
        <w:rPr>
          <w:rFonts w:hint="eastAsia"/>
        </w:rPr>
        <w:t>，输入电阻大必然导致耦合电容小</w:t>
      </w:r>
    </w:p>
    <w:p w14:paraId="3D63D1DB" w14:textId="5110DE15" w:rsidR="003B4538" w:rsidRDefault="003B4538" w:rsidP="003B4538"/>
    <w:p w14:paraId="0F24A77F" w14:textId="0C3A5AC7" w:rsidR="003B4538" w:rsidRDefault="003B4538" w:rsidP="003B4538"/>
    <w:p w14:paraId="35B93B24" w14:textId="3E73BB57" w:rsidR="003B4538" w:rsidRDefault="003B4538" w:rsidP="003B4538">
      <w:r>
        <w:rPr>
          <w:rFonts w:hint="eastAsia"/>
        </w:rPr>
        <w:t>思路2是：电容的充放电</w:t>
      </w:r>
    </w:p>
    <w:p w14:paraId="78E6D849" w14:textId="072E12A1" w:rsidR="003B4538" w:rsidRDefault="003B4538" w:rsidP="003B4538">
      <w:r>
        <w:rPr>
          <w:rFonts w:hint="eastAsia"/>
        </w:rPr>
        <w:t>电容能过交流信号的原因是充放电，其中充放电的时间常数是t=RC，如果电容和电阻都很大，</w:t>
      </w:r>
      <w:r w:rsidR="00AC5D63">
        <w:rPr>
          <w:rFonts w:hint="eastAsia"/>
        </w:rPr>
        <w:t>那么充放电的时间常数非常大，也就是充电慢，每个周期只能充放一点电，所以信号衰减很大</w:t>
      </w:r>
      <w:r w:rsidR="00217C99">
        <w:rPr>
          <w:rFonts w:hint="eastAsia"/>
        </w:rPr>
        <w:t>。</w:t>
      </w:r>
    </w:p>
    <w:p w14:paraId="0D8D5C18" w14:textId="6B85D7CF" w:rsidR="00217C99" w:rsidRDefault="00217C99" w:rsidP="003B4538">
      <w:r>
        <w:rPr>
          <w:rFonts w:hint="eastAsia"/>
        </w:rPr>
        <w:t>如果时间常数很小，充放电非常快，可能会造成饱和的削波。</w:t>
      </w:r>
    </w:p>
    <w:p w14:paraId="08B5111F" w14:textId="255E7B8D" w:rsidR="00217C99" w:rsidRDefault="00217C99" w:rsidP="003B4538"/>
    <w:p w14:paraId="34B686EC" w14:textId="5EFB21E0" w:rsidR="00217C99" w:rsidRPr="003B4538" w:rsidRDefault="00217C99" w:rsidP="003B4538">
      <w:pPr>
        <w:rPr>
          <w:rFonts w:hint="eastAsia"/>
        </w:rPr>
      </w:pPr>
      <w:r>
        <w:rPr>
          <w:rFonts w:hint="eastAsia"/>
        </w:rPr>
        <w:t>所以最好的情况下是充电常数比信号的周期稍微长一点。</w:t>
      </w:r>
    </w:p>
    <w:sectPr w:rsidR="00217C99" w:rsidRPr="003B4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C7"/>
    <w:rsid w:val="00217C99"/>
    <w:rsid w:val="003B4538"/>
    <w:rsid w:val="00AC5D63"/>
    <w:rsid w:val="00D3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DF140"/>
  <w15:chartTrackingRefBased/>
  <w15:docId w15:val="{99353745-421C-4A54-9F73-B6C8520F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B4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453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071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3787">
              <w:marLeft w:val="0"/>
              <w:marRight w:val="180"/>
              <w:marTop w:val="0"/>
              <w:marBottom w:val="0"/>
              <w:divBdr>
                <w:top w:val="single" w:sz="6" w:space="0" w:color="E8ECEE"/>
                <w:left w:val="single" w:sz="6" w:space="0" w:color="E8ECEE"/>
                <w:bottom w:val="single" w:sz="6" w:space="0" w:color="E8ECEE"/>
                <w:right w:val="single" w:sz="6" w:space="0" w:color="E8ECEE"/>
              </w:divBdr>
            </w:div>
            <w:div w:id="1676112547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2020-09-22T03:05:00Z</dcterms:created>
  <dcterms:modified xsi:type="dcterms:W3CDTF">2020-09-22T03:27:00Z</dcterms:modified>
</cp:coreProperties>
</file>