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50" w:lineRule="exact"/>
        <w:jc w:val="center"/>
        <w:rPr>
          <w:rFonts w:ascii="华文新魏" w:eastAsia="华文新魏"/>
          <w:b/>
          <w:spacing w:val="40"/>
          <w:sz w:val="48"/>
          <w:szCs w:val="48"/>
        </w:rPr>
      </w:pPr>
    </w:p>
    <w:p>
      <w:pPr>
        <w:spacing w:line="550" w:lineRule="exact"/>
        <w:jc w:val="center"/>
        <w:rPr>
          <w:rFonts w:ascii="华文新魏" w:eastAsia="华文新魏"/>
          <w:b/>
          <w:spacing w:val="40"/>
          <w:sz w:val="48"/>
          <w:szCs w:val="48"/>
        </w:rPr>
      </w:pPr>
    </w:p>
    <w:p>
      <w:pPr>
        <w:spacing w:line="550" w:lineRule="exact"/>
        <w:jc w:val="center"/>
        <w:rPr>
          <w:rFonts w:ascii="华文新魏" w:eastAsia="华文新魏"/>
          <w:b/>
          <w:spacing w:val="40"/>
          <w:sz w:val="48"/>
          <w:szCs w:val="48"/>
        </w:rPr>
      </w:pPr>
    </w:p>
    <w:p>
      <w:pPr>
        <w:spacing w:line="550" w:lineRule="exact"/>
        <w:jc w:val="center"/>
        <w:rPr>
          <w:rFonts w:ascii="华文新魏" w:eastAsia="华文新魏"/>
          <w:b/>
          <w:spacing w:val="40"/>
          <w:sz w:val="48"/>
          <w:szCs w:val="48"/>
        </w:rPr>
      </w:pPr>
    </w:p>
    <w:p>
      <w:pPr>
        <w:spacing w:line="550" w:lineRule="exact"/>
        <w:jc w:val="center"/>
        <w:rPr>
          <w:rFonts w:hint="eastAsia" w:ascii="华文新魏" w:eastAsia="华文新魏"/>
          <w:b/>
          <w:spacing w:val="40"/>
          <w:sz w:val="48"/>
          <w:szCs w:val="48"/>
        </w:rPr>
      </w:pPr>
      <w:r>
        <w:rPr>
          <w:rFonts w:hint="eastAsia" w:ascii="华文新魏" w:eastAsia="华文新魏"/>
          <w:b/>
          <w:spacing w:val="40"/>
          <w:sz w:val="48"/>
          <w:szCs w:val="48"/>
        </w:rPr>
        <w:t>辽宁石油化工大学</w:t>
      </w:r>
    </w:p>
    <w:p>
      <w:pPr>
        <w:spacing w:line="550" w:lineRule="exact"/>
        <w:jc w:val="center"/>
        <w:rPr>
          <w:rFonts w:hint="eastAsia" w:eastAsia="楷体_GB2312"/>
          <w:b/>
          <w:spacing w:val="40"/>
          <w:sz w:val="36"/>
        </w:rPr>
      </w:pPr>
    </w:p>
    <w:p>
      <w:pPr>
        <w:spacing w:line="550" w:lineRule="exact"/>
        <w:jc w:val="center"/>
        <w:rPr>
          <w:rFonts w:hint="eastAsia" w:ascii="Roman PS" w:hAnsi="Roman PS"/>
          <w:b/>
          <w:spacing w:val="40"/>
          <w:sz w:val="48"/>
        </w:rPr>
      </w:pPr>
      <w:r>
        <w:rPr>
          <w:rFonts w:hint="eastAsia" w:ascii="Roman PS" w:hAnsi="Roman PS"/>
          <w:b/>
          <w:spacing w:val="40"/>
          <w:sz w:val="48"/>
        </w:rPr>
        <w:t>本科生毕业设计（论文）开题报告</w:t>
      </w:r>
    </w:p>
    <w:p>
      <w:pPr>
        <w:spacing w:line="550" w:lineRule="exact"/>
        <w:jc w:val="center"/>
        <w:rPr>
          <w:rFonts w:hint="eastAsia" w:ascii="Roman PS" w:hAnsi="Roman PS"/>
          <w:b/>
          <w:spacing w:val="40"/>
          <w:sz w:val="48"/>
        </w:rPr>
      </w:pPr>
    </w:p>
    <w:p>
      <w:pPr>
        <w:spacing w:line="550" w:lineRule="exact"/>
        <w:rPr>
          <w:rFonts w:hint="eastAsia"/>
          <w:b/>
          <w:sz w:val="32"/>
        </w:rPr>
      </w:pPr>
    </w:p>
    <w:p>
      <w:pPr>
        <w:spacing w:line="550" w:lineRule="exact"/>
        <w:rPr>
          <w:rFonts w:hint="eastAsia"/>
          <w:b/>
          <w:sz w:val="36"/>
        </w:rPr>
      </w:pPr>
    </w:p>
    <w:p>
      <w:pPr>
        <w:spacing w:line="550" w:lineRule="exact"/>
        <w:rPr>
          <w:rFonts w:hint="eastAsia" w:ascii="宋体" w:hAnsi="宋体"/>
          <w:sz w:val="36"/>
        </w:rPr>
      </w:pPr>
      <w:r>
        <w:rPr>
          <w:rFonts w:hint="eastAsia" w:ascii="宋体" w:hAnsi="宋体"/>
          <w:b/>
          <w:sz w:val="36"/>
        </w:rPr>
        <w:t>毕业设计（论文）题目：</w:t>
      </w:r>
      <w:r>
        <w:rPr>
          <w:rFonts w:hint="eastAsia" w:ascii="宋体" w:hAnsi="宋体"/>
          <w:sz w:val="36"/>
          <w:u w:val="single"/>
        </w:rPr>
        <w:t xml:space="preserve"> </w:t>
      </w:r>
      <w:r>
        <w:rPr>
          <w:rFonts w:hint="eastAsia" w:ascii="宋体" w:hAnsi="宋体"/>
          <w:sz w:val="36"/>
          <w:u w:val="single"/>
          <w:lang w:val="en-US" w:eastAsia="zh-CN"/>
        </w:rPr>
        <w:t>基于springboot的大创管理系统</w:t>
      </w:r>
      <w:r>
        <w:rPr>
          <w:rFonts w:hint="eastAsia" w:ascii="宋体" w:hAnsi="宋体"/>
          <w:sz w:val="36"/>
          <w:u w:val="single"/>
        </w:rPr>
        <w:t xml:space="preserve">                           </w:t>
      </w:r>
    </w:p>
    <w:p>
      <w:pPr>
        <w:adjustRightInd w:val="0"/>
        <w:snapToGrid w:val="0"/>
        <w:spacing w:line="550" w:lineRule="exact"/>
        <w:ind w:left="3958" w:leftChars="1885"/>
        <w:rPr>
          <w:rFonts w:hint="eastAsia"/>
          <w:b/>
          <w:sz w:val="32"/>
        </w:rPr>
      </w:pPr>
    </w:p>
    <w:p>
      <w:pPr>
        <w:adjustRightInd w:val="0"/>
        <w:snapToGrid w:val="0"/>
        <w:spacing w:line="550" w:lineRule="exact"/>
        <w:rPr>
          <w:rFonts w:hint="eastAsia"/>
          <w:b/>
          <w:sz w:val="32"/>
        </w:rPr>
      </w:pPr>
    </w:p>
    <w:p>
      <w:pPr>
        <w:adjustRightInd w:val="0"/>
        <w:snapToGrid w:val="0"/>
        <w:spacing w:line="550" w:lineRule="exact"/>
        <w:rPr>
          <w:rFonts w:hint="eastAsia"/>
          <w:b/>
          <w:sz w:val="32"/>
        </w:rPr>
      </w:pPr>
    </w:p>
    <w:p>
      <w:pPr>
        <w:adjustRightInd w:val="0"/>
        <w:snapToGrid w:val="0"/>
        <w:spacing w:line="550" w:lineRule="exact"/>
        <w:rPr>
          <w:rFonts w:hint="eastAsia"/>
          <w:b/>
          <w:sz w:val="32"/>
        </w:rPr>
      </w:pPr>
    </w:p>
    <w:p>
      <w:pPr>
        <w:adjustRightInd w:val="0"/>
        <w:snapToGrid w:val="0"/>
        <w:spacing w:line="550" w:lineRule="exact"/>
        <w:ind w:right="-9" w:firstLine="2323" w:firstLineChars="726"/>
        <w:rPr>
          <w:rFonts w:hint="eastAsia" w:ascii="宋体" w:hAnsi="宋体"/>
          <w:sz w:val="32"/>
        </w:rPr>
      </w:pPr>
      <w:r>
        <w:rPr>
          <w:rFonts w:hint="eastAsia" w:ascii="宋体" w:hAnsi="宋体"/>
          <w:sz w:val="32"/>
        </w:rPr>
        <w:t xml:space="preserve">学    院： </w:t>
      </w:r>
      <w:r>
        <w:rPr>
          <w:rFonts w:hint="eastAsia" w:ascii="宋体" w:hAnsi="宋体"/>
          <w:sz w:val="32"/>
          <w:u w:val="single"/>
        </w:rPr>
        <w:t xml:space="preserve">   </w:t>
      </w:r>
      <w:r>
        <w:rPr>
          <w:rFonts w:hint="eastAsia" w:ascii="宋体" w:hAnsi="宋体"/>
          <w:sz w:val="32"/>
          <w:u w:val="single"/>
          <w:lang w:val="en-US" w:eastAsia="zh-CN"/>
        </w:rPr>
        <w:t>计算机与通信工程学院</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p>
    <w:p>
      <w:pPr>
        <w:adjustRightInd w:val="0"/>
        <w:snapToGrid w:val="0"/>
        <w:spacing w:line="550" w:lineRule="exact"/>
        <w:ind w:right="-9" w:firstLine="2323" w:firstLineChars="726"/>
        <w:rPr>
          <w:rFonts w:hint="eastAsia" w:ascii="宋体" w:hAnsi="宋体" w:eastAsia="宋体"/>
          <w:sz w:val="32"/>
          <w:u w:val="single"/>
          <w:lang w:val="en-US" w:eastAsia="zh-CN"/>
        </w:rPr>
      </w:pPr>
      <w:r>
        <w:rPr>
          <w:rFonts w:hint="eastAsia" w:ascii="宋体" w:hAnsi="宋体"/>
          <w:sz w:val="32"/>
        </w:rPr>
        <w:t xml:space="preserve">专业班级： </w:t>
      </w:r>
      <w:r>
        <w:rPr>
          <w:rFonts w:hint="eastAsia" w:ascii="宋体" w:hAnsi="宋体"/>
          <w:sz w:val="32"/>
          <w:u w:val="single"/>
        </w:rPr>
        <w:t xml:space="preserve">   </w:t>
      </w:r>
      <w:r>
        <w:rPr>
          <w:rFonts w:hint="eastAsia" w:ascii="宋体" w:hAnsi="宋体"/>
          <w:sz w:val="32"/>
          <w:u w:val="single"/>
          <w:lang w:val="en-US" w:eastAsia="zh-CN"/>
        </w:rPr>
        <w:t>算机1702班</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hint="eastAsia" w:ascii="宋体" w:hAnsi="宋体"/>
          <w:sz w:val="32"/>
          <w:u w:val="single"/>
          <w:lang w:val="en-US" w:eastAsia="zh-CN"/>
        </w:rPr>
        <w:t xml:space="preserve"> </w:t>
      </w:r>
    </w:p>
    <w:p>
      <w:pPr>
        <w:adjustRightInd w:val="0"/>
        <w:snapToGrid w:val="0"/>
        <w:spacing w:line="550" w:lineRule="exact"/>
        <w:ind w:firstLine="2323" w:firstLineChars="726"/>
        <w:rPr>
          <w:rFonts w:hint="default" w:ascii="宋体" w:hAnsi="宋体" w:eastAsia="宋体"/>
          <w:sz w:val="32"/>
          <w:u w:val="single"/>
          <w:lang w:val="en-US" w:eastAsia="zh-CN"/>
        </w:rPr>
      </w:pPr>
      <w:r>
        <w:rPr>
          <w:rFonts w:hint="eastAsia" w:ascii="宋体" w:hAnsi="宋体"/>
          <w:sz w:val="32"/>
        </w:rPr>
        <w:t xml:space="preserve">姓    名： </w:t>
      </w:r>
      <w:r>
        <w:rPr>
          <w:rFonts w:hint="eastAsia" w:ascii="宋体" w:hAnsi="宋体"/>
          <w:sz w:val="32"/>
          <w:u w:val="single"/>
        </w:rPr>
        <w:t xml:space="preserve">   </w:t>
      </w:r>
      <w:r>
        <w:rPr>
          <w:rFonts w:hint="eastAsia" w:ascii="宋体" w:hAnsi="宋体"/>
          <w:sz w:val="32"/>
          <w:u w:val="single"/>
          <w:lang w:val="en-US" w:eastAsia="zh-CN"/>
        </w:rPr>
        <w:t>杨静</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lang w:val="en-US" w:eastAsia="zh-CN"/>
        </w:rPr>
        <w:t xml:space="preserve">   </w:t>
      </w:r>
    </w:p>
    <w:p>
      <w:pPr>
        <w:adjustRightInd w:val="0"/>
        <w:snapToGrid w:val="0"/>
        <w:spacing w:line="550" w:lineRule="exact"/>
        <w:ind w:right="-9" w:firstLine="2323" w:firstLineChars="726"/>
        <w:rPr>
          <w:rFonts w:hint="eastAsia" w:ascii="宋体" w:hAnsi="宋体"/>
          <w:sz w:val="32"/>
          <w:u w:val="single"/>
        </w:rPr>
      </w:pPr>
      <w:r>
        <w:rPr>
          <w:rFonts w:hint="eastAsia" w:ascii="宋体" w:hAnsi="宋体"/>
          <w:sz w:val="32"/>
        </w:rPr>
        <w:t xml:space="preserve">学    号： </w:t>
      </w:r>
      <w:r>
        <w:rPr>
          <w:rFonts w:hint="eastAsia" w:ascii="宋体" w:hAnsi="宋体"/>
          <w:sz w:val="32"/>
          <w:u w:val="single"/>
        </w:rPr>
        <w:t xml:space="preserve">   </w:t>
      </w:r>
      <w:r>
        <w:rPr>
          <w:rFonts w:hint="eastAsia" w:ascii="宋体" w:hAnsi="宋体"/>
          <w:sz w:val="32"/>
          <w:u w:val="single"/>
          <w:lang w:val="en-US" w:eastAsia="zh-CN"/>
        </w:rPr>
        <w:t>1711010223</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lang w:val="en-US" w:eastAsia="zh-CN"/>
        </w:rPr>
        <w:t xml:space="preserve"> </w:t>
      </w:r>
      <w:r>
        <w:rPr>
          <w:rFonts w:ascii="宋体" w:hAnsi="宋体"/>
          <w:sz w:val="32"/>
          <w:u w:val="single"/>
        </w:rPr>
        <w:t xml:space="preserve"> </w:t>
      </w:r>
    </w:p>
    <w:p>
      <w:pPr>
        <w:adjustRightInd w:val="0"/>
        <w:snapToGrid w:val="0"/>
        <w:spacing w:line="550" w:lineRule="exact"/>
        <w:ind w:firstLine="2323" w:firstLineChars="726"/>
        <w:rPr>
          <w:rFonts w:hint="eastAsia" w:ascii="宋体" w:hAnsi="宋体"/>
          <w:sz w:val="32"/>
          <w:u w:val="single"/>
        </w:rPr>
      </w:pPr>
      <w:r>
        <w:rPr>
          <w:rFonts w:hint="eastAsia" w:ascii="宋体" w:hAnsi="宋体"/>
          <w:sz w:val="32"/>
        </w:rPr>
        <w:t xml:space="preserve">指导教师： </w:t>
      </w:r>
      <w:r>
        <w:rPr>
          <w:rFonts w:hint="eastAsia" w:ascii="宋体" w:hAnsi="宋体"/>
          <w:sz w:val="32"/>
          <w:u w:val="single"/>
        </w:rPr>
        <w:t xml:space="preserve">   </w:t>
      </w:r>
      <w:r>
        <w:rPr>
          <w:rFonts w:hint="eastAsia" w:ascii="宋体" w:hAnsi="宋体"/>
          <w:sz w:val="32"/>
          <w:u w:val="single"/>
          <w:lang w:val="en-US" w:eastAsia="zh-CN"/>
        </w:rPr>
        <w:t>王晓虹</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ascii="宋体" w:hAnsi="宋体"/>
          <w:sz w:val="32"/>
          <w:u w:val="single"/>
        </w:rPr>
        <w:t xml:space="preserve">   </w:t>
      </w:r>
      <w:r>
        <w:rPr>
          <w:rFonts w:hint="eastAsia" w:ascii="宋体" w:hAnsi="宋体"/>
          <w:sz w:val="32"/>
          <w:u w:val="single"/>
        </w:rPr>
        <w:t xml:space="preserve">     </w:t>
      </w:r>
      <w:r>
        <w:rPr>
          <w:rFonts w:hint="eastAsia" w:ascii="宋体" w:hAnsi="宋体"/>
          <w:sz w:val="32"/>
          <w:u w:val="single"/>
          <w:lang w:val="en-US" w:eastAsia="zh-CN"/>
        </w:rPr>
        <w:t xml:space="preserve">   </w:t>
      </w:r>
      <w:r>
        <w:rPr>
          <w:rFonts w:ascii="宋体" w:hAnsi="宋体"/>
          <w:sz w:val="32"/>
          <w:u w:val="single"/>
        </w:rPr>
        <w:t xml:space="preserve"> </w:t>
      </w:r>
    </w:p>
    <w:p>
      <w:pPr>
        <w:adjustRightInd w:val="0"/>
        <w:snapToGrid w:val="0"/>
        <w:spacing w:line="550" w:lineRule="exact"/>
        <w:ind w:firstLine="2323" w:firstLineChars="726"/>
        <w:rPr>
          <w:rFonts w:hint="eastAsia" w:ascii="宋体" w:hAnsi="宋体"/>
          <w:sz w:val="32"/>
          <w:u w:val="single"/>
        </w:rPr>
      </w:pPr>
    </w:p>
    <w:p>
      <w:pPr>
        <w:spacing w:after="156" w:afterLines="50"/>
        <w:jc w:val="center"/>
        <w:rPr>
          <w:rFonts w:ascii="仿宋_GB2312" w:hAnsi="仿宋_GB2312" w:eastAsia="仿宋_GB2312" w:cs="仿宋_GB2312"/>
          <w:sz w:val="32"/>
        </w:rPr>
      </w:pPr>
    </w:p>
    <w:p>
      <w:pPr>
        <w:spacing w:after="156" w:afterLines="50"/>
        <w:jc w:val="center"/>
        <w:rPr>
          <w:rFonts w:ascii="仿宋_GB2312" w:hAnsi="仿宋_GB2312" w:eastAsia="仿宋_GB2312" w:cs="仿宋_GB2312"/>
          <w:sz w:val="32"/>
        </w:rPr>
      </w:pPr>
    </w:p>
    <w:p>
      <w:pPr>
        <w:spacing w:after="156" w:afterLines="50"/>
        <w:jc w:val="center"/>
        <w:rPr>
          <w:rFonts w:hint="eastAsia" w:ascii="仿宋_GB2312" w:hAnsi="仿宋_GB2312" w:eastAsia="仿宋_GB2312" w:cs="仿宋_GB2312"/>
          <w:sz w:val="32"/>
        </w:rPr>
      </w:pPr>
    </w:p>
    <w:p>
      <w:pPr>
        <w:spacing w:after="156" w:afterLines="50"/>
        <w:jc w:val="center"/>
        <w:rPr>
          <w:rFonts w:ascii="仿宋_GB2312" w:hAnsi="仿宋_GB2312" w:eastAsia="仿宋_GB2312" w:cs="仿宋_GB2312"/>
          <w:sz w:val="32"/>
        </w:rPr>
        <w:sectPr>
          <w:pgSz w:w="11906" w:h="16838"/>
          <w:pgMar w:top="1440" w:right="1800" w:bottom="1440" w:left="1800" w:header="851" w:footer="992" w:gutter="0"/>
          <w:cols w:space="425" w:num="1"/>
          <w:docGrid w:type="lines" w:linePitch="312" w:charSpace="0"/>
        </w:sectPr>
      </w:pPr>
    </w:p>
    <w:p>
      <w:pPr>
        <w:spacing w:after="156" w:afterLines="50"/>
        <w:jc w:val="center"/>
        <w:rPr>
          <w:rFonts w:ascii="仿宋_GB2312" w:hAnsi="仿宋_GB2312" w:eastAsia="仿宋_GB2312" w:cs="仿宋_GB2312"/>
          <w:sz w:val="32"/>
        </w:rPr>
      </w:pPr>
      <w:r>
        <w:rPr>
          <w:rFonts w:hint="eastAsia" w:ascii="仿宋_GB2312" w:hAnsi="仿宋_GB2312" w:eastAsia="仿宋_GB2312" w:cs="仿宋_GB2312"/>
          <w:sz w:val="32"/>
        </w:rPr>
        <w:t>本科学生毕业设计（论文）开题报告表</w:t>
      </w:r>
    </w:p>
    <w:tbl>
      <w:tblPr>
        <w:tblStyle w:val="4"/>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545"/>
        <w:gridCol w:w="1203"/>
        <w:gridCol w:w="1559"/>
        <w:gridCol w:w="1123"/>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88" w:type="dxa"/>
            <w:vAlign w:val="center"/>
          </w:tcPr>
          <w:p>
            <w:pPr>
              <w:jc w:val="center"/>
              <w:rPr>
                <w:rFonts w:ascii="仿宋_GB2312" w:hAnsi="仿宋_GB2312" w:eastAsia="仿宋_GB2312" w:cs="仿宋_GB2312"/>
              </w:rPr>
            </w:pPr>
            <w:r>
              <w:rPr>
                <w:rFonts w:hint="eastAsia" w:ascii="仿宋_GB2312" w:hAnsi="仿宋_GB2312" w:eastAsia="仿宋_GB2312" w:cs="仿宋_GB2312"/>
              </w:rPr>
              <w:t>设计（论文）题目</w:t>
            </w:r>
          </w:p>
        </w:tc>
        <w:tc>
          <w:tcPr>
            <w:tcW w:w="7320" w:type="dxa"/>
            <w:gridSpan w:val="5"/>
            <w:vAlign w:val="center"/>
          </w:tcPr>
          <w:p>
            <w:pPr>
              <w:jc w:val="center"/>
              <w:rPr>
                <w:rFonts w:ascii="仿宋_GB2312" w:hAnsi="仿宋_GB2312" w:eastAsia="仿宋_GB2312" w:cs="仿宋_GB2312"/>
              </w:rPr>
            </w:pPr>
            <w:r>
              <w:rPr>
                <w:rFonts w:hint="eastAsia" w:ascii="仿宋_GB2312" w:hAnsi="仿宋_GB2312" w:eastAsia="仿宋_GB2312" w:cs="仿宋_GB2312"/>
              </w:rPr>
              <w:t>基于spring</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boot的大创管理系统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188" w:type="dxa"/>
            <w:vAlign w:val="center"/>
          </w:tcPr>
          <w:p>
            <w:pPr>
              <w:jc w:val="center"/>
              <w:rPr>
                <w:rFonts w:ascii="仿宋_GB2312" w:hAnsi="仿宋_GB2312" w:eastAsia="仿宋_GB2312" w:cs="仿宋_GB2312"/>
              </w:rPr>
            </w:pPr>
            <w:r>
              <w:rPr>
                <w:rFonts w:hint="eastAsia" w:ascii="仿宋_GB2312" w:hAnsi="仿宋_GB2312" w:eastAsia="仿宋_GB2312" w:cs="仿宋_GB2312"/>
              </w:rPr>
              <w:t>设计（论文）来源</w:t>
            </w:r>
          </w:p>
        </w:tc>
        <w:tc>
          <w:tcPr>
            <w:tcW w:w="1545" w:type="dxa"/>
            <w:vAlign w:val="center"/>
          </w:tcPr>
          <w:p>
            <w:pPr>
              <w:jc w:val="cente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导师课题</w:t>
            </w:r>
          </w:p>
        </w:tc>
        <w:tc>
          <w:tcPr>
            <w:tcW w:w="1203" w:type="dxa"/>
            <w:vAlign w:val="center"/>
          </w:tcPr>
          <w:p>
            <w:pPr>
              <w:jc w:val="center"/>
              <w:rPr>
                <w:rFonts w:ascii="仿宋_GB2312" w:hAnsi="仿宋_GB2312" w:eastAsia="仿宋_GB2312" w:cs="仿宋_GB2312"/>
              </w:rPr>
            </w:pPr>
            <w:r>
              <w:rPr>
                <w:rFonts w:hint="eastAsia" w:ascii="仿宋_GB2312" w:hAnsi="仿宋_GB2312" w:eastAsia="仿宋_GB2312" w:cs="仿宋_GB2312"/>
              </w:rPr>
              <w:t>设计（论文）类型</w:t>
            </w:r>
          </w:p>
        </w:tc>
        <w:tc>
          <w:tcPr>
            <w:tcW w:w="1559" w:type="dxa"/>
            <w:vAlign w:val="center"/>
          </w:tcPr>
          <w:p>
            <w:pPr>
              <w:jc w:val="cente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软件设计</w:t>
            </w:r>
          </w:p>
        </w:tc>
        <w:tc>
          <w:tcPr>
            <w:tcW w:w="1123" w:type="dxa"/>
            <w:vAlign w:val="center"/>
          </w:tcPr>
          <w:p>
            <w:pPr>
              <w:jc w:val="center"/>
              <w:rPr>
                <w:rFonts w:ascii="仿宋_GB2312" w:hAnsi="仿宋_GB2312" w:eastAsia="仿宋_GB2312" w:cs="仿宋_GB2312"/>
              </w:rPr>
            </w:pPr>
            <w:r>
              <w:rPr>
                <w:rFonts w:hint="eastAsia" w:ascii="仿宋_GB2312" w:hAnsi="仿宋_GB2312" w:eastAsia="仿宋_GB2312" w:cs="仿宋_GB2312"/>
              </w:rPr>
              <w:t>设计（论文）地点</w:t>
            </w:r>
          </w:p>
        </w:tc>
        <w:tc>
          <w:tcPr>
            <w:tcW w:w="1890" w:type="dxa"/>
            <w:vAlign w:val="center"/>
          </w:tcPr>
          <w:p>
            <w:pPr>
              <w:jc w:val="center"/>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40" w:hRule="atLeast"/>
        </w:trPr>
        <w:tc>
          <w:tcPr>
            <w:tcW w:w="8508" w:type="dxa"/>
            <w:gridSpan w:val="6"/>
          </w:tcPr>
          <w:p>
            <w:pPr>
              <w:spacing w:before="156" w:beforeLines="50"/>
              <w:rPr>
                <w:rFonts w:ascii="仿宋_GB2312" w:hAnsi="仿宋_GB2312" w:eastAsia="仿宋_GB2312" w:cs="仿宋_GB2312"/>
              </w:rPr>
            </w:pPr>
            <w:r>
              <w:rPr>
                <w:rFonts w:hint="eastAsia" w:ascii="仿宋_GB2312" w:hAnsi="仿宋_GB2312" w:eastAsia="仿宋_GB2312" w:cs="仿宋_GB2312"/>
              </w:rPr>
              <w:t xml:space="preserve"> 文献综述（包括调研资料的准备和收集）</w:t>
            </w:r>
          </w:p>
          <w:p>
            <w:pPr>
              <w:ind w:left="1680" w:leftChars="200" w:hanging="1260" w:hangingChars="600"/>
              <w:rPr>
                <w:rFonts w:hint="eastAsia" w:ascii="仿宋_GB2312" w:hAnsi="仿宋_GB2312" w:eastAsia="仿宋_GB2312" w:cs="仿宋_GB2312"/>
              </w:rPr>
            </w:pPr>
            <w:r>
              <w:rPr>
                <w:rFonts w:hint="eastAsia" w:ascii="仿宋_GB2312" w:hAnsi="仿宋_GB2312" w:eastAsia="仿宋_GB2312" w:cs="仿宋_GB2312"/>
              </w:rPr>
              <w:t>在我国经济的快速发展中，选人用人实行了“政府指导，市场调节，用人单位与大</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学毕业生双向选择”的就业新模式，高校的不断扩招，大学毕业生人数与市场招聘需求</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人数的矛盾，还有结构性的错位等，使得市场竞争日益激烈，严峻的就业形势使大学生</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在求职择业过程中产生了自卑、自负、焦虑等心理问题，这需要我们创新改革，以新的</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思路适应社会的需要。这关系到国家的科技、经济、文化发展以及富国强民：关系到高</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等教育的有效改革和可持续发展。</w:t>
            </w:r>
          </w:p>
          <w:p>
            <w:pPr>
              <w:ind w:left="1680" w:leftChars="200" w:hanging="1260" w:hangingChars="600"/>
              <w:rPr>
                <w:rFonts w:hint="eastAsia" w:ascii="仿宋_GB2312" w:hAnsi="仿宋_GB2312" w:eastAsia="仿宋_GB2312" w:cs="仿宋_GB2312"/>
              </w:rPr>
            </w:pPr>
            <w:r>
              <w:rPr>
                <w:rFonts w:hint="eastAsia" w:ascii="仿宋_GB2312" w:hAnsi="仿宋_GB2312" w:eastAsia="仿宋_GB2312" w:cs="仿宋_GB2312"/>
              </w:rPr>
              <w:t>每年，高校毕业生扩招数量均较大幅度增多，随之，高校离校毕业学生已经出现一</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定数量的学生一毕业就待业的情况，并且待业数量逐年增加。从我国职能部门(教育部)</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的有关数据统计可以看出，全国高校大学毕业生平均就业率始终只有70％左右，并且有</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相当一部分专业的大学毕业生很难就业，或者不得不从事非对口的低收入职业，但是还</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有大部分大学毕业生处于待业状态。以创业带动就业战略，在高校开设创业教育课程，</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使大学生综合素质得到提高、创业能力得到加强，对社会发展具有重要意义。</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高校解决大学生的就业难题，教育、指导、服务他们懂得一种创新创业技能成为非</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常重要的选择之一，使大学毕业生不仅能顺利就业，而且能从求职者转变为职业岗位的</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创造者，从而带动更多人就业，走做大、做强、做优的创业成功之路，争取人生获得最</w:t>
            </w:r>
          </w:p>
          <w:p>
            <w:pPr>
              <w:ind w:left="1680" w:hanging="1680" w:hangingChars="800"/>
              <w:rPr>
                <w:rFonts w:ascii="仿宋_GB2312" w:hAnsi="仿宋_GB2312" w:eastAsia="仿宋_GB2312" w:cs="仿宋_GB2312"/>
              </w:rPr>
            </w:pPr>
            <w:r>
              <w:rPr>
                <w:rFonts w:hint="eastAsia" w:ascii="仿宋_GB2312" w:hAnsi="仿宋_GB2312" w:eastAsia="仿宋_GB2312" w:cs="仿宋_GB2312"/>
              </w:rPr>
              <w:t>大的成功，最终实现人生价值。</w:t>
            </w:r>
          </w:p>
          <w:p>
            <w:pPr>
              <w:ind w:left="1680" w:leftChars="200" w:hanging="1260" w:hangingChars="600"/>
              <w:rPr>
                <w:rFonts w:hint="eastAsia" w:ascii="仿宋_GB2312" w:hAnsi="仿宋_GB2312" w:eastAsia="仿宋_GB2312" w:cs="仿宋_GB2312"/>
              </w:rPr>
            </w:pPr>
            <w:r>
              <w:rPr>
                <w:rFonts w:hint="eastAsia" w:ascii="仿宋_GB2312" w:hAnsi="仿宋_GB2312" w:eastAsia="仿宋_GB2312" w:cs="仿宋_GB2312"/>
              </w:rPr>
              <w:t>当前，中国大陆院校的创新创业指导、教育、实践主要从下面的7个方面开展。</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(1)高校开设创新创业课程，举行不同形式的创业计划比赛；</w:t>
            </w:r>
          </w:p>
          <w:p>
            <w:pPr>
              <w:ind w:left="1680" w:hanging="1680" w:hangingChars="800"/>
              <w:rPr>
                <w:rFonts w:ascii="仿宋_GB2312" w:hAnsi="仿宋_GB2312" w:eastAsia="仿宋_GB2312" w:cs="仿宋_GB2312"/>
              </w:rPr>
            </w:pPr>
            <w:r>
              <w:rPr>
                <w:rFonts w:hint="eastAsia" w:ascii="仿宋_GB2312" w:hAnsi="仿宋_GB2312" w:eastAsia="仿宋_GB2312" w:cs="仿宋_GB2312"/>
              </w:rPr>
              <w:t>(2)高校在就业指导课中融入创新创业教育课程；</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(3)高校建设大学生创新创业基地，搭建创新创业实践、指导、教育平台；</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(4)高校高度重视大学生的创新创业，专门成立机构负责创新创业指导、教育和</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实践的工作；</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(5)高校应用型人才培养重点加强创新创业能力的培养，有部分高校成立创业学</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院以推动并培养创新创业综合型人才；</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(6)高校改革人才培养模式，实施创新创业训练计划；</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(7)高校对大学生的创新创业训练计划进行指导、评审、申报、奖励，推动大学</w:t>
            </w:r>
          </w:p>
          <w:p>
            <w:pPr>
              <w:ind w:left="1680" w:hanging="1680" w:hangingChars="800"/>
              <w:rPr>
                <w:rFonts w:hint="eastAsia" w:ascii="仿宋_GB2312" w:hAnsi="仿宋_GB2312" w:eastAsia="仿宋_GB2312" w:cs="仿宋_GB2312"/>
                <w:lang w:eastAsia="zh-CN"/>
              </w:rPr>
            </w:pPr>
            <w:r>
              <w:rPr>
                <w:rFonts w:hint="eastAsia" w:ascii="仿宋_GB2312" w:hAnsi="仿宋_GB2312" w:eastAsia="仿宋_GB2312" w:cs="仿宋_GB2312"/>
              </w:rPr>
              <w:t>生创新创业能力的培养</w:t>
            </w:r>
            <w:r>
              <w:rPr>
                <w:rFonts w:hint="eastAsia" w:ascii="仿宋_GB2312" w:hAnsi="仿宋_GB2312" w:eastAsia="仿宋_GB2312" w:cs="仿宋_GB2312"/>
                <w:lang w:eastAsia="zh-CN"/>
              </w:rPr>
              <w:t>。</w:t>
            </w:r>
          </w:p>
          <w:p>
            <w:pPr>
              <w:ind w:left="1680" w:leftChars="200" w:hanging="1260" w:hangingChars="600"/>
              <w:rPr>
                <w:rFonts w:hint="eastAsia" w:ascii="仿宋_GB2312" w:hAnsi="仿宋_GB2312" w:eastAsia="仿宋_GB2312" w:cs="仿宋_GB2312"/>
              </w:rPr>
            </w:pPr>
            <w:r>
              <w:rPr>
                <w:rFonts w:hint="eastAsia" w:ascii="仿宋_GB2312" w:hAnsi="仿宋_GB2312" w:eastAsia="仿宋_GB2312" w:cs="仿宋_GB2312"/>
              </w:rPr>
              <w:t>创业教育在国外已经有近90年的历史，尤其是近30年来取得了蓬勃发展，已经形</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成比较完善的创业教育体系。当前，美国把创业指导、教育纳进到国民教育体系中，创</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业指导、教育从小学、初中、高中、大学直到研究生进行全面的培养。英国、法国、日</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本等国家的创业教育、指导与实践基本都推广到初中，有一些已推广到小学。在西方发</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达国家，创业已经成为国家经济增长的重要引擎。</w:t>
            </w:r>
          </w:p>
          <w:p>
            <w:pPr>
              <w:ind w:left="1680" w:leftChars="200" w:hanging="1260" w:hangingChars="600"/>
              <w:rPr>
                <w:rFonts w:hint="eastAsia" w:ascii="仿宋_GB2312" w:hAnsi="仿宋_GB2312" w:eastAsia="仿宋_GB2312" w:cs="仿宋_GB2312"/>
              </w:rPr>
            </w:pPr>
            <w:r>
              <w:rPr>
                <w:rFonts w:hint="eastAsia" w:ascii="仿宋_GB2312" w:hAnsi="仿宋_GB2312" w:eastAsia="仿宋_GB2312" w:cs="仿宋_GB2312"/>
              </w:rPr>
              <w:t>美国的高校创业教育可以追溯到20世纪40年代，至今已有60多年历史。美国有</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的高校把创业教育进行转向，主要培养创业技能，其中很多院校开设了创业学专业和创</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业研究专业。美国重视大学生的创业，使经济发展起到了非常重要的作用。</w:t>
            </w:r>
          </w:p>
          <w:p>
            <w:pPr>
              <w:ind w:left="1680" w:hanging="1680" w:hangingChars="800"/>
              <w:rPr>
                <w:rFonts w:hint="eastAsia" w:ascii="仿宋_GB2312" w:hAnsi="仿宋_GB2312" w:eastAsia="仿宋_GB2312" w:cs="仿宋_GB2312"/>
              </w:rPr>
            </w:pPr>
            <w:r>
              <w:rPr>
                <w:rFonts w:hint="eastAsia" w:ascii="仿宋_GB2312" w:hAnsi="仿宋_GB2312" w:eastAsia="仿宋_GB2312" w:cs="仿宋_GB2312"/>
              </w:rPr>
              <w:t>德国的创业教育采用模拟公司培养，使模拟公司最具影响力的实践教学之一。</w:t>
            </w:r>
          </w:p>
          <w:p>
            <w:pPr>
              <w:keepNext w:val="0"/>
              <w:keepLines w:val="0"/>
              <w:pageBreakBefore w:val="0"/>
              <w:widowControl w:val="0"/>
              <w:kinsoku/>
              <w:wordWrap/>
              <w:overflowPunct/>
              <w:topLinePunct w:val="0"/>
              <w:autoSpaceDE/>
              <w:autoSpaceDN/>
              <w:bidi w:val="0"/>
              <w:adjustRightInd/>
              <w:snapToGrid/>
              <w:ind w:left="0" w:firstLine="420" w:firstLineChars="200"/>
              <w:textAlignment w:val="auto"/>
              <w:rPr>
                <w:rFonts w:hint="eastAsia" w:ascii="仿宋" w:hAnsi="仿宋" w:eastAsia="仿宋" w:cs="仿宋"/>
                <w:sz w:val="21"/>
                <w:szCs w:val="21"/>
                <w:lang w:val="en-US" w:eastAsia="zh-CN"/>
              </w:rPr>
            </w:pPr>
            <w:r>
              <w:rPr>
                <w:rFonts w:hint="eastAsia" w:ascii="仿宋_GB2312" w:hAnsi="仿宋_GB2312" w:eastAsia="仿宋_GB2312" w:cs="仿宋_GB2312"/>
              </w:rPr>
              <w:t>在日本，早在1998年起，对日本小学生经常性的勤工俭学，锻炼他们从而丰富他们的创业知识。</w:t>
            </w:r>
            <w:r>
              <w:rPr>
                <w:rFonts w:hint="eastAsia" w:ascii="仿宋" w:hAnsi="仿宋" w:eastAsia="仿宋" w:cs="仿宋"/>
                <w:sz w:val="21"/>
                <w:szCs w:val="21"/>
                <w:lang w:val="en-US" w:eastAsia="zh-CN"/>
              </w:rPr>
              <w:t>所以开发一套全新的大创管理系统势在必行。</w:t>
            </w:r>
          </w:p>
          <w:p>
            <w:pPr>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ind w:left="1680" w:hanging="1680" w:hangingChars="800"/>
              <w:rPr>
                <w:rFonts w:hint="eastAsia" w:ascii="仿宋_GB2312" w:hAnsi="仿宋_GB2312" w:eastAsia="仿宋_GB2312" w:cs="仿宋_GB2312"/>
              </w:rPr>
            </w:pPr>
          </w:p>
          <w:p>
            <w:pPr>
              <w:ind w:left="1680" w:hanging="1680" w:hangingChars="800"/>
              <w:rPr>
                <w:rFonts w:hint="eastAsia" w:ascii="仿宋_GB2312" w:hAnsi="仿宋_GB2312" w:eastAsia="仿宋_GB2312" w:cs="仿宋_GB2312"/>
              </w:rPr>
            </w:pPr>
          </w:p>
          <w:p>
            <w:pPr>
              <w:jc w:val="left"/>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40" w:hRule="atLeast"/>
        </w:trPr>
        <w:tc>
          <w:tcPr>
            <w:tcW w:w="8508" w:type="dxa"/>
            <w:gridSpan w:val="6"/>
          </w:tcPr>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参考文献</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[l]张芹.关于软件开发中数据库设计相关问题的探讨[J].信息通信,2015(12): 166-167.</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[2]陈承欢..SQL Server 2008数据库设计与管理[Ml.北京:高等教育出版社,2018.</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[3]翟鹏翔.ASPNET Web应用程序设计[M].北京:北京邮电大学出版社,2016.</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[4]陈亚辉，缪勇.Struts+Spring+Hibernate框架技术与项目实战[M].北京:清华大学出版社,2016.</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[5]王进.B/S模式下的三层架构模式[J].软件导刊,2017(3):30-31.</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[6]陈艳春，王书海.基于Web的科技成果网络管理系统设计与实现[J].河北工业科技,2016(1):15-18.</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[7]钱忠胜.基于Hibernate的数据持久化研究及其应用[M].微计算机信息,2017(3): 242-244.</w:t>
            </w:r>
          </w:p>
          <w:p>
            <w:pPr>
              <w:jc w:val="left"/>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[8]王飞飞，崔洋，贺亚茹.My SQL数据库应用从入门到精通[M]，第2版.北京:中国铁道出版社，2018</w:t>
            </w:r>
          </w:p>
          <w:p>
            <w:pPr>
              <w:jc w:val="left"/>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[9]Brett McLaughlin. Head Rush Ajax[M].东南大学出版社.2017</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[1O]益诚，孙莉编著..SQL Server 2000数据库应用技术[M]，北京:中国铁道出版社，2018,12.</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[11]汤庸.结构化与面向对象软件方法[M].科学出版社.2018: 25-34</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[12]孙鑫.Java Web开发详解[M]一北京一电子工业出版社;2016: 5.4节</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[13]王进..B/S模式下的三层架构模式[D].软件导刊,2019(3):30-31.</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[14]陈艳春，王书海.基于Web的科技成果网络管理系统设计与实现[M].河北工业科技,2016(1):15-18.</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[15]钱忠胜.基于Hibernate的数据持久化研究及其应用[M].微计算机信息:2018:242-244.</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[16]王群．Oracle数据库管理技术与应用探讨[J]．科技情报开发与经济．2018(04)．</w:t>
            </w:r>
          </w:p>
          <w:p>
            <w:pPr>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[17]李向军，林伟伟，段隆振．Oracle数据库应用系统安全问题探讨[J]．南昌大学学报(工科版)．2017(04)</w:t>
            </w:r>
          </w:p>
          <w:p>
            <w:pPr>
              <w:jc w:val="left"/>
              <w:rPr>
                <w:rFonts w:hint="eastAsia" w:ascii="仿宋_GB2312" w:hAnsi="仿宋_GB2312" w:eastAsia="仿宋_GB2312" w:cs="仿宋_GB2312"/>
              </w:rPr>
            </w:pPr>
            <w:r>
              <w:rPr>
                <w:rFonts w:hint="eastAsia" w:ascii="仿宋_GB2312" w:hAnsi="仿宋_GB2312" w:eastAsia="仿宋_GB2312" w:cs="仿宋_GB2312"/>
              </w:rPr>
              <w:t>[1</w:t>
            </w:r>
            <w:r>
              <w:rPr>
                <w:rFonts w:hint="eastAsia" w:ascii="仿宋_GB2312" w:hAnsi="仿宋_GB2312" w:eastAsia="仿宋_GB2312" w:cs="仿宋_GB2312"/>
                <w:lang w:val="en-US" w:eastAsia="zh-CN"/>
              </w:rPr>
              <w:t>8</w:t>
            </w:r>
            <w:r>
              <w:rPr>
                <w:rFonts w:hint="eastAsia" w:ascii="仿宋_GB2312" w:hAnsi="仿宋_GB2312" w:eastAsia="仿宋_GB2312" w:cs="仿宋_GB2312"/>
              </w:rPr>
              <w:t xml:space="preserve">] Sobaih A E E, Moustafa M A, Ghandforoush P, et al. To use or not to use Social </w:t>
            </w:r>
          </w:p>
          <w:p>
            <w:pPr>
              <w:jc w:val="left"/>
              <w:rPr>
                <w:rFonts w:hint="eastAsia" w:ascii="仿宋_GB2312" w:hAnsi="仿宋_GB2312" w:eastAsia="仿宋_GB2312" w:cs="仿宋_GB2312"/>
              </w:rPr>
            </w:pPr>
            <w:r>
              <w:rPr>
                <w:rFonts w:hint="eastAsia" w:ascii="仿宋_GB2312" w:hAnsi="仿宋_GB2312" w:eastAsia="仿宋_GB2312" w:cs="仿宋_GB2312"/>
              </w:rPr>
              <w:t xml:space="preserve">media in higher education in developing countries. Computers in Human </w:t>
            </w:r>
          </w:p>
          <w:p>
            <w:pPr>
              <w:jc w:val="left"/>
              <w:rPr>
                <w:rFonts w:hint="eastAsia" w:ascii="仿宋_GB2312" w:hAnsi="仿宋_GB2312" w:eastAsia="仿宋_GB2312" w:cs="仿宋_GB2312"/>
              </w:rPr>
            </w:pPr>
            <w:r>
              <w:rPr>
                <w:rFonts w:hint="eastAsia" w:ascii="仿宋_GB2312" w:hAnsi="仿宋_GB2312" w:eastAsia="仿宋_GB2312" w:cs="仿宋_GB2312"/>
              </w:rPr>
              <w:t>Behavior, 2016, 58(4):296-305</w:t>
            </w:r>
          </w:p>
          <w:p>
            <w:pPr>
              <w:jc w:val="left"/>
              <w:rPr>
                <w:rFonts w:hint="eastAsia" w:ascii="仿宋_GB2312" w:hAnsi="仿宋_GB2312" w:eastAsia="仿宋_GB2312" w:cs="仿宋_GB2312"/>
              </w:rPr>
            </w:pPr>
            <w:r>
              <w:rPr>
                <w:rFonts w:hint="eastAsia" w:ascii="仿宋_GB2312" w:hAnsi="仿宋_GB2312" w:eastAsia="仿宋_GB2312" w:cs="仿宋_GB2312"/>
              </w:rPr>
              <w:t>[1</w:t>
            </w:r>
            <w:r>
              <w:rPr>
                <w:rFonts w:hint="eastAsia" w:ascii="仿宋_GB2312" w:hAnsi="仿宋_GB2312" w:eastAsia="仿宋_GB2312" w:cs="仿宋_GB2312"/>
                <w:lang w:val="en-US" w:eastAsia="zh-CN"/>
              </w:rPr>
              <w:t>9</w:t>
            </w:r>
            <w:r>
              <w:rPr>
                <w:rFonts w:hint="eastAsia" w:ascii="仿宋_GB2312" w:hAnsi="仿宋_GB2312" w:eastAsia="仿宋_GB2312" w:cs="仿宋_GB2312"/>
              </w:rPr>
              <w:t xml:space="preserve">] Dhami A, Agarwal N, Chakraborty T K, et al. Impact of trust, security and </w:t>
            </w:r>
          </w:p>
          <w:p>
            <w:pPr>
              <w:jc w:val="left"/>
              <w:rPr>
                <w:rFonts w:hint="eastAsia" w:ascii="仿宋_GB2312" w:hAnsi="仿宋_GB2312" w:eastAsia="仿宋_GB2312" w:cs="仿宋_GB2312"/>
              </w:rPr>
            </w:pPr>
            <w:r>
              <w:rPr>
                <w:rFonts w:hint="eastAsia" w:ascii="仿宋_GB2312" w:hAnsi="仿宋_GB2312" w:eastAsia="仿宋_GB2312" w:cs="仿宋_GB2312"/>
              </w:rPr>
              <w:t xml:space="preserve">privacy concerns in social networking: An exploratory study to understand the </w:t>
            </w:r>
          </w:p>
          <w:p>
            <w:pPr>
              <w:jc w:val="left"/>
              <w:rPr>
                <w:rFonts w:hint="eastAsia" w:ascii="仿宋_GB2312" w:hAnsi="仿宋_GB2312" w:eastAsia="仿宋_GB2312" w:cs="仿宋_GB2312"/>
              </w:rPr>
            </w:pPr>
            <w:r>
              <w:rPr>
                <w:rFonts w:hint="eastAsia" w:ascii="仿宋_GB2312" w:hAnsi="仿宋_GB2312" w:eastAsia="仿宋_GB2312" w:cs="仿宋_GB2312"/>
              </w:rPr>
              <w:t xml:space="preserve">pattern of information revelation in Facebook Advance Computing Conference. </w:t>
            </w:r>
          </w:p>
          <w:p>
            <w:pPr>
              <w:jc w:val="left"/>
              <w:rPr>
                <w:rFonts w:hint="eastAsia" w:ascii="仿宋_GB2312" w:hAnsi="仿宋_GB2312" w:eastAsia="仿宋_GB2312" w:cs="仿宋_GB2312"/>
              </w:rPr>
            </w:pPr>
            <w:r>
              <w:rPr>
                <w:rFonts w:hint="eastAsia" w:ascii="仿宋_GB2312" w:hAnsi="仿宋_GB2312" w:eastAsia="仿宋_GB2312" w:cs="仿宋_GB2312"/>
              </w:rPr>
              <w:t>IEEE, 201</w:t>
            </w:r>
            <w:r>
              <w:rPr>
                <w:rFonts w:hint="eastAsia" w:ascii="仿宋_GB2312" w:hAnsi="仿宋_GB2312" w:eastAsia="仿宋_GB2312" w:cs="仿宋_GB2312"/>
                <w:lang w:val="en-US" w:eastAsia="zh-CN"/>
              </w:rPr>
              <w:t>8</w:t>
            </w:r>
            <w:r>
              <w:rPr>
                <w:rFonts w:hint="eastAsia" w:ascii="仿宋_GB2312" w:hAnsi="仿宋_GB2312" w:eastAsia="仿宋_GB2312" w:cs="仿宋_GB2312"/>
              </w:rPr>
              <w:t>, 52(8):465-469</w:t>
            </w:r>
          </w:p>
          <w:p>
            <w:pPr>
              <w:jc w:val="left"/>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val="en-US" w:eastAsia="zh-CN"/>
              </w:rPr>
              <w:t>20</w:t>
            </w:r>
            <w:r>
              <w:rPr>
                <w:rFonts w:hint="eastAsia" w:ascii="仿宋_GB2312" w:hAnsi="仿宋_GB2312" w:eastAsia="仿宋_GB2312" w:cs="仿宋_GB2312"/>
              </w:rPr>
              <w:t xml:space="preserve">] Xu R, Xu G, Sun D, et al. Improving KeyNote Trust Management Model Based </w:t>
            </w:r>
          </w:p>
          <w:p>
            <w:pPr>
              <w:jc w:val="left"/>
              <w:rPr>
                <w:rFonts w:hint="eastAsia" w:ascii="仿宋_GB2312" w:hAnsi="仿宋_GB2312" w:eastAsia="仿宋_GB2312" w:cs="仿宋_GB2312"/>
              </w:rPr>
            </w:pPr>
            <w:r>
              <w:rPr>
                <w:rFonts w:hint="eastAsia" w:ascii="仿宋_GB2312" w:hAnsi="仿宋_GB2312" w:eastAsia="仿宋_GB2312" w:cs="仿宋_GB2312"/>
              </w:rPr>
              <w:t xml:space="preserve">on User Behavior for Social Learning International Conference on Web-Based </w:t>
            </w:r>
          </w:p>
          <w:p>
            <w:pPr>
              <w:jc w:val="left"/>
              <w:rPr>
                <w:rFonts w:ascii="仿宋_GB2312" w:hAnsi="仿宋_GB2312" w:eastAsia="仿宋_GB2312" w:cs="仿宋_GB2312"/>
              </w:rPr>
            </w:pPr>
            <w:r>
              <w:rPr>
                <w:rFonts w:hint="eastAsia" w:ascii="仿宋_GB2312" w:hAnsi="仿宋_GB2312" w:eastAsia="仿宋_GB2312" w:cs="仿宋_GB2312"/>
              </w:rPr>
              <w:t>Learning. Springer, Berlin, Heidelberg, 201</w:t>
            </w:r>
            <w:r>
              <w:rPr>
                <w:rFonts w:hint="eastAsia" w:ascii="仿宋_GB2312" w:hAnsi="仿宋_GB2312" w:eastAsia="仿宋_GB2312" w:cs="仿宋_GB2312"/>
                <w:lang w:val="en-US" w:eastAsia="zh-CN"/>
              </w:rPr>
              <w:t>6</w:t>
            </w:r>
            <w:r>
              <w:rPr>
                <w:rFonts w:hint="eastAsia" w:ascii="仿宋_GB2312" w:hAnsi="仿宋_GB2312" w:eastAsia="仿宋_GB2312" w:cs="仿宋_GB2312"/>
              </w:rPr>
              <w:t>, 14(6):96-103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40" w:hRule="atLeast"/>
        </w:trPr>
        <w:tc>
          <w:tcPr>
            <w:tcW w:w="8508" w:type="dxa"/>
            <w:gridSpan w:val="6"/>
          </w:tcPr>
          <w:p>
            <w:pPr>
              <w:spacing w:before="156" w:beforeLines="50"/>
              <w:ind w:left="1680" w:hanging="1680" w:hangingChars="800"/>
              <w:rPr>
                <w:rFonts w:ascii="仿宋_GB2312" w:hAnsi="仿宋_GB2312" w:eastAsia="仿宋_GB2312" w:cs="仿宋_GB2312"/>
              </w:rPr>
            </w:pPr>
            <w:r>
              <w:rPr>
                <w:rFonts w:hint="eastAsia" w:ascii="仿宋_GB2312" w:hAnsi="仿宋_GB2312" w:eastAsia="仿宋_GB2312" w:cs="仿宋_GB2312"/>
              </w:rPr>
              <w:t>选题意义（包括选题的理论价值和实践意义）</w:t>
            </w:r>
          </w:p>
          <w:p>
            <w:pPr>
              <w:rPr>
                <w:rFonts w:hint="eastAsia" w:ascii="仿宋_GB2312" w:hAnsi="仿宋_GB2312" w:eastAsia="仿宋_GB2312" w:cs="仿宋_GB2312"/>
              </w:rPr>
            </w:pPr>
            <w:r>
              <w:rPr>
                <w:rFonts w:hint="eastAsia" w:ascii="仿宋_GB2312" w:hAnsi="仿宋_GB2312" w:eastAsia="仿宋_GB2312" w:cs="仿宋_GB2312"/>
              </w:rPr>
              <w:t xml:space="preserve">    当前，大学生创新创业项目管理信息化的系统还有待建设与完善，历届学生的项目</w:t>
            </w:r>
          </w:p>
          <w:p>
            <w:pPr>
              <w:rPr>
                <w:rFonts w:hint="eastAsia" w:ascii="仿宋_GB2312" w:hAnsi="仿宋_GB2312" w:eastAsia="仿宋_GB2312" w:cs="仿宋_GB2312"/>
              </w:rPr>
            </w:pPr>
            <w:r>
              <w:rPr>
                <w:rFonts w:hint="eastAsia" w:ascii="仿宋_GB2312" w:hAnsi="仿宋_GB2312" w:eastAsia="仿宋_GB2312" w:cs="仿宋_GB2312"/>
              </w:rPr>
              <w:t>不能很好的公开，学生的组队还存在大量水分。每年有大量项目会产生雷同和重复，浪</w:t>
            </w:r>
          </w:p>
          <w:p>
            <w:pPr>
              <w:rPr>
                <w:rFonts w:hint="eastAsia" w:ascii="仿宋_GB2312" w:hAnsi="仿宋_GB2312" w:eastAsia="仿宋_GB2312" w:cs="仿宋_GB2312"/>
              </w:rPr>
            </w:pPr>
            <w:r>
              <w:rPr>
                <w:rFonts w:hint="eastAsia" w:ascii="仿宋_GB2312" w:hAnsi="仿宋_GB2312" w:eastAsia="仿宋_GB2312" w:cs="仿宋_GB2312"/>
              </w:rPr>
              <w:t>费了学校提供的资源，同时无法参考历届项目也增加了学生申报项目的难度，而学生往</w:t>
            </w:r>
          </w:p>
          <w:p>
            <w:pPr>
              <w:rPr>
                <w:rFonts w:hint="eastAsia" w:ascii="仿宋_GB2312" w:hAnsi="仿宋_GB2312" w:eastAsia="仿宋_GB2312" w:cs="仿宋_GB2312"/>
              </w:rPr>
            </w:pPr>
            <w:r>
              <w:rPr>
                <w:rFonts w:hint="eastAsia" w:ascii="仿宋_GB2312" w:hAnsi="仿宋_GB2312" w:eastAsia="仿宋_GB2312" w:cs="仿宋_GB2312"/>
              </w:rPr>
              <w:t>往根据生活中的关系进行组队，不能针对项目的开发技术需求和兴趣进行更好更科学的</w:t>
            </w:r>
          </w:p>
          <w:p>
            <w:pPr>
              <w:rPr>
                <w:rFonts w:hint="eastAsia" w:ascii="仿宋_GB2312" w:hAnsi="仿宋_GB2312" w:eastAsia="仿宋_GB2312" w:cs="仿宋_GB2312"/>
              </w:rPr>
            </w:pPr>
            <w:r>
              <w:rPr>
                <w:rFonts w:hint="eastAsia" w:ascii="仿宋_GB2312" w:hAnsi="仿宋_GB2312" w:eastAsia="仿宋_GB2312" w:cs="仿宋_GB2312"/>
              </w:rPr>
              <w:t>组队。该项目旨在通过对数据库设计技术、网站架设技术、网络信息处理的相关算法</w:t>
            </w:r>
          </w:p>
          <w:p>
            <w:pPr>
              <w:rPr>
                <w:rFonts w:hint="eastAsia" w:ascii="仿宋_GB2312" w:hAnsi="仿宋_GB2312" w:eastAsia="仿宋_GB2312" w:cs="仿宋_GB2312"/>
              </w:rPr>
            </w:pPr>
            <w:r>
              <w:rPr>
                <w:rFonts w:hint="eastAsia" w:ascii="仿宋_GB2312" w:hAnsi="仿宋_GB2312" w:eastAsia="仿宋_GB2312" w:cs="仿宋_GB2312"/>
              </w:rPr>
              <w:t>的研究来构建一个高效完备的平台，从而实现具有网上申报项目，网上创新团队组队，</w:t>
            </w:r>
          </w:p>
          <w:p>
            <w:pPr>
              <w:rPr>
                <w:rFonts w:hint="eastAsia" w:ascii="仿宋_GB2312" w:hAnsi="仿宋_GB2312" w:eastAsia="仿宋_GB2312" w:cs="仿宋_GB2312"/>
                <w:lang w:eastAsia="zh-CN"/>
              </w:rPr>
            </w:pPr>
            <w:r>
              <w:rPr>
                <w:rFonts w:hint="eastAsia" w:ascii="仿宋_GB2312" w:hAnsi="仿宋_GB2312" w:eastAsia="仿宋_GB2312" w:cs="仿宋_GB2312"/>
              </w:rPr>
              <w:t>跟踪项目完成情况等功能，解决目前大学生创新创业管理面对的一些问题</w:t>
            </w:r>
            <w:r>
              <w:rPr>
                <w:rFonts w:hint="eastAsia" w:ascii="仿宋_GB2312" w:hAnsi="仿宋_GB2312" w:eastAsia="仿宋_GB2312" w:cs="仿宋_GB2312"/>
                <w:lang w:eastAsia="zh-CN"/>
              </w:rPr>
              <w:t>。</w:t>
            </w:r>
          </w:p>
          <w:p>
            <w:pPr>
              <w:rPr>
                <w:rFonts w:hint="eastAsia" w:ascii="仿宋_GB2312" w:hAnsi="仿宋_GB2312" w:eastAsia="仿宋_GB2312" w:cs="仿宋_GB2312"/>
              </w:rPr>
            </w:pPr>
            <w:r>
              <w:rPr>
                <w:rFonts w:hint="eastAsia" w:ascii="仿宋_GB2312" w:hAnsi="仿宋_GB2312" w:eastAsia="仿宋_GB2312" w:cs="仿宋_GB2312"/>
              </w:rPr>
              <w:t xml:space="preserve">    此项目通过网络技术实现大学生创新创业项目的各项管理工作，在项目完成时，将</w:t>
            </w:r>
          </w:p>
          <w:p>
            <w:pPr>
              <w:rPr>
                <w:rFonts w:hint="eastAsia" w:ascii="仿宋_GB2312" w:hAnsi="仿宋_GB2312" w:eastAsia="仿宋_GB2312" w:cs="仿宋_GB2312"/>
              </w:rPr>
            </w:pPr>
            <w:r>
              <w:rPr>
                <w:rFonts w:hint="eastAsia" w:ascii="仿宋_GB2312" w:hAnsi="仿宋_GB2312" w:eastAsia="仿宋_GB2312" w:cs="仿宋_GB2312"/>
              </w:rPr>
              <w:t>建成一个功能完备的管理平台，其将具有网上发布通知，网上申报项目，网上构建创新</w:t>
            </w:r>
          </w:p>
          <w:p>
            <w:pPr>
              <w:rPr>
                <w:rFonts w:hint="eastAsia" w:ascii="仿宋_GB2312" w:hAnsi="仿宋_GB2312" w:eastAsia="仿宋_GB2312" w:cs="仿宋_GB2312"/>
              </w:rPr>
            </w:pPr>
            <w:r>
              <w:rPr>
                <w:rFonts w:hint="eastAsia" w:ascii="仿宋_GB2312" w:hAnsi="仿宋_GB2312" w:eastAsia="仿宋_GB2312" w:cs="仿宋_GB2312"/>
              </w:rPr>
              <w:t>创业团队，网上跟踪项目完成情况，查看历届申报项目情况以及历届项目结题成品。此</w:t>
            </w:r>
          </w:p>
          <w:p>
            <w:pPr>
              <w:rPr>
                <w:rFonts w:hint="eastAsia" w:ascii="仿宋_GB2312" w:hAnsi="仿宋_GB2312" w:eastAsia="仿宋_GB2312" w:cs="仿宋_GB2312"/>
              </w:rPr>
            </w:pPr>
            <w:r>
              <w:rPr>
                <w:rFonts w:hint="eastAsia" w:ascii="仿宋_GB2312" w:hAnsi="仿宋_GB2312" w:eastAsia="仿宋_GB2312" w:cs="仿宋_GB2312"/>
              </w:rPr>
              <w:t>平台将较大改善创新创业管理效率和创新创业项目质量，为有做创新热情的同学提供海</w:t>
            </w:r>
          </w:p>
          <w:p>
            <w:pPr>
              <w:rPr>
                <w:rFonts w:hint="eastAsia" w:ascii="仿宋_GB2312" w:hAnsi="仿宋_GB2312" w:eastAsia="仿宋_GB2312" w:cs="仿宋_GB2312"/>
              </w:rPr>
            </w:pPr>
            <w:r>
              <w:rPr>
                <w:rFonts w:hint="eastAsia" w:ascii="仿宋_GB2312" w:hAnsi="仿宋_GB2312" w:eastAsia="仿宋_GB2312" w:cs="仿宋_GB2312"/>
              </w:rPr>
              <w:t>量资源。此项目通过运用多项前沿的网络编程技术实现项目的网络申报和组队，并且可</w:t>
            </w:r>
          </w:p>
          <w:p>
            <w:pPr>
              <w:rPr>
                <w:rFonts w:hint="eastAsia" w:ascii="仿宋_GB2312" w:hAnsi="仿宋_GB2312" w:eastAsia="仿宋_GB2312" w:cs="仿宋_GB2312"/>
                <w:lang w:eastAsia="zh-CN"/>
              </w:rPr>
            </w:pPr>
            <w:r>
              <w:rPr>
                <w:rFonts w:hint="eastAsia" w:ascii="仿宋_GB2312" w:hAnsi="仿宋_GB2312" w:eastAsia="仿宋_GB2312" w:cs="仿宋_GB2312"/>
              </w:rPr>
              <w:t>满足学生根据项目需求进行针对性组队，可大幅度提高创新创业项目申报质量</w:t>
            </w:r>
            <w:r>
              <w:rPr>
                <w:rFonts w:hint="eastAsia" w:ascii="仿宋_GB2312" w:hAnsi="仿宋_GB2312" w:eastAsia="仿宋_GB2312" w:cs="仿宋_GB2312"/>
                <w:lang w:eastAsia="zh-CN"/>
              </w:rPr>
              <w:t>。</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本文在对大学生创新创业管理系统进行了详细的需求分析后，研究总结出了管理系</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统中应该包含的主要功能有:系统管理、消息通知、网上申报、查询与统计以及项目组</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队管理等功能。大学生创新创业管理系统以组件化架构的方式架构，使系统在开发维护</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上更加简易方便，并大幅提升系统开发维护的效能。大学生创新创业管理系统基于云平</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台进行部署，应用服务逻辑基于SS</w:t>
            </w:r>
            <w:r>
              <w:rPr>
                <w:rFonts w:hint="eastAsia" w:ascii="仿宋_GB2312" w:hAnsi="仿宋_GB2312" w:eastAsia="仿宋_GB2312" w:cs="仿宋_GB2312"/>
                <w:lang w:val="en-US" w:eastAsia="zh-CN"/>
              </w:rPr>
              <w:t>m</w:t>
            </w:r>
            <w:r>
              <w:rPr>
                <w:rFonts w:hint="eastAsia" w:ascii="仿宋_GB2312" w:hAnsi="仿宋_GB2312" w:eastAsia="仿宋_GB2312" w:cs="仿宋_GB2312"/>
                <w:lang w:eastAsia="zh-CN"/>
              </w:rPr>
              <w:t>框架进行实现，对外提供Restful接口以方便其他</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系统调用这些服务。</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    通过针对高校创新项目管理的实际情况，构建了一套创新项目管理平台。通过该系</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统的实施可以实现在线审批项目，在线组成团队，并可以对项目的进行考核，为高校项</w:t>
            </w:r>
          </w:p>
          <w:p>
            <w:pPr>
              <w:rPr>
                <w:rFonts w:hint="eastAsia" w:ascii="仿宋_GB2312" w:hAnsi="仿宋_GB2312" w:eastAsia="仿宋_GB2312" w:cs="仿宋_GB2312"/>
                <w:lang w:eastAsia="zh-CN"/>
              </w:rPr>
            </w:pPr>
            <w:r>
              <w:rPr>
                <w:rFonts w:hint="eastAsia" w:ascii="仿宋_GB2312" w:hAnsi="仿宋_GB2312" w:eastAsia="仿宋_GB2312" w:cs="仿宋_GB2312"/>
                <w:lang w:eastAsia="zh-CN"/>
              </w:rPr>
              <w:t>目管理的决策提供科学依据，其时效性、实用性的优势非常明显。</w:t>
            </w:r>
            <w:r>
              <w:rPr>
                <w:rFonts w:hint="eastAsia" w:ascii="仿宋" w:hAnsi="仿宋" w:eastAsia="仿宋" w:cs="仿宋"/>
                <w:sz w:val="21"/>
                <w:szCs w:val="21"/>
                <w:lang w:val="en-US" w:eastAsia="zh-CN"/>
              </w:rPr>
              <w:t>此项研究无论是对平台的受众还是研发的自己都具有十分重要的理论价值和实践意义。</w:t>
            </w:r>
          </w:p>
          <w:p>
            <w:pPr>
              <w:rPr>
                <w:rFonts w:hint="eastAsia" w:ascii="仿宋_GB2312" w:hAnsi="仿宋_GB2312" w:eastAsia="仿宋_GB2312" w:cs="仿宋_GB2312"/>
                <w:lang w:eastAsia="zh-CN"/>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40" w:hRule="atLeast"/>
        </w:trPr>
        <w:tc>
          <w:tcPr>
            <w:tcW w:w="8508" w:type="dxa"/>
            <w:gridSpan w:val="6"/>
          </w:tcPr>
          <w:p>
            <w:pPr>
              <w:spacing w:before="156" w:beforeLines="50"/>
              <w:ind w:left="1680" w:hanging="1680" w:hangingChars="800"/>
              <w:rPr>
                <w:rFonts w:ascii="仿宋_GB2312" w:hAnsi="仿宋_GB2312" w:eastAsia="仿宋_GB2312" w:cs="仿宋_GB2312"/>
              </w:rPr>
            </w:pPr>
            <w:r>
              <w:rPr>
                <w:rFonts w:hint="eastAsia" w:ascii="仿宋_GB2312" w:hAnsi="仿宋_GB2312" w:eastAsia="仿宋_GB2312" w:cs="仿宋_GB2312"/>
              </w:rPr>
              <w:t>设计（研究）方法（包括主要内容、思路及技术路线）</w:t>
            </w:r>
          </w:p>
          <w:p>
            <w:p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功能模块：</w:t>
            </w:r>
          </w:p>
          <w:p>
            <w:pPr>
              <w:jc w:val="left"/>
              <w:rPr>
                <w:rFonts w:hint="eastAsia" w:ascii="仿宋" w:hAnsi="仿宋" w:eastAsia="仿宋" w:cs="仿宋"/>
                <w:b w:val="0"/>
                <w:bCs w:val="0"/>
                <w:sz w:val="21"/>
                <w:szCs w:val="21"/>
                <w:lang w:val="en-US" w:eastAsia="zh-CN"/>
              </w:rPr>
            </w:pPr>
            <w:r>
              <w:rPr>
                <w:rFonts w:hint="eastAsia" w:ascii="仿宋" w:hAnsi="仿宋" w:eastAsia="仿宋" w:cs="仿宋"/>
                <w:sz w:val="21"/>
                <w:szCs w:val="21"/>
              </w:rPr>
              <w:t xml:space="preserve"> </w:t>
            </w:r>
            <w:r>
              <w:rPr>
                <w:rFonts w:hint="eastAsia" w:ascii="仿宋" w:hAnsi="仿宋" w:eastAsia="仿宋" w:cs="仿宋"/>
                <w:sz w:val="21"/>
                <w:szCs w:val="21"/>
                <w:lang w:val="en-US" w:eastAsia="zh-CN"/>
              </w:rPr>
              <w:t>1.</w:t>
            </w:r>
            <w:r>
              <w:rPr>
                <w:rFonts w:hint="eastAsia" w:ascii="仿宋" w:hAnsi="仿宋" w:eastAsia="仿宋" w:cs="仿宋"/>
                <w:sz w:val="21"/>
                <w:szCs w:val="21"/>
              </w:rPr>
              <w:t>前端浏览模块</w:t>
            </w:r>
            <w:r>
              <w:rPr>
                <w:rFonts w:hint="eastAsia" w:ascii="仿宋" w:hAnsi="仿宋" w:eastAsia="仿宋" w:cs="仿宋"/>
                <w:sz w:val="21"/>
                <w:szCs w:val="21"/>
              </w:rPr>
              <w:br w:type="textWrapping"/>
            </w:r>
            <w:r>
              <w:rPr>
                <w:rFonts w:hint="eastAsia" w:ascii="仿宋" w:hAnsi="仿宋" w:eastAsia="仿宋" w:cs="仿宋"/>
                <w:sz w:val="21"/>
                <w:szCs w:val="21"/>
              </w:rPr>
              <w:t>主要用于显示大创项目相关通知、大创项目申请流程展示、登录到系统后台等。前台首页还具有优秀项目展示功能，优秀项目展示使得大创项目更具有特色、更具有展现力。</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2.</w:t>
            </w:r>
            <w:r>
              <w:rPr>
                <w:rFonts w:hint="eastAsia" w:ascii="仿宋" w:hAnsi="仿宋" w:eastAsia="仿宋" w:cs="仿宋"/>
                <w:sz w:val="21"/>
                <w:szCs w:val="21"/>
              </w:rPr>
              <w:t>系统登录模块</w:t>
            </w:r>
            <w:r>
              <w:rPr>
                <w:rFonts w:hint="eastAsia" w:ascii="仿宋" w:hAnsi="仿宋" w:eastAsia="仿宋" w:cs="仿宋"/>
                <w:sz w:val="21"/>
                <w:szCs w:val="21"/>
              </w:rPr>
              <w:br w:type="textWrapping"/>
            </w:r>
            <w:r>
              <w:rPr>
                <w:rFonts w:hint="eastAsia" w:ascii="仿宋" w:hAnsi="仿宋" w:eastAsia="仿宋" w:cs="仿宋"/>
                <w:sz w:val="21"/>
                <w:szCs w:val="21"/>
              </w:rPr>
              <w:t>系统登录主要由系统的前台首页点击链接链接到后台登页面。登录时可选择身份进行登陆，不同身份登陆后进入到后台系统的页面是不同的。因为权限原因，某些身份进入到系统中仅有查或改功能。如评审专家身份，进入到后台系统中仅能使用项目评审功能。</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3.</w:t>
            </w:r>
            <w:r>
              <w:rPr>
                <w:rFonts w:hint="eastAsia" w:ascii="仿宋" w:hAnsi="仿宋" w:eastAsia="仿宋" w:cs="仿宋"/>
                <w:sz w:val="21"/>
                <w:szCs w:val="21"/>
              </w:rPr>
              <w:t>校级管理员身份模块</w:t>
            </w:r>
            <w:r>
              <w:rPr>
                <w:rFonts w:hint="eastAsia" w:ascii="仿宋" w:hAnsi="仿宋" w:eastAsia="仿宋" w:cs="仿宋"/>
                <w:sz w:val="21"/>
                <w:szCs w:val="21"/>
              </w:rPr>
              <w:br w:type="textWrapping"/>
            </w:r>
            <w:r>
              <w:rPr>
                <w:rFonts w:hint="eastAsia" w:ascii="仿宋" w:hAnsi="仿宋" w:eastAsia="仿宋" w:cs="仿宋"/>
                <w:sz w:val="21"/>
                <w:szCs w:val="21"/>
              </w:rPr>
              <w:t>校级管理员是能最新了解到大创项目主要信息的身份，同时它也是其他身份的管理员。</w:t>
            </w:r>
            <w:r>
              <w:rPr>
                <w:rFonts w:hint="eastAsia" w:ascii="仿宋" w:hAnsi="仿宋" w:eastAsia="仿宋" w:cs="仿宋"/>
                <w:sz w:val="21"/>
                <w:szCs w:val="21"/>
              </w:rPr>
              <w:br w:type="textWrapping"/>
            </w:r>
            <w:r>
              <w:rPr>
                <w:rFonts w:hint="eastAsia" w:ascii="仿宋" w:hAnsi="仿宋" w:eastAsia="仿宋" w:cs="仿宋"/>
                <w:sz w:val="21"/>
                <w:szCs w:val="21"/>
              </w:rPr>
              <w:t>校级管理员的主要功能是发布申报计划和评审计划、定制评审方案、变更项目信息、审查项目申报、审查项目中检、审查项目结项、管理组织结构等。</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4.</w:t>
            </w:r>
            <w:r>
              <w:rPr>
                <w:rFonts w:hint="eastAsia" w:ascii="仿宋" w:hAnsi="仿宋" w:eastAsia="仿宋" w:cs="仿宋"/>
                <w:sz w:val="21"/>
                <w:szCs w:val="21"/>
              </w:rPr>
              <w:t>学生负责人身份模块</w:t>
            </w:r>
            <w:r>
              <w:rPr>
                <w:rFonts w:hint="eastAsia" w:ascii="仿宋" w:hAnsi="仿宋" w:eastAsia="仿宋" w:cs="仿宋"/>
                <w:sz w:val="21"/>
                <w:szCs w:val="21"/>
              </w:rPr>
              <w:br w:type="textWrapping"/>
            </w:r>
            <w:r>
              <w:rPr>
                <w:rFonts w:hint="eastAsia" w:ascii="仿宋" w:hAnsi="仿宋" w:eastAsia="仿宋" w:cs="仿宋"/>
                <w:sz w:val="21"/>
                <w:szCs w:val="21"/>
              </w:rPr>
              <w:t>学生负责人是该系统的主要用户，该身份需要对校级管理员发布的申报计划进行申报项目、查阅校级管理员发布的相关文档、填写与自身项目有关的信息，同时该身份还需要提交申报书、中期检查表、结项表、前期经费使用表等多种文档。</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5.</w:t>
            </w:r>
            <w:r>
              <w:rPr>
                <w:rFonts w:hint="eastAsia" w:ascii="仿宋" w:hAnsi="仿宋" w:eastAsia="仿宋" w:cs="仿宋"/>
                <w:sz w:val="21"/>
                <w:szCs w:val="21"/>
              </w:rPr>
              <w:t>指导老师身份模块</w:t>
            </w:r>
            <w:r>
              <w:rPr>
                <w:rFonts w:hint="eastAsia" w:ascii="仿宋" w:hAnsi="仿宋" w:eastAsia="仿宋" w:cs="仿宋"/>
                <w:sz w:val="21"/>
                <w:szCs w:val="21"/>
              </w:rPr>
              <w:br w:type="textWrapping"/>
            </w:r>
            <w:r>
              <w:rPr>
                <w:rFonts w:hint="eastAsia" w:ascii="仿宋" w:hAnsi="仿宋" w:eastAsia="仿宋" w:cs="仿宋"/>
                <w:sz w:val="21"/>
                <w:szCs w:val="21"/>
              </w:rPr>
              <w:t>指导老师是基于学生负责人的身份，每个大创项目仅仅能有一至</w:t>
            </w:r>
            <w:r>
              <w:rPr>
                <w:rFonts w:hint="eastAsia" w:ascii="仿宋" w:hAnsi="仿宋" w:eastAsia="仿宋" w:cs="仿宋"/>
                <w:sz w:val="21"/>
                <w:szCs w:val="21"/>
                <w:lang w:val="en-US" w:eastAsia="zh-CN"/>
              </w:rPr>
              <w:t>三</w:t>
            </w:r>
            <w:r>
              <w:rPr>
                <w:rFonts w:hint="eastAsia" w:ascii="仿宋" w:hAnsi="仿宋" w:eastAsia="仿宋" w:cs="仿宋"/>
                <w:sz w:val="21"/>
                <w:szCs w:val="21"/>
              </w:rPr>
              <w:t>名指导老师。指导老师主要负责对学生负责人进行指导，同时对学生负责人的项目提出意见。指导老师具有审查项目申报、中检和结项等功能。</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6.</w:t>
            </w:r>
            <w:r>
              <w:rPr>
                <w:rFonts w:hint="eastAsia" w:ascii="仿宋" w:hAnsi="仿宋" w:eastAsia="仿宋" w:cs="仿宋"/>
                <w:sz w:val="21"/>
                <w:szCs w:val="21"/>
              </w:rPr>
              <w:t>院系管理員身份模块</w:t>
            </w:r>
            <w:r>
              <w:rPr>
                <w:rFonts w:hint="eastAsia" w:ascii="仿宋" w:hAnsi="仿宋" w:eastAsia="仿宋" w:cs="仿宋"/>
                <w:sz w:val="21"/>
                <w:szCs w:val="21"/>
              </w:rPr>
              <w:br w:type="textWrapping"/>
            </w:r>
            <w:r>
              <w:rPr>
                <w:rFonts w:hint="eastAsia" w:ascii="仿宋" w:hAnsi="仿宋" w:eastAsia="仿宋" w:cs="仿宋"/>
                <w:sz w:val="21"/>
                <w:szCs w:val="21"/>
              </w:rPr>
              <w:t>院系管理员主要有审查项目申报、中检和结项等功能。</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7.</w:t>
            </w:r>
            <w:r>
              <w:rPr>
                <w:rFonts w:hint="eastAsia" w:ascii="仿宋" w:hAnsi="仿宋" w:eastAsia="仿宋" w:cs="仿宋"/>
                <w:sz w:val="21"/>
                <w:szCs w:val="21"/>
              </w:rPr>
              <w:t>项目申报模块</w:t>
            </w:r>
            <w:r>
              <w:rPr>
                <w:rFonts w:hint="eastAsia" w:ascii="仿宋" w:hAnsi="仿宋" w:eastAsia="仿宋" w:cs="仿宋"/>
                <w:sz w:val="21"/>
                <w:szCs w:val="21"/>
              </w:rPr>
              <w:br w:type="textWrapping"/>
            </w:r>
            <w:r>
              <w:rPr>
                <w:rFonts w:hint="eastAsia" w:ascii="仿宋" w:hAnsi="仿宋" w:eastAsia="仿宋" w:cs="仿宋"/>
                <w:sz w:val="21"/>
                <w:szCs w:val="21"/>
              </w:rPr>
              <w:t>项目申报主要由学生负责人、指导老师、院系管理员、校级管理员互相联动完成。具体流程有5个步骤</w:t>
            </w:r>
            <w:r>
              <w:rPr>
                <w:rFonts w:hint="eastAsia" w:ascii="仿宋" w:hAnsi="仿宋" w:eastAsia="仿宋" w:cs="仿宋"/>
                <w:sz w:val="21"/>
                <w:szCs w:val="21"/>
                <w:lang w:eastAsia="zh-CN"/>
              </w:rPr>
              <w:t>。</w:t>
            </w:r>
            <w:r>
              <w:rPr>
                <w:rFonts w:hint="eastAsia" w:ascii="仿宋" w:hAnsi="仿宋" w:eastAsia="仿宋" w:cs="仿宋"/>
                <w:sz w:val="21"/>
                <w:szCs w:val="21"/>
              </w:rPr>
              <w:br w:type="textWrapping"/>
            </w:r>
            <w:r>
              <w:rPr>
                <w:rFonts w:hint="eastAsia" w:ascii="仿宋" w:hAnsi="仿宋" w:eastAsia="仿宋" w:cs="仿宋"/>
                <w:sz w:val="21"/>
                <w:szCs w:val="21"/>
              </w:rPr>
              <w:t>（1）首先由校级管理员发布申报计划信息。</w:t>
            </w:r>
            <w:r>
              <w:rPr>
                <w:rFonts w:hint="eastAsia" w:ascii="仿宋" w:hAnsi="仿宋" w:eastAsia="仿宋" w:cs="仿宋"/>
                <w:sz w:val="21"/>
                <w:szCs w:val="21"/>
              </w:rPr>
              <w:br w:type="textWrapping"/>
            </w:r>
            <w:r>
              <w:rPr>
                <w:rFonts w:hint="eastAsia" w:ascii="仿宋" w:hAnsi="仿宋" w:eastAsia="仿宋" w:cs="仿宋"/>
                <w:sz w:val="21"/>
                <w:szCs w:val="21"/>
              </w:rPr>
              <w:t>（2）其次由学生负责人在校级管理员发布的申报计划中申报自己的项目。</w:t>
            </w:r>
            <w:r>
              <w:rPr>
                <w:rFonts w:hint="eastAsia" w:ascii="仿宋" w:hAnsi="仿宋" w:eastAsia="仿宋" w:cs="仿宋"/>
                <w:sz w:val="21"/>
                <w:szCs w:val="21"/>
              </w:rPr>
              <w:br w:type="textWrapping"/>
            </w:r>
            <w:r>
              <w:rPr>
                <w:rFonts w:hint="eastAsia" w:ascii="仿宋" w:hAnsi="仿宋" w:eastAsia="仿宋" w:cs="仿宋"/>
                <w:sz w:val="21"/>
                <w:szCs w:val="21"/>
              </w:rPr>
              <w:t>（3）其次由指导老师提出意见以及说明。</w:t>
            </w:r>
            <w:r>
              <w:rPr>
                <w:rFonts w:hint="eastAsia" w:ascii="仿宋" w:hAnsi="仿宋" w:eastAsia="仿宋" w:cs="仿宋"/>
                <w:sz w:val="21"/>
                <w:szCs w:val="21"/>
              </w:rPr>
              <w:br w:type="textWrapping"/>
            </w:r>
            <w:r>
              <w:rPr>
                <w:rFonts w:hint="eastAsia" w:ascii="仿宋" w:hAnsi="仿宋" w:eastAsia="仿宋" w:cs="仿宋"/>
                <w:sz w:val="21"/>
                <w:szCs w:val="21"/>
              </w:rPr>
              <w:t>（4）再由院系管理员提出意见以及说明。</w:t>
            </w:r>
            <w:r>
              <w:rPr>
                <w:rFonts w:hint="eastAsia" w:ascii="仿宋" w:hAnsi="仿宋" w:eastAsia="仿宋" w:cs="仿宋"/>
                <w:sz w:val="21"/>
                <w:szCs w:val="21"/>
              </w:rPr>
              <w:br w:type="textWrapping"/>
            </w:r>
            <w:r>
              <w:rPr>
                <w:rFonts w:hint="eastAsia" w:ascii="仿宋" w:hAnsi="仿宋" w:eastAsia="仿宋" w:cs="仿宋"/>
                <w:sz w:val="21"/>
                <w:szCs w:val="21"/>
              </w:rPr>
              <w:t>（5）最后由校级管理员提出意见以及说明，若意见通过，则表示学生负责人申报的项目申报成功。</w:t>
            </w:r>
            <w:r>
              <w:rPr>
                <w:rFonts w:hint="eastAsia" w:ascii="仿宋" w:hAnsi="仿宋" w:eastAsia="仿宋" w:cs="仿宋"/>
                <w:sz w:val="21"/>
                <w:szCs w:val="21"/>
              </w:rPr>
              <w:br w:type="textWrapping"/>
            </w:r>
            <w:r>
              <w:rPr>
                <w:rFonts w:hint="eastAsia" w:ascii="仿宋" w:hAnsi="仿宋" w:eastAsia="仿宋" w:cs="仿宋"/>
                <w:sz w:val="21"/>
                <w:szCs w:val="21"/>
                <w:lang w:val="en-US" w:eastAsia="zh-CN"/>
              </w:rPr>
              <w:t>8.</w:t>
            </w:r>
            <w:r>
              <w:rPr>
                <w:rFonts w:hint="eastAsia" w:ascii="仿宋" w:hAnsi="仿宋" w:eastAsia="仿宋" w:cs="仿宋"/>
                <w:sz w:val="21"/>
                <w:szCs w:val="21"/>
              </w:rPr>
              <w:t>项目评审模块</w:t>
            </w:r>
            <w:r>
              <w:rPr>
                <w:rFonts w:hint="eastAsia" w:ascii="仿宋" w:hAnsi="仿宋" w:eastAsia="仿宋" w:cs="仿宋"/>
                <w:sz w:val="21"/>
                <w:szCs w:val="21"/>
              </w:rPr>
              <w:br w:type="textWrapping"/>
            </w:r>
            <w:r>
              <w:rPr>
                <w:rFonts w:hint="eastAsia" w:ascii="仿宋" w:hAnsi="仿宋" w:eastAsia="仿宋" w:cs="仿宋"/>
                <w:sz w:val="21"/>
                <w:szCs w:val="21"/>
              </w:rPr>
              <w:t>具体流程有4个步骤</w:t>
            </w:r>
            <w:r>
              <w:rPr>
                <w:rFonts w:hint="eastAsia" w:ascii="仿宋" w:hAnsi="仿宋" w:eastAsia="仿宋" w:cs="仿宋"/>
                <w:sz w:val="21"/>
                <w:szCs w:val="21"/>
                <w:lang w:eastAsia="zh-CN"/>
              </w:rPr>
              <w:t>。</w:t>
            </w:r>
            <w:r>
              <w:rPr>
                <w:rFonts w:hint="eastAsia" w:ascii="仿宋" w:hAnsi="仿宋" w:eastAsia="仿宋" w:cs="仿宋"/>
                <w:sz w:val="21"/>
                <w:szCs w:val="21"/>
              </w:rPr>
              <w:br w:type="textWrapping"/>
            </w:r>
            <w:r>
              <w:rPr>
                <w:rFonts w:hint="eastAsia" w:ascii="仿宋" w:hAnsi="仿宋" w:eastAsia="仿宋" w:cs="仿宋"/>
                <w:sz w:val="21"/>
                <w:szCs w:val="21"/>
              </w:rPr>
              <w:t>（1）项目评审模块主要由学生负责人、校级管理员和评审专家三个身份来实现。</w:t>
            </w:r>
            <w:r>
              <w:rPr>
                <w:rFonts w:hint="eastAsia" w:ascii="仿宋" w:hAnsi="仿宋" w:eastAsia="仿宋" w:cs="仿宋"/>
                <w:sz w:val="21"/>
                <w:szCs w:val="21"/>
              </w:rPr>
              <w:br w:type="textWrapping"/>
            </w:r>
            <w:r>
              <w:rPr>
                <w:rFonts w:hint="eastAsia" w:ascii="仿宋" w:hAnsi="仿宋" w:eastAsia="仿宋" w:cs="仿宋"/>
                <w:sz w:val="21"/>
                <w:szCs w:val="21"/>
              </w:rPr>
              <w:t>（2）首先由学生负责人填写自己的项目信息并提交到校级管理员。</w:t>
            </w:r>
            <w:r>
              <w:rPr>
                <w:rFonts w:hint="eastAsia" w:ascii="仿宋" w:hAnsi="仿宋" w:eastAsia="仿宋" w:cs="仿宋"/>
                <w:sz w:val="21"/>
                <w:szCs w:val="21"/>
              </w:rPr>
              <w:br w:type="textWrapping"/>
            </w:r>
            <w:r>
              <w:rPr>
                <w:rFonts w:hint="eastAsia" w:ascii="仿宋" w:hAnsi="仿宋" w:eastAsia="仿宋" w:cs="仿宋"/>
                <w:sz w:val="21"/>
                <w:szCs w:val="21"/>
              </w:rPr>
              <w:t>（3）其次由校级管理员对项目信息进行分类汇总和制定评审方案并为各个项目指派专家。</w:t>
            </w:r>
            <w:r>
              <w:rPr>
                <w:rFonts w:hint="eastAsia" w:ascii="仿宋" w:hAnsi="仿宋" w:eastAsia="仿宋" w:cs="仿宋"/>
                <w:sz w:val="21"/>
                <w:szCs w:val="21"/>
              </w:rPr>
              <w:br w:type="textWrapping"/>
            </w:r>
            <w:r>
              <w:rPr>
                <w:rFonts w:hint="eastAsia" w:ascii="仿宋" w:hAnsi="仿宋" w:eastAsia="仿宋" w:cs="仿宋"/>
                <w:sz w:val="21"/>
                <w:szCs w:val="21"/>
              </w:rPr>
              <w:t>（4）最后由一至三位评审专家利用对应的评审方案对项目进行评审，系统会自动将评审</w:t>
            </w: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hint="eastAsia" w:ascii="仿宋_GB2312" w:hAnsi="仿宋_GB2312" w:eastAsia="仿宋_GB2312" w:cs="仿宋_GB2312"/>
              </w:rPr>
            </w:pPr>
          </w:p>
          <w:p>
            <w:pPr>
              <w:rPr>
                <w:rFonts w:hint="eastAsia"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40" w:hRule="atLeast"/>
        </w:trPr>
        <w:tc>
          <w:tcPr>
            <w:tcW w:w="8508" w:type="dxa"/>
            <w:gridSpan w:val="6"/>
          </w:tcPr>
          <w:p>
            <w:pPr>
              <w:spacing w:before="156" w:beforeLines="50"/>
              <w:ind w:left="1680" w:hanging="1680" w:hangingChars="800"/>
              <w:rPr>
                <w:rFonts w:ascii="仿宋_GB2312" w:hAnsi="仿宋_GB2312" w:eastAsia="仿宋_GB2312" w:cs="仿宋_GB2312"/>
              </w:rPr>
            </w:pPr>
            <w:r>
              <w:rPr>
                <w:rFonts w:hint="eastAsia" w:ascii="仿宋_GB2312" w:hAnsi="仿宋_GB2312" w:eastAsia="仿宋_GB2312" w:cs="仿宋_GB2312"/>
              </w:rPr>
              <w:t>时间进度（任务完成的阶段内容及时间安排）</w:t>
            </w:r>
          </w:p>
          <w:p>
            <w:pPr>
              <w:spacing w:line="550" w:lineRule="exac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2020.3.16—3.26在指导教师的指导下完成所选课题的系统分析和总体设计。</w:t>
            </w:r>
          </w:p>
          <w:p>
            <w:pPr>
              <w:spacing w:line="550" w:lineRule="exac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2020.3.27—4.20在指导老师的指导下完成所选课题的系统设计并进行系统测试。</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2020.4.21—5.10 在指导老师的的指导下完成毕业课题的初稿。</w:t>
            </w:r>
          </w:p>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2020.5.11—6.5 对毕业设计进行查漏补缺，最后完成论文定稿。</w:t>
            </w:r>
          </w:p>
          <w:p>
            <w:pPr>
              <w:rPr>
                <w:rFonts w:ascii="仿宋_GB2312" w:hAnsi="仿宋_GB2312" w:eastAsia="仿宋_GB2312" w:cs="仿宋_GB2312"/>
              </w:rPr>
            </w:pPr>
            <w:r>
              <w:rPr>
                <w:rFonts w:hint="eastAsia" w:ascii="仿宋" w:hAnsi="仿宋" w:eastAsia="仿宋" w:cs="仿宋"/>
                <w:sz w:val="21"/>
                <w:szCs w:val="21"/>
                <w:lang w:val="en-US" w:eastAsia="zh-CN"/>
              </w:rPr>
              <w:t>2020.6.6—6.20 进一步熟悉论文，准备答辩。</w:t>
            </w:r>
          </w:p>
          <w:p>
            <w:pPr>
              <w:rPr>
                <w:rFonts w:ascii="仿宋_GB2312" w:hAnsi="仿宋_GB2312" w:eastAsia="仿宋_GB2312" w:cs="仿宋_GB2312"/>
              </w:rPr>
            </w:pPr>
          </w:p>
          <w:p>
            <w:pPr>
              <w:rPr>
                <w:rFonts w:ascii="仿宋_GB2312" w:hAnsi="仿宋_GB2312" w:eastAsia="仿宋_GB2312" w:cs="仿宋_GB2312"/>
              </w:rPr>
            </w:pPr>
          </w:p>
          <w:p>
            <w:pPr>
              <w:rPr>
                <w:rFonts w:hint="eastAsia" w:ascii="仿宋_GB2312" w:hAnsi="仿宋_GB2312" w:eastAsia="仿宋_GB2312" w:cs="仿宋_GB2312"/>
              </w:rPr>
            </w:pPr>
          </w:p>
          <w:p>
            <w:pPr>
              <w:rPr>
                <w:rFonts w:ascii="仿宋_GB2312" w:hAnsi="仿宋_GB2312" w:eastAsia="仿宋_GB2312" w:cs="仿宋_GB2312"/>
              </w:rPr>
            </w:pPr>
          </w:p>
          <w:p>
            <w:pPr>
              <w:rPr>
                <w:rFonts w:hint="eastAsia"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p>
            <w:pPr>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40" w:hRule="atLeast"/>
        </w:trPr>
        <w:tc>
          <w:tcPr>
            <w:tcW w:w="8508" w:type="dxa"/>
            <w:gridSpan w:val="6"/>
          </w:tcPr>
          <w:p>
            <w:pPr>
              <w:spacing w:after="156" w:afterLines="50"/>
              <w:ind w:left="1680" w:hanging="1680" w:hangingChars="800"/>
              <w:rPr>
                <w:rFonts w:ascii="仿宋_GB2312" w:hAnsi="仿宋_GB2312" w:eastAsia="仿宋_GB2312" w:cs="仿宋_GB2312"/>
              </w:rPr>
            </w:pPr>
            <w:r>
              <w:rPr>
                <w:rFonts w:hint="eastAsia" w:ascii="仿宋_GB2312" w:hAnsi="仿宋_GB2312" w:eastAsia="仿宋_GB2312" w:cs="仿宋_GB2312"/>
              </w:rPr>
              <w:t>预期达到的目标</w:t>
            </w:r>
          </w:p>
          <w:p>
            <w:pPr>
              <w:keepNext w:val="0"/>
              <w:keepLines w:val="0"/>
              <w:pageBreakBefore w:val="0"/>
              <w:widowControl w:val="0"/>
              <w:kinsoku/>
              <w:wordWrap/>
              <w:overflowPunct/>
              <w:topLinePunct w:val="0"/>
              <w:autoSpaceDE/>
              <w:autoSpaceDN/>
              <w:bidi w:val="0"/>
              <w:adjustRightInd/>
              <w:snapToGrid/>
              <w:spacing w:after="156" w:afterLines="50"/>
              <w:ind w:firstLine="420" w:firstLineChars="200"/>
              <w:jc w:val="left"/>
              <w:textAlignment w:val="auto"/>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设计并</w:t>
            </w:r>
            <w:bookmarkStart w:id="0" w:name="_GoBack"/>
            <w:r>
              <w:rPr>
                <w:rFonts w:hint="eastAsia" w:ascii="仿宋_GB2312" w:hAnsi="仿宋_GB2312" w:eastAsia="仿宋_GB2312" w:cs="仿宋_GB2312"/>
                <w:lang w:val="en-US" w:eastAsia="zh-CN"/>
              </w:rPr>
              <w:t>实现基于springboot的大创管理系统</w:t>
            </w:r>
            <w:bookmarkEnd w:id="0"/>
            <w:r>
              <w:rPr>
                <w:rFonts w:hint="eastAsia" w:ascii="仿宋_GB2312" w:hAnsi="仿宋_GB2312" w:eastAsia="仿宋_GB2312" w:cs="仿宋_GB2312"/>
                <w:lang w:val="en-US" w:eastAsia="zh-CN"/>
              </w:rPr>
              <w:t>，实现创新创业竞赛的用户管理，项目申报、审批、项目过程目录、项目成果展示等功能。</w:t>
            </w:r>
          </w:p>
          <w:p>
            <w:pPr>
              <w:spacing w:after="156" w:afterLines="50"/>
              <w:ind w:left="1680" w:hanging="1680" w:hangingChars="800"/>
              <w:rPr>
                <w:rFonts w:ascii="仿宋_GB2312" w:hAnsi="仿宋_GB2312" w:eastAsia="仿宋_GB2312" w:cs="仿宋_GB2312"/>
              </w:rPr>
            </w:pPr>
          </w:p>
          <w:p>
            <w:pPr>
              <w:spacing w:after="156" w:afterLines="50"/>
              <w:ind w:left="1680" w:hanging="1680" w:hangingChars="800"/>
              <w:rPr>
                <w:rFonts w:ascii="仿宋_GB2312" w:hAnsi="仿宋_GB2312" w:eastAsia="仿宋_GB2312" w:cs="仿宋_GB2312"/>
              </w:rPr>
            </w:pPr>
          </w:p>
          <w:p>
            <w:pPr>
              <w:spacing w:after="156" w:afterLines="50"/>
              <w:ind w:left="1680" w:hanging="1680" w:hangingChars="800"/>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4" w:hRule="atLeast"/>
        </w:trPr>
        <w:tc>
          <w:tcPr>
            <w:tcW w:w="8508" w:type="dxa"/>
            <w:gridSpan w:val="6"/>
          </w:tcPr>
          <w:p>
            <w:pPr>
              <w:spacing w:before="156" w:beforeLines="50"/>
              <w:ind w:left="1680" w:hanging="1680" w:hangingChars="800"/>
              <w:rPr>
                <w:rFonts w:ascii="仿宋_GB2312" w:hAnsi="仿宋_GB2312" w:eastAsia="仿宋_GB2312" w:cs="仿宋_GB2312"/>
              </w:rPr>
            </w:pPr>
            <w:r>
              <w:rPr>
                <w:rFonts w:hint="eastAsia" w:ascii="仿宋_GB2312" w:hAnsi="仿宋_GB2312" w:eastAsia="仿宋_GB2312" w:cs="仿宋_GB2312"/>
              </w:rPr>
              <w:t>指导教师意见</w:t>
            </w:r>
          </w:p>
          <w:p>
            <w:pPr>
              <w:ind w:left="1680" w:hanging="1680" w:hangingChars="800"/>
              <w:rPr>
                <w:rFonts w:ascii="仿宋_GB2312" w:hAnsi="仿宋_GB2312" w:eastAsia="仿宋_GB2312" w:cs="仿宋_GB2312"/>
              </w:rPr>
            </w:pPr>
          </w:p>
          <w:p>
            <w:pPr>
              <w:ind w:left="1680" w:hanging="1680" w:hangingChars="800"/>
              <w:rPr>
                <w:rFonts w:ascii="仿宋_GB2312" w:hAnsi="仿宋_GB2312" w:eastAsia="仿宋_GB2312" w:cs="仿宋_GB2312"/>
              </w:rPr>
            </w:pPr>
          </w:p>
          <w:p>
            <w:pPr>
              <w:jc w:val="left"/>
              <w:rPr>
                <w:rFonts w:ascii="仿宋_GB2312" w:hAnsi="仿宋_GB2312" w:eastAsia="仿宋_GB2312" w:cs="仿宋_GB2312"/>
              </w:rPr>
            </w:pPr>
          </w:p>
          <w:p>
            <w:pPr>
              <w:jc w:val="left"/>
              <w:rPr>
                <w:rFonts w:ascii="仿宋_GB2312" w:hAnsi="仿宋_GB2312" w:eastAsia="仿宋_GB2312" w:cs="仿宋_GB2312"/>
              </w:rPr>
            </w:pPr>
          </w:p>
          <w:p>
            <w:pPr>
              <w:jc w:val="left"/>
              <w:rPr>
                <w:rFonts w:ascii="仿宋_GB2312" w:hAnsi="仿宋_GB2312" w:eastAsia="仿宋_GB2312" w:cs="仿宋_GB2312"/>
              </w:rPr>
            </w:pPr>
          </w:p>
          <w:p>
            <w:pPr>
              <w:jc w:val="left"/>
              <w:rPr>
                <w:rFonts w:ascii="仿宋_GB2312" w:hAnsi="仿宋_GB2312" w:eastAsia="仿宋_GB2312" w:cs="仿宋_GB2312"/>
              </w:rPr>
            </w:pPr>
          </w:p>
          <w:p>
            <w:pPr>
              <w:jc w:val="left"/>
              <w:rPr>
                <w:rFonts w:ascii="仿宋_GB2312" w:hAnsi="仿宋_GB2312" w:eastAsia="仿宋_GB2312" w:cs="仿宋_GB2312"/>
              </w:rPr>
            </w:pPr>
          </w:p>
          <w:p>
            <w:pPr>
              <w:jc w:val="left"/>
              <w:rPr>
                <w:rFonts w:ascii="仿宋_GB2312" w:hAnsi="仿宋_GB2312" w:eastAsia="仿宋_GB2312" w:cs="仿宋_GB2312"/>
              </w:rPr>
            </w:pPr>
          </w:p>
          <w:p>
            <w:pPr>
              <w:spacing w:before="156" w:beforeLines="50"/>
              <w:ind w:left="1680" w:leftChars="800" w:firstLine="1470" w:firstLineChars="700"/>
              <w:rPr>
                <w:rFonts w:ascii="仿宋_GB2312" w:hAnsi="仿宋_GB2312" w:eastAsia="仿宋_GB2312" w:cs="仿宋_GB2312"/>
              </w:rPr>
            </w:pPr>
            <w:r>
              <w:rPr>
                <w:rFonts w:hint="eastAsia" w:ascii="仿宋_GB2312" w:hAnsi="仿宋_GB2312" w:eastAsia="仿宋_GB2312" w:cs="仿宋_GB2312"/>
              </w:rPr>
              <w:t>指导教师签名：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80" w:hRule="atLeast"/>
        </w:trPr>
        <w:tc>
          <w:tcPr>
            <w:tcW w:w="8508" w:type="dxa"/>
            <w:gridSpan w:val="6"/>
          </w:tcPr>
          <w:p>
            <w:pPr>
              <w:spacing w:before="156" w:beforeLines="50"/>
              <w:ind w:left="1680" w:hanging="1680" w:hangingChars="800"/>
              <w:rPr>
                <w:rFonts w:ascii="仿宋_GB2312" w:hAnsi="仿宋_GB2312" w:eastAsia="仿宋_GB2312" w:cs="仿宋_GB2312"/>
              </w:rPr>
            </w:pPr>
            <w:r>
              <w:rPr>
                <w:rFonts w:hint="eastAsia" w:ascii="仿宋_GB2312" w:hAnsi="仿宋_GB2312" w:eastAsia="仿宋_GB2312" w:cs="仿宋_GB2312"/>
              </w:rPr>
              <w:t>教研室意见</w:t>
            </w:r>
          </w:p>
          <w:p>
            <w:pPr>
              <w:spacing w:before="156" w:beforeLines="50"/>
              <w:ind w:left="1680" w:hanging="1680" w:hangingChars="800"/>
              <w:rPr>
                <w:rFonts w:ascii="仿宋_GB2312" w:hAnsi="仿宋_GB2312" w:eastAsia="仿宋_GB2312" w:cs="仿宋_GB2312"/>
              </w:rPr>
            </w:pPr>
          </w:p>
          <w:p>
            <w:pPr>
              <w:spacing w:before="156" w:beforeLines="50"/>
              <w:ind w:left="1680" w:hanging="1680" w:hangingChars="800"/>
              <w:rPr>
                <w:rFonts w:hint="eastAsia" w:ascii="仿宋_GB2312" w:hAnsi="仿宋_GB2312" w:eastAsia="仿宋_GB2312" w:cs="仿宋_GB2312"/>
              </w:rPr>
            </w:pPr>
          </w:p>
          <w:p>
            <w:pPr>
              <w:spacing w:before="156" w:beforeLines="50"/>
              <w:jc w:val="center"/>
              <w:rPr>
                <w:rFonts w:ascii="仿宋_GB2312" w:hAnsi="仿宋_GB2312" w:eastAsia="仿宋_GB2312" w:cs="仿宋_GB2312"/>
              </w:rPr>
            </w:pPr>
            <w:r>
              <w:rPr>
                <w:rFonts w:hint="eastAsia" w:ascii="仿宋_GB2312" w:hAnsi="仿宋_GB2312" w:eastAsia="仿宋_GB2312" w:cs="仿宋_GB2312"/>
              </w:rPr>
              <w:t xml:space="preserve"> </w:t>
            </w:r>
            <w:r>
              <w:rPr>
                <w:rFonts w:ascii="仿宋_GB2312" w:hAnsi="仿宋_GB2312" w:eastAsia="仿宋_GB2312" w:cs="仿宋_GB2312"/>
              </w:rPr>
              <w:t xml:space="preserve">                     </w:t>
            </w:r>
            <w:r>
              <w:rPr>
                <w:rFonts w:hint="eastAsia" w:ascii="仿宋_GB2312" w:hAnsi="仿宋_GB2312" w:eastAsia="仿宋_GB2312" w:cs="仿宋_GB2312"/>
              </w:rPr>
              <w:t>主任签名：               日期：</w:t>
            </w:r>
          </w:p>
        </w:tc>
      </w:tr>
    </w:tbl>
    <w:p>
      <w:pPr>
        <w:spacing w:before="156" w:beforeLines="50"/>
        <w:rPr>
          <w:rFonts w:ascii="仿宋_GB2312" w:hAnsi="仿宋_GB2312" w:eastAsia="仿宋_GB2312" w:cs="仿宋_GB2312"/>
        </w:rPr>
      </w:pPr>
      <w:r>
        <w:rPr>
          <w:rFonts w:hint="eastAsia" w:ascii="仿宋_GB2312" w:hAnsi="仿宋_GB2312" w:eastAsia="仿宋_GB2312" w:cs="仿宋_GB2312"/>
        </w:rPr>
        <w:t>设计（论文）来源：导师课题、社会实践、自选课题、其他等</w:t>
      </w:r>
    </w:p>
    <w:p>
      <w:pPr>
        <w:spacing w:before="156" w:beforeLines="50"/>
      </w:pPr>
      <w:r>
        <w:rPr>
          <w:rFonts w:hint="eastAsia" w:ascii="仿宋_GB2312" w:hAnsi="仿宋_GB2312" w:eastAsia="仿宋_GB2312" w:cs="仿宋_GB2312"/>
        </w:rPr>
        <w:t>设计（论文）类型：理论研究、应用研究、实验研究、应用设计、软件设计等</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hint="eastAsia"/>
        <w:sz w:val="24"/>
      </w:rPr>
    </w:pPr>
    <w:r>
      <w:rPr>
        <w:rFonts w:hint="eastAsia"/>
        <w:sz w:val="24"/>
      </w:rPr>
      <w:t>本科生毕业设计（论文）开题报告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2165F"/>
    <w:rsid w:val="008822FA"/>
    <w:rsid w:val="00895F9F"/>
    <w:rsid w:val="00A87D76"/>
    <w:rsid w:val="00B913F8"/>
    <w:rsid w:val="0E6F310D"/>
    <w:rsid w:val="25A2165F"/>
    <w:rsid w:val="2CB157C6"/>
    <w:rsid w:val="382B43EE"/>
    <w:rsid w:val="45E31F91"/>
    <w:rsid w:val="4A42370F"/>
    <w:rsid w:val="70641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90</Words>
  <Characters>518</Characters>
  <Lines>4</Lines>
  <Paragraphs>1</Paragraphs>
  <TotalTime>3</TotalTime>
  <ScaleCrop>false</ScaleCrop>
  <LinksUpToDate>false</LinksUpToDate>
  <CharactersWithSpaces>607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2019-09-10T01:19:00Z</dcterms:created>
  <dc:creator>Administrator</dc:creator>
  <cp:lastModifiedBy>Administrator</cp:lastModifiedBy>
  <dcterms:modified xsi:type="dcterms:W3CDTF">2021-04-19T01:44:07Z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FD0E1E300ADB47759C42CA42D38ADBAB</vt:lpwstr>
  </property>
</Properties>
</file>