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tLeast"/>
        <w:jc w:val="center"/>
        <w:rPr>
          <w:rFonts w:hint="eastAsia" w:ascii="华文中宋" w:hAnsi="华文中宋" w:eastAsia="华文中宋"/>
          <w:b/>
          <w:sz w:val="36"/>
          <w:szCs w:val="36"/>
        </w:rPr>
      </w:pPr>
      <w:r>
        <w:rPr>
          <w:rFonts w:hint="eastAsia" w:ascii="华文中宋" w:hAnsi="华文中宋" w:eastAsia="华文中宋"/>
          <w:b/>
          <w:sz w:val="36"/>
          <w:szCs w:val="36"/>
        </w:rPr>
        <w:t>中山大学</w:t>
      </w:r>
      <w:r>
        <w:rPr>
          <w:rFonts w:hint="eastAsia" w:ascii="华文中宋" w:hAnsi="华文中宋" w:eastAsia="华文中宋"/>
          <w:b/>
          <w:sz w:val="36"/>
          <w:szCs w:val="36"/>
          <w:lang w:val="en-US" w:eastAsia="zh-CN"/>
        </w:rPr>
        <w:t>数据科学与计算机</w:t>
      </w:r>
      <w:r>
        <w:rPr>
          <w:rFonts w:hint="eastAsia" w:ascii="华文中宋" w:hAnsi="华文中宋" w:eastAsia="华文中宋"/>
          <w:b/>
          <w:sz w:val="36"/>
          <w:szCs w:val="36"/>
        </w:rPr>
        <w:t>学院本科生实验报告</w:t>
      </w:r>
    </w:p>
    <w:p>
      <w:pPr>
        <w:spacing w:line="240" w:lineRule="atLeast"/>
        <w:jc w:val="center"/>
        <w:rPr>
          <w:rFonts w:hint="eastAsia" w:ascii="华文中宋" w:hAnsi="华文中宋" w:eastAsia="华文中宋"/>
          <w:b/>
          <w:szCs w:val="28"/>
        </w:rPr>
      </w:pPr>
      <w:r>
        <w:rPr>
          <w:rFonts w:hint="eastAsia" w:ascii="华文中宋" w:hAnsi="华文中宋" w:eastAsia="华文中宋"/>
          <w:b/>
          <w:szCs w:val="28"/>
        </w:rPr>
        <w:t>（20</w:t>
      </w:r>
      <w:r>
        <w:rPr>
          <w:rFonts w:ascii="华文中宋" w:hAnsi="华文中宋" w:eastAsia="华文中宋"/>
          <w:b/>
          <w:szCs w:val="28"/>
        </w:rPr>
        <w:t>1</w:t>
      </w:r>
      <w:r>
        <w:rPr>
          <w:rFonts w:hint="eastAsia" w:ascii="华文中宋" w:hAnsi="华文中宋" w:eastAsia="华文中宋"/>
          <w:b/>
          <w:szCs w:val="28"/>
          <w:lang w:val="en-US" w:eastAsia="zh-CN"/>
        </w:rPr>
        <w:t>6</w:t>
      </w:r>
      <w:r>
        <w:rPr>
          <w:rFonts w:hint="eastAsia" w:ascii="华文中宋" w:hAnsi="华文中宋" w:eastAsia="华文中宋"/>
          <w:b/>
          <w:szCs w:val="28"/>
        </w:rPr>
        <w:t>学年</w:t>
      </w:r>
      <w:r>
        <w:rPr>
          <w:rFonts w:hint="eastAsia" w:ascii="华文中宋" w:hAnsi="华文中宋" w:eastAsia="华文中宋"/>
          <w:b/>
          <w:szCs w:val="28"/>
          <w:lang w:val="en-US" w:eastAsia="zh-CN"/>
        </w:rPr>
        <w:t>秋</w:t>
      </w:r>
      <w:r>
        <w:rPr>
          <w:rFonts w:hint="eastAsia" w:ascii="华文中宋" w:hAnsi="华文中宋" w:eastAsia="华文中宋"/>
          <w:b/>
          <w:szCs w:val="28"/>
        </w:rPr>
        <w:t>季学期）</w:t>
      </w:r>
    </w:p>
    <w:p>
      <w:pPr>
        <w:pStyle w:val="13"/>
        <w:ind w:firstLine="0" w:firstLineChars="0"/>
        <w:rPr>
          <w:rFonts w:hint="eastAsia" w:ascii="华文宋体" w:hAnsi="华文宋体" w:eastAsia="华文宋体"/>
          <w:sz w:val="21"/>
          <w:szCs w:val="21"/>
        </w:rPr>
      </w:pPr>
    </w:p>
    <w:p>
      <w:pPr>
        <w:pStyle w:val="13"/>
        <w:ind w:firstLine="0" w:firstLineChars="0"/>
        <w:rPr>
          <w:rFonts w:hint="eastAsia" w:ascii="华文宋体" w:hAnsi="华文宋体" w:eastAsia="华文宋体"/>
          <w:sz w:val="21"/>
          <w:szCs w:val="21"/>
        </w:rPr>
      </w:pPr>
      <w:r>
        <w:rPr>
          <w:rFonts w:hint="eastAsia" w:ascii="华文宋体" w:hAnsi="华文宋体" w:eastAsia="华文宋体"/>
          <w:sz w:val="21"/>
          <w:szCs w:val="21"/>
        </w:rPr>
        <w:t>课程名称：</w:t>
      </w:r>
      <w:r>
        <w:rPr>
          <w:rFonts w:hint="eastAsia" w:ascii="华文宋体" w:hAnsi="华文宋体" w:eastAsia="华文宋体"/>
          <w:sz w:val="21"/>
          <w:szCs w:val="21"/>
          <w:lang w:val="en-US" w:eastAsia="zh-CN"/>
        </w:rPr>
        <w:t xml:space="preserve">操作系统实验  </w:t>
      </w:r>
      <w:r>
        <w:rPr>
          <w:rFonts w:hint="eastAsia" w:ascii="华文宋体" w:hAnsi="华文宋体" w:eastAsia="华文宋体"/>
          <w:sz w:val="21"/>
          <w:szCs w:val="21"/>
        </w:rPr>
        <w:tab/>
      </w:r>
      <w:r>
        <w:rPr>
          <w:rFonts w:hint="eastAsia" w:ascii="华文宋体" w:hAnsi="华文宋体" w:eastAsia="华文宋体"/>
          <w:sz w:val="21"/>
          <w:szCs w:val="21"/>
        </w:rPr>
        <w:tab/>
      </w:r>
      <w:r>
        <w:rPr>
          <w:rFonts w:hint="eastAsia" w:ascii="华文宋体" w:hAnsi="华文宋体" w:eastAsia="华文宋体"/>
          <w:sz w:val="21"/>
          <w:szCs w:val="21"/>
        </w:rPr>
        <w:tab/>
      </w:r>
      <w:r>
        <w:rPr>
          <w:rFonts w:hint="eastAsia" w:ascii="华文宋体" w:hAnsi="华文宋体" w:eastAsia="华文宋体"/>
          <w:sz w:val="21"/>
          <w:szCs w:val="21"/>
        </w:rPr>
        <w:t>任课教师：</w:t>
      </w:r>
      <w:r>
        <w:rPr>
          <w:rFonts w:hint="eastAsia" w:ascii="华文宋体" w:hAnsi="华文宋体" w:eastAsia="华文宋体"/>
          <w:sz w:val="21"/>
          <w:szCs w:val="21"/>
          <w:lang w:val="en-US" w:eastAsia="zh-CN"/>
        </w:rPr>
        <w:t>凌应标</w:t>
      </w:r>
      <w:r>
        <w:rPr>
          <w:rFonts w:hint="eastAsia" w:ascii="华文宋体" w:hAnsi="华文宋体" w:eastAsia="华文宋体"/>
          <w:sz w:val="21"/>
          <w:szCs w:val="21"/>
        </w:rPr>
        <w:tab/>
      </w:r>
      <w:r>
        <w:rPr>
          <w:rFonts w:hint="eastAsia" w:ascii="华文宋体" w:hAnsi="华文宋体" w:eastAsia="华文宋体"/>
          <w:sz w:val="21"/>
          <w:szCs w:val="21"/>
        </w:rPr>
        <w:tab/>
      </w:r>
      <w:r>
        <w:rPr>
          <w:rFonts w:hint="eastAsia" w:ascii="华文宋体" w:hAnsi="华文宋体" w:eastAsia="华文宋体"/>
          <w:sz w:val="21"/>
          <w:szCs w:val="21"/>
        </w:rPr>
        <w:tab/>
      </w:r>
      <w:r>
        <w:rPr>
          <w:rFonts w:hint="eastAsia" w:ascii="华文宋体" w:hAnsi="华文宋体" w:eastAsia="华文宋体"/>
          <w:sz w:val="21"/>
          <w:szCs w:val="21"/>
        </w:rPr>
        <w:t>教学助理（TA）：</w:t>
      </w:r>
    </w:p>
    <w:tbl>
      <w:tblPr>
        <w:tblStyle w:val="8"/>
        <w:tblW w:w="9540" w:type="dxa"/>
        <w:tblInd w:w="108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2340"/>
        <w:gridCol w:w="1440"/>
        <w:gridCol w:w="43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1" w:hRule="atLeast"/>
        </w:trPr>
        <w:tc>
          <w:tcPr>
            <w:tcW w:w="1440" w:type="dxa"/>
            <w:tcBorders>
              <w:top w:val="single" w:color="auto" w:sz="12" w:space="0"/>
              <w:bottom w:val="single" w:color="auto" w:sz="6" w:space="0"/>
            </w:tcBorders>
            <w:shd w:val="clear" w:color="auto" w:fill="F3F3F3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sz w:val="21"/>
                <w:szCs w:val="21"/>
              </w:rPr>
            </w:pPr>
            <w:r>
              <w:rPr>
                <w:rFonts w:hint="eastAsia" w:ascii="华文宋体" w:hAnsi="华文宋体" w:eastAsia="华文宋体"/>
                <w:sz w:val="21"/>
                <w:szCs w:val="21"/>
              </w:rPr>
              <w:t>年级</w:t>
            </w:r>
          </w:p>
        </w:tc>
        <w:tc>
          <w:tcPr>
            <w:tcW w:w="2340" w:type="dxa"/>
            <w:shd w:val="clear" w:color="auto" w:fill="auto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b/>
                <w:sz w:val="21"/>
                <w:szCs w:val="21"/>
              </w:rPr>
            </w:pPr>
            <w:r>
              <w:rPr>
                <w:rFonts w:ascii="华文宋体" w:hAnsi="华文宋体" w:eastAsia="华文宋体"/>
                <w:b/>
                <w:sz w:val="21"/>
                <w:szCs w:val="21"/>
              </w:rPr>
              <w:t>15</w:t>
            </w:r>
            <w:r>
              <w:rPr>
                <w:rFonts w:hint="eastAsia" w:ascii="华文宋体" w:hAnsi="华文宋体" w:eastAsia="华文宋体"/>
                <w:b/>
                <w:sz w:val="21"/>
                <w:szCs w:val="21"/>
              </w:rPr>
              <w:t>级</w:t>
            </w:r>
          </w:p>
        </w:tc>
        <w:tc>
          <w:tcPr>
            <w:tcW w:w="1440" w:type="dxa"/>
            <w:tcBorders>
              <w:top w:val="single" w:color="auto" w:sz="12" w:space="0"/>
              <w:bottom w:val="single" w:color="auto" w:sz="6" w:space="0"/>
            </w:tcBorders>
            <w:shd w:val="clear" w:color="auto" w:fill="F3F3F3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sz w:val="21"/>
                <w:szCs w:val="21"/>
              </w:rPr>
            </w:pPr>
            <w:r>
              <w:rPr>
                <w:rFonts w:hint="eastAsia" w:ascii="华文宋体" w:hAnsi="华文宋体" w:eastAsia="华文宋体"/>
                <w:sz w:val="21"/>
                <w:szCs w:val="21"/>
              </w:rPr>
              <w:t>专业（方向）</w:t>
            </w:r>
          </w:p>
        </w:tc>
        <w:tc>
          <w:tcPr>
            <w:tcW w:w="4320" w:type="dxa"/>
            <w:shd w:val="clear" w:color="auto" w:fill="auto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  <w:t>软件工程（移动信息工程）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1440" w:type="dxa"/>
            <w:tcBorders>
              <w:top w:val="single" w:color="auto" w:sz="6" w:space="0"/>
              <w:bottom w:val="single" w:color="auto" w:sz="6" w:space="0"/>
            </w:tcBorders>
            <w:shd w:val="clear" w:color="auto" w:fill="F3F3F3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sz w:val="21"/>
                <w:szCs w:val="21"/>
              </w:rPr>
            </w:pPr>
            <w:r>
              <w:rPr>
                <w:rFonts w:hint="eastAsia" w:ascii="华文宋体" w:hAnsi="华文宋体" w:eastAsia="华文宋体"/>
                <w:sz w:val="21"/>
                <w:szCs w:val="21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  <w:t>15352461</w:t>
            </w:r>
          </w:p>
        </w:tc>
        <w:tc>
          <w:tcPr>
            <w:tcW w:w="1440" w:type="dxa"/>
            <w:tcBorders>
              <w:top w:val="single" w:color="auto" w:sz="6" w:space="0"/>
              <w:bottom w:val="single" w:color="auto" w:sz="6" w:space="0"/>
            </w:tcBorders>
            <w:shd w:val="clear" w:color="auto" w:fill="F3F3F3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sz w:val="21"/>
                <w:szCs w:val="21"/>
              </w:rPr>
            </w:pPr>
            <w:r>
              <w:rPr>
                <w:rFonts w:hint="eastAsia" w:ascii="华文宋体" w:hAnsi="华文宋体" w:eastAsia="华文宋体"/>
                <w:sz w:val="21"/>
                <w:szCs w:val="21"/>
              </w:rPr>
              <w:t>姓名</w:t>
            </w:r>
          </w:p>
        </w:tc>
        <w:tc>
          <w:tcPr>
            <w:tcW w:w="4320" w:type="dxa"/>
            <w:shd w:val="clear" w:color="auto" w:fill="auto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  <w:t>宗嘉希（组长）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1" w:hRule="atLeast"/>
        </w:trPr>
        <w:tc>
          <w:tcPr>
            <w:tcW w:w="1440" w:type="dxa"/>
            <w:tcBorders>
              <w:top w:val="single" w:color="auto" w:sz="6" w:space="0"/>
              <w:bottom w:val="single" w:color="auto" w:sz="6" w:space="0"/>
            </w:tcBorders>
            <w:shd w:val="clear" w:color="auto" w:fill="F3F3F3"/>
            <w:textDirection w:val="lrTb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sz w:val="21"/>
                <w:szCs w:val="21"/>
              </w:rPr>
            </w:pPr>
            <w:r>
              <w:rPr>
                <w:rFonts w:hint="eastAsia" w:ascii="华文宋体" w:hAnsi="华文宋体" w:eastAsia="华文宋体"/>
                <w:sz w:val="21"/>
                <w:szCs w:val="21"/>
              </w:rPr>
              <w:t>学号</w:t>
            </w:r>
          </w:p>
        </w:tc>
        <w:tc>
          <w:tcPr>
            <w:tcW w:w="2340" w:type="dxa"/>
            <w:shd w:val="clear" w:color="auto" w:fill="auto"/>
            <w:textDirection w:val="lrTb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  <w:t>15352443</w:t>
            </w:r>
          </w:p>
        </w:tc>
        <w:tc>
          <w:tcPr>
            <w:tcW w:w="1440" w:type="dxa"/>
            <w:tcBorders>
              <w:top w:val="single" w:color="auto" w:sz="6" w:space="0"/>
              <w:bottom w:val="single" w:color="auto" w:sz="6" w:space="0"/>
            </w:tcBorders>
            <w:shd w:val="clear" w:color="auto" w:fill="F3F3F3"/>
            <w:textDirection w:val="lrTb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sz w:val="21"/>
                <w:szCs w:val="21"/>
              </w:rPr>
            </w:pPr>
            <w:r>
              <w:rPr>
                <w:rFonts w:hint="eastAsia" w:ascii="华文宋体" w:hAnsi="华文宋体" w:eastAsia="华文宋体"/>
                <w:sz w:val="21"/>
                <w:szCs w:val="21"/>
              </w:rPr>
              <w:t>姓名</w:t>
            </w:r>
          </w:p>
        </w:tc>
        <w:tc>
          <w:tcPr>
            <w:tcW w:w="4320" w:type="dxa"/>
            <w:shd w:val="clear" w:color="auto" w:fill="auto"/>
            <w:textDirection w:val="lrTb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  <w:t>钟凌山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1440" w:type="dxa"/>
            <w:tcBorders>
              <w:top w:val="single" w:color="auto" w:sz="6" w:space="0"/>
              <w:bottom w:val="single" w:color="auto" w:sz="6" w:space="0"/>
            </w:tcBorders>
            <w:shd w:val="clear" w:color="auto" w:fill="F3F3F3"/>
            <w:textDirection w:val="lrTb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sz w:val="21"/>
                <w:szCs w:val="21"/>
              </w:rPr>
            </w:pPr>
            <w:r>
              <w:rPr>
                <w:rFonts w:hint="eastAsia" w:ascii="华文宋体" w:hAnsi="华文宋体" w:eastAsia="华文宋体"/>
                <w:sz w:val="21"/>
                <w:szCs w:val="21"/>
              </w:rPr>
              <w:t>学号</w:t>
            </w:r>
          </w:p>
        </w:tc>
        <w:tc>
          <w:tcPr>
            <w:tcW w:w="2340" w:type="dxa"/>
            <w:shd w:val="clear" w:color="auto" w:fill="auto"/>
            <w:textDirection w:val="lrTb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  <w:t>15352448</w:t>
            </w:r>
          </w:p>
        </w:tc>
        <w:tc>
          <w:tcPr>
            <w:tcW w:w="1440" w:type="dxa"/>
            <w:tcBorders>
              <w:top w:val="single" w:color="auto" w:sz="6" w:space="0"/>
              <w:bottom w:val="single" w:color="auto" w:sz="6" w:space="0"/>
            </w:tcBorders>
            <w:shd w:val="clear" w:color="auto" w:fill="F3F3F3"/>
            <w:textDirection w:val="lrTb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sz w:val="21"/>
                <w:szCs w:val="21"/>
              </w:rPr>
            </w:pPr>
            <w:r>
              <w:rPr>
                <w:rFonts w:hint="eastAsia" w:ascii="华文宋体" w:hAnsi="华文宋体" w:eastAsia="华文宋体"/>
                <w:sz w:val="21"/>
                <w:szCs w:val="21"/>
              </w:rPr>
              <w:t>姓名</w:t>
            </w:r>
          </w:p>
        </w:tc>
        <w:tc>
          <w:tcPr>
            <w:tcW w:w="4320" w:type="dxa"/>
            <w:shd w:val="clear" w:color="auto" w:fill="auto"/>
            <w:textDirection w:val="lrTb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  <w:t>周禅城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1440" w:type="dxa"/>
            <w:tcBorders>
              <w:top w:val="single" w:color="auto" w:sz="6" w:space="0"/>
              <w:bottom w:val="single" w:color="auto" w:sz="6" w:space="0"/>
            </w:tcBorders>
            <w:shd w:val="clear" w:color="auto" w:fill="F3F3F3"/>
            <w:textDirection w:val="lrTb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sz w:val="21"/>
                <w:szCs w:val="21"/>
              </w:rPr>
            </w:pPr>
            <w:r>
              <w:rPr>
                <w:rFonts w:hint="eastAsia" w:ascii="华文宋体" w:hAnsi="华文宋体" w:eastAsia="华文宋体"/>
                <w:sz w:val="21"/>
                <w:szCs w:val="21"/>
              </w:rPr>
              <w:t>电话</w:t>
            </w:r>
          </w:p>
        </w:tc>
        <w:tc>
          <w:tcPr>
            <w:tcW w:w="2340" w:type="dxa"/>
            <w:shd w:val="clear" w:color="auto" w:fill="auto"/>
            <w:textDirection w:val="lrTb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  <w:t>18022724490</w:t>
            </w:r>
          </w:p>
        </w:tc>
        <w:tc>
          <w:tcPr>
            <w:tcW w:w="1440" w:type="dxa"/>
            <w:tcBorders>
              <w:top w:val="single" w:color="auto" w:sz="6" w:space="0"/>
              <w:bottom w:val="single" w:color="auto" w:sz="6" w:space="0"/>
            </w:tcBorders>
            <w:shd w:val="clear" w:color="auto" w:fill="F3F3F3"/>
            <w:textDirection w:val="lrTb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sz w:val="21"/>
                <w:szCs w:val="21"/>
              </w:rPr>
            </w:pPr>
            <w:r>
              <w:rPr>
                <w:rFonts w:hint="eastAsia" w:ascii="华文宋体" w:hAnsi="华文宋体" w:eastAsia="华文宋体"/>
                <w:sz w:val="21"/>
                <w:szCs w:val="21"/>
              </w:rPr>
              <w:t>Email</w:t>
            </w:r>
          </w:p>
        </w:tc>
        <w:tc>
          <w:tcPr>
            <w:tcW w:w="4320" w:type="dxa"/>
            <w:shd w:val="clear" w:color="auto" w:fill="auto"/>
            <w:textDirection w:val="lrTb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  <w:t>zongjx@mail2.sysu.edu.cn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1440" w:type="dxa"/>
            <w:tcBorders>
              <w:top w:val="single" w:color="auto" w:sz="6" w:space="0"/>
              <w:bottom w:val="single" w:color="auto" w:sz="12" w:space="0"/>
            </w:tcBorders>
            <w:shd w:val="clear" w:color="auto" w:fill="F3F3F3"/>
            <w:textDirection w:val="lrTb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sz w:val="21"/>
                <w:szCs w:val="21"/>
              </w:rPr>
            </w:pPr>
            <w:r>
              <w:rPr>
                <w:rFonts w:hint="eastAsia" w:ascii="华文宋体" w:hAnsi="华文宋体" w:eastAsia="华文宋体"/>
                <w:sz w:val="21"/>
                <w:szCs w:val="21"/>
              </w:rPr>
              <w:t>开始日期</w:t>
            </w:r>
          </w:p>
        </w:tc>
        <w:tc>
          <w:tcPr>
            <w:tcW w:w="2340" w:type="dxa"/>
            <w:shd w:val="clear" w:color="auto" w:fill="auto"/>
            <w:textDirection w:val="lrTb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  <w:t>2017.04.07</w:t>
            </w:r>
          </w:p>
        </w:tc>
        <w:tc>
          <w:tcPr>
            <w:tcW w:w="1440" w:type="dxa"/>
            <w:tcBorders>
              <w:top w:val="single" w:color="auto" w:sz="6" w:space="0"/>
              <w:bottom w:val="single" w:color="auto" w:sz="12" w:space="0"/>
            </w:tcBorders>
            <w:shd w:val="clear" w:color="auto" w:fill="F3F3F3"/>
            <w:textDirection w:val="lrTb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sz w:val="21"/>
                <w:szCs w:val="21"/>
              </w:rPr>
            </w:pPr>
            <w:r>
              <w:rPr>
                <w:rFonts w:hint="eastAsia" w:ascii="华文宋体" w:hAnsi="华文宋体" w:eastAsia="华文宋体"/>
                <w:sz w:val="21"/>
                <w:szCs w:val="21"/>
              </w:rPr>
              <w:t>完成日期</w:t>
            </w:r>
          </w:p>
        </w:tc>
        <w:tc>
          <w:tcPr>
            <w:tcW w:w="4320" w:type="dxa"/>
            <w:shd w:val="clear" w:color="auto" w:fill="auto"/>
            <w:textDirection w:val="lrTb"/>
            <w:vAlign w:val="center"/>
          </w:tcPr>
          <w:p>
            <w:pPr>
              <w:spacing w:line="240" w:lineRule="atLeast"/>
              <w:jc w:val="center"/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华文宋体" w:hAnsi="华文宋体" w:eastAsia="华文宋体"/>
                <w:b/>
                <w:sz w:val="21"/>
                <w:szCs w:val="21"/>
                <w:lang w:val="en-US" w:eastAsia="zh-CN"/>
              </w:rPr>
              <w:t>2017.04.17</w:t>
            </w:r>
          </w:p>
        </w:tc>
      </w:tr>
    </w:tbl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  <w:t>【实验题目】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用 C 和汇编设计内核 </w:t>
      </w: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  <w:t>【实验目的】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1. 将实验二的原型操作系统分离为引导程序和 OS 内核，由引导程序加载内核， 用 C 和汇编实现操作系统内核 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 2. 扩展内核汇编代码，增加一些有用的输入输出函数，供 C 模块中调用 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 3. 提供用户程序返回内核的一种解决方案 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 4. 在内核的 C 模块中实现增加批处理能力 </w:t>
      </w: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  <w:t>【实验要求】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1. 在磁盘上建立一个表，记录用户程序的存储安排 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 2. 可以在控制台命令查到用户程序的信息，如程序名、字节数、在磁盘映像文件中的 位置等 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 3. 设计一种命令，命令中可加载多个用户程序，依次执行，并能在控制台发出命令 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 4. 在引导系统前，将一组命令存放在磁盘映像中，系统可以解释执行 </w:t>
      </w: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  <w:t>【实验方案】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 xml:space="preserve">一、 硬件及虚拟机配置 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 xml:space="preserve">硬件：操作系统为 win10 的笔记本电脑 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 xml:space="preserve">虚拟机配置：无操作系统，10MB 硬盘，4MB 内存，启动时连接软盘 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 xml:space="preserve">二、 软件工具及作用 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 xml:space="preserve">Nasm:用于编译汇编程序，生成.bin 文件 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 xml:space="preserve">WinHex:用于向软盘写入程序 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 xml:space="preserve">VMware Workstation 12 Player：用于创建虚拟机，模拟裸机环境 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Notepad++: 用于编辑汇编语言文件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TCC：用于编译C文件，生成OBJ文件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TASM：用于编译ASM文件，生成OBJ文件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TLINK：用于把两个OBJ文件连接，生成COM文件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Dosbox：用于提供16位运行环境，为TCC+TASM+TLINK编译链接提供一个环境</w:t>
      </w: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  <w:t>【实验过程】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首先，配置好虚拟机，创建好一个1.44MB的虚拟软盘并连接到虚拟机。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 xml:space="preserve">然后我们首先设计了四个不一样的有输出的用户可执行程序的代码，分别编译出四份可执行程序。四个程序的内容是： </w:t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1、程序显示在屏幕的左上角的四分之一的位置，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用字符 ‘Z’从屏幕左上角位置 45 度角下斜射出，保持一个可观察的适当速度直线运动，碰到屏幕相应 1/4 区域的边后产生反射，改变方向运动，如此类推，不断运动。在最左上角打印出组员1的姓名和学号。</w:t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2、程序显示在屏幕的右上角的四分之一的位置，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用字符 ‘Z’从屏幕右上角位置 45 度角下斜射出，保持一个可观察的适当速度直线运动，碰到屏幕相应 1/4 区域的边后产生反射，改变方向运动，如此类推，不断运动。在最右上角打印出组员2的姓名和学号。</w:t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3、程序显示在屏幕的左下角的四分之一的位置，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用字符 ‘Z’从屏幕左上角位置 45 度角上斜射出，保持一个可观察的适当速度直线运动，碰到屏幕相应 1/4 区域的边后产生反射，改变方向运动，如此类推，不断运动。在最左下角打印出组员3的姓名和学号。</w:t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4、程序显示在屏幕的右下角的四分之一的位置，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用字符 ‘Z’从屏幕左上角位置 45 度角上斜射出，保持一个可观察的适当速度直线运动，碰到屏幕相应 1/4 区域的边后产生反射，改变方向运动，如此类推，不断运动。在最右下角打印出所有组员的姓名和学号。</w:t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这四个程序跟实验二的程序内容上是差不多的，但是由于我们将要用到分时运行，所以会在程序里做出一些改动，这将会在实验报告后面讲到。</w:t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下一步我们就要开始设计c程序和os内核了 ，首先要确定要做什么功能，由于汇编学的不是很好所以我们就决定模仿师兄的程序里的功能，实现批处理功能和分时功能，虽然不是很懂这些名词是什么意思，但是我经过自己的理解后，认为批处理是按顺序运行几个程序，当一个程序运行完了，再运行下一个程序；分时是同时运行几个程序。</w:t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-271145</wp:posOffset>
            </wp:positionH>
            <wp:positionV relativeFrom="paragraph">
              <wp:posOffset>768985</wp:posOffset>
            </wp:positionV>
            <wp:extent cx="6579870" cy="1269365"/>
            <wp:effectExtent l="0" t="0" r="11430" b="6985"/>
            <wp:wrapNone/>
            <wp:docPr id="1" name="图片 1" descr="QQ截图20170416204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704162047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首先决定实现程序要使用哪些功能，一共有以下几个函数，先把声明写在c语言文件的开头，使用extern标志来定义，因为这些函数的实现是写在与此c文件关联的汇编文件中的。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把以上函数声明好后就要声明出要显示的字符串：</w:t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-325120</wp:posOffset>
            </wp:positionH>
            <wp:positionV relativeFrom="paragraph">
              <wp:posOffset>36830</wp:posOffset>
            </wp:positionV>
            <wp:extent cx="6934200" cy="3042285"/>
            <wp:effectExtent l="0" t="0" r="0" b="5715"/>
            <wp:wrapNone/>
            <wp:docPr id="2" name="图片 2" descr="QQ截图20170416205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704162059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-414655</wp:posOffset>
            </wp:positionH>
            <wp:positionV relativeFrom="paragraph">
              <wp:posOffset>379730</wp:posOffset>
            </wp:positionV>
            <wp:extent cx="7085330" cy="2538095"/>
            <wp:effectExtent l="0" t="0" r="1270" b="14605"/>
            <wp:wrapNone/>
            <wp:docPr id="3" name="图片 3" descr="QQ截图2017041621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704162101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533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还有需要用到的变量：</w:t>
      </w:r>
    </w:p>
    <w:p>
      <w:pPr>
        <w:pStyle w:val="2"/>
        <w:rPr>
          <w:rFonts w:hint="eastAsia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接下来就要定义一些在c语言里面比较容易实现的函数了：</w:t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335280</wp:posOffset>
            </wp:positionV>
            <wp:extent cx="6031230" cy="2312670"/>
            <wp:effectExtent l="0" t="0" r="7620" b="11430"/>
            <wp:wrapNone/>
            <wp:docPr id="4" name="图片 4" descr="QQ截图2017041621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704162103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输入数据的函数：</w:t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</w:t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</w:t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调用输入命令的函数：</w:t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161925</wp:posOffset>
            </wp:positionV>
            <wp:extent cx="6535420" cy="2842260"/>
            <wp:effectExtent l="0" t="0" r="17780" b="15240"/>
            <wp:wrapNone/>
            <wp:docPr id="5" name="图片 5" descr="QQ截图2017041621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704162104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54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计算光标的坐标的函数：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116205</wp:posOffset>
            </wp:positionV>
            <wp:extent cx="7125335" cy="1381760"/>
            <wp:effectExtent l="0" t="0" r="18415" b="8890"/>
            <wp:wrapNone/>
            <wp:docPr id="6" name="图片 6" descr="QQ截图20170416210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704162106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533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实现批处理功能命令的函数：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-327025</wp:posOffset>
            </wp:positionH>
            <wp:positionV relativeFrom="paragraph">
              <wp:posOffset>109220</wp:posOffset>
            </wp:positionV>
            <wp:extent cx="6868795" cy="3620770"/>
            <wp:effectExtent l="0" t="0" r="8255" b="17780"/>
            <wp:wrapNone/>
            <wp:docPr id="7" name="图片 7" descr="QQ截图20170416210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704162106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879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实现分时功能命令的函数：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-740410</wp:posOffset>
            </wp:positionH>
            <wp:positionV relativeFrom="paragraph">
              <wp:posOffset>56515</wp:posOffset>
            </wp:positionV>
            <wp:extent cx="7333615" cy="2687955"/>
            <wp:effectExtent l="0" t="0" r="635" b="17145"/>
            <wp:wrapNone/>
            <wp:docPr id="9" name="图片 9" descr="QQ截图20170416210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704162108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361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-734695</wp:posOffset>
            </wp:positionH>
            <wp:positionV relativeFrom="paragraph">
              <wp:posOffset>302895</wp:posOffset>
            </wp:positionV>
            <wp:extent cx="7150735" cy="3851910"/>
            <wp:effectExtent l="0" t="0" r="12065" b="15240"/>
            <wp:wrapNone/>
            <wp:docPr id="8" name="图片 8" descr="QQ截图2017041621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704162108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5073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-730250</wp:posOffset>
            </wp:positionH>
            <wp:positionV relativeFrom="paragraph">
              <wp:posOffset>274955</wp:posOffset>
            </wp:positionV>
            <wp:extent cx="7439025" cy="3520440"/>
            <wp:effectExtent l="0" t="0" r="9525" b="3810"/>
            <wp:wrapNone/>
            <wp:docPr id="12" name="图片 12" descr="QQ截图2017041621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704162110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主函数：</w:t>
      </w: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-756920</wp:posOffset>
            </wp:positionH>
            <wp:positionV relativeFrom="paragraph">
              <wp:posOffset>200025</wp:posOffset>
            </wp:positionV>
            <wp:extent cx="7133590" cy="1204595"/>
            <wp:effectExtent l="0" t="0" r="10160" b="14605"/>
            <wp:wrapNone/>
            <wp:docPr id="11" name="图片 11" descr="QQ截图2017041621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704162110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-739775</wp:posOffset>
            </wp:positionH>
            <wp:positionV relativeFrom="paragraph">
              <wp:posOffset>288290</wp:posOffset>
            </wp:positionV>
            <wp:extent cx="7183120" cy="4893945"/>
            <wp:effectExtent l="0" t="0" r="17780" b="1905"/>
            <wp:wrapNone/>
            <wp:docPr id="10" name="图片 10" descr="QQ截图2017041621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704162111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8312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以上为止，c函数的编写就结束了，每一条语句的具体功能都在代码上有注释（如上）。</w:t>
      </w: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在这一个c程序中实现的其实是等于前一次实验的引导扇区的功能，输出提示字符，然后提供输入命令的功能和显示信息的功能。</w:t>
      </w: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完成c文件后，就要着手去写和它相呼应的汇编文件了。</w:t>
      </w: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196215</wp:posOffset>
            </wp:positionH>
            <wp:positionV relativeFrom="paragraph">
              <wp:posOffset>1704975</wp:posOffset>
            </wp:positionV>
            <wp:extent cx="5800090" cy="1400175"/>
            <wp:effectExtent l="0" t="0" r="10160" b="9525"/>
            <wp:wrapNone/>
            <wp:docPr id="13" name="图片 13" descr="QQ截图20170416212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704162122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首先还是先要用extrn标识符去定义一些在c文件里面的变量，作用是与c文件里面一样的，都是关联两个文件，使这些变量可以互用。要注意，在这里定义变量的时候要在变量名前加一个下划线“_”，因为c文件编译成obj文件的时候，变量名前都会加上“_”（具体原因我不清楚），因此要加上才能关联上对应的变量。</w:t>
      </w:r>
    </w:p>
    <w:p>
      <w:pPr>
        <w:pStyle w:val="2"/>
        <w:ind w:firstLine="42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 xml:space="preserve">    </w:t>
      </w: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544830</wp:posOffset>
            </wp:positionV>
            <wp:extent cx="5706745" cy="610870"/>
            <wp:effectExtent l="0" t="0" r="8255" b="17780"/>
            <wp:wrapNone/>
            <wp:docPr id="14" name="图片 14" descr="QQ截图2017041621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1704162128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设置好段定义：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382905</wp:posOffset>
            </wp:positionV>
            <wp:extent cx="6713220" cy="1292225"/>
            <wp:effectExtent l="0" t="0" r="11430" b="3175"/>
            <wp:wrapNone/>
            <wp:docPr id="15" name="图片 15" descr="QQ截图20170416212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7041621290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 xml:space="preserve">   开始程序，把程序放置到合适的地址：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491490</wp:posOffset>
            </wp:positionV>
            <wp:extent cx="6034405" cy="2272665"/>
            <wp:effectExtent l="0" t="0" r="4445" b="13335"/>
            <wp:wrapNone/>
            <wp:docPr id="17" name="图片 17" descr="QQ截图20170416213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704162131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 xml:space="preserve"> 下面是C语言中关联的各个函数的定义：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 xml:space="preserve">  </w:t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-88265</wp:posOffset>
            </wp:positionH>
            <wp:positionV relativeFrom="paragraph">
              <wp:posOffset>5530215</wp:posOffset>
            </wp:positionV>
            <wp:extent cx="6353810" cy="1384300"/>
            <wp:effectExtent l="0" t="0" r="8890" b="6350"/>
            <wp:wrapNone/>
            <wp:docPr id="18" name="图片 18" descr="QQ截图2017041621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1704162132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1722755</wp:posOffset>
            </wp:positionV>
            <wp:extent cx="6031865" cy="3076575"/>
            <wp:effectExtent l="0" t="0" r="6985" b="9525"/>
            <wp:wrapNone/>
            <wp:docPr id="16" name="图片 16" descr="QQ截图2017041621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7041621314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-414655</wp:posOffset>
            </wp:positionH>
            <wp:positionV relativeFrom="paragraph">
              <wp:posOffset>114935</wp:posOffset>
            </wp:positionV>
            <wp:extent cx="6937375" cy="4950460"/>
            <wp:effectExtent l="0" t="0" r="15875" b="2540"/>
            <wp:wrapNone/>
            <wp:docPr id="19" name="图片 19" descr="QQ截图2017041621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704162133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737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-429895</wp:posOffset>
            </wp:positionH>
            <wp:positionV relativeFrom="paragraph">
              <wp:posOffset>52705</wp:posOffset>
            </wp:positionV>
            <wp:extent cx="6965950" cy="2967355"/>
            <wp:effectExtent l="0" t="0" r="6350" b="4445"/>
            <wp:wrapNone/>
            <wp:docPr id="20" name="图片 20" descr="QQ截图2017041621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17041621335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-299720</wp:posOffset>
            </wp:positionH>
            <wp:positionV relativeFrom="paragraph">
              <wp:posOffset>-78105</wp:posOffset>
            </wp:positionV>
            <wp:extent cx="6925310" cy="4162425"/>
            <wp:effectExtent l="0" t="0" r="8890" b="9525"/>
            <wp:wrapNone/>
            <wp:docPr id="21" name="图片 21" descr="QQ截图20170416213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1704162134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25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-353060</wp:posOffset>
            </wp:positionH>
            <wp:positionV relativeFrom="paragraph">
              <wp:posOffset>309245</wp:posOffset>
            </wp:positionV>
            <wp:extent cx="6511290" cy="2500630"/>
            <wp:effectExtent l="0" t="0" r="3810" b="13970"/>
            <wp:wrapNone/>
            <wp:docPr id="22" name="图片 22" descr="QQ截图2017041621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1704162135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-440690</wp:posOffset>
            </wp:positionH>
            <wp:positionV relativeFrom="paragraph">
              <wp:posOffset>-333375</wp:posOffset>
            </wp:positionV>
            <wp:extent cx="6885305" cy="3408680"/>
            <wp:effectExtent l="0" t="0" r="10795" b="1270"/>
            <wp:wrapNone/>
            <wp:docPr id="25" name="图片 25" descr="QQ截图20170416213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1704162135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-458470</wp:posOffset>
            </wp:positionH>
            <wp:positionV relativeFrom="paragraph">
              <wp:posOffset>244475</wp:posOffset>
            </wp:positionV>
            <wp:extent cx="6901180" cy="3378200"/>
            <wp:effectExtent l="0" t="0" r="13970" b="12700"/>
            <wp:wrapNone/>
            <wp:docPr id="24" name="图片 24" descr="QQ截图2017041621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17041621354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118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以上就是所有函数的定义了，定义完成后结束数据段：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-113030</wp:posOffset>
            </wp:positionH>
            <wp:positionV relativeFrom="paragraph">
              <wp:posOffset>351790</wp:posOffset>
            </wp:positionV>
            <wp:extent cx="4418965" cy="1619250"/>
            <wp:effectExtent l="0" t="0" r="635" b="0"/>
            <wp:wrapNone/>
            <wp:docPr id="23" name="图片 23" descr="QQ截图2017041621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17041621365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至此，与c文件关联的汇编文件也完成了，这两个文件编译并关联后就是这次实验的“内核”了。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-34925</wp:posOffset>
            </wp:positionH>
            <wp:positionV relativeFrom="paragraph">
              <wp:posOffset>913130</wp:posOffset>
            </wp:positionV>
            <wp:extent cx="5904865" cy="3676015"/>
            <wp:effectExtent l="0" t="0" r="635" b="635"/>
            <wp:wrapNone/>
            <wp:docPr id="26" name="图片 26" descr="QQ截图20170416214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1704162142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然后就要编写引导程序了，这一次的引导程序只需要把“内核”放在正确的内存地址中就可以了，还要把四个用户程序的bin文件和内核com文件包入其中：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至此，所有的程序就已经完成了，真是一个很痛苦的过程！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-556260</wp:posOffset>
            </wp:positionH>
            <wp:positionV relativeFrom="paragraph">
              <wp:posOffset>982345</wp:posOffset>
            </wp:positionV>
            <wp:extent cx="4202430" cy="1821815"/>
            <wp:effectExtent l="0" t="0" r="7620" b="6985"/>
            <wp:wrapNone/>
            <wp:docPr id="28" name="图片 28" descr="QQ截图2017041621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1704162145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如果要实现批处理和分时功能，用户程序上也要动一些手脚，首先是程序存放的地址，由于要分时运行，所以要分配不同的内存地址。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2477135</wp:posOffset>
            </wp:positionH>
            <wp:positionV relativeFrom="paragraph">
              <wp:posOffset>377825</wp:posOffset>
            </wp:positionV>
            <wp:extent cx="4183380" cy="1793875"/>
            <wp:effectExtent l="0" t="0" r="7620" b="15875"/>
            <wp:wrapNone/>
            <wp:docPr id="29" name="图片 29" descr="QQ截图2017041621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17041621470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-696595</wp:posOffset>
            </wp:positionH>
            <wp:positionV relativeFrom="paragraph">
              <wp:posOffset>-532130</wp:posOffset>
            </wp:positionV>
            <wp:extent cx="4591050" cy="2016760"/>
            <wp:effectExtent l="0" t="0" r="0" b="2540"/>
            <wp:wrapNone/>
            <wp:docPr id="31" name="图片 31" descr="QQ截图2017041621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1704162148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2455545</wp:posOffset>
            </wp:positionH>
            <wp:positionV relativeFrom="paragraph">
              <wp:posOffset>241935</wp:posOffset>
            </wp:positionV>
            <wp:extent cx="4433570" cy="1887855"/>
            <wp:effectExtent l="0" t="0" r="5080" b="17145"/>
            <wp:wrapNone/>
            <wp:docPr id="30" name="图片 30" descr="QQ截图20170416214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1704162148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-229235</wp:posOffset>
            </wp:positionH>
            <wp:positionV relativeFrom="paragraph">
              <wp:posOffset>391795</wp:posOffset>
            </wp:positionV>
            <wp:extent cx="6640830" cy="3072130"/>
            <wp:effectExtent l="0" t="0" r="7620" b="13970"/>
            <wp:wrapNone/>
            <wp:docPr id="33" name="图片 33" descr="QQ截图2017041621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截图201704162151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还有判断是否分时运行的代码段：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其中count变量用作计时，程序运行一定时间就会自动停止。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至此，代码部分的内容全部结束，接下来我们就进入到编译过程的部分：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代码都放在d盘的exp3文件夹，首先把四个用户程序使用nasm编译成bin文件：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6031230" cy="3578860"/>
            <wp:effectExtent l="0" t="0" r="7620" b="2540"/>
            <wp:wrapNone/>
            <wp:docPr id="34" name="图片 34" descr="QQ截图20170416215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Q截图201704162154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ind w:firstLine="42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编译完成！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140335</wp:posOffset>
            </wp:positionH>
            <wp:positionV relativeFrom="paragraph">
              <wp:posOffset>1277620</wp:posOffset>
            </wp:positionV>
            <wp:extent cx="5292725" cy="3609340"/>
            <wp:effectExtent l="0" t="0" r="3175" b="10160"/>
            <wp:wrapNone/>
            <wp:docPr id="35" name="图片 35" descr="QQ截图20170416215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1704162157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接下来就要使用TCC和TASM分别去编译c文件和相关联的汇编文件了，在使用TLINK去连接两个OBJ文件。但是我发现在我的64位系统里面不能够运行TCC和TASM 和TLINK编译器，因此我们使用一个叫做DOSBOX的工具去模拟16位的计算机环境，从而进行编译。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370840</wp:posOffset>
            </wp:positionH>
            <wp:positionV relativeFrom="paragraph">
              <wp:posOffset>816610</wp:posOffset>
            </wp:positionV>
            <wp:extent cx="4942205" cy="3281680"/>
            <wp:effectExtent l="0" t="0" r="10795" b="13970"/>
            <wp:wrapNone/>
            <wp:docPr id="36" name="图片 36" descr="QQ截图2017041621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1704162159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首先把我的放置编译器和代码的文件地址导入到DOSBOX的虚拟盘中，再把DOSBOX的当前地址切换到该地址：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664845</wp:posOffset>
            </wp:positionV>
            <wp:extent cx="5268595" cy="3498850"/>
            <wp:effectExtent l="0" t="0" r="8255" b="6350"/>
            <wp:wrapNone/>
            <wp:docPr id="37" name="图片 37" descr="QQ截图20170416220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Q截图2017041622014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然后就可以进行编译了：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从以上图片我们可以看到，c文件和汇编文件都编译出OBJ文件了，并且两个OBJ文件都连接起来了，生成了“内核</w:t>
      </w:r>
      <w:r>
        <w:rPr>
          <w:rFonts w:hint="default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OS1.COM文件。然后再使用nasm编译loader1.asm文件，最后一步完成！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193675</wp:posOffset>
            </wp:positionV>
            <wp:extent cx="5358765" cy="3467735"/>
            <wp:effectExtent l="0" t="0" r="13335" b="18415"/>
            <wp:wrapNone/>
            <wp:docPr id="38" name="图片 38" descr="QQ截图20170416220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QQ截图201704162204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得到的loader1.bin就是最后的文件了！把里面的内容复制到1.44mb的虚拟软盘中，链接到虚拟机上，就可以运行了！！！</w:t>
      </w: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下面为运行结果的实现：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321310</wp:posOffset>
            </wp:positionV>
            <wp:extent cx="6031865" cy="3370580"/>
            <wp:effectExtent l="0" t="0" r="6985" b="1270"/>
            <wp:wrapNone/>
            <wp:docPr id="39" name="图片 39" descr="QQ截图20170416220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QQ截图201704162206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初始引导界面：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446405</wp:posOffset>
            </wp:positionV>
            <wp:extent cx="6030595" cy="3366135"/>
            <wp:effectExtent l="0" t="0" r="8255" b="5715"/>
            <wp:wrapNone/>
            <wp:docPr id="40" name="图片 40" descr="QQ截图20170416220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QQ截图201704162206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输入show命令，显示用户程序的属性内容：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输入批处理指令（运行1，4程序）：</w:t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493395</wp:posOffset>
            </wp:positionV>
            <wp:extent cx="6031230" cy="3368040"/>
            <wp:effectExtent l="0" t="0" r="7620" b="3810"/>
            <wp:wrapNone/>
            <wp:docPr id="44" name="图片 44" descr="QQ截图2017041622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QQ截图2017041622085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423545</wp:posOffset>
            </wp:positionV>
            <wp:extent cx="6031865" cy="3328670"/>
            <wp:effectExtent l="0" t="0" r="6985" b="5080"/>
            <wp:wrapNone/>
            <wp:docPr id="43" name="图片 43" descr="QQ截图20170416220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QQ截图201704162209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刚开始运行时：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运行第二个程序：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106680</wp:posOffset>
            </wp:positionV>
            <wp:extent cx="6034405" cy="3394075"/>
            <wp:effectExtent l="0" t="0" r="4445" b="15875"/>
            <wp:wrapNone/>
            <wp:docPr id="42" name="图片 42" descr="QQ截图20170416220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QQ截图201704162209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86995</wp:posOffset>
            </wp:positionH>
            <wp:positionV relativeFrom="paragraph">
              <wp:posOffset>393700</wp:posOffset>
            </wp:positionV>
            <wp:extent cx="6031865" cy="3362325"/>
            <wp:effectExtent l="0" t="0" r="6985" b="9525"/>
            <wp:wrapNone/>
            <wp:docPr id="41" name="图片 41" descr="QQ截图20170416220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Q截图201704162209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运行完毕，输出提示是否继续运行（其实输入yes或no都一样，返回主界面）：</w:t>
      </w: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输入分时指令（运行1，2，3，4程序）：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-34925</wp:posOffset>
            </wp:positionH>
            <wp:positionV relativeFrom="paragraph">
              <wp:posOffset>43815</wp:posOffset>
            </wp:positionV>
            <wp:extent cx="6036310" cy="3356610"/>
            <wp:effectExtent l="0" t="0" r="2540" b="15240"/>
            <wp:wrapNone/>
            <wp:docPr id="46" name="图片 46" descr="QQ截图2017041622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QQ截图201704162214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534035</wp:posOffset>
            </wp:positionV>
            <wp:extent cx="6036310" cy="3382010"/>
            <wp:effectExtent l="0" t="0" r="2540" b="8890"/>
            <wp:wrapNone/>
            <wp:docPr id="47" name="图片 47" descr="QQ截图2017041622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QQ截图201704162214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刚开始运行时：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运行结束：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66675</wp:posOffset>
            </wp:positionV>
            <wp:extent cx="6030595" cy="3340735"/>
            <wp:effectExtent l="0" t="0" r="8255" b="12065"/>
            <wp:wrapNone/>
            <wp:docPr id="48" name="图片 48" descr="QQ截图2017041622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QQ截图2017041622155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516255</wp:posOffset>
            </wp:positionV>
            <wp:extent cx="6031230" cy="3376930"/>
            <wp:effectExtent l="0" t="0" r="7620" b="13970"/>
            <wp:wrapNone/>
            <wp:docPr id="49" name="图片 49" descr="QQ截图20170416220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QQ截图201704162208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如果输入的命令有误，输出错误提示，弹出重新输入的命令：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输入default命令，先运行批处理，后运行分时：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26670</wp:posOffset>
            </wp:positionH>
            <wp:positionV relativeFrom="paragraph">
              <wp:posOffset>205105</wp:posOffset>
            </wp:positionV>
            <wp:extent cx="6034405" cy="3343910"/>
            <wp:effectExtent l="0" t="0" r="4445" b="8890"/>
            <wp:wrapNone/>
            <wp:docPr id="50" name="图片 50" descr="QQ截图20170416221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QQ截图201704162217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26670</wp:posOffset>
            </wp:positionH>
            <wp:positionV relativeFrom="paragraph">
              <wp:posOffset>392430</wp:posOffset>
            </wp:positionV>
            <wp:extent cx="6029960" cy="3347085"/>
            <wp:effectExtent l="0" t="0" r="8890" b="5715"/>
            <wp:wrapNone/>
            <wp:docPr id="51" name="图片 51" descr="QQ截图2017041622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QQ截图201704162220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运行时：</w:t>
      </w: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031865" cy="3336925"/>
            <wp:effectExtent l="0" t="0" r="6985" b="15875"/>
            <wp:wrapNone/>
            <wp:docPr id="52" name="图片 52" descr="QQ截图20170416222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QQ截图2017041622203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  <w:t>至此，程序演示结束！</w:t>
      </w: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240" w:after="120" w:line="240" w:lineRule="atLeas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  <w:t>【实验总结】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宗嘉希  15352461：  这一次的实验让我学习到了很多东西，也解决了我上一节课的一个疑问：既然引导扇区放置引导程序，而引导扇区的大小却只有512字节，那么如果我想在引导扇区里面实现更多的功能那该要怎么办？引导程序输出几个字符串就差不多写满了，那要怎么样去实现更多的功能呢？这一次实验给出的答案就是把引导程序写成一个“内核”，再写一个引导程序把这一个内核导入到内存中运行就可以了。那么这个内核必然是要实现很多的功能的，但是学习了汇编之后，都知道要是是用汇编去实现这么多功能是有难度的。因此我们就可以使用c语言和汇编交叉调用的方式去写这一个“内核”，这跟用纯汇编语言编写程序比起来要简单一点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 xml:space="preserve">    为什么要用两种语言呢？老师在课堂上已经解释了，首先，使用汇编语言是必须的，因为它有几个必备功能：①设置自身运行模式和环境，需要设置硬件寄存器，②设置I/O端口实现I/O操作，③初始化中断向量表和实现中断处理，④实现控制原语。其次，使用c语言也是有它的好处的：①适合构造复杂的数据结构和相关数据结构的管理，②实现复杂的功能或算法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因此，函数的声明和调用就要在实现复杂功能的c语言模块里面，而这些函数的实现就要在汇编语言模块里面了，因为要使用中断，I/O操作等等。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 xml:space="preserve">    根据以上这一些原理，还有对师兄的代码的参考，我们编写出了一个像师兄一样的除了能实现实验的基本要求功能，还能实现批处理与分时功能的程序。这一个过程真的是很辛苦，因为对代码的不熟悉和粗心大意，导致要花很多时间去学习，后期调试的时候还出现了很多的错误要去排除，比如说输出了乱码，才发现自己的函数的调用出现了错误，导致输出的字符错误，还有段地址设置错误等问题导致用户程序不能够正确地运行。在输入命令的时候也出现了一些小问题，不过并不影响整体程序的正确运行。</w:t>
      </w: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 xml:space="preserve">    总的来说，这一次的实验虽然挺难的，知识点也挺多的，但是学习到的东西也很多。原来c语言和汇编交叉编译的功能真的挺大的，可惜我的时间与能力不足，不能写出更多的功能。希望能在以后继续努力吧！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钟凌山  15352443：这次的实验要求我们用汇编和 C 编写一个引导程序，引导操作系统内核运行。操作系统要求能够根据输入的指令来调用不同的用户程序来运行。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首次运行的时候就遇到了不小的问题。运行时屏幕上出现了几行乱码，进行输入后乱码消失，但是并没有进入系统。后来仔细检查所有代码后发现是因为段定义处少了一句（DGROUP）。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本次实验需要更深入地了解磁盘扇区的概念，以及熟悉读取用户程序的方法。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1"/>
          <w:lang w:val="en-US" w:eastAsia="zh-CN" w:bidi="ar-SA"/>
        </w:rPr>
        <w:t>周禅城  15352448：不得不说，相比上一次实验，这次实验的难度真可谓是飞跃啊！！！！！这次实验主要是要设计操作系统的内核，除了要实现一些基本功能以外，还要拓展内核代码，增加一些有用的输入输出函数以及实现批处理能力和分时能力。与很多其他同学一样，我们看到实验题目的第一感觉也是：题目要我们做什么？实话实说，一开始我们真的无从下手，完全不知道要做什么。后来我们觉得非常有必要先学习一下。于是我们找到了王烁辰师兄这次实验的实验报告，对他的实验报告进行了深入的学习。通过王师兄的报告，我们知道了王师兄是如何在内核里实现批处理和分时功能的。基于对王师兄报告的学习和我们对本次实验的理解，我们便着手编写我们自己的操作系统内核。虽然是用我们比较熟悉的C语言编写，但是在实验过程中我们遇到了非常多的问题，我们一边继续学习王师兄的报告，一边讨论，完成代码的修改，解决一个又一个问题，其中的辛苦，只有真正去做的人才知道。这次实验虽然耗费了我们很多的时间和精力，但是对于加深对操作系统内核的理解可谓是大有裨益。</w:t>
      </w: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  <w:t>附录：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asm文件：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loader1.asm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prog1.asm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prog2.asm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prog3.asm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prog4.asm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os1.asm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c文件：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cpro.c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bin文件：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loader1.bin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prog1.bin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prog2.bin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prog3.bin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Prog4.bin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obj文件：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os1.obj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cpro.obj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com文件：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cpro.com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img文件：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144mb.img</w:t>
      </w:r>
    </w:p>
    <w:sectPr>
      <w:footerReference r:id="rId3" w:type="default"/>
      <w:pgSz w:w="11906" w:h="16838"/>
      <w:pgMar w:top="1200" w:right="1200" w:bottom="1200" w:left="12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ascii="Arial" w:hAnsi="Arial" w:cs="Arial"/>
        <w:sz w:val="21"/>
        <w:szCs w:val="21"/>
      </w:rPr>
    </w:pPr>
    <w:r>
      <w:rPr>
        <w:rStyle w:val="7"/>
        <w:rFonts w:ascii="Arial" w:hAnsi="Arial" w:cs="Arial"/>
        <w:sz w:val="21"/>
        <w:szCs w:val="21"/>
      </w:rPr>
      <w:t xml:space="preserve">- </w:t>
    </w:r>
    <w:r>
      <w:rPr>
        <w:rStyle w:val="7"/>
        <w:rFonts w:ascii="Arial" w:hAnsi="Arial" w:cs="Arial"/>
        <w:sz w:val="21"/>
        <w:szCs w:val="21"/>
      </w:rPr>
      <w:fldChar w:fldCharType="begin"/>
    </w:r>
    <w:r>
      <w:rPr>
        <w:rStyle w:val="7"/>
        <w:rFonts w:ascii="Arial" w:hAnsi="Arial" w:cs="Arial"/>
        <w:sz w:val="21"/>
        <w:szCs w:val="21"/>
      </w:rPr>
      <w:instrText xml:space="preserve"> PAGE </w:instrText>
    </w:r>
    <w:r>
      <w:rPr>
        <w:rStyle w:val="7"/>
        <w:rFonts w:ascii="Arial" w:hAnsi="Arial" w:cs="Arial"/>
        <w:sz w:val="21"/>
        <w:szCs w:val="21"/>
      </w:rPr>
      <w:fldChar w:fldCharType="separate"/>
    </w:r>
    <w:r>
      <w:rPr>
        <w:rStyle w:val="7"/>
        <w:rFonts w:ascii="Arial" w:hAnsi="Arial" w:cs="Arial"/>
        <w:sz w:val="21"/>
        <w:szCs w:val="21"/>
      </w:rPr>
      <w:t>1</w:t>
    </w:r>
    <w:r>
      <w:rPr>
        <w:rStyle w:val="7"/>
        <w:rFonts w:ascii="Arial" w:hAnsi="Arial" w:cs="Arial"/>
        <w:sz w:val="21"/>
        <w:szCs w:val="21"/>
      </w:rPr>
      <w:fldChar w:fldCharType="end"/>
    </w:r>
    <w:r>
      <w:rPr>
        <w:rStyle w:val="7"/>
        <w:rFonts w:ascii="Arial" w:hAnsi="Arial" w:cs="Arial"/>
        <w:sz w:val="21"/>
        <w:szCs w:val="21"/>
      </w:rPr>
      <w:t xml:space="preserve"> -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190"/>
    <w:rsid w:val="000754FD"/>
    <w:rsid w:val="000C05FF"/>
    <w:rsid w:val="000C3CDD"/>
    <w:rsid w:val="000C4ACA"/>
    <w:rsid w:val="001110A2"/>
    <w:rsid w:val="0016401A"/>
    <w:rsid w:val="00197494"/>
    <w:rsid w:val="001A3BA0"/>
    <w:rsid w:val="001A3E31"/>
    <w:rsid w:val="00246435"/>
    <w:rsid w:val="00250DB2"/>
    <w:rsid w:val="00295BD6"/>
    <w:rsid w:val="002D4BA3"/>
    <w:rsid w:val="002D4C6E"/>
    <w:rsid w:val="00305FCB"/>
    <w:rsid w:val="00353B53"/>
    <w:rsid w:val="00392D73"/>
    <w:rsid w:val="003C6615"/>
    <w:rsid w:val="003D5804"/>
    <w:rsid w:val="003E0867"/>
    <w:rsid w:val="00420F88"/>
    <w:rsid w:val="00437FBC"/>
    <w:rsid w:val="004A1C2D"/>
    <w:rsid w:val="004B4A71"/>
    <w:rsid w:val="00521345"/>
    <w:rsid w:val="006D405D"/>
    <w:rsid w:val="006E41BD"/>
    <w:rsid w:val="00735B0B"/>
    <w:rsid w:val="00774776"/>
    <w:rsid w:val="00774E68"/>
    <w:rsid w:val="007D1B73"/>
    <w:rsid w:val="00817C2C"/>
    <w:rsid w:val="0082537B"/>
    <w:rsid w:val="00875615"/>
    <w:rsid w:val="008B0257"/>
    <w:rsid w:val="008D1CD6"/>
    <w:rsid w:val="00903C85"/>
    <w:rsid w:val="009532D9"/>
    <w:rsid w:val="009A2AEA"/>
    <w:rsid w:val="009B5522"/>
    <w:rsid w:val="00A413C3"/>
    <w:rsid w:val="00A67E3A"/>
    <w:rsid w:val="00A86838"/>
    <w:rsid w:val="00AF6289"/>
    <w:rsid w:val="00B438A2"/>
    <w:rsid w:val="00B65EFD"/>
    <w:rsid w:val="00B91429"/>
    <w:rsid w:val="00C643F9"/>
    <w:rsid w:val="00C73680"/>
    <w:rsid w:val="00D6295F"/>
    <w:rsid w:val="00D81D49"/>
    <w:rsid w:val="00D94154"/>
    <w:rsid w:val="00DA62C8"/>
    <w:rsid w:val="00DB61A3"/>
    <w:rsid w:val="00DC23DF"/>
    <w:rsid w:val="00DF3678"/>
    <w:rsid w:val="00E6570A"/>
    <w:rsid w:val="00E76B8D"/>
    <w:rsid w:val="00E86586"/>
    <w:rsid w:val="00E91190"/>
    <w:rsid w:val="00EA65B3"/>
    <w:rsid w:val="00F15B52"/>
    <w:rsid w:val="00F24D88"/>
    <w:rsid w:val="00F31027"/>
    <w:rsid w:val="01033468"/>
    <w:rsid w:val="02EC5C74"/>
    <w:rsid w:val="0DFE35A7"/>
    <w:rsid w:val="0E335278"/>
    <w:rsid w:val="116566FA"/>
    <w:rsid w:val="140662E9"/>
    <w:rsid w:val="151E4B80"/>
    <w:rsid w:val="157D25E9"/>
    <w:rsid w:val="1A9B7BF7"/>
    <w:rsid w:val="26CF1BFD"/>
    <w:rsid w:val="299E6FE7"/>
    <w:rsid w:val="2AD624C0"/>
    <w:rsid w:val="2E637449"/>
    <w:rsid w:val="31765949"/>
    <w:rsid w:val="31EF5D99"/>
    <w:rsid w:val="3C5F43BC"/>
    <w:rsid w:val="41A224A0"/>
    <w:rsid w:val="43712362"/>
    <w:rsid w:val="43F2247C"/>
    <w:rsid w:val="4DB80978"/>
    <w:rsid w:val="514F2384"/>
    <w:rsid w:val="53F208B1"/>
    <w:rsid w:val="579D6FD7"/>
    <w:rsid w:val="57CF19CC"/>
    <w:rsid w:val="5FB005B2"/>
    <w:rsid w:val="60A561B1"/>
    <w:rsid w:val="617C30CF"/>
    <w:rsid w:val="67301BC1"/>
    <w:rsid w:val="69172EA3"/>
    <w:rsid w:val="71CB2944"/>
    <w:rsid w:val="74B522A4"/>
    <w:rsid w:val="78ED3D80"/>
    <w:rsid w:val="7D253CB6"/>
    <w:rsid w:val="7F2206BE"/>
    <w:rsid w:val="7F9F2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4"/>
      <w:lang w:val="en-US" w:eastAsia="zh-CN" w:bidi="ar-SA"/>
    </w:rPr>
  </w:style>
  <w:style w:type="paragraph" w:styleId="3">
    <w:name w:val="heading 1"/>
    <w:basedOn w:val="1"/>
    <w:next w:val="1"/>
    <w:link w:val="12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1"/>
    <w:link w:val="14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page number"/>
    <w:basedOn w:val="6"/>
    <w:qFormat/>
    <w:uiPriority w:val="0"/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页眉字符"/>
    <w:link w:val="5"/>
    <w:qFormat/>
    <w:uiPriority w:val="0"/>
    <w:rPr>
      <w:kern w:val="2"/>
      <w:sz w:val="18"/>
      <w:szCs w:val="18"/>
    </w:rPr>
  </w:style>
  <w:style w:type="character" w:customStyle="1" w:styleId="11">
    <w:name w:val="页脚字符"/>
    <w:link w:val="4"/>
    <w:qFormat/>
    <w:uiPriority w:val="0"/>
    <w:rPr>
      <w:kern w:val="2"/>
      <w:sz w:val="18"/>
      <w:szCs w:val="18"/>
    </w:rPr>
  </w:style>
  <w:style w:type="character" w:customStyle="1" w:styleId="12">
    <w:name w:val="标题 1字符"/>
    <w:link w:val="3"/>
    <w:qFormat/>
    <w:uiPriority w:val="0"/>
    <w:rPr>
      <w:b/>
      <w:bCs/>
      <w:kern w:val="44"/>
      <w:sz w:val="44"/>
      <w:szCs w:val="44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2字符"/>
    <w:link w:val="2"/>
    <w:semiHidden/>
    <w:qFormat/>
    <w:uiPriority w:val="0"/>
    <w:rPr>
      <w:rFonts w:ascii="Cambria" w:hAnsi="Cambria" w:eastAsia="宋体" w:cs="Times New Roman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73</Words>
  <Characters>420</Characters>
  <Lines>3</Lines>
  <Paragraphs>1</Paragraphs>
  <ScaleCrop>false</ScaleCrop>
  <LinksUpToDate>false</LinksUpToDate>
  <CharactersWithSpaces>492</CharactersWithSpaces>
  <Application>WPS Office_10.1.0.6390_F1E327BC-269C-435d-A152-05C5408002CA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2015-12-12T08:13:00Z</dcterms:created>
  <dc:creator>pentla6396</dc:creator>
  <cp:lastModifiedBy>DELL</cp:lastModifiedBy>
  <dcterms:modified xsi:type="dcterms:W3CDTF">2017-04-17T15:44:43Z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2052-10.1.0.6390</vt:lpwstr>
  </property>
</Properties>
</file>