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41E64" w14:textId="2AC76AC0" w:rsidR="00BD7F14" w:rsidRDefault="00526B0D" w:rsidP="00526B0D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[1] D. H. Ackley, G. E. Hinton, and T. J. </w:t>
      </w:r>
      <w:proofErr w:type="spellStart"/>
      <w:r>
        <w:rPr>
          <w:rFonts w:ascii="CMR9" w:hAnsi="CMR9" w:cs="CMR9"/>
          <w:kern w:val="0"/>
          <w:sz w:val="18"/>
          <w:szCs w:val="18"/>
        </w:rPr>
        <w:t>Sejnowski</w:t>
      </w:r>
      <w:proofErr w:type="spellEnd"/>
      <w:r>
        <w:rPr>
          <w:rFonts w:ascii="CMR9" w:hAnsi="CMR9" w:cs="CMR9"/>
          <w:kern w:val="0"/>
          <w:sz w:val="18"/>
          <w:szCs w:val="18"/>
        </w:rPr>
        <w:t>,</w:t>
      </w:r>
      <w:r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A learning algorithm for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Boltzmann machines," </w:t>
      </w:r>
      <w:r>
        <w:rPr>
          <w:rFonts w:ascii="CMTI9" w:hAnsi="CMTI9" w:cs="CMTI9"/>
          <w:kern w:val="0"/>
          <w:sz w:val="18"/>
          <w:szCs w:val="18"/>
        </w:rPr>
        <w:t>Cognitive Science</w:t>
      </w:r>
      <w:r>
        <w:rPr>
          <w:rFonts w:ascii="CMR9" w:hAnsi="CMR9" w:cs="CMR9"/>
          <w:kern w:val="0"/>
          <w:sz w:val="18"/>
          <w:szCs w:val="18"/>
        </w:rPr>
        <w:t>, vol. 9, 1985.</w:t>
      </w:r>
    </w:p>
    <w:p w14:paraId="3F57220A" w14:textId="3CB9D054" w:rsidR="00526B0D" w:rsidRDefault="007674F6" w:rsidP="00526B0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6"/>
          <w:szCs w:val="16"/>
        </w:rPr>
      </w:pPr>
      <w:r>
        <w:rPr>
          <w:rFonts w:ascii="Calibri" w:hAnsi="Calibri" w:cs="Calibri"/>
          <w:kern w:val="0"/>
          <w:sz w:val="16"/>
          <w:szCs w:val="16"/>
        </w:rPr>
        <w:t xml:space="preserve">[2] </w:t>
      </w:r>
      <w:r>
        <w:rPr>
          <w:rFonts w:ascii="Calibri" w:hAnsi="Calibri" w:cs="Calibri"/>
          <w:kern w:val="0"/>
          <w:sz w:val="16"/>
          <w:szCs w:val="16"/>
        </w:rPr>
        <w:t>Pearson, K. On Lines and Planes of Closest Fit to Systems of Points in Space. Philosophical Magazine, 1901, 2, 559‐572</w:t>
      </w:r>
    </w:p>
    <w:p w14:paraId="3F79F3FE" w14:textId="462397E9" w:rsidR="007674F6" w:rsidRDefault="007674F6" w:rsidP="00526B0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6"/>
          <w:szCs w:val="16"/>
        </w:rPr>
      </w:pPr>
      <w:r>
        <w:rPr>
          <w:rFonts w:ascii="Calibri" w:hAnsi="Calibri" w:cs="Calibri" w:hint="eastAsia"/>
          <w:kern w:val="0"/>
          <w:sz w:val="16"/>
          <w:szCs w:val="16"/>
        </w:rPr>
        <w:t>[</w:t>
      </w:r>
      <w:r>
        <w:rPr>
          <w:rFonts w:ascii="Calibri" w:hAnsi="Calibri" w:cs="Calibri"/>
          <w:kern w:val="0"/>
          <w:sz w:val="16"/>
          <w:szCs w:val="16"/>
        </w:rPr>
        <w:t xml:space="preserve">3] </w:t>
      </w:r>
      <w:proofErr w:type="spellStart"/>
      <w:r>
        <w:rPr>
          <w:rFonts w:ascii="Calibri" w:hAnsi="Calibri" w:cs="Calibri"/>
          <w:kern w:val="0"/>
          <w:sz w:val="16"/>
          <w:szCs w:val="16"/>
        </w:rPr>
        <w:t>Carreira‐Perpiñán</w:t>
      </w:r>
      <w:proofErr w:type="spellEnd"/>
      <w:r>
        <w:rPr>
          <w:rFonts w:ascii="Calibri" w:hAnsi="Calibri" w:cs="Calibri"/>
          <w:kern w:val="0"/>
          <w:sz w:val="16"/>
          <w:szCs w:val="16"/>
        </w:rPr>
        <w:t>, M. A. A review of dimension reduction techniques Dept. Computer Science, Univ. Sheffield, 1997</w:t>
      </w:r>
    </w:p>
    <w:p w14:paraId="5E87A9E6" w14:textId="66F2986F" w:rsidR="007674F6" w:rsidRDefault="007674F6" w:rsidP="00526B0D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6"/>
          <w:szCs w:val="16"/>
        </w:rPr>
      </w:pPr>
      <w:r>
        <w:rPr>
          <w:rFonts w:ascii="Calibri" w:hAnsi="Calibri" w:cs="Calibri"/>
          <w:kern w:val="0"/>
          <w:sz w:val="16"/>
          <w:szCs w:val="16"/>
        </w:rPr>
        <w:t xml:space="preserve">[4] </w:t>
      </w:r>
      <w:r>
        <w:rPr>
          <w:rFonts w:ascii="Calibri" w:hAnsi="Calibri" w:cs="Calibri"/>
          <w:kern w:val="0"/>
          <w:sz w:val="16"/>
          <w:szCs w:val="16"/>
        </w:rPr>
        <w:t>Fodor, I. K. A survey of dimension reduction techniques Lawrence Livermore Natl. Laboratory, 2002</w:t>
      </w:r>
    </w:p>
    <w:p w14:paraId="03CED642" w14:textId="042EC3F7" w:rsidR="007674F6" w:rsidRPr="00397CAA" w:rsidRDefault="00397CAA" w:rsidP="007674F6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16"/>
          <w:szCs w:val="16"/>
        </w:rPr>
      </w:pPr>
      <w:r>
        <w:rPr>
          <w:rFonts w:ascii="Calibri" w:hAnsi="Calibri" w:cs="Calibri"/>
          <w:kern w:val="0"/>
          <w:sz w:val="16"/>
          <w:szCs w:val="16"/>
        </w:rPr>
        <w:t xml:space="preserve">[5] </w:t>
      </w:r>
      <w:bookmarkStart w:id="0" w:name="_GoBack"/>
      <w:bookmarkEnd w:id="0"/>
      <w:r w:rsidR="007674F6">
        <w:rPr>
          <w:rFonts w:ascii="Calibri" w:hAnsi="Calibri" w:cs="Calibri"/>
          <w:kern w:val="0"/>
          <w:sz w:val="16"/>
          <w:szCs w:val="16"/>
        </w:rPr>
        <w:t xml:space="preserve">van der Mateen, L.; Postma, E. &amp; van den </w:t>
      </w:r>
      <w:proofErr w:type="spellStart"/>
      <w:r w:rsidR="007674F6">
        <w:rPr>
          <w:rFonts w:ascii="Calibri" w:hAnsi="Calibri" w:cs="Calibri"/>
          <w:kern w:val="0"/>
          <w:sz w:val="16"/>
          <w:szCs w:val="16"/>
        </w:rPr>
        <w:t>Herik</w:t>
      </w:r>
      <w:proofErr w:type="spellEnd"/>
      <w:r w:rsidR="007674F6">
        <w:rPr>
          <w:rFonts w:ascii="Calibri" w:hAnsi="Calibri" w:cs="Calibri"/>
          <w:kern w:val="0"/>
          <w:sz w:val="16"/>
          <w:szCs w:val="16"/>
        </w:rPr>
        <w:t>, J. Dimensionality Reduction: A Comparative Review Tilburg Centre for Creative</w:t>
      </w:r>
      <w:r>
        <w:rPr>
          <w:rFonts w:ascii="Calibri" w:hAnsi="Calibri" w:cs="Calibri" w:hint="eastAsia"/>
          <w:kern w:val="0"/>
          <w:sz w:val="16"/>
          <w:szCs w:val="16"/>
        </w:rPr>
        <w:t xml:space="preserve"> </w:t>
      </w:r>
      <w:r w:rsidR="007674F6">
        <w:rPr>
          <w:rFonts w:ascii="Calibri" w:hAnsi="Calibri" w:cs="Calibri"/>
          <w:kern w:val="0"/>
          <w:sz w:val="16"/>
          <w:szCs w:val="16"/>
        </w:rPr>
        <w:t>Computing, Tilburg Univ., 2009</w:t>
      </w:r>
    </w:p>
    <w:sectPr w:rsidR="007674F6" w:rsidRPr="00397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ACEEA" w14:textId="77777777" w:rsidR="0008263B" w:rsidRDefault="0008263B" w:rsidP="00526B0D">
      <w:r>
        <w:separator/>
      </w:r>
    </w:p>
  </w:endnote>
  <w:endnote w:type="continuationSeparator" w:id="0">
    <w:p w14:paraId="01B9E5B6" w14:textId="77777777" w:rsidR="0008263B" w:rsidRDefault="0008263B" w:rsidP="0052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9C6FB" w14:textId="77777777" w:rsidR="0008263B" w:rsidRDefault="0008263B" w:rsidP="00526B0D">
      <w:r>
        <w:separator/>
      </w:r>
    </w:p>
  </w:footnote>
  <w:footnote w:type="continuationSeparator" w:id="0">
    <w:p w14:paraId="47D063BC" w14:textId="77777777" w:rsidR="0008263B" w:rsidRDefault="0008263B" w:rsidP="0052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52"/>
    <w:rsid w:val="0008263B"/>
    <w:rsid w:val="001D7E52"/>
    <w:rsid w:val="00397CAA"/>
    <w:rsid w:val="00526B0D"/>
    <w:rsid w:val="007674F6"/>
    <w:rsid w:val="009F50AC"/>
    <w:rsid w:val="00A03812"/>
    <w:rsid w:val="00C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EF1BD"/>
  <w15:chartTrackingRefBased/>
  <w15:docId w15:val="{58A8F3F8-9366-4DEF-AD75-DCC301E3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B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ZongMing</dc:creator>
  <cp:keywords/>
  <dc:description/>
  <cp:lastModifiedBy>Jin ZongMing</cp:lastModifiedBy>
  <cp:revision>2</cp:revision>
  <dcterms:created xsi:type="dcterms:W3CDTF">2019-12-19T13:21:00Z</dcterms:created>
  <dcterms:modified xsi:type="dcterms:W3CDTF">2019-12-19T14:03:00Z</dcterms:modified>
</cp:coreProperties>
</file>