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顺丰订单数据对比分析报告</w:t>
      </w:r>
    </w:p>
    <w:p>
      <w:pPr>
        <w:jc w:val="right"/>
      </w:pPr>
      <w:r>
        <w:t>生成时间: 2026年02月06日 14:11:52</w:t>
      </w:r>
    </w:p>
    <w:p/>
    <w:p>
      <w:pPr>
        <w:pStyle w:val="Heading1"/>
      </w:pPr>
      <w:r>
        <w:t>一、政策背景</w:t>
      </w:r>
    </w:p>
    <w:p>
      <w:r>
        <w:t>顺丰微派代运维服务暂停补贴通知</w:t>
        <w:br/>
        <w:t>尊敬的XXXXXX公司：</w:t>
        <w:br/>
        <w:t>您好!</w:t>
        <w:br/>
        <w:t>立充顺丰微派代运维服务将于2026年1月1日起暂停补贴，贵司已开通的顺丰微派账号仍可正常使用，后续贵司账号如有产生费用，我司将按自然月为周期进行对账结算，并在每个结算周期结束后通过电子邮件提供结算单供贵司审核，如贵司对结算单有异议，请自我司送达结算账单之日起3个工作日内书面通知我司，逾期不提出异议视为同意。</w:t>
        <w:br/>
        <w:t>贵司确认账单无异议后，请您在结算周期结束后20天内向我司支付结算费用，我司收款账户信息如下，贵司逾期支付应付费用的，我司将从贵司在我司分润收益或其他应付贵司费用中扣除对应金额。</w:t>
        <w:br/>
        <w:t>开户行：招商银行股份有限公司深圳车公庙支行</w:t>
        <w:br/>
        <w:t>账户名：深圳市嘉嘉电科技有限公司</w:t>
        <w:br/>
        <w:t>账号：755938611710801</w:t>
        <w:br/>
        <w:t>发票类目：现代服务*服务费</w:t>
        <w:br/>
        <w:br/>
        <w:t xml:space="preserve">    若有任何疑问，请与我司联系！</w:t>
        <w:br/>
        <w:t xml:space="preserve">  </w:t>
        <w:br/>
        <w:t xml:space="preserve"> 深圳市嘉嘉电科技有限公司</w:t>
        <w:br/>
        <w:t>2025年12月31日</w:t>
        <w:br/>
        <w:t>附：</w:t>
      </w:r>
    </w:p>
    <w:p/>
    <w:p>
      <w:pPr>
        <w:pStyle w:val="Heading1"/>
      </w:pPr>
      <w:r>
        <w:t>二、数据概览</w:t>
      </w:r>
    </w:p>
    <w:p>
      <w:r>
        <w:t>12月数据：共 44 行，10 列</w:t>
      </w:r>
    </w:p>
    <w:p>
      <w:r>
        <w:t>1月数据：共 44 行，10 列</w:t>
      </w:r>
    </w:p>
    <w:p/>
    <w:p>
      <w:pPr>
        <w:pStyle w:val="Heading1"/>
      </w:pPr>
      <w:r>
        <w:t>三、订单量整体对比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2024年12月</w:t>
            </w:r>
          </w:p>
        </w:tc>
        <w:tc>
          <w:tcPr>
            <w:tcW w:type="dxa" w:w="2880"/>
          </w:tcPr>
          <w:p>
            <w:r>
              <w:t>2025年1月</w:t>
            </w:r>
          </w:p>
        </w:tc>
      </w:tr>
      <w:tr>
        <w:tc>
          <w:tcPr>
            <w:tcW w:type="dxa" w:w="2880"/>
          </w:tcPr>
          <w:p>
            <w:r>
              <w:t>订单总数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变化数量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+0</w:t>
            </w:r>
          </w:p>
        </w:tc>
      </w:tr>
      <w:tr>
        <w:tc>
          <w:tcPr>
            <w:tcW w:type="dxa" w:w="2880"/>
          </w:tcPr>
          <w:p>
            <w:r>
              <w:t>变化比例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+0.00%</w:t>
            </w:r>
          </w:p>
        </w:tc>
      </w:tr>
    </w:tbl>
    <w:p/>
    <w:p>
      <w:pPr>
        <w:pStyle w:val="Heading1"/>
      </w:pPr>
      <w:r>
        <w:t>四、"客户月结总览" 列数据对比</w:t>
      </w:r>
    </w:p>
    <w:p>
      <w:r>
        <w:t>12月共有 32 个不同的值</w:t>
      </w:r>
    </w:p>
    <w:p>
      <w:r>
        <w:t>1月共有 32 个不同的值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客户月结总览</w:t>
            </w:r>
          </w:p>
        </w:tc>
        <w:tc>
          <w:tcPr>
            <w:tcW w:type="dxa" w:w="2160"/>
          </w:tcPr>
          <w:p>
            <w:r>
              <w:t>12月数量</w:t>
            </w:r>
          </w:p>
        </w:tc>
        <w:tc>
          <w:tcPr>
            <w:tcW w:type="dxa" w:w="2160"/>
          </w:tcPr>
          <w:p>
            <w:r>
              <w:t>1月数量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本期应付金额：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月结券抵扣: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◆我司自2019年4月开始向中国内地始发的国际标快+、国际标快、国际特惠产品收取燃油附加费， https://www.sf-express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◆您可通过银行转账、微信、支付宝等方式直接支付到我司账户，请勿将资金以现金或其他方式交付给我司员工个人账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户。如因支付给我司员工个人 账户造成的纠纷，我司不承担相关责任。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◆免税产品：顺丰国际电商专递、顺丰国际小包挂号、顺丰国际小包平邮、国际海运、国际重货-港到港、国际铁路整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◆若您使用了我司国际件免税（增值税）产品服务需开具发票，请特别注意该服务发票开具主体为广东顺丰电子商务有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◆若您的账单地址、电邮地址等联系方式发生变化，为确保您能准确无误的收到账单，您可访问微信公众号“顺丰速运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费用类型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温馨提示：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一起核对最终应付金额。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月结服务”，及时更新您的信息。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限公司，发票类型为普通发票；但您的款项请支付至上方所列公司及账号。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本期应付总额: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速运费用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对公账户信息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储、国际填舱。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柜、国际铁路散货、国际重货-陆运、国际重货-海外仓空+派、国际重货-海外仓海+派、国际重货-海外仓铁+派、国际仓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速运公司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银行名称: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</w:tbl>
    <w:p/>
    <w:p>
      <w:pPr>
        <w:pStyle w:val="Heading1"/>
      </w:pPr>
      <w:r>
        <w:t>四、"Unnamed: 2" 列数据对比</w:t>
      </w:r>
    </w:p>
    <w:p>
      <w:r>
        <w:t>12月共有 4 个不同的值</w:t>
      </w:r>
    </w:p>
    <w:p>
      <w:r>
        <w:t>1月共有 4 个不同的值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Unnamed: 2</w:t>
            </w:r>
          </w:p>
        </w:tc>
        <w:tc>
          <w:tcPr>
            <w:tcW w:type="dxa" w:w="2160"/>
          </w:tcPr>
          <w:p>
            <w:r>
              <w:t>12月数量</w:t>
            </w:r>
          </w:p>
        </w:tc>
        <w:tc>
          <w:tcPr>
            <w:tcW w:type="dxa" w:w="2160"/>
          </w:tcPr>
          <w:p>
            <w:r>
              <w:t>1月数量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4000025319200395130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中国工商银行股份有限公司前海分行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顺丰速运有限公司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李先亮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</w:t>
            </w:r>
          </w:p>
        </w:tc>
      </w:tr>
      <w:tr>
        <w:tc>
          <w:tcPr>
            <w:tcW w:type="dxa" w:w="2160"/>
          </w:tcPr>
          <w:p>
            <w:r>
              <w:t>刘剑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+1</w:t>
            </w:r>
          </w:p>
        </w:tc>
      </w:tr>
    </w:tbl>
    <w:p/>
    <w:p>
      <w:pPr>
        <w:pStyle w:val="Heading1"/>
      </w:pPr>
      <w:r>
        <w:t>四、"Unnamed: 3" 列数据对比</w:t>
      </w:r>
    </w:p>
    <w:p>
      <w:r>
        <w:t>12月共有 6 个不同的值</w:t>
      </w:r>
    </w:p>
    <w:p>
      <w:r>
        <w:t>1月共有 6 个不同的值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Unnamed: 3</w:t>
            </w:r>
          </w:p>
        </w:tc>
        <w:tc>
          <w:tcPr>
            <w:tcW w:type="dxa" w:w="2160"/>
          </w:tcPr>
          <w:p>
            <w:r>
              <w:t>12月数量</w:t>
            </w:r>
          </w:p>
        </w:tc>
        <w:tc>
          <w:tcPr>
            <w:tcW w:type="dxa" w:w="2160"/>
          </w:tcPr>
          <w:p>
            <w:r>
              <w:t>1月数量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+2</w:t>
            </w:r>
          </w:p>
        </w:tc>
      </w:tr>
      <w:tr>
        <w:tc>
          <w:tcPr>
            <w:tcW w:type="dxa" w:w="2160"/>
          </w:tcPr>
          <w:p>
            <w:r>
              <w:t>深圳市嘉嘉电科技有限公司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7551083218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费用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4210.5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-2</w:t>
            </w:r>
          </w:p>
        </w:tc>
      </w:tr>
      <w:tr>
        <w:tc>
          <w:tcPr>
            <w:tcW w:type="dxa" w:w="2160"/>
          </w:tcPr>
          <w:p>
            <w:r>
              <w:t>2026-01-31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</w:t>
            </w:r>
          </w:p>
        </w:tc>
      </w:tr>
      <w:tr>
        <w:tc>
          <w:tcPr>
            <w:tcW w:type="dxa" w:w="2160"/>
          </w:tcPr>
          <w:p>
            <w:r>
              <w:t>20251201-20251231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</w:t>
            </w:r>
          </w:p>
        </w:tc>
      </w:tr>
      <w:tr>
        <w:tc>
          <w:tcPr>
            <w:tcW w:type="dxa" w:w="2160"/>
          </w:tcPr>
          <w:p>
            <w:r>
              <w:t>2026-02-28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+1</w:t>
            </w:r>
          </w:p>
        </w:tc>
      </w:tr>
      <w:tr>
        <w:tc>
          <w:tcPr>
            <w:tcW w:type="dxa" w:w="2160"/>
          </w:tcPr>
          <w:p>
            <w:r>
              <w:t>20260101-20260131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+1</w:t>
            </w:r>
          </w:p>
        </w:tc>
      </w:tr>
    </w:tbl>
    <w:p/>
    <w:p>
      <w:pPr>
        <w:pStyle w:val="Heading1"/>
      </w:pPr>
      <w:r>
        <w:t>四、"Unnamed: 4" 列数据对比</w:t>
      </w:r>
    </w:p>
    <w:p>
      <w:r>
        <w:t>12月共有 2 个不同的值</w:t>
      </w:r>
    </w:p>
    <w:p>
      <w:r>
        <w:t>1月共有 2 个不同的值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Unnamed: 4</w:t>
            </w:r>
          </w:p>
        </w:tc>
        <w:tc>
          <w:tcPr>
            <w:tcW w:type="dxa" w:w="2160"/>
          </w:tcPr>
          <w:p>
            <w:r>
              <w:t>12月数量</w:t>
            </w:r>
          </w:p>
        </w:tc>
        <w:tc>
          <w:tcPr>
            <w:tcW w:type="dxa" w:w="2160"/>
          </w:tcPr>
          <w:p>
            <w:r>
              <w:t>1月数量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¥4,210.50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-2</w:t>
            </w:r>
          </w:p>
        </w:tc>
      </w:tr>
      <w:tr>
        <w:tc>
          <w:tcPr>
            <w:tcW w:type="dxa" w:w="2160"/>
          </w:tcPr>
          <w:p>
            <w:r>
              <w:t>¥0.00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¥298.00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+2</w:t>
            </w:r>
          </w:p>
        </w:tc>
      </w:tr>
    </w:tbl>
    <w:p/>
    <w:p>
      <w:pPr>
        <w:pStyle w:val="Heading1"/>
      </w:pPr>
      <w:r>
        <w:t>四、"Unnamed: 6" 列数据对比</w:t>
      </w:r>
    </w:p>
    <w:p>
      <w:r>
        <w:t>12月共有 2 个不同的值</w:t>
      </w:r>
    </w:p>
    <w:p>
      <w:r>
        <w:t>1月共有 2 个不同的值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Unnamed: 6</w:t>
            </w:r>
          </w:p>
        </w:tc>
        <w:tc>
          <w:tcPr>
            <w:tcW w:type="dxa" w:w="2160"/>
          </w:tcPr>
          <w:p>
            <w:r>
              <w:t>12月数量</w:t>
            </w:r>
          </w:p>
        </w:tc>
        <w:tc>
          <w:tcPr>
            <w:tcW w:type="dxa" w:w="2160"/>
          </w:tcPr>
          <w:p>
            <w:r>
              <w:t>1月数量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折扣/促销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</w:tbl>
    <w:p/>
    <w:p>
      <w:pPr>
        <w:pStyle w:val="Heading1"/>
      </w:pPr>
      <w:r>
        <w:t>四、"Unnamed: 7" 列数据对比</w:t>
      </w:r>
    </w:p>
    <w:p>
      <w:r>
        <w:t>12月共有 5 个不同的值</w:t>
      </w:r>
    </w:p>
    <w:p>
      <w:r>
        <w:t>1月共有 5 个不同的值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Unnamed: 7</w:t>
            </w:r>
          </w:p>
        </w:tc>
        <w:tc>
          <w:tcPr>
            <w:tcW w:type="dxa" w:w="2160"/>
          </w:tcPr>
          <w:p>
            <w:r>
              <w:t>12月数量</w:t>
            </w:r>
          </w:p>
        </w:tc>
        <w:tc>
          <w:tcPr>
            <w:tcW w:type="dxa" w:w="2160"/>
          </w:tcPr>
          <w:p>
            <w:r>
              <w:t>1月数量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对账热线: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联系邮箱: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顺丰对账人: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服务时间: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联系电话: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</w:tbl>
    <w:p/>
    <w:p>
      <w:pPr>
        <w:pStyle w:val="Heading1"/>
      </w:pPr>
      <w:r>
        <w:t>四、"Unnamed: 9" 列数据对比</w:t>
      </w:r>
    </w:p>
    <w:p>
      <w:r>
        <w:t>12月共有 6 个不同的值</w:t>
      </w:r>
    </w:p>
    <w:p>
      <w:r>
        <w:t>1月共有 6 个不同的值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Unnamed: 9</w:t>
            </w:r>
          </w:p>
        </w:tc>
        <w:tc>
          <w:tcPr>
            <w:tcW w:type="dxa" w:w="2160"/>
          </w:tcPr>
          <w:p>
            <w:r>
              <w:t>12月数量</w:t>
            </w:r>
          </w:p>
        </w:tc>
        <w:tc>
          <w:tcPr>
            <w:tcW w:type="dxa" w:w="2160"/>
          </w:tcPr>
          <w:p>
            <w:r>
              <w:t>1月数量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应付金额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+2</w:t>
            </w:r>
          </w:p>
        </w:tc>
      </w:tr>
      <w:tr>
        <w:tc>
          <w:tcPr>
            <w:tcW w:type="dxa" w:w="2160"/>
          </w:tcPr>
          <w:p>
            <w:r>
              <w:t>工作日周一至周五9:00-17:30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4001095338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4210.5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-2</w:t>
            </w:r>
          </w:p>
        </w:tc>
      </w:tr>
      <w:tr>
        <w:tc>
          <w:tcPr>
            <w:tcW w:type="dxa" w:w="2160"/>
          </w:tcPr>
          <w:p>
            <w:r>
              <w:t>丰晓易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  <w:tr>
        <w:tc>
          <w:tcPr>
            <w:tcW w:type="dxa" w:w="2160"/>
          </w:tcPr>
          <w:p>
            <w:r>
              <w:t>sfcscs@sf-express.com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+0</w:t>
            </w:r>
          </w:p>
        </w:tc>
      </w:tr>
    </w:tbl>
    <w:p/>
    <w:p>
      <w:pPr>
        <w:pStyle w:val="Heading1"/>
      </w:pPr>
      <w:r>
        <w:t>五、数值指标对比</w:t>
      </w:r>
    </w:p>
    <w:p>
      <w:pPr>
        <w:pStyle w:val="Heading2"/>
      </w:pPr>
      <w:r>
        <w:t>5.1 Unnamed: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12月</w:t>
            </w:r>
          </w:p>
        </w:tc>
        <w:tc>
          <w:tcPr>
            <w:tcW w:type="dxa" w:w="2880"/>
          </w:tcPr>
          <w:p>
            <w:r>
              <w:t>1月</w:t>
            </w:r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平均值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nan</w:t>
            </w:r>
          </w:p>
        </w:tc>
      </w:tr>
      <w:tr>
        <w:tc>
          <w:tcPr>
            <w:tcW w:type="dxa" w:w="2880"/>
          </w:tcPr>
          <w:p>
            <w:r>
              <w:t>中位数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nan</w:t>
            </w:r>
          </w:p>
        </w:tc>
      </w:tr>
    </w:tbl>
    <w:p>
      <w:r>
        <w:t>总计变化: +0.00%</w:t>
      </w:r>
    </w:p>
    <w:p>
      <w:r>
        <w:t>平均值变化: +nan%</w:t>
      </w:r>
    </w:p>
    <w:p/>
    <w:p>
      <w:pPr>
        <w:pStyle w:val="Heading2"/>
      </w:pPr>
      <w:r>
        <w:t>5.2 Unnamed: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12月</w:t>
            </w:r>
          </w:p>
        </w:tc>
        <w:tc>
          <w:tcPr>
            <w:tcW w:type="dxa" w:w="2880"/>
          </w:tcPr>
          <w:p>
            <w:r>
              <w:t>1月</w:t>
            </w:r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平均值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nan</w:t>
            </w:r>
          </w:p>
        </w:tc>
      </w:tr>
      <w:tr>
        <w:tc>
          <w:tcPr>
            <w:tcW w:type="dxa" w:w="2880"/>
          </w:tcPr>
          <w:p>
            <w:r>
              <w:t>中位数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nan</w:t>
            </w:r>
          </w:p>
        </w:tc>
      </w:tr>
    </w:tbl>
    <w:p>
      <w:r>
        <w:t>总计变化: +0.00%</w:t>
      </w:r>
    </w:p>
    <w:p>
      <w:r>
        <w:t>平均值变化: +nan%</w:t>
      </w:r>
    </w:p>
    <w:p/>
    <w:p>
      <w:pPr>
        <w:pStyle w:val="Heading2"/>
      </w:pPr>
      <w:r>
        <w:t>5.3 Unnamed: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12月</w:t>
            </w:r>
          </w:p>
        </w:tc>
        <w:tc>
          <w:tcPr>
            <w:tcW w:type="dxa" w:w="2880"/>
          </w:tcPr>
          <w:p>
            <w:r>
              <w:t>1月</w:t>
            </w:r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>
              <w:t>18823870296.00</w:t>
            </w:r>
          </w:p>
        </w:tc>
        <w:tc>
          <w:tcPr>
            <w:tcW w:type="dxa" w:w="2880"/>
          </w:tcPr>
          <w:p>
            <w:r>
              <w:t>18676798627.00</w:t>
            </w:r>
          </w:p>
        </w:tc>
      </w:tr>
      <w:tr>
        <w:tc>
          <w:tcPr>
            <w:tcW w:type="dxa" w:w="2880"/>
          </w:tcPr>
          <w:p>
            <w:r>
              <w:t>平均值</w:t>
            </w:r>
          </w:p>
        </w:tc>
        <w:tc>
          <w:tcPr>
            <w:tcW w:type="dxa" w:w="2880"/>
          </w:tcPr>
          <w:p>
            <w:r>
              <w:t>18823870296.00</w:t>
            </w:r>
          </w:p>
        </w:tc>
        <w:tc>
          <w:tcPr>
            <w:tcW w:type="dxa" w:w="2880"/>
          </w:tcPr>
          <w:p>
            <w:r>
              <w:t>18676798627.00</w:t>
            </w:r>
          </w:p>
        </w:tc>
      </w:tr>
      <w:tr>
        <w:tc>
          <w:tcPr>
            <w:tcW w:type="dxa" w:w="2880"/>
          </w:tcPr>
          <w:p>
            <w:r>
              <w:t>中位数</w:t>
            </w:r>
          </w:p>
        </w:tc>
        <w:tc>
          <w:tcPr>
            <w:tcW w:type="dxa" w:w="2880"/>
          </w:tcPr>
          <w:p>
            <w:r>
              <w:t>18823870296.00</w:t>
            </w:r>
          </w:p>
        </w:tc>
        <w:tc>
          <w:tcPr>
            <w:tcW w:type="dxa" w:w="2880"/>
          </w:tcPr>
          <w:p>
            <w:r>
              <w:t>18676798627.00</w:t>
            </w:r>
          </w:p>
        </w:tc>
      </w:tr>
    </w:tbl>
    <w:p>
      <w:r>
        <w:t>总计变化: -0.78%</w:t>
      </w:r>
    </w:p>
    <w:p>
      <w:r>
        <w:t>平均值变化: -0.78%</w:t>
      </w:r>
    </w:p>
    <w:p/>
    <w:p>
      <w:pPr>
        <w:pStyle w:val="Heading1"/>
      </w:pPr>
      <w:r>
        <w:t>六、关键发现与结论</w:t>
      </w:r>
    </w:p>
    <w:p>
      <w:pPr>
        <w:spacing w:after="120"/>
      </w:pPr>
      <w:r>
        <w:t>1. 订单量基本稳定：1月订单量比12月变化 0.00%，取消补贴政策对整体订单量影响有限。</w:t>
      </w:r>
    </w:p>
    <w:p>
      <w:pPr>
        <w:spacing w:after="120"/>
      </w:pPr>
      <w:r>
        <w:t>2. 数据包含 7 个分类维度，涉及客户、任务类型等信息。</w:t>
      </w:r>
    </w:p>
    <w:p>
      <w:pPr>
        <w:spacing w:after="120"/>
      </w:pPr>
      <w:r>
        <w:t>3. 数据包含 3 个数值指标，包括金额、数量等关键指标。</w:t>
      </w:r>
    </w:p>
    <w:p>
      <w:pPr>
        <w:spacing w:after="120"/>
      </w:pPr>
      <w:r>
        <w:t>4. 建议关注重点客户的订单变化趋势，必要时进行客户回访。</w:t>
      </w:r>
    </w:p>
    <w:p>
      <w:pPr>
        <w:spacing w:after="120"/>
      </w:pPr>
      <w:r>
        <w:t>5. 建议持续跟踪未来几个月的数据，评估政策调整的长期影响。</w:t>
      </w:r>
    </w:p>
    <w:p/>
    <w:p>
      <w:pPr>
        <w:pStyle w:val="Heading1"/>
      </w:pPr>
      <w:r>
        <w:t>七、原始数据样例</w:t>
      </w:r>
    </w:p>
    <w:p>
      <w:r>
        <w:t>12月数据前5行：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Unnamed: 0</w:t>
            </w:r>
          </w:p>
        </w:tc>
        <w:tc>
          <w:tcPr>
            <w:tcW w:type="dxa" w:w="864"/>
          </w:tcPr>
          <w:p>
            <w:r>
              <w:t>客户月结总览</w:t>
            </w:r>
          </w:p>
        </w:tc>
        <w:tc>
          <w:tcPr>
            <w:tcW w:type="dxa" w:w="864"/>
          </w:tcPr>
          <w:p>
            <w:r>
              <w:t>Unnamed: 2</w:t>
            </w:r>
          </w:p>
        </w:tc>
        <w:tc>
          <w:tcPr>
            <w:tcW w:type="dxa" w:w="864"/>
          </w:tcPr>
          <w:p>
            <w:r>
              <w:t>Unnamed: 3</w:t>
            </w:r>
          </w:p>
        </w:tc>
        <w:tc>
          <w:tcPr>
            <w:tcW w:type="dxa" w:w="864"/>
          </w:tcPr>
          <w:p>
            <w:r>
              <w:t>Unnamed: 4</w:t>
            </w:r>
          </w:p>
        </w:tc>
        <w:tc>
          <w:tcPr>
            <w:tcW w:type="dxa" w:w="864"/>
          </w:tcPr>
          <w:p>
            <w:r>
              <w:t>Unnamed: 5</w:t>
            </w:r>
          </w:p>
        </w:tc>
        <w:tc>
          <w:tcPr>
            <w:tcW w:type="dxa" w:w="864"/>
          </w:tcPr>
          <w:p>
            <w:r>
              <w:t>Unnamed: 6</w:t>
            </w:r>
          </w:p>
        </w:tc>
        <w:tc>
          <w:tcPr>
            <w:tcW w:type="dxa" w:w="864"/>
          </w:tcPr>
          <w:p>
            <w:r>
              <w:t>Unnamed: 7</w:t>
            </w:r>
          </w:p>
        </w:tc>
        <w:tc>
          <w:tcPr>
            <w:tcW w:type="dxa" w:w="864"/>
          </w:tcPr>
          <w:p>
            <w:r>
              <w:t>Unnamed: 8</w:t>
            </w:r>
          </w:p>
        </w:tc>
        <w:tc>
          <w:tcPr>
            <w:tcW w:type="dxa" w:w="864"/>
          </w:tcPr>
          <w:p>
            <w:r>
              <w:t>Unnamed: 9</w:t>
            </w:r>
          </w:p>
        </w:tc>
      </w:tr>
      <w:tr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客户名称: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深圳市嘉嘉电科技有限公司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顺丰对账人: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丰晓易</w:t>
            </w:r>
          </w:p>
        </w:tc>
      </w:tr>
      <w:tr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月结卡号: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7551083218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对账热线: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4001095338</w:t>
            </w:r>
          </w:p>
        </w:tc>
      </w:tr>
    </w:tbl>
    <w:p/>
    <w:p>
      <w:r>
        <w:t>1月数据前5行：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Unnamed: 0</w:t>
            </w:r>
          </w:p>
        </w:tc>
        <w:tc>
          <w:tcPr>
            <w:tcW w:type="dxa" w:w="864"/>
          </w:tcPr>
          <w:p>
            <w:r>
              <w:t>客户月结总览</w:t>
            </w:r>
          </w:p>
        </w:tc>
        <w:tc>
          <w:tcPr>
            <w:tcW w:type="dxa" w:w="864"/>
          </w:tcPr>
          <w:p>
            <w:r>
              <w:t>Unnamed: 2</w:t>
            </w:r>
          </w:p>
        </w:tc>
        <w:tc>
          <w:tcPr>
            <w:tcW w:type="dxa" w:w="864"/>
          </w:tcPr>
          <w:p>
            <w:r>
              <w:t>Unnamed: 3</w:t>
            </w:r>
          </w:p>
        </w:tc>
        <w:tc>
          <w:tcPr>
            <w:tcW w:type="dxa" w:w="864"/>
          </w:tcPr>
          <w:p>
            <w:r>
              <w:t>Unnamed: 4</w:t>
            </w:r>
          </w:p>
        </w:tc>
        <w:tc>
          <w:tcPr>
            <w:tcW w:type="dxa" w:w="864"/>
          </w:tcPr>
          <w:p>
            <w:r>
              <w:t>Unnamed: 5</w:t>
            </w:r>
          </w:p>
        </w:tc>
        <w:tc>
          <w:tcPr>
            <w:tcW w:type="dxa" w:w="864"/>
          </w:tcPr>
          <w:p>
            <w:r>
              <w:t>Unnamed: 6</w:t>
            </w:r>
          </w:p>
        </w:tc>
        <w:tc>
          <w:tcPr>
            <w:tcW w:type="dxa" w:w="864"/>
          </w:tcPr>
          <w:p>
            <w:r>
              <w:t>Unnamed: 7</w:t>
            </w:r>
          </w:p>
        </w:tc>
        <w:tc>
          <w:tcPr>
            <w:tcW w:type="dxa" w:w="864"/>
          </w:tcPr>
          <w:p>
            <w:r>
              <w:t>Unnamed: 8</w:t>
            </w:r>
          </w:p>
        </w:tc>
        <w:tc>
          <w:tcPr>
            <w:tcW w:type="dxa" w:w="864"/>
          </w:tcPr>
          <w:p>
            <w:r>
              <w:t>Unnamed: 9</w:t>
            </w:r>
          </w:p>
        </w:tc>
      </w:tr>
      <w:tr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客户名称: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深圳市嘉嘉电科技有限公司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顺丰对账人: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丰晓易</w:t>
            </w:r>
          </w:p>
        </w:tc>
      </w:tr>
      <w:tr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月结卡号: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7551083218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对账热线: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4001095338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