
<file path=[Content_Types].xml><?xml version="1.0" encoding="utf-8"?>
<Types xmlns="http://schemas.openxmlformats.org/package/2006/content-types">
  <Default Extension="xml" ContentType="application/xml"/>
  <Default Extension="wmf" ContentType="image/x-wmf"/>
  <Default Extension="png" ContentType="image/png"/>
  <Default Extension="rels" ContentType="application/vnd.openxmlformats-package.relationships+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w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102B2DCD">
      <w:pPr>
        <w:keepNext w:val="0"/>
        <w:keepLines w:val="0"/>
        <w:widowControl/>
        <w:suppressLineNumbers w:val="0"/>
        <w:snapToGrid w:val="0"/>
        <w:spacing w:before="0" w:beforeAutospacing="0" w:after="200" w:afterAutospacing="0" w:line="360" w:lineRule="auto"/>
        <w:ind w:left="0" w:leftChars="0" w:right="0" w:firstLine="0" w:firstLineChars="0"/>
        <w:jc w:val="center"/>
        <w:rPr>
          <w:rFonts w:hint="eastAsia" w:ascii="宋体" w:hAnsi="宋体" w:eastAsia="宋体" w:cs="宋体"/>
          <w:b/>
          <w:bCs/>
          <w:color w:val="000000"/>
          <w:kern w:val="0"/>
          <w:sz w:val="24"/>
          <w:szCs w:val="24"/>
          <w:lang w:val="en-US" w:eastAsia="zh-CN" w:bidi="ar"/>
        </w:rPr>
      </w:pPr>
    </w:p>
    <w:p w14:paraId="1815A8F7">
      <w:pPr>
        <w:keepNext w:val="0"/>
        <w:keepLines w:val="0"/>
        <w:widowControl/>
        <w:suppressLineNumbers w:val="0"/>
        <w:snapToGrid w:val="0"/>
        <w:spacing w:before="0" w:beforeAutospacing="0" w:after="200" w:afterAutospacing="0" w:line="360" w:lineRule="auto"/>
        <w:ind w:left="0" w:leftChars="0" w:right="0" w:firstLine="0" w:firstLineChars="0"/>
        <w:jc w:val="center"/>
        <w:rPr>
          <w:rFonts w:hint="eastAsia" w:ascii="宋体" w:hAnsi="宋体" w:eastAsia="宋体" w:cs="宋体"/>
          <w:b/>
          <w:bCs/>
          <w:color w:val="000000"/>
          <w:kern w:val="0"/>
          <w:sz w:val="24"/>
          <w:szCs w:val="24"/>
          <w:lang w:val="en-US" w:eastAsia="zh-CN" w:bidi="ar"/>
        </w:rPr>
      </w:pPr>
    </w:p>
    <w:p w14:paraId="3C0768DA">
      <w:pPr>
        <w:keepNext w:val="0"/>
        <w:keepLines w:val="0"/>
        <w:widowControl/>
        <w:suppressLineNumbers w:val="0"/>
        <w:snapToGrid w:val="0"/>
        <w:spacing w:before="0" w:beforeAutospacing="0" w:after="200" w:afterAutospacing="0" w:line="360" w:lineRule="auto"/>
        <w:ind w:left="0" w:leftChars="0" w:right="0" w:firstLine="0" w:firstLineChars="0"/>
        <w:jc w:val="center"/>
        <w:rPr>
          <w:rFonts w:hint="eastAsia" w:ascii="楷体" w:hAnsi="楷体" w:eastAsia="楷体" w:cs="楷体"/>
          <w:b/>
          <w:bCs/>
          <w:color w:val="000000"/>
          <w:kern w:val="0"/>
          <w:sz w:val="52"/>
          <w:szCs w:val="52"/>
          <w:lang w:val="en-US" w:eastAsia="zh-CN" w:bidi="ar"/>
        </w:rPr>
      </w:pPr>
      <w:r>
        <w:rPr>
          <w:rFonts w:hint="eastAsia" w:ascii="楷体" w:hAnsi="楷体" w:eastAsia="楷体" w:cs="楷体"/>
          <w:b/>
          <w:bCs/>
          <w:color w:val="000000"/>
          <w:kern w:val="0"/>
          <w:sz w:val="52"/>
          <w:szCs w:val="52"/>
          <w:lang w:val="en-US" w:eastAsia="zh-CN" w:bidi="ar"/>
        </w:rPr>
        <w:t>会议室预约与时间冲突检查系统</w:t>
      </w:r>
    </w:p>
    <w:p w14:paraId="59144A85">
      <w:pPr>
        <w:jc w:val="center"/>
        <w:rPr>
          <w:rFonts w:hint="eastAsia" w:ascii="宋体" w:hAnsi="宋体" w:eastAsia="宋体" w:cs="宋体"/>
          <w:sz w:val="30"/>
          <w:szCs w:val="30"/>
          <w:lang w:val="en-US"/>
        </w:rPr>
      </w:pPr>
      <w:r>
        <w:rPr>
          <w:rFonts w:hint="eastAsia" w:ascii="宋体" w:hAnsi="宋体" w:eastAsia="宋体" w:cs="宋体"/>
          <w:color w:val="000000"/>
          <w:kern w:val="0"/>
          <w:sz w:val="30"/>
          <w:szCs w:val="30"/>
          <w:shd w:val="clear" w:color="auto" w:fill="FFFFFF"/>
          <w:lang w:val="en-US" w:eastAsia="zh-CN" w:bidi="ar"/>
        </w:rPr>
        <w:t>软件概要设计以及详细设计</w:t>
      </w:r>
    </w:p>
    <w:p w14:paraId="0981190C">
      <w:pPr>
        <w:rPr>
          <w:rFonts w:hint="eastAsia" w:ascii="宋体" w:hAnsi="宋体" w:eastAsia="宋体" w:cs="宋体"/>
          <w:sz w:val="24"/>
          <w:szCs w:val="24"/>
        </w:rPr>
      </w:pPr>
    </w:p>
    <w:p w14:paraId="74AA014A">
      <w:pPr>
        <w:rPr>
          <w:rFonts w:hint="eastAsia" w:ascii="宋体" w:hAnsi="宋体" w:eastAsia="宋体" w:cs="宋体"/>
          <w:sz w:val="24"/>
          <w:szCs w:val="24"/>
        </w:rPr>
      </w:pPr>
    </w:p>
    <w:p w14:paraId="57F2009B">
      <w:pPr>
        <w:rPr>
          <w:rFonts w:hint="eastAsia" w:ascii="宋体" w:hAnsi="宋体" w:eastAsia="宋体" w:cs="宋体"/>
          <w:sz w:val="24"/>
          <w:szCs w:val="24"/>
        </w:rPr>
      </w:pPr>
    </w:p>
    <w:p w14:paraId="5128B594">
      <w:pPr>
        <w:rPr>
          <w:rFonts w:hint="eastAsia" w:ascii="宋体" w:hAnsi="宋体" w:eastAsia="宋体" w:cs="宋体"/>
          <w:sz w:val="24"/>
          <w:szCs w:val="24"/>
        </w:rPr>
      </w:pPr>
    </w:p>
    <w:p w14:paraId="766423AB">
      <w:pPr>
        <w:rPr>
          <w:rFonts w:hint="eastAsia" w:ascii="宋体" w:hAnsi="宋体" w:eastAsia="宋体" w:cs="宋体"/>
          <w:sz w:val="24"/>
          <w:szCs w:val="24"/>
        </w:rPr>
      </w:pPr>
    </w:p>
    <w:p w14:paraId="57ED1F70">
      <w:pPr>
        <w:rPr>
          <w:rFonts w:hint="eastAsia" w:ascii="宋体" w:hAnsi="宋体" w:eastAsia="宋体" w:cs="宋体"/>
          <w:sz w:val="24"/>
          <w:szCs w:val="24"/>
        </w:rPr>
      </w:pPr>
    </w:p>
    <w:p w14:paraId="66EFB2B6">
      <w:pPr>
        <w:rPr>
          <w:rFonts w:hint="eastAsia" w:ascii="宋体" w:hAnsi="宋体" w:eastAsia="宋体" w:cs="宋体"/>
          <w:sz w:val="24"/>
          <w:szCs w:val="24"/>
        </w:rPr>
      </w:pPr>
    </w:p>
    <w:tbl>
      <w:tblPr>
        <w:tblStyle w:val="36"/>
        <w:tblW w:w="0" w:type="auto"/>
        <w:jc w:val="center"/>
        <w:tblLayout w:type="autofit"/>
        <w:tblCellMar>
          <w:top w:w="0" w:type="dxa"/>
          <w:left w:w="108" w:type="dxa"/>
          <w:bottom w:w="0" w:type="dxa"/>
          <w:right w:w="108" w:type="dxa"/>
        </w:tblCellMar>
      </w:tblPr>
      <w:tblGrid>
        <w:gridCol w:w="2270"/>
        <w:gridCol w:w="4824"/>
      </w:tblGrid>
      <w:tr w14:paraId="4F5BA242">
        <w:tblPrEx>
          <w:tblCellMar>
            <w:top w:w="0" w:type="dxa"/>
            <w:left w:w="108" w:type="dxa"/>
            <w:bottom w:w="0" w:type="dxa"/>
            <w:right w:w="108" w:type="dxa"/>
          </w:tblCellMar>
        </w:tblPrEx>
        <w:trPr>
          <w:jc w:val="center"/>
        </w:trPr>
        <w:tc>
          <w:tcPr>
            <w:tcW w:w="2270" w:type="dxa"/>
            <w:noWrap w:val="0"/>
            <w:vAlign w:val="center"/>
          </w:tcPr>
          <w:p w14:paraId="0166854A">
            <w:pPr>
              <w:keepNext w:val="0"/>
              <w:keepLines w:val="0"/>
              <w:pageBreakBefore w:val="0"/>
              <w:widowControl/>
              <w:kinsoku/>
              <w:wordWrap/>
              <w:overflowPunct/>
              <w:topLinePunct w:val="0"/>
              <w:autoSpaceDE/>
              <w:autoSpaceDN/>
              <w:bidi w:val="0"/>
              <w:adjustRightInd/>
              <w:snapToGrid/>
              <w:spacing w:before="181" w:beforeLines="50" w:after="181" w:afterLines="50" w:line="240" w:lineRule="auto"/>
              <w:jc w:val="center"/>
              <w:textAlignment w:val="auto"/>
              <w:rPr>
                <w:rFonts w:hint="eastAsia" w:ascii="宋体" w:hAnsi="宋体" w:eastAsia="宋体" w:cs="宋体"/>
                <w:b/>
                <w:bCs/>
                <w:sz w:val="28"/>
                <w:szCs w:val="28"/>
              </w:rPr>
            </w:pPr>
            <w:r>
              <w:rPr>
                <w:rFonts w:hint="eastAsia" w:ascii="宋体" w:hAnsi="宋体" w:eastAsia="宋体" w:cs="宋体"/>
                <w:b/>
                <w:bCs/>
                <w:sz w:val="28"/>
                <w:szCs w:val="28"/>
              </w:rPr>
              <w:t>专   业：</w:t>
            </w:r>
          </w:p>
        </w:tc>
        <w:tc>
          <w:tcPr>
            <w:tcW w:w="4824" w:type="dxa"/>
            <w:tcBorders>
              <w:bottom w:val="single" w:color="auto" w:sz="4" w:space="0"/>
            </w:tcBorders>
            <w:noWrap w:val="0"/>
            <w:vAlign w:val="center"/>
          </w:tcPr>
          <w:p w14:paraId="6059E9BF">
            <w:pPr>
              <w:keepNext w:val="0"/>
              <w:keepLines w:val="0"/>
              <w:pageBreakBefore w:val="0"/>
              <w:widowControl/>
              <w:kinsoku/>
              <w:wordWrap/>
              <w:overflowPunct/>
              <w:topLinePunct w:val="0"/>
              <w:autoSpaceDE/>
              <w:autoSpaceDN/>
              <w:bidi w:val="0"/>
              <w:adjustRightInd/>
              <w:snapToGrid/>
              <w:spacing w:before="181" w:beforeLines="50" w:after="181" w:afterLines="50" w:line="240" w:lineRule="auto"/>
              <w:jc w:val="center"/>
              <w:textAlignment w:val="auto"/>
              <w:rPr>
                <w:rFonts w:hint="eastAsia" w:ascii="宋体" w:hAnsi="宋体" w:eastAsia="宋体" w:cs="宋体"/>
                <w:b w:val="0"/>
                <w:bCs w:val="0"/>
                <w:sz w:val="28"/>
                <w:szCs w:val="28"/>
              </w:rPr>
            </w:pPr>
            <w:r>
              <w:rPr>
                <w:rFonts w:hint="eastAsia" w:ascii="宋体" w:hAnsi="宋体" w:eastAsia="宋体" w:cs="宋体"/>
                <w:b w:val="0"/>
                <w:bCs w:val="0"/>
                <w:sz w:val="28"/>
                <w:szCs w:val="28"/>
              </w:rPr>
              <w:t>软件工程</w:t>
            </w:r>
          </w:p>
        </w:tc>
      </w:tr>
      <w:tr w14:paraId="3C3BFFBF">
        <w:tblPrEx>
          <w:tblCellMar>
            <w:top w:w="0" w:type="dxa"/>
            <w:left w:w="108" w:type="dxa"/>
            <w:bottom w:w="0" w:type="dxa"/>
            <w:right w:w="108" w:type="dxa"/>
          </w:tblCellMar>
        </w:tblPrEx>
        <w:trPr>
          <w:jc w:val="center"/>
        </w:trPr>
        <w:tc>
          <w:tcPr>
            <w:tcW w:w="2270" w:type="dxa"/>
            <w:noWrap w:val="0"/>
            <w:vAlign w:val="center"/>
          </w:tcPr>
          <w:p w14:paraId="645B55DD">
            <w:pPr>
              <w:keepNext w:val="0"/>
              <w:keepLines w:val="0"/>
              <w:pageBreakBefore w:val="0"/>
              <w:widowControl/>
              <w:kinsoku/>
              <w:wordWrap/>
              <w:overflowPunct/>
              <w:topLinePunct w:val="0"/>
              <w:autoSpaceDE/>
              <w:autoSpaceDN/>
              <w:bidi w:val="0"/>
              <w:adjustRightInd/>
              <w:snapToGrid/>
              <w:spacing w:before="181" w:beforeLines="50" w:after="181" w:afterLines="50" w:line="240" w:lineRule="auto"/>
              <w:jc w:val="center"/>
              <w:textAlignment w:val="auto"/>
              <w:rPr>
                <w:rFonts w:hint="eastAsia" w:ascii="宋体" w:hAnsi="宋体" w:eastAsia="宋体" w:cs="宋体"/>
                <w:b/>
                <w:bCs/>
                <w:sz w:val="28"/>
                <w:szCs w:val="28"/>
              </w:rPr>
            </w:pPr>
            <w:r>
              <w:rPr>
                <w:rFonts w:hint="eastAsia" w:ascii="宋体" w:hAnsi="宋体" w:eastAsia="宋体" w:cs="宋体"/>
                <w:b/>
                <w:bCs/>
                <w:sz w:val="28"/>
                <w:szCs w:val="28"/>
              </w:rPr>
              <w:t>方   向：</w:t>
            </w:r>
          </w:p>
        </w:tc>
        <w:tc>
          <w:tcPr>
            <w:tcW w:w="4824" w:type="dxa"/>
            <w:tcBorders>
              <w:top w:val="single" w:color="auto" w:sz="4" w:space="0"/>
              <w:bottom w:val="single" w:color="auto" w:sz="4" w:space="0"/>
            </w:tcBorders>
            <w:noWrap w:val="0"/>
            <w:vAlign w:val="center"/>
          </w:tcPr>
          <w:p w14:paraId="05D8CECD">
            <w:pPr>
              <w:keepNext w:val="0"/>
              <w:keepLines w:val="0"/>
              <w:pageBreakBefore w:val="0"/>
              <w:widowControl/>
              <w:kinsoku/>
              <w:wordWrap/>
              <w:overflowPunct/>
              <w:topLinePunct w:val="0"/>
              <w:autoSpaceDE/>
              <w:autoSpaceDN/>
              <w:bidi w:val="0"/>
              <w:adjustRightInd/>
              <w:snapToGrid/>
              <w:spacing w:before="181" w:beforeLines="50" w:after="181" w:afterLines="50" w:line="240" w:lineRule="auto"/>
              <w:jc w:val="center"/>
              <w:textAlignment w:val="auto"/>
              <w:rPr>
                <w:rFonts w:hint="eastAsia" w:ascii="宋体" w:hAnsi="宋体" w:eastAsia="宋体" w:cs="宋体"/>
                <w:b w:val="0"/>
                <w:bCs w:val="0"/>
                <w:sz w:val="28"/>
                <w:szCs w:val="28"/>
                <w:lang w:val="en-US" w:eastAsia="zh-CN"/>
              </w:rPr>
            </w:pPr>
            <w:r>
              <w:rPr>
                <w:rFonts w:hint="eastAsia" w:ascii="宋体" w:hAnsi="宋体" w:eastAsia="宋体" w:cs="宋体"/>
                <w:b w:val="0"/>
                <w:bCs w:val="0"/>
                <w:sz w:val="28"/>
                <w:szCs w:val="28"/>
              </w:rPr>
              <w:t>软件开发与</w:t>
            </w:r>
            <w:r>
              <w:rPr>
                <w:rFonts w:hint="eastAsia" w:ascii="宋体" w:hAnsi="宋体" w:eastAsia="宋体" w:cs="宋体"/>
                <w:b w:val="0"/>
                <w:bCs w:val="0"/>
                <w:sz w:val="28"/>
                <w:szCs w:val="28"/>
                <w:lang w:val="en-US" w:eastAsia="zh-CN"/>
              </w:rPr>
              <w:t>测试</w:t>
            </w:r>
          </w:p>
        </w:tc>
      </w:tr>
      <w:tr w14:paraId="2DA63D9C">
        <w:tblPrEx>
          <w:tblCellMar>
            <w:top w:w="0" w:type="dxa"/>
            <w:left w:w="108" w:type="dxa"/>
            <w:bottom w:w="0" w:type="dxa"/>
            <w:right w:w="108" w:type="dxa"/>
          </w:tblCellMar>
        </w:tblPrEx>
        <w:trPr>
          <w:jc w:val="center"/>
        </w:trPr>
        <w:tc>
          <w:tcPr>
            <w:tcW w:w="2270" w:type="dxa"/>
            <w:noWrap w:val="0"/>
            <w:vAlign w:val="center"/>
          </w:tcPr>
          <w:p w14:paraId="49679EAB">
            <w:pPr>
              <w:keepNext w:val="0"/>
              <w:keepLines w:val="0"/>
              <w:pageBreakBefore w:val="0"/>
              <w:widowControl/>
              <w:kinsoku/>
              <w:wordWrap/>
              <w:overflowPunct/>
              <w:topLinePunct w:val="0"/>
              <w:autoSpaceDE/>
              <w:autoSpaceDN/>
              <w:bidi w:val="0"/>
              <w:adjustRightInd/>
              <w:snapToGrid/>
              <w:spacing w:before="181" w:beforeLines="50" w:after="181" w:afterLines="50" w:line="240" w:lineRule="auto"/>
              <w:jc w:val="center"/>
              <w:textAlignment w:val="auto"/>
              <w:rPr>
                <w:rFonts w:hint="eastAsia" w:ascii="宋体" w:hAnsi="宋体" w:eastAsia="宋体" w:cs="宋体"/>
                <w:b/>
                <w:bCs/>
                <w:sz w:val="28"/>
                <w:szCs w:val="28"/>
              </w:rPr>
            </w:pPr>
            <w:r>
              <w:rPr>
                <w:rFonts w:hint="eastAsia" w:ascii="宋体" w:hAnsi="宋体" w:eastAsia="宋体" w:cs="宋体"/>
                <w:b/>
                <w:bCs/>
                <w:sz w:val="28"/>
                <w:szCs w:val="28"/>
                <w:lang w:val="en-US" w:eastAsia="zh-CN"/>
              </w:rPr>
              <w:t>项目</w:t>
            </w:r>
            <w:r>
              <w:rPr>
                <w:rFonts w:hint="eastAsia" w:ascii="宋体" w:hAnsi="宋体" w:eastAsia="宋体" w:cs="宋体"/>
                <w:b/>
                <w:bCs/>
                <w:sz w:val="28"/>
                <w:szCs w:val="28"/>
              </w:rPr>
              <w:t>名称：</w:t>
            </w:r>
          </w:p>
        </w:tc>
        <w:tc>
          <w:tcPr>
            <w:tcW w:w="4824" w:type="dxa"/>
            <w:tcBorders>
              <w:top w:val="single" w:color="auto" w:sz="4" w:space="0"/>
              <w:bottom w:val="single" w:color="auto" w:sz="4" w:space="0"/>
            </w:tcBorders>
            <w:noWrap w:val="0"/>
            <w:vAlign w:val="center"/>
          </w:tcPr>
          <w:p w14:paraId="0213CEA6">
            <w:pPr>
              <w:keepNext w:val="0"/>
              <w:keepLines w:val="0"/>
              <w:pageBreakBefore w:val="0"/>
              <w:widowControl/>
              <w:kinsoku/>
              <w:wordWrap/>
              <w:overflowPunct/>
              <w:topLinePunct w:val="0"/>
              <w:autoSpaceDE/>
              <w:autoSpaceDN/>
              <w:bidi w:val="0"/>
              <w:adjustRightInd/>
              <w:snapToGrid/>
              <w:spacing w:before="181" w:beforeLines="50" w:after="181" w:afterLines="50" w:line="240" w:lineRule="auto"/>
              <w:ind w:left="0" w:leftChars="0" w:firstLine="280" w:firstLineChars="100"/>
              <w:jc w:val="center"/>
              <w:textAlignment w:val="auto"/>
              <w:rPr>
                <w:rFonts w:hint="eastAsia" w:ascii="宋体" w:hAnsi="宋体" w:eastAsia="宋体" w:cs="宋体"/>
                <w:b w:val="0"/>
                <w:bCs w:val="0"/>
                <w:sz w:val="28"/>
                <w:szCs w:val="28"/>
              </w:rPr>
            </w:pPr>
            <w:r>
              <w:rPr>
                <w:rFonts w:hint="eastAsia" w:ascii="宋体" w:hAnsi="宋体" w:eastAsia="宋体" w:cs="宋体"/>
                <w:b w:val="0"/>
                <w:bCs w:val="0"/>
                <w:sz w:val="28"/>
                <w:szCs w:val="28"/>
              </w:rPr>
              <w:t>会议室预约与时间冲突检查系</w:t>
            </w:r>
            <w:r>
              <w:rPr>
                <w:rFonts w:hint="eastAsia" w:ascii="宋体" w:hAnsi="宋体" w:eastAsia="宋体" w:cs="宋体"/>
                <w:b w:val="0"/>
                <w:bCs w:val="0"/>
                <w:sz w:val="28"/>
                <w:szCs w:val="28"/>
                <w:lang w:val="en-US" w:eastAsia="zh-CN"/>
              </w:rPr>
              <w:t>统</w:t>
            </w:r>
          </w:p>
        </w:tc>
      </w:tr>
      <w:tr w14:paraId="3DD8F205">
        <w:tblPrEx>
          <w:tblCellMar>
            <w:top w:w="0" w:type="dxa"/>
            <w:left w:w="108" w:type="dxa"/>
            <w:bottom w:w="0" w:type="dxa"/>
            <w:right w:w="108" w:type="dxa"/>
          </w:tblCellMar>
        </w:tblPrEx>
        <w:trPr>
          <w:jc w:val="center"/>
        </w:trPr>
        <w:tc>
          <w:tcPr>
            <w:tcW w:w="2270" w:type="dxa"/>
            <w:noWrap w:val="0"/>
            <w:vAlign w:val="center"/>
          </w:tcPr>
          <w:p w14:paraId="0FA2F3AB">
            <w:pPr>
              <w:keepNext w:val="0"/>
              <w:keepLines w:val="0"/>
              <w:pageBreakBefore w:val="0"/>
              <w:widowControl/>
              <w:kinsoku/>
              <w:wordWrap/>
              <w:overflowPunct/>
              <w:topLinePunct w:val="0"/>
              <w:autoSpaceDE/>
              <w:autoSpaceDN/>
              <w:bidi w:val="0"/>
              <w:adjustRightInd/>
              <w:snapToGrid/>
              <w:spacing w:before="181" w:beforeLines="50" w:after="181" w:afterLines="50" w:line="240" w:lineRule="auto"/>
              <w:jc w:val="center"/>
              <w:textAlignment w:val="auto"/>
              <w:rPr>
                <w:rFonts w:hint="eastAsia" w:ascii="宋体" w:hAnsi="宋体" w:eastAsia="宋体" w:cs="宋体"/>
                <w:b/>
                <w:bCs/>
                <w:sz w:val="28"/>
                <w:szCs w:val="28"/>
                <w:lang w:val="en-US" w:eastAsia="zh-CN"/>
              </w:rPr>
            </w:pPr>
            <w:r>
              <w:rPr>
                <w:rFonts w:hint="eastAsia" w:ascii="宋体" w:hAnsi="宋体" w:eastAsia="宋体" w:cs="宋体"/>
                <w:b/>
                <w:bCs/>
                <w:sz w:val="28"/>
                <w:szCs w:val="28"/>
                <w:lang w:val="en-US" w:eastAsia="zh-CN"/>
              </w:rPr>
              <w:t>队伍名称</w:t>
            </w:r>
          </w:p>
        </w:tc>
        <w:tc>
          <w:tcPr>
            <w:tcW w:w="4824" w:type="dxa"/>
            <w:tcBorders>
              <w:top w:val="single" w:color="auto" w:sz="4" w:space="0"/>
              <w:bottom w:val="single" w:color="auto" w:sz="4" w:space="0"/>
            </w:tcBorders>
            <w:noWrap w:val="0"/>
            <w:vAlign w:val="center"/>
          </w:tcPr>
          <w:p w14:paraId="25F0F9D6">
            <w:pPr>
              <w:keepNext w:val="0"/>
              <w:keepLines w:val="0"/>
              <w:pageBreakBefore w:val="0"/>
              <w:widowControl/>
              <w:kinsoku/>
              <w:wordWrap/>
              <w:overflowPunct/>
              <w:topLinePunct w:val="0"/>
              <w:autoSpaceDE/>
              <w:autoSpaceDN/>
              <w:bidi w:val="0"/>
              <w:adjustRightInd/>
              <w:snapToGrid/>
              <w:spacing w:before="181" w:beforeLines="50" w:after="181" w:afterLines="50" w:line="240" w:lineRule="auto"/>
              <w:jc w:val="center"/>
              <w:textAlignment w:val="auto"/>
              <w:rPr>
                <w:rFonts w:hint="eastAsia" w:ascii="宋体" w:hAnsi="宋体" w:eastAsia="宋体" w:cs="宋体"/>
                <w:b w:val="0"/>
                <w:bCs w:val="0"/>
                <w:sz w:val="28"/>
                <w:szCs w:val="28"/>
              </w:rPr>
            </w:pPr>
            <w:r>
              <w:rPr>
                <w:rFonts w:hint="eastAsia" w:ascii="宋体" w:hAnsi="宋体" w:eastAsia="宋体" w:cs="宋体"/>
                <w:b w:val="0"/>
                <w:bCs w:val="0"/>
                <w:color w:val="000000"/>
                <w:sz w:val="28"/>
                <w:szCs w:val="28"/>
              </w:rPr>
              <w:t>尖草坪游击队</w:t>
            </w:r>
          </w:p>
        </w:tc>
      </w:tr>
      <w:tr w14:paraId="7B80BA53">
        <w:tblPrEx>
          <w:tblCellMar>
            <w:top w:w="0" w:type="dxa"/>
            <w:left w:w="108" w:type="dxa"/>
            <w:bottom w:w="0" w:type="dxa"/>
            <w:right w:w="108" w:type="dxa"/>
          </w:tblCellMar>
        </w:tblPrEx>
        <w:trPr>
          <w:jc w:val="center"/>
        </w:trPr>
        <w:tc>
          <w:tcPr>
            <w:tcW w:w="2270" w:type="dxa"/>
            <w:noWrap w:val="0"/>
            <w:vAlign w:val="center"/>
          </w:tcPr>
          <w:p w14:paraId="4DF57395">
            <w:pPr>
              <w:keepNext w:val="0"/>
              <w:keepLines w:val="0"/>
              <w:pageBreakBefore w:val="0"/>
              <w:widowControl/>
              <w:kinsoku/>
              <w:wordWrap/>
              <w:overflowPunct/>
              <w:topLinePunct w:val="0"/>
              <w:autoSpaceDE/>
              <w:autoSpaceDN/>
              <w:bidi w:val="0"/>
              <w:adjustRightInd/>
              <w:snapToGrid/>
              <w:spacing w:before="181" w:beforeLines="50" w:after="181" w:afterLines="50" w:line="240" w:lineRule="auto"/>
              <w:jc w:val="center"/>
              <w:textAlignment w:val="auto"/>
              <w:rPr>
                <w:rFonts w:hint="eastAsia" w:ascii="宋体" w:hAnsi="宋体" w:eastAsia="宋体" w:cs="宋体"/>
                <w:b/>
                <w:bCs/>
                <w:sz w:val="28"/>
                <w:szCs w:val="28"/>
              </w:rPr>
            </w:pPr>
            <w:r>
              <w:rPr>
                <w:rFonts w:hint="eastAsia" w:ascii="宋体" w:hAnsi="宋体" w:eastAsia="宋体" w:cs="宋体"/>
                <w:b/>
                <w:bCs/>
                <w:color w:val="000000"/>
                <w:sz w:val="28"/>
                <w:szCs w:val="28"/>
              </w:rPr>
              <w:t>项目成员</w:t>
            </w:r>
            <w:r>
              <w:rPr>
                <w:rFonts w:hint="eastAsia" w:ascii="宋体" w:hAnsi="宋体" w:eastAsia="宋体" w:cs="宋体"/>
                <w:b/>
                <w:bCs/>
                <w:sz w:val="28"/>
                <w:szCs w:val="28"/>
              </w:rPr>
              <w:t>：</w:t>
            </w:r>
          </w:p>
        </w:tc>
        <w:tc>
          <w:tcPr>
            <w:tcW w:w="4824" w:type="dxa"/>
            <w:tcBorders>
              <w:top w:val="single" w:color="auto" w:sz="4" w:space="0"/>
              <w:bottom w:val="single" w:color="auto" w:sz="4" w:space="0"/>
            </w:tcBorders>
            <w:noWrap w:val="0"/>
            <w:vAlign w:val="center"/>
          </w:tcPr>
          <w:p w14:paraId="521EBC17">
            <w:pPr>
              <w:keepNext w:val="0"/>
              <w:keepLines w:val="0"/>
              <w:pageBreakBefore w:val="0"/>
              <w:widowControl/>
              <w:kinsoku/>
              <w:wordWrap/>
              <w:overflowPunct/>
              <w:topLinePunct w:val="0"/>
              <w:autoSpaceDE/>
              <w:autoSpaceDN/>
              <w:bidi w:val="0"/>
              <w:adjustRightInd/>
              <w:snapToGrid/>
              <w:spacing w:before="181" w:beforeLines="50" w:after="181" w:afterLines="50" w:line="240" w:lineRule="auto"/>
              <w:jc w:val="center"/>
              <w:textAlignment w:val="auto"/>
              <w:rPr>
                <w:rFonts w:hint="eastAsia" w:ascii="宋体" w:hAnsi="宋体" w:eastAsia="宋体" w:cs="宋体"/>
                <w:b w:val="0"/>
                <w:bCs w:val="0"/>
                <w:sz w:val="28"/>
                <w:szCs w:val="28"/>
              </w:rPr>
            </w:pPr>
            <w:r>
              <w:rPr>
                <w:rFonts w:hint="eastAsia" w:ascii="宋体" w:hAnsi="宋体" w:eastAsia="宋体" w:cs="宋体"/>
                <w:b w:val="0"/>
                <w:bCs w:val="0"/>
                <w:color w:val="000000"/>
                <w:sz w:val="28"/>
                <w:szCs w:val="28"/>
              </w:rPr>
              <w:t>李宗熹、翟浩森、张陈浩、闫佳馀、霍汶泫</w:t>
            </w:r>
          </w:p>
        </w:tc>
      </w:tr>
      <w:tr w14:paraId="10CB87E3">
        <w:tblPrEx>
          <w:tblCellMar>
            <w:top w:w="0" w:type="dxa"/>
            <w:left w:w="108" w:type="dxa"/>
            <w:bottom w:w="0" w:type="dxa"/>
            <w:right w:w="108" w:type="dxa"/>
          </w:tblCellMar>
        </w:tblPrEx>
        <w:trPr>
          <w:jc w:val="center"/>
        </w:trPr>
        <w:tc>
          <w:tcPr>
            <w:tcW w:w="2270" w:type="dxa"/>
            <w:noWrap w:val="0"/>
            <w:vAlign w:val="center"/>
          </w:tcPr>
          <w:p w14:paraId="544057BE">
            <w:pPr>
              <w:keepNext w:val="0"/>
              <w:keepLines w:val="0"/>
              <w:pageBreakBefore w:val="0"/>
              <w:widowControl/>
              <w:kinsoku/>
              <w:wordWrap/>
              <w:overflowPunct/>
              <w:topLinePunct w:val="0"/>
              <w:autoSpaceDE/>
              <w:autoSpaceDN/>
              <w:bidi w:val="0"/>
              <w:adjustRightInd/>
              <w:snapToGrid/>
              <w:spacing w:before="181" w:beforeLines="50" w:after="181" w:afterLines="50" w:line="240" w:lineRule="auto"/>
              <w:jc w:val="center"/>
              <w:textAlignment w:val="auto"/>
              <w:rPr>
                <w:rFonts w:hint="eastAsia" w:ascii="宋体" w:hAnsi="宋体" w:eastAsia="宋体" w:cs="宋体"/>
                <w:b/>
                <w:bCs/>
                <w:sz w:val="28"/>
                <w:szCs w:val="28"/>
              </w:rPr>
            </w:pPr>
            <w:r>
              <w:rPr>
                <w:rFonts w:hint="eastAsia" w:ascii="宋体" w:hAnsi="宋体" w:eastAsia="宋体" w:cs="宋体"/>
                <w:b/>
                <w:bCs/>
                <w:sz w:val="28"/>
                <w:szCs w:val="28"/>
              </w:rPr>
              <w:t>辅导教师：</w:t>
            </w:r>
          </w:p>
        </w:tc>
        <w:tc>
          <w:tcPr>
            <w:tcW w:w="4824" w:type="dxa"/>
            <w:tcBorders>
              <w:top w:val="single" w:color="auto" w:sz="4" w:space="0"/>
              <w:bottom w:val="single" w:color="auto" w:sz="4" w:space="0"/>
            </w:tcBorders>
            <w:noWrap w:val="0"/>
            <w:vAlign w:val="center"/>
          </w:tcPr>
          <w:p w14:paraId="1F0D6859">
            <w:pPr>
              <w:keepNext w:val="0"/>
              <w:keepLines w:val="0"/>
              <w:pageBreakBefore w:val="0"/>
              <w:widowControl/>
              <w:kinsoku/>
              <w:wordWrap/>
              <w:overflowPunct/>
              <w:topLinePunct w:val="0"/>
              <w:autoSpaceDE/>
              <w:autoSpaceDN/>
              <w:bidi w:val="0"/>
              <w:adjustRightInd/>
              <w:snapToGrid/>
              <w:spacing w:before="181" w:beforeLines="50" w:after="181" w:afterLines="50" w:line="240" w:lineRule="auto"/>
              <w:jc w:val="center"/>
              <w:textAlignment w:val="auto"/>
              <w:rPr>
                <w:rFonts w:hint="eastAsia" w:ascii="宋体" w:hAnsi="宋体" w:eastAsia="宋体" w:cs="宋体"/>
                <w:b w:val="0"/>
                <w:bCs w:val="0"/>
                <w:sz w:val="28"/>
                <w:szCs w:val="28"/>
                <w:lang w:val="en-US" w:eastAsia="zh-CN"/>
              </w:rPr>
            </w:pPr>
            <w:r>
              <w:rPr>
                <w:rFonts w:hint="eastAsia" w:ascii="宋体" w:hAnsi="宋体" w:eastAsia="宋体" w:cs="宋体"/>
                <w:b w:val="0"/>
                <w:bCs w:val="0"/>
                <w:sz w:val="28"/>
                <w:szCs w:val="28"/>
                <w:lang w:val="en-US" w:eastAsia="zh-CN"/>
              </w:rPr>
              <w:t>张淑娟</w:t>
            </w:r>
          </w:p>
        </w:tc>
      </w:tr>
    </w:tbl>
    <w:p w14:paraId="30B6D21E">
      <w:pPr>
        <w:rPr>
          <w:rFonts w:hint="eastAsia" w:ascii="宋体" w:hAnsi="宋体" w:eastAsia="宋体" w:cs="宋体"/>
          <w:sz w:val="24"/>
          <w:szCs w:val="24"/>
        </w:rPr>
      </w:pPr>
    </w:p>
    <w:p w14:paraId="44F45662">
      <w:pPr>
        <w:spacing w:after="160"/>
        <w:ind w:left="2880" w:leftChars="0" w:firstLine="720" w:firstLineChars="0"/>
        <w:jc w:val="both"/>
        <w:rPr>
          <w:rFonts w:hint="eastAsia" w:ascii="宋体" w:hAnsi="宋体" w:eastAsia="宋体" w:cs="宋体"/>
          <w:b/>
          <w:bCs/>
          <w:color w:val="000000"/>
          <w:sz w:val="24"/>
          <w:szCs w:val="24"/>
        </w:rPr>
      </w:pPr>
    </w:p>
    <w:p w14:paraId="09C01908">
      <w:pPr>
        <w:spacing w:after="160"/>
        <w:ind w:left="2880" w:leftChars="0" w:firstLine="720" w:firstLineChars="0"/>
        <w:jc w:val="both"/>
        <w:rPr>
          <w:rFonts w:hint="eastAsia" w:ascii="宋体" w:hAnsi="宋体" w:eastAsia="宋体" w:cs="宋体"/>
          <w:b/>
          <w:bCs/>
          <w:color w:val="000000"/>
          <w:sz w:val="30"/>
          <w:szCs w:val="30"/>
          <w:lang w:val="en-US" w:eastAsia="zh-CN"/>
        </w:rPr>
        <w:sectPr>
          <w:pgSz w:w="11906" w:h="16838"/>
          <w:pgMar w:top="1440" w:right="1417" w:bottom="1440" w:left="1701" w:header="850" w:footer="850" w:gutter="0"/>
          <w:pgNumType w:fmt="decimal"/>
          <w:cols w:space="720" w:num="1"/>
          <w:titlePg/>
          <w:docGrid w:linePitch="360" w:charSpace="0"/>
        </w:sectPr>
      </w:pPr>
      <w:r>
        <w:rPr>
          <w:rFonts w:hint="eastAsia" w:ascii="宋体" w:hAnsi="宋体" w:eastAsia="宋体" w:cs="宋体"/>
          <w:b/>
          <w:bCs/>
          <w:color w:val="000000"/>
          <w:sz w:val="30"/>
          <w:szCs w:val="30"/>
        </w:rPr>
        <w:t>2026年9</w:t>
      </w:r>
      <w:r>
        <w:rPr>
          <w:rFonts w:hint="eastAsia" w:ascii="宋体" w:hAnsi="宋体" w:eastAsia="宋体" w:cs="宋体"/>
          <w:b/>
          <w:bCs/>
          <w:color w:val="000000"/>
          <w:sz w:val="30"/>
          <w:szCs w:val="30"/>
          <w:lang w:val="en-US" w:eastAsia="zh-CN"/>
        </w:rPr>
        <w:t>月</w:t>
      </w:r>
    </w:p>
    <w:sdt>
      <w:sdtPr>
        <w:rPr>
          <w:rFonts w:hint="eastAsia" w:ascii="宋体" w:hAnsi="宋体" w:eastAsia="宋体" w:cs="宋体"/>
          <w:b/>
          <w:bCs/>
          <w:sz w:val="36"/>
          <w:szCs w:val="36"/>
          <w:lang w:val="en-US" w:eastAsia="en-US" w:bidi="ar-SA"/>
        </w:rPr>
        <w:id w:val="147464695"/>
        <w15:color w:val="DBDBDB"/>
        <w:docPartObj>
          <w:docPartGallery w:val="Table of Contents"/>
          <w:docPartUnique/>
        </w:docPartObj>
      </w:sdtPr>
      <w:sdtEndPr>
        <w:rPr>
          <w:rFonts w:hint="eastAsia" w:ascii="宋体" w:hAnsi="宋体" w:eastAsia="宋体" w:cs="宋体"/>
          <w:sz w:val="24"/>
          <w:szCs w:val="24"/>
          <w:lang w:val="en-US" w:eastAsia="en-US" w:bidi="ar-SA"/>
        </w:rPr>
      </w:sdtEndPr>
      <w:sdtContent>
        <w:p w14:paraId="62F5DF72">
          <w:pPr>
            <w:keepNext w:val="0"/>
            <w:keepLines w:val="0"/>
            <w:pageBreakBefore w:val="0"/>
            <w:kinsoku/>
            <w:wordWrap/>
            <w:overflowPunct/>
            <w:topLinePunct w:val="0"/>
            <w:autoSpaceDE/>
            <w:autoSpaceDN/>
            <w:bidi w:val="0"/>
            <w:adjustRightInd/>
            <w:snapToGrid/>
            <w:spacing w:before="0" w:beforeLines="0" w:after="0" w:afterLines="0" w:line="360" w:lineRule="auto"/>
            <w:ind w:left="0" w:leftChars="0" w:right="0" w:rightChars="0" w:firstLine="0" w:firstLineChars="0"/>
            <w:jc w:val="center"/>
            <w:textAlignment w:val="auto"/>
            <w:rPr>
              <w:rFonts w:hint="eastAsia" w:ascii="宋体" w:hAnsi="宋体" w:eastAsia="宋体" w:cs="宋体"/>
              <w:b/>
              <w:bCs/>
              <w:sz w:val="36"/>
              <w:szCs w:val="36"/>
            </w:rPr>
          </w:pPr>
          <w:r>
            <w:rPr>
              <w:rFonts w:hint="eastAsia" w:ascii="宋体" w:hAnsi="宋体" w:eastAsia="宋体" w:cs="宋体"/>
              <w:b/>
              <w:bCs/>
              <w:sz w:val="36"/>
              <w:szCs w:val="36"/>
            </w:rPr>
            <w:t>目录</w:t>
          </w:r>
        </w:p>
        <w:p w14:paraId="2BFB8E8F">
          <w:pPr>
            <w:pStyle w:val="27"/>
            <w:keepNext w:val="0"/>
            <w:keepLines w:val="0"/>
            <w:pageBreakBefore w:val="0"/>
            <w:tabs>
              <w:tab w:val="right" w:leader="dot" w:pos="9360"/>
            </w:tabs>
            <w:kinsoku/>
            <w:wordWrap/>
            <w:overflowPunct/>
            <w:topLinePunct w:val="0"/>
            <w:autoSpaceDE/>
            <w:autoSpaceDN/>
            <w:bidi w:val="0"/>
            <w:adjustRightInd/>
            <w:snapToGrid/>
            <w:spacing w:line="360" w:lineRule="auto"/>
            <w:textAlignment w:val="auto"/>
            <w:rPr>
              <w:rFonts w:hint="eastAsia" w:ascii="宋体" w:hAnsi="宋体" w:eastAsia="宋体" w:cs="宋体"/>
              <w:b w:val="0"/>
              <w:bCs w:val="0"/>
              <w:sz w:val="28"/>
              <w:szCs w:val="28"/>
            </w:rPr>
          </w:pPr>
          <w:r>
            <w:fldChar w:fldCharType="begin"/>
          </w:r>
          <w:r>
            <w:instrText xml:space="preserve">TOC \o "1-2" \h \u </w:instrText>
          </w:r>
          <w:r>
            <w:fldChar w:fldCharType="separate"/>
          </w:r>
          <w:r>
            <w:rPr>
              <w:rFonts w:hint="eastAsia" w:ascii="宋体" w:hAnsi="宋体" w:eastAsia="宋体" w:cs="宋体"/>
              <w:b w:val="0"/>
              <w:bCs w:val="0"/>
              <w:sz w:val="28"/>
              <w:szCs w:val="28"/>
            </w:rPr>
            <w:fldChar w:fldCharType="begin"/>
          </w:r>
          <w:r>
            <w:rPr>
              <w:rFonts w:hint="eastAsia" w:ascii="宋体" w:hAnsi="宋体" w:eastAsia="宋体" w:cs="宋体"/>
              <w:b w:val="0"/>
              <w:bCs w:val="0"/>
              <w:sz w:val="28"/>
              <w:szCs w:val="28"/>
            </w:rPr>
            <w:instrText xml:space="preserve"> HYPERLINK \l _Toc17814 </w:instrText>
          </w:r>
          <w:r>
            <w:rPr>
              <w:rFonts w:hint="eastAsia" w:ascii="宋体" w:hAnsi="宋体" w:eastAsia="宋体" w:cs="宋体"/>
              <w:b w:val="0"/>
              <w:bCs w:val="0"/>
              <w:sz w:val="28"/>
              <w:szCs w:val="28"/>
            </w:rPr>
            <w:fldChar w:fldCharType="separate"/>
          </w:r>
          <w:r>
            <w:rPr>
              <w:rFonts w:hint="eastAsia" w:ascii="宋体" w:hAnsi="宋体" w:eastAsia="宋体" w:cs="宋体"/>
              <w:b w:val="0"/>
              <w:bCs w:val="0"/>
              <w:sz w:val="28"/>
              <w:szCs w:val="28"/>
            </w:rPr>
            <w:t>一、本人在该设计中具体应完成的工作</w:t>
          </w:r>
          <w:r>
            <w:rPr>
              <w:rFonts w:hint="eastAsia" w:ascii="宋体" w:hAnsi="宋体" w:eastAsia="宋体" w:cs="宋体"/>
              <w:b w:val="0"/>
              <w:bCs w:val="0"/>
              <w:sz w:val="28"/>
              <w:szCs w:val="28"/>
              <w:lang w:eastAsia="zh-CN"/>
            </w:rPr>
            <w:t>（</w:t>
          </w:r>
          <w:r>
            <w:rPr>
              <w:rFonts w:hint="eastAsia" w:ascii="宋体" w:hAnsi="宋体" w:eastAsia="宋体" w:cs="宋体"/>
              <w:b w:val="0"/>
              <w:bCs w:val="0"/>
              <w:sz w:val="28"/>
              <w:szCs w:val="28"/>
              <w:lang w:val="en-US" w:eastAsia="zh-CN"/>
            </w:rPr>
            <w:t>李宗熹</w:t>
          </w:r>
          <w:r>
            <w:rPr>
              <w:rFonts w:hint="eastAsia" w:ascii="宋体" w:hAnsi="宋体" w:eastAsia="宋体" w:cs="宋体"/>
              <w:b w:val="0"/>
              <w:bCs w:val="0"/>
              <w:sz w:val="28"/>
              <w:szCs w:val="28"/>
              <w:lang w:eastAsia="zh-CN"/>
            </w:rPr>
            <w:t>）</w:t>
          </w:r>
          <w:r>
            <w:rPr>
              <w:rFonts w:hint="eastAsia" w:ascii="宋体" w:hAnsi="宋体" w:eastAsia="宋体" w:cs="宋体"/>
              <w:b w:val="0"/>
              <w:bCs w:val="0"/>
              <w:sz w:val="28"/>
              <w:szCs w:val="28"/>
            </w:rPr>
            <w:tab/>
          </w:r>
          <w:r>
            <w:rPr>
              <w:rFonts w:hint="eastAsia" w:ascii="宋体" w:hAnsi="宋体" w:eastAsia="宋体" w:cs="宋体"/>
              <w:b w:val="0"/>
              <w:bCs w:val="0"/>
              <w:sz w:val="28"/>
              <w:szCs w:val="28"/>
            </w:rPr>
            <w:fldChar w:fldCharType="begin"/>
          </w:r>
          <w:r>
            <w:rPr>
              <w:rFonts w:hint="eastAsia" w:ascii="宋体" w:hAnsi="宋体" w:eastAsia="宋体" w:cs="宋体"/>
              <w:b w:val="0"/>
              <w:bCs w:val="0"/>
              <w:sz w:val="28"/>
              <w:szCs w:val="28"/>
            </w:rPr>
            <w:instrText xml:space="preserve"> PAGEREF _Toc17814 \h </w:instrText>
          </w:r>
          <w:r>
            <w:rPr>
              <w:rFonts w:hint="eastAsia" w:ascii="宋体" w:hAnsi="宋体" w:eastAsia="宋体" w:cs="宋体"/>
              <w:b w:val="0"/>
              <w:bCs w:val="0"/>
              <w:sz w:val="28"/>
              <w:szCs w:val="28"/>
            </w:rPr>
            <w:fldChar w:fldCharType="separate"/>
          </w:r>
          <w:r>
            <w:rPr>
              <w:rFonts w:hint="eastAsia" w:ascii="宋体" w:hAnsi="宋体" w:eastAsia="宋体" w:cs="宋体"/>
              <w:b w:val="0"/>
              <w:bCs w:val="0"/>
              <w:sz w:val="28"/>
              <w:szCs w:val="28"/>
            </w:rPr>
            <w:t>1</w:t>
          </w:r>
          <w:r>
            <w:rPr>
              <w:rFonts w:hint="eastAsia" w:ascii="宋体" w:hAnsi="宋体" w:eastAsia="宋体" w:cs="宋体"/>
              <w:b w:val="0"/>
              <w:bCs w:val="0"/>
              <w:sz w:val="28"/>
              <w:szCs w:val="28"/>
            </w:rPr>
            <w:fldChar w:fldCharType="end"/>
          </w:r>
          <w:r>
            <w:rPr>
              <w:rFonts w:hint="eastAsia" w:ascii="宋体" w:hAnsi="宋体" w:eastAsia="宋体" w:cs="宋体"/>
              <w:b w:val="0"/>
              <w:bCs w:val="0"/>
              <w:sz w:val="28"/>
              <w:szCs w:val="28"/>
            </w:rPr>
            <w:fldChar w:fldCharType="end"/>
          </w:r>
        </w:p>
        <w:p w14:paraId="390700AE">
          <w:pPr>
            <w:pStyle w:val="31"/>
            <w:keepNext w:val="0"/>
            <w:keepLines w:val="0"/>
            <w:pageBreakBefore w:val="0"/>
            <w:tabs>
              <w:tab w:val="right" w:leader="dot" w:pos="9360"/>
            </w:tabs>
            <w:kinsoku/>
            <w:wordWrap/>
            <w:overflowPunct/>
            <w:topLinePunct w:val="0"/>
            <w:autoSpaceDE/>
            <w:autoSpaceDN/>
            <w:bidi w:val="0"/>
            <w:adjustRightInd/>
            <w:snapToGrid/>
            <w:spacing w:line="360" w:lineRule="auto"/>
            <w:textAlignment w:val="auto"/>
            <w:rPr>
              <w:rFonts w:hint="eastAsia" w:ascii="宋体" w:hAnsi="宋体" w:eastAsia="宋体" w:cs="宋体"/>
              <w:b w:val="0"/>
              <w:bCs w:val="0"/>
              <w:sz w:val="28"/>
              <w:szCs w:val="28"/>
            </w:rPr>
          </w:pPr>
          <w:r>
            <w:rPr>
              <w:rFonts w:hint="eastAsia" w:ascii="宋体" w:hAnsi="宋体" w:eastAsia="宋体" w:cs="宋体"/>
              <w:b w:val="0"/>
              <w:bCs w:val="0"/>
              <w:sz w:val="28"/>
              <w:szCs w:val="28"/>
            </w:rPr>
            <w:fldChar w:fldCharType="begin"/>
          </w:r>
          <w:r>
            <w:rPr>
              <w:rFonts w:hint="eastAsia" w:ascii="宋体" w:hAnsi="宋体" w:eastAsia="宋体" w:cs="宋体"/>
              <w:b w:val="0"/>
              <w:bCs w:val="0"/>
              <w:sz w:val="28"/>
              <w:szCs w:val="28"/>
            </w:rPr>
            <w:instrText xml:space="preserve"> HYPERLINK \l _Toc5712 </w:instrText>
          </w:r>
          <w:r>
            <w:rPr>
              <w:rFonts w:hint="eastAsia" w:ascii="宋体" w:hAnsi="宋体" w:eastAsia="宋体" w:cs="宋体"/>
              <w:b w:val="0"/>
              <w:bCs w:val="0"/>
              <w:sz w:val="28"/>
              <w:szCs w:val="28"/>
            </w:rPr>
            <w:fldChar w:fldCharType="separate"/>
          </w:r>
          <w:r>
            <w:rPr>
              <w:rFonts w:hint="eastAsia" w:ascii="宋体" w:hAnsi="宋体" w:eastAsia="宋体" w:cs="宋体"/>
              <w:b w:val="0"/>
              <w:bCs w:val="0"/>
              <w:sz w:val="28"/>
              <w:szCs w:val="28"/>
            </w:rPr>
            <w:t>1.1 功能职责</w:t>
          </w:r>
          <w:r>
            <w:rPr>
              <w:rFonts w:hint="eastAsia" w:ascii="宋体" w:hAnsi="宋体" w:eastAsia="宋体" w:cs="宋体"/>
              <w:b w:val="0"/>
              <w:bCs w:val="0"/>
              <w:sz w:val="28"/>
              <w:szCs w:val="28"/>
            </w:rPr>
            <w:tab/>
          </w:r>
          <w:r>
            <w:rPr>
              <w:rFonts w:hint="eastAsia" w:ascii="宋体" w:hAnsi="宋体" w:eastAsia="宋体" w:cs="宋体"/>
              <w:b w:val="0"/>
              <w:bCs w:val="0"/>
              <w:sz w:val="28"/>
              <w:szCs w:val="28"/>
            </w:rPr>
            <w:fldChar w:fldCharType="begin"/>
          </w:r>
          <w:r>
            <w:rPr>
              <w:rFonts w:hint="eastAsia" w:ascii="宋体" w:hAnsi="宋体" w:eastAsia="宋体" w:cs="宋体"/>
              <w:b w:val="0"/>
              <w:bCs w:val="0"/>
              <w:sz w:val="28"/>
              <w:szCs w:val="28"/>
            </w:rPr>
            <w:instrText xml:space="preserve"> PAGEREF _Toc5712 \h </w:instrText>
          </w:r>
          <w:r>
            <w:rPr>
              <w:rFonts w:hint="eastAsia" w:ascii="宋体" w:hAnsi="宋体" w:eastAsia="宋体" w:cs="宋体"/>
              <w:b w:val="0"/>
              <w:bCs w:val="0"/>
              <w:sz w:val="28"/>
              <w:szCs w:val="28"/>
            </w:rPr>
            <w:fldChar w:fldCharType="separate"/>
          </w:r>
          <w:r>
            <w:rPr>
              <w:rFonts w:hint="eastAsia" w:ascii="宋体" w:hAnsi="宋体" w:eastAsia="宋体" w:cs="宋体"/>
              <w:b w:val="0"/>
              <w:bCs w:val="0"/>
              <w:sz w:val="28"/>
              <w:szCs w:val="28"/>
            </w:rPr>
            <w:t>1</w:t>
          </w:r>
          <w:r>
            <w:rPr>
              <w:rFonts w:hint="eastAsia" w:ascii="宋体" w:hAnsi="宋体" w:eastAsia="宋体" w:cs="宋体"/>
              <w:b w:val="0"/>
              <w:bCs w:val="0"/>
              <w:sz w:val="28"/>
              <w:szCs w:val="28"/>
            </w:rPr>
            <w:fldChar w:fldCharType="end"/>
          </w:r>
          <w:r>
            <w:rPr>
              <w:rFonts w:hint="eastAsia" w:ascii="宋体" w:hAnsi="宋体" w:eastAsia="宋体" w:cs="宋体"/>
              <w:b w:val="0"/>
              <w:bCs w:val="0"/>
              <w:sz w:val="28"/>
              <w:szCs w:val="28"/>
            </w:rPr>
            <w:fldChar w:fldCharType="end"/>
          </w:r>
        </w:p>
        <w:p w14:paraId="5E8B8DD9">
          <w:pPr>
            <w:pStyle w:val="31"/>
            <w:keepNext w:val="0"/>
            <w:keepLines w:val="0"/>
            <w:pageBreakBefore w:val="0"/>
            <w:tabs>
              <w:tab w:val="right" w:leader="dot" w:pos="9360"/>
            </w:tabs>
            <w:kinsoku/>
            <w:wordWrap/>
            <w:overflowPunct/>
            <w:topLinePunct w:val="0"/>
            <w:autoSpaceDE/>
            <w:autoSpaceDN/>
            <w:bidi w:val="0"/>
            <w:adjustRightInd/>
            <w:snapToGrid/>
            <w:spacing w:line="360" w:lineRule="auto"/>
            <w:textAlignment w:val="auto"/>
            <w:rPr>
              <w:rFonts w:hint="eastAsia" w:ascii="宋体" w:hAnsi="宋体" w:eastAsia="宋体" w:cs="宋体"/>
              <w:b w:val="0"/>
              <w:bCs w:val="0"/>
              <w:sz w:val="28"/>
              <w:szCs w:val="28"/>
            </w:rPr>
          </w:pPr>
          <w:r>
            <w:rPr>
              <w:rFonts w:hint="eastAsia" w:ascii="宋体" w:hAnsi="宋体" w:eastAsia="宋体" w:cs="宋体"/>
              <w:b w:val="0"/>
              <w:bCs w:val="0"/>
              <w:sz w:val="28"/>
              <w:szCs w:val="28"/>
            </w:rPr>
            <w:fldChar w:fldCharType="begin"/>
          </w:r>
          <w:r>
            <w:rPr>
              <w:rFonts w:hint="eastAsia" w:ascii="宋体" w:hAnsi="宋体" w:eastAsia="宋体" w:cs="宋体"/>
              <w:b w:val="0"/>
              <w:bCs w:val="0"/>
              <w:sz w:val="28"/>
              <w:szCs w:val="28"/>
            </w:rPr>
            <w:instrText xml:space="preserve"> HYPERLINK \l _Toc2854 </w:instrText>
          </w:r>
          <w:r>
            <w:rPr>
              <w:rFonts w:hint="eastAsia" w:ascii="宋体" w:hAnsi="宋体" w:eastAsia="宋体" w:cs="宋体"/>
              <w:b w:val="0"/>
              <w:bCs w:val="0"/>
              <w:sz w:val="28"/>
              <w:szCs w:val="28"/>
            </w:rPr>
            <w:fldChar w:fldCharType="separate"/>
          </w:r>
          <w:r>
            <w:rPr>
              <w:rFonts w:hint="eastAsia" w:ascii="宋体" w:hAnsi="宋体" w:eastAsia="宋体" w:cs="宋体"/>
              <w:b w:val="0"/>
              <w:bCs w:val="0"/>
              <w:sz w:val="28"/>
              <w:szCs w:val="28"/>
            </w:rPr>
            <w:t>1.2 跨域边界与约束</w:t>
          </w:r>
          <w:r>
            <w:rPr>
              <w:rFonts w:hint="eastAsia" w:ascii="宋体" w:hAnsi="宋体" w:eastAsia="宋体" w:cs="宋体"/>
              <w:b w:val="0"/>
              <w:bCs w:val="0"/>
              <w:sz w:val="28"/>
              <w:szCs w:val="28"/>
            </w:rPr>
            <w:tab/>
          </w:r>
          <w:r>
            <w:rPr>
              <w:rFonts w:hint="eastAsia" w:ascii="宋体" w:hAnsi="宋体" w:eastAsia="宋体" w:cs="宋体"/>
              <w:b w:val="0"/>
              <w:bCs w:val="0"/>
              <w:sz w:val="28"/>
              <w:szCs w:val="28"/>
            </w:rPr>
            <w:fldChar w:fldCharType="begin"/>
          </w:r>
          <w:r>
            <w:rPr>
              <w:rFonts w:hint="eastAsia" w:ascii="宋体" w:hAnsi="宋体" w:eastAsia="宋体" w:cs="宋体"/>
              <w:b w:val="0"/>
              <w:bCs w:val="0"/>
              <w:sz w:val="28"/>
              <w:szCs w:val="28"/>
            </w:rPr>
            <w:instrText xml:space="preserve"> PAGEREF _Toc2854 \h </w:instrText>
          </w:r>
          <w:r>
            <w:rPr>
              <w:rFonts w:hint="eastAsia" w:ascii="宋体" w:hAnsi="宋体" w:eastAsia="宋体" w:cs="宋体"/>
              <w:b w:val="0"/>
              <w:bCs w:val="0"/>
              <w:sz w:val="28"/>
              <w:szCs w:val="28"/>
            </w:rPr>
            <w:fldChar w:fldCharType="separate"/>
          </w:r>
          <w:r>
            <w:rPr>
              <w:rFonts w:hint="eastAsia" w:ascii="宋体" w:hAnsi="宋体" w:eastAsia="宋体" w:cs="宋体"/>
              <w:b w:val="0"/>
              <w:bCs w:val="0"/>
              <w:sz w:val="28"/>
              <w:szCs w:val="28"/>
            </w:rPr>
            <w:t>2</w:t>
          </w:r>
          <w:r>
            <w:rPr>
              <w:rFonts w:hint="eastAsia" w:ascii="宋体" w:hAnsi="宋体" w:eastAsia="宋体" w:cs="宋体"/>
              <w:b w:val="0"/>
              <w:bCs w:val="0"/>
              <w:sz w:val="28"/>
              <w:szCs w:val="28"/>
            </w:rPr>
            <w:fldChar w:fldCharType="end"/>
          </w:r>
          <w:r>
            <w:rPr>
              <w:rFonts w:hint="eastAsia" w:ascii="宋体" w:hAnsi="宋体" w:eastAsia="宋体" w:cs="宋体"/>
              <w:b w:val="0"/>
              <w:bCs w:val="0"/>
              <w:sz w:val="28"/>
              <w:szCs w:val="28"/>
            </w:rPr>
            <w:fldChar w:fldCharType="end"/>
          </w:r>
        </w:p>
        <w:p w14:paraId="5A92E306">
          <w:pPr>
            <w:pStyle w:val="31"/>
            <w:keepNext w:val="0"/>
            <w:keepLines w:val="0"/>
            <w:pageBreakBefore w:val="0"/>
            <w:tabs>
              <w:tab w:val="right" w:leader="dot" w:pos="9360"/>
            </w:tabs>
            <w:kinsoku/>
            <w:wordWrap/>
            <w:overflowPunct/>
            <w:topLinePunct w:val="0"/>
            <w:autoSpaceDE/>
            <w:autoSpaceDN/>
            <w:bidi w:val="0"/>
            <w:adjustRightInd/>
            <w:snapToGrid/>
            <w:spacing w:line="360" w:lineRule="auto"/>
            <w:textAlignment w:val="auto"/>
            <w:rPr>
              <w:rFonts w:hint="eastAsia" w:ascii="宋体" w:hAnsi="宋体" w:eastAsia="宋体" w:cs="宋体"/>
              <w:b w:val="0"/>
              <w:bCs w:val="0"/>
              <w:sz w:val="28"/>
              <w:szCs w:val="28"/>
            </w:rPr>
          </w:pPr>
          <w:r>
            <w:rPr>
              <w:rFonts w:hint="eastAsia" w:ascii="宋体" w:hAnsi="宋体" w:eastAsia="宋体" w:cs="宋体"/>
              <w:b w:val="0"/>
              <w:bCs w:val="0"/>
              <w:sz w:val="28"/>
              <w:szCs w:val="28"/>
            </w:rPr>
            <w:fldChar w:fldCharType="begin"/>
          </w:r>
          <w:r>
            <w:rPr>
              <w:rFonts w:hint="eastAsia" w:ascii="宋体" w:hAnsi="宋体" w:eastAsia="宋体" w:cs="宋体"/>
              <w:b w:val="0"/>
              <w:bCs w:val="0"/>
              <w:sz w:val="28"/>
              <w:szCs w:val="28"/>
            </w:rPr>
            <w:instrText xml:space="preserve"> HYPERLINK \l _Toc20677 </w:instrText>
          </w:r>
          <w:r>
            <w:rPr>
              <w:rFonts w:hint="eastAsia" w:ascii="宋体" w:hAnsi="宋体" w:eastAsia="宋体" w:cs="宋体"/>
              <w:b w:val="0"/>
              <w:bCs w:val="0"/>
              <w:sz w:val="28"/>
              <w:szCs w:val="28"/>
            </w:rPr>
            <w:fldChar w:fldCharType="separate"/>
          </w:r>
          <w:r>
            <w:rPr>
              <w:rFonts w:hint="eastAsia" w:ascii="宋体" w:hAnsi="宋体" w:eastAsia="宋体" w:cs="宋体"/>
              <w:b w:val="0"/>
              <w:bCs w:val="0"/>
              <w:sz w:val="28"/>
              <w:szCs w:val="28"/>
            </w:rPr>
            <w:t>二、课程设计开始以来所做的具体工作和取得的进展</w:t>
          </w:r>
          <w:r>
            <w:rPr>
              <w:rFonts w:hint="eastAsia" w:ascii="宋体" w:hAnsi="宋体" w:eastAsia="宋体" w:cs="宋体"/>
              <w:b w:val="0"/>
              <w:bCs w:val="0"/>
              <w:sz w:val="28"/>
              <w:szCs w:val="28"/>
            </w:rPr>
            <w:tab/>
          </w:r>
          <w:r>
            <w:rPr>
              <w:rFonts w:hint="eastAsia" w:ascii="宋体" w:hAnsi="宋体" w:eastAsia="宋体" w:cs="宋体"/>
              <w:b w:val="0"/>
              <w:bCs w:val="0"/>
              <w:sz w:val="28"/>
              <w:szCs w:val="28"/>
            </w:rPr>
            <w:fldChar w:fldCharType="begin"/>
          </w:r>
          <w:r>
            <w:rPr>
              <w:rFonts w:hint="eastAsia" w:ascii="宋体" w:hAnsi="宋体" w:eastAsia="宋体" w:cs="宋体"/>
              <w:b w:val="0"/>
              <w:bCs w:val="0"/>
              <w:sz w:val="28"/>
              <w:szCs w:val="28"/>
            </w:rPr>
            <w:instrText xml:space="preserve"> PAGEREF _Toc20677 \h </w:instrText>
          </w:r>
          <w:r>
            <w:rPr>
              <w:rFonts w:hint="eastAsia" w:ascii="宋体" w:hAnsi="宋体" w:eastAsia="宋体" w:cs="宋体"/>
              <w:b w:val="0"/>
              <w:bCs w:val="0"/>
              <w:sz w:val="28"/>
              <w:szCs w:val="28"/>
            </w:rPr>
            <w:fldChar w:fldCharType="separate"/>
          </w:r>
          <w:r>
            <w:rPr>
              <w:rFonts w:hint="eastAsia" w:ascii="宋体" w:hAnsi="宋体" w:eastAsia="宋体" w:cs="宋体"/>
              <w:b w:val="0"/>
              <w:bCs w:val="0"/>
              <w:sz w:val="28"/>
              <w:szCs w:val="28"/>
            </w:rPr>
            <w:t>2</w:t>
          </w:r>
          <w:r>
            <w:rPr>
              <w:rFonts w:hint="eastAsia" w:ascii="宋体" w:hAnsi="宋体" w:eastAsia="宋体" w:cs="宋体"/>
              <w:b w:val="0"/>
              <w:bCs w:val="0"/>
              <w:sz w:val="28"/>
              <w:szCs w:val="28"/>
            </w:rPr>
            <w:fldChar w:fldCharType="end"/>
          </w:r>
          <w:r>
            <w:rPr>
              <w:rFonts w:hint="eastAsia" w:ascii="宋体" w:hAnsi="宋体" w:eastAsia="宋体" w:cs="宋体"/>
              <w:b w:val="0"/>
              <w:bCs w:val="0"/>
              <w:sz w:val="28"/>
              <w:szCs w:val="28"/>
            </w:rPr>
            <w:fldChar w:fldCharType="end"/>
          </w:r>
        </w:p>
        <w:p w14:paraId="0A61ECA1">
          <w:pPr>
            <w:pStyle w:val="31"/>
            <w:keepNext w:val="0"/>
            <w:keepLines w:val="0"/>
            <w:pageBreakBefore w:val="0"/>
            <w:tabs>
              <w:tab w:val="right" w:leader="dot" w:pos="9360"/>
            </w:tabs>
            <w:kinsoku/>
            <w:wordWrap/>
            <w:overflowPunct/>
            <w:topLinePunct w:val="0"/>
            <w:autoSpaceDE/>
            <w:autoSpaceDN/>
            <w:bidi w:val="0"/>
            <w:adjustRightInd/>
            <w:snapToGrid/>
            <w:spacing w:line="360" w:lineRule="auto"/>
            <w:textAlignment w:val="auto"/>
            <w:rPr>
              <w:rFonts w:hint="eastAsia" w:ascii="宋体" w:hAnsi="宋体" w:eastAsia="宋体" w:cs="宋体"/>
              <w:b w:val="0"/>
              <w:bCs w:val="0"/>
              <w:sz w:val="28"/>
              <w:szCs w:val="28"/>
            </w:rPr>
          </w:pPr>
          <w:r>
            <w:rPr>
              <w:rFonts w:hint="eastAsia" w:ascii="宋体" w:hAnsi="宋体" w:eastAsia="宋体" w:cs="宋体"/>
              <w:b w:val="0"/>
              <w:bCs w:val="0"/>
              <w:sz w:val="28"/>
              <w:szCs w:val="28"/>
            </w:rPr>
            <w:fldChar w:fldCharType="begin"/>
          </w:r>
          <w:r>
            <w:rPr>
              <w:rFonts w:hint="eastAsia" w:ascii="宋体" w:hAnsi="宋体" w:eastAsia="宋体" w:cs="宋体"/>
              <w:b w:val="0"/>
              <w:bCs w:val="0"/>
              <w:sz w:val="28"/>
              <w:szCs w:val="28"/>
            </w:rPr>
            <w:instrText xml:space="preserve"> HYPERLINK \l _Toc18418 </w:instrText>
          </w:r>
          <w:r>
            <w:rPr>
              <w:rFonts w:hint="eastAsia" w:ascii="宋体" w:hAnsi="宋体" w:eastAsia="宋体" w:cs="宋体"/>
              <w:b w:val="0"/>
              <w:bCs w:val="0"/>
              <w:sz w:val="28"/>
              <w:szCs w:val="28"/>
            </w:rPr>
            <w:fldChar w:fldCharType="separate"/>
          </w:r>
          <w:r>
            <w:rPr>
              <w:rFonts w:hint="eastAsia" w:ascii="宋体" w:hAnsi="宋体" w:eastAsia="宋体" w:cs="宋体"/>
              <w:b w:val="0"/>
              <w:bCs w:val="0"/>
              <w:sz w:val="28"/>
              <w:szCs w:val="28"/>
            </w:rPr>
            <w:t>2.1 交付范围总览</w:t>
          </w:r>
          <w:r>
            <w:rPr>
              <w:rFonts w:hint="eastAsia" w:ascii="宋体" w:hAnsi="宋体" w:eastAsia="宋体" w:cs="宋体"/>
              <w:b w:val="0"/>
              <w:bCs w:val="0"/>
              <w:sz w:val="28"/>
              <w:szCs w:val="28"/>
            </w:rPr>
            <w:tab/>
          </w:r>
          <w:r>
            <w:rPr>
              <w:rFonts w:hint="eastAsia" w:ascii="宋体" w:hAnsi="宋体" w:eastAsia="宋体" w:cs="宋体"/>
              <w:b w:val="0"/>
              <w:bCs w:val="0"/>
              <w:sz w:val="28"/>
              <w:szCs w:val="28"/>
            </w:rPr>
            <w:fldChar w:fldCharType="begin"/>
          </w:r>
          <w:r>
            <w:rPr>
              <w:rFonts w:hint="eastAsia" w:ascii="宋体" w:hAnsi="宋体" w:eastAsia="宋体" w:cs="宋体"/>
              <w:b w:val="0"/>
              <w:bCs w:val="0"/>
              <w:sz w:val="28"/>
              <w:szCs w:val="28"/>
            </w:rPr>
            <w:instrText xml:space="preserve"> PAGEREF _Toc18418 \h </w:instrText>
          </w:r>
          <w:r>
            <w:rPr>
              <w:rFonts w:hint="eastAsia" w:ascii="宋体" w:hAnsi="宋体" w:eastAsia="宋体" w:cs="宋体"/>
              <w:b w:val="0"/>
              <w:bCs w:val="0"/>
              <w:sz w:val="28"/>
              <w:szCs w:val="28"/>
            </w:rPr>
            <w:fldChar w:fldCharType="separate"/>
          </w:r>
          <w:r>
            <w:rPr>
              <w:rFonts w:hint="eastAsia" w:ascii="宋体" w:hAnsi="宋体" w:eastAsia="宋体" w:cs="宋体"/>
              <w:b w:val="0"/>
              <w:bCs w:val="0"/>
              <w:sz w:val="28"/>
              <w:szCs w:val="28"/>
            </w:rPr>
            <w:t>2</w:t>
          </w:r>
          <w:r>
            <w:rPr>
              <w:rFonts w:hint="eastAsia" w:ascii="宋体" w:hAnsi="宋体" w:eastAsia="宋体" w:cs="宋体"/>
              <w:b w:val="0"/>
              <w:bCs w:val="0"/>
              <w:sz w:val="28"/>
              <w:szCs w:val="28"/>
            </w:rPr>
            <w:fldChar w:fldCharType="end"/>
          </w:r>
          <w:r>
            <w:rPr>
              <w:rFonts w:hint="eastAsia" w:ascii="宋体" w:hAnsi="宋体" w:eastAsia="宋体" w:cs="宋体"/>
              <w:b w:val="0"/>
              <w:bCs w:val="0"/>
              <w:sz w:val="28"/>
              <w:szCs w:val="28"/>
            </w:rPr>
            <w:fldChar w:fldCharType="end"/>
          </w:r>
        </w:p>
        <w:p w14:paraId="17FF47C4">
          <w:pPr>
            <w:pStyle w:val="31"/>
            <w:keepNext w:val="0"/>
            <w:keepLines w:val="0"/>
            <w:pageBreakBefore w:val="0"/>
            <w:tabs>
              <w:tab w:val="right" w:leader="dot" w:pos="9360"/>
            </w:tabs>
            <w:kinsoku/>
            <w:wordWrap/>
            <w:overflowPunct/>
            <w:topLinePunct w:val="0"/>
            <w:autoSpaceDE/>
            <w:autoSpaceDN/>
            <w:bidi w:val="0"/>
            <w:adjustRightInd/>
            <w:snapToGrid/>
            <w:spacing w:line="360" w:lineRule="auto"/>
            <w:textAlignment w:val="auto"/>
            <w:rPr>
              <w:rFonts w:hint="eastAsia" w:ascii="宋体" w:hAnsi="宋体" w:eastAsia="宋体" w:cs="宋体"/>
              <w:b w:val="0"/>
              <w:bCs w:val="0"/>
              <w:sz w:val="28"/>
              <w:szCs w:val="28"/>
            </w:rPr>
          </w:pPr>
          <w:r>
            <w:rPr>
              <w:rFonts w:hint="eastAsia" w:ascii="宋体" w:hAnsi="宋体" w:eastAsia="宋体" w:cs="宋体"/>
              <w:b w:val="0"/>
              <w:bCs w:val="0"/>
              <w:sz w:val="28"/>
              <w:szCs w:val="28"/>
            </w:rPr>
            <w:fldChar w:fldCharType="begin"/>
          </w:r>
          <w:r>
            <w:rPr>
              <w:rFonts w:hint="eastAsia" w:ascii="宋体" w:hAnsi="宋体" w:eastAsia="宋体" w:cs="宋体"/>
              <w:b w:val="0"/>
              <w:bCs w:val="0"/>
              <w:sz w:val="28"/>
              <w:szCs w:val="28"/>
            </w:rPr>
            <w:instrText xml:space="preserve"> HYPERLINK \l _Toc11521 </w:instrText>
          </w:r>
          <w:r>
            <w:rPr>
              <w:rFonts w:hint="eastAsia" w:ascii="宋体" w:hAnsi="宋体" w:eastAsia="宋体" w:cs="宋体"/>
              <w:b w:val="0"/>
              <w:bCs w:val="0"/>
              <w:sz w:val="28"/>
              <w:szCs w:val="28"/>
            </w:rPr>
            <w:fldChar w:fldCharType="separate"/>
          </w:r>
          <w:r>
            <w:rPr>
              <w:rFonts w:hint="eastAsia" w:ascii="宋体" w:hAnsi="宋体" w:eastAsia="宋体" w:cs="宋体"/>
              <w:b w:val="0"/>
              <w:bCs w:val="0"/>
              <w:sz w:val="28"/>
              <w:szCs w:val="28"/>
            </w:rPr>
            <w:t>2.2 系统登录与预约看板入口</w:t>
          </w:r>
          <w:r>
            <w:rPr>
              <w:rFonts w:hint="eastAsia" w:ascii="宋体" w:hAnsi="宋体" w:eastAsia="宋体" w:cs="宋体"/>
              <w:b w:val="0"/>
              <w:bCs w:val="0"/>
              <w:sz w:val="28"/>
              <w:szCs w:val="28"/>
            </w:rPr>
            <w:tab/>
          </w:r>
          <w:r>
            <w:rPr>
              <w:rFonts w:hint="eastAsia" w:ascii="宋体" w:hAnsi="宋体" w:eastAsia="宋体" w:cs="宋体"/>
              <w:b w:val="0"/>
              <w:bCs w:val="0"/>
              <w:sz w:val="28"/>
              <w:szCs w:val="28"/>
            </w:rPr>
            <w:fldChar w:fldCharType="begin"/>
          </w:r>
          <w:r>
            <w:rPr>
              <w:rFonts w:hint="eastAsia" w:ascii="宋体" w:hAnsi="宋体" w:eastAsia="宋体" w:cs="宋体"/>
              <w:b w:val="0"/>
              <w:bCs w:val="0"/>
              <w:sz w:val="28"/>
              <w:szCs w:val="28"/>
            </w:rPr>
            <w:instrText xml:space="preserve"> PAGEREF _Toc11521 \h </w:instrText>
          </w:r>
          <w:r>
            <w:rPr>
              <w:rFonts w:hint="eastAsia" w:ascii="宋体" w:hAnsi="宋体" w:eastAsia="宋体" w:cs="宋体"/>
              <w:b w:val="0"/>
              <w:bCs w:val="0"/>
              <w:sz w:val="28"/>
              <w:szCs w:val="28"/>
            </w:rPr>
            <w:fldChar w:fldCharType="separate"/>
          </w:r>
          <w:r>
            <w:rPr>
              <w:rFonts w:hint="eastAsia" w:ascii="宋体" w:hAnsi="宋体" w:eastAsia="宋体" w:cs="宋体"/>
              <w:b w:val="0"/>
              <w:bCs w:val="0"/>
              <w:sz w:val="28"/>
              <w:szCs w:val="28"/>
            </w:rPr>
            <w:t>3</w:t>
          </w:r>
          <w:r>
            <w:rPr>
              <w:rFonts w:hint="eastAsia" w:ascii="宋体" w:hAnsi="宋体" w:eastAsia="宋体" w:cs="宋体"/>
              <w:b w:val="0"/>
              <w:bCs w:val="0"/>
              <w:sz w:val="28"/>
              <w:szCs w:val="28"/>
            </w:rPr>
            <w:fldChar w:fldCharType="end"/>
          </w:r>
          <w:r>
            <w:rPr>
              <w:rFonts w:hint="eastAsia" w:ascii="宋体" w:hAnsi="宋体" w:eastAsia="宋体" w:cs="宋体"/>
              <w:b w:val="0"/>
              <w:bCs w:val="0"/>
              <w:sz w:val="28"/>
              <w:szCs w:val="28"/>
            </w:rPr>
            <w:fldChar w:fldCharType="end"/>
          </w:r>
        </w:p>
        <w:p w14:paraId="798306C2">
          <w:pPr>
            <w:pStyle w:val="31"/>
            <w:keepNext w:val="0"/>
            <w:keepLines w:val="0"/>
            <w:pageBreakBefore w:val="0"/>
            <w:tabs>
              <w:tab w:val="right" w:leader="dot" w:pos="9360"/>
            </w:tabs>
            <w:kinsoku/>
            <w:wordWrap/>
            <w:overflowPunct/>
            <w:topLinePunct w:val="0"/>
            <w:autoSpaceDE/>
            <w:autoSpaceDN/>
            <w:bidi w:val="0"/>
            <w:adjustRightInd/>
            <w:snapToGrid/>
            <w:spacing w:line="360" w:lineRule="auto"/>
            <w:textAlignment w:val="auto"/>
            <w:rPr>
              <w:rFonts w:hint="eastAsia" w:ascii="宋体" w:hAnsi="宋体" w:eastAsia="宋体" w:cs="宋体"/>
              <w:b w:val="0"/>
              <w:bCs w:val="0"/>
              <w:sz w:val="28"/>
              <w:szCs w:val="28"/>
            </w:rPr>
          </w:pPr>
          <w:r>
            <w:rPr>
              <w:rFonts w:hint="eastAsia" w:ascii="宋体" w:hAnsi="宋体" w:eastAsia="宋体" w:cs="宋体"/>
              <w:b w:val="0"/>
              <w:bCs w:val="0"/>
              <w:sz w:val="28"/>
              <w:szCs w:val="28"/>
            </w:rPr>
            <w:fldChar w:fldCharType="begin"/>
          </w:r>
          <w:r>
            <w:rPr>
              <w:rFonts w:hint="eastAsia" w:ascii="宋体" w:hAnsi="宋体" w:eastAsia="宋体" w:cs="宋体"/>
              <w:b w:val="0"/>
              <w:bCs w:val="0"/>
              <w:sz w:val="28"/>
              <w:szCs w:val="28"/>
            </w:rPr>
            <w:instrText xml:space="preserve"> HYPERLINK \l _Toc30212 </w:instrText>
          </w:r>
          <w:r>
            <w:rPr>
              <w:rFonts w:hint="eastAsia" w:ascii="宋体" w:hAnsi="宋体" w:eastAsia="宋体" w:cs="宋体"/>
              <w:b w:val="0"/>
              <w:bCs w:val="0"/>
              <w:sz w:val="28"/>
              <w:szCs w:val="28"/>
            </w:rPr>
            <w:fldChar w:fldCharType="separate"/>
          </w:r>
          <w:r>
            <w:rPr>
              <w:rFonts w:hint="eastAsia" w:ascii="宋体" w:hAnsi="宋体" w:eastAsia="宋体" w:cs="宋体"/>
              <w:b w:val="0"/>
              <w:bCs w:val="0"/>
              <w:sz w:val="28"/>
              <w:szCs w:val="28"/>
            </w:rPr>
            <w:t>2.3 预约创建与并发控制</w:t>
          </w:r>
          <w:r>
            <w:rPr>
              <w:rFonts w:hint="eastAsia" w:ascii="宋体" w:hAnsi="宋体" w:eastAsia="宋体" w:cs="宋体"/>
              <w:b w:val="0"/>
              <w:bCs w:val="0"/>
              <w:sz w:val="28"/>
              <w:szCs w:val="28"/>
            </w:rPr>
            <w:tab/>
          </w:r>
          <w:r>
            <w:rPr>
              <w:rFonts w:hint="eastAsia" w:ascii="宋体" w:hAnsi="宋体" w:eastAsia="宋体" w:cs="宋体"/>
              <w:b w:val="0"/>
              <w:bCs w:val="0"/>
              <w:sz w:val="28"/>
              <w:szCs w:val="28"/>
            </w:rPr>
            <w:fldChar w:fldCharType="begin"/>
          </w:r>
          <w:r>
            <w:rPr>
              <w:rFonts w:hint="eastAsia" w:ascii="宋体" w:hAnsi="宋体" w:eastAsia="宋体" w:cs="宋体"/>
              <w:b w:val="0"/>
              <w:bCs w:val="0"/>
              <w:sz w:val="28"/>
              <w:szCs w:val="28"/>
            </w:rPr>
            <w:instrText xml:space="preserve"> PAGEREF _Toc30212 \h </w:instrText>
          </w:r>
          <w:r>
            <w:rPr>
              <w:rFonts w:hint="eastAsia" w:ascii="宋体" w:hAnsi="宋体" w:eastAsia="宋体" w:cs="宋体"/>
              <w:b w:val="0"/>
              <w:bCs w:val="0"/>
              <w:sz w:val="28"/>
              <w:szCs w:val="28"/>
            </w:rPr>
            <w:fldChar w:fldCharType="separate"/>
          </w:r>
          <w:r>
            <w:rPr>
              <w:rFonts w:hint="eastAsia" w:ascii="宋体" w:hAnsi="宋体" w:eastAsia="宋体" w:cs="宋体"/>
              <w:b w:val="0"/>
              <w:bCs w:val="0"/>
              <w:sz w:val="28"/>
              <w:szCs w:val="28"/>
            </w:rPr>
            <w:t>4</w:t>
          </w:r>
          <w:r>
            <w:rPr>
              <w:rFonts w:hint="eastAsia" w:ascii="宋体" w:hAnsi="宋体" w:eastAsia="宋体" w:cs="宋体"/>
              <w:b w:val="0"/>
              <w:bCs w:val="0"/>
              <w:sz w:val="28"/>
              <w:szCs w:val="28"/>
            </w:rPr>
            <w:fldChar w:fldCharType="end"/>
          </w:r>
          <w:r>
            <w:rPr>
              <w:rFonts w:hint="eastAsia" w:ascii="宋体" w:hAnsi="宋体" w:eastAsia="宋体" w:cs="宋体"/>
              <w:b w:val="0"/>
              <w:bCs w:val="0"/>
              <w:sz w:val="28"/>
              <w:szCs w:val="28"/>
            </w:rPr>
            <w:fldChar w:fldCharType="end"/>
          </w:r>
        </w:p>
        <w:p w14:paraId="078494A0">
          <w:pPr>
            <w:pStyle w:val="31"/>
            <w:keepNext w:val="0"/>
            <w:keepLines w:val="0"/>
            <w:pageBreakBefore w:val="0"/>
            <w:tabs>
              <w:tab w:val="right" w:leader="dot" w:pos="9360"/>
            </w:tabs>
            <w:kinsoku/>
            <w:wordWrap/>
            <w:overflowPunct/>
            <w:topLinePunct w:val="0"/>
            <w:autoSpaceDE/>
            <w:autoSpaceDN/>
            <w:bidi w:val="0"/>
            <w:adjustRightInd/>
            <w:snapToGrid/>
            <w:spacing w:line="360" w:lineRule="auto"/>
            <w:textAlignment w:val="auto"/>
            <w:rPr>
              <w:rFonts w:hint="eastAsia" w:ascii="宋体" w:hAnsi="宋体" w:eastAsia="宋体" w:cs="宋体"/>
              <w:b w:val="0"/>
              <w:bCs w:val="0"/>
              <w:sz w:val="28"/>
              <w:szCs w:val="28"/>
            </w:rPr>
          </w:pPr>
          <w:r>
            <w:rPr>
              <w:rFonts w:hint="eastAsia" w:ascii="宋体" w:hAnsi="宋体" w:eastAsia="宋体" w:cs="宋体"/>
              <w:b w:val="0"/>
              <w:bCs w:val="0"/>
              <w:sz w:val="28"/>
              <w:szCs w:val="28"/>
            </w:rPr>
            <w:fldChar w:fldCharType="begin"/>
          </w:r>
          <w:r>
            <w:rPr>
              <w:rFonts w:hint="eastAsia" w:ascii="宋体" w:hAnsi="宋体" w:eastAsia="宋体" w:cs="宋体"/>
              <w:b w:val="0"/>
              <w:bCs w:val="0"/>
              <w:sz w:val="28"/>
              <w:szCs w:val="28"/>
            </w:rPr>
            <w:instrText xml:space="preserve"> HYPERLINK \l _Toc27288 </w:instrText>
          </w:r>
          <w:r>
            <w:rPr>
              <w:rFonts w:hint="eastAsia" w:ascii="宋体" w:hAnsi="宋体" w:eastAsia="宋体" w:cs="宋体"/>
              <w:b w:val="0"/>
              <w:bCs w:val="0"/>
              <w:sz w:val="28"/>
              <w:szCs w:val="28"/>
            </w:rPr>
            <w:fldChar w:fldCharType="separate"/>
          </w:r>
          <w:r>
            <w:rPr>
              <w:rFonts w:hint="eastAsia" w:ascii="宋体" w:hAnsi="宋体" w:eastAsia="宋体" w:cs="宋体"/>
              <w:b w:val="0"/>
              <w:bCs w:val="0"/>
              <w:sz w:val="28"/>
              <w:szCs w:val="28"/>
            </w:rPr>
            <w:t>2.4 半开区间时间冲突检测</w:t>
          </w:r>
          <w:r>
            <w:rPr>
              <w:rFonts w:hint="eastAsia" w:ascii="宋体" w:hAnsi="宋体" w:eastAsia="宋体" w:cs="宋体"/>
              <w:b w:val="0"/>
              <w:bCs w:val="0"/>
              <w:sz w:val="28"/>
              <w:szCs w:val="28"/>
            </w:rPr>
            <w:tab/>
          </w:r>
          <w:r>
            <w:rPr>
              <w:rFonts w:hint="eastAsia" w:ascii="宋体" w:hAnsi="宋体" w:eastAsia="宋体" w:cs="宋体"/>
              <w:b w:val="0"/>
              <w:bCs w:val="0"/>
              <w:sz w:val="28"/>
              <w:szCs w:val="28"/>
            </w:rPr>
            <w:fldChar w:fldCharType="begin"/>
          </w:r>
          <w:r>
            <w:rPr>
              <w:rFonts w:hint="eastAsia" w:ascii="宋体" w:hAnsi="宋体" w:eastAsia="宋体" w:cs="宋体"/>
              <w:b w:val="0"/>
              <w:bCs w:val="0"/>
              <w:sz w:val="28"/>
              <w:szCs w:val="28"/>
            </w:rPr>
            <w:instrText xml:space="preserve"> PAGEREF _Toc27288 \h </w:instrText>
          </w:r>
          <w:r>
            <w:rPr>
              <w:rFonts w:hint="eastAsia" w:ascii="宋体" w:hAnsi="宋体" w:eastAsia="宋体" w:cs="宋体"/>
              <w:b w:val="0"/>
              <w:bCs w:val="0"/>
              <w:sz w:val="28"/>
              <w:szCs w:val="28"/>
            </w:rPr>
            <w:fldChar w:fldCharType="separate"/>
          </w:r>
          <w:r>
            <w:rPr>
              <w:rFonts w:hint="eastAsia" w:ascii="宋体" w:hAnsi="宋体" w:eastAsia="宋体" w:cs="宋体"/>
              <w:b w:val="0"/>
              <w:bCs w:val="0"/>
              <w:sz w:val="28"/>
              <w:szCs w:val="28"/>
            </w:rPr>
            <w:t>6</w:t>
          </w:r>
          <w:r>
            <w:rPr>
              <w:rFonts w:hint="eastAsia" w:ascii="宋体" w:hAnsi="宋体" w:eastAsia="宋体" w:cs="宋体"/>
              <w:b w:val="0"/>
              <w:bCs w:val="0"/>
              <w:sz w:val="28"/>
              <w:szCs w:val="28"/>
            </w:rPr>
            <w:fldChar w:fldCharType="end"/>
          </w:r>
          <w:r>
            <w:rPr>
              <w:rFonts w:hint="eastAsia" w:ascii="宋体" w:hAnsi="宋体" w:eastAsia="宋体" w:cs="宋体"/>
              <w:b w:val="0"/>
              <w:bCs w:val="0"/>
              <w:sz w:val="28"/>
              <w:szCs w:val="28"/>
            </w:rPr>
            <w:fldChar w:fldCharType="end"/>
          </w:r>
        </w:p>
        <w:p w14:paraId="27713C1D">
          <w:pPr>
            <w:pStyle w:val="31"/>
            <w:keepNext w:val="0"/>
            <w:keepLines w:val="0"/>
            <w:pageBreakBefore w:val="0"/>
            <w:tabs>
              <w:tab w:val="right" w:leader="dot" w:pos="9360"/>
            </w:tabs>
            <w:kinsoku/>
            <w:wordWrap/>
            <w:overflowPunct/>
            <w:topLinePunct w:val="0"/>
            <w:autoSpaceDE/>
            <w:autoSpaceDN/>
            <w:bidi w:val="0"/>
            <w:adjustRightInd/>
            <w:snapToGrid/>
            <w:spacing w:line="360" w:lineRule="auto"/>
            <w:textAlignment w:val="auto"/>
            <w:rPr>
              <w:rFonts w:hint="eastAsia" w:ascii="宋体" w:hAnsi="宋体" w:eastAsia="宋体" w:cs="宋体"/>
              <w:b w:val="0"/>
              <w:bCs w:val="0"/>
              <w:sz w:val="28"/>
              <w:szCs w:val="28"/>
            </w:rPr>
          </w:pPr>
          <w:r>
            <w:rPr>
              <w:rFonts w:hint="eastAsia" w:ascii="宋体" w:hAnsi="宋体" w:eastAsia="宋体" w:cs="宋体"/>
              <w:b w:val="0"/>
              <w:bCs w:val="0"/>
              <w:sz w:val="28"/>
              <w:szCs w:val="28"/>
            </w:rPr>
            <w:fldChar w:fldCharType="begin"/>
          </w:r>
          <w:r>
            <w:rPr>
              <w:rFonts w:hint="eastAsia" w:ascii="宋体" w:hAnsi="宋体" w:eastAsia="宋体" w:cs="宋体"/>
              <w:b w:val="0"/>
              <w:bCs w:val="0"/>
              <w:sz w:val="28"/>
              <w:szCs w:val="28"/>
            </w:rPr>
            <w:instrText xml:space="preserve"> HYPERLINK \l _Toc13679 </w:instrText>
          </w:r>
          <w:r>
            <w:rPr>
              <w:rFonts w:hint="eastAsia" w:ascii="宋体" w:hAnsi="宋体" w:eastAsia="宋体" w:cs="宋体"/>
              <w:b w:val="0"/>
              <w:bCs w:val="0"/>
              <w:sz w:val="28"/>
              <w:szCs w:val="28"/>
            </w:rPr>
            <w:fldChar w:fldCharType="separate"/>
          </w:r>
          <w:r>
            <w:rPr>
              <w:rFonts w:hint="eastAsia" w:ascii="宋体" w:hAnsi="宋体" w:eastAsia="宋体" w:cs="宋体"/>
              <w:b w:val="0"/>
              <w:bCs w:val="0"/>
              <w:sz w:val="28"/>
              <w:szCs w:val="28"/>
            </w:rPr>
            <w:t>2.5 预约状态机与生命周期</w:t>
          </w:r>
          <w:r>
            <w:rPr>
              <w:rFonts w:hint="eastAsia" w:ascii="宋体" w:hAnsi="宋体" w:eastAsia="宋体" w:cs="宋体"/>
              <w:b w:val="0"/>
              <w:bCs w:val="0"/>
              <w:sz w:val="28"/>
              <w:szCs w:val="28"/>
            </w:rPr>
            <w:tab/>
          </w:r>
          <w:r>
            <w:rPr>
              <w:rFonts w:hint="eastAsia" w:ascii="宋体" w:hAnsi="宋体" w:eastAsia="宋体" w:cs="宋体"/>
              <w:b w:val="0"/>
              <w:bCs w:val="0"/>
              <w:sz w:val="28"/>
              <w:szCs w:val="28"/>
            </w:rPr>
            <w:fldChar w:fldCharType="begin"/>
          </w:r>
          <w:r>
            <w:rPr>
              <w:rFonts w:hint="eastAsia" w:ascii="宋体" w:hAnsi="宋体" w:eastAsia="宋体" w:cs="宋体"/>
              <w:b w:val="0"/>
              <w:bCs w:val="0"/>
              <w:sz w:val="28"/>
              <w:szCs w:val="28"/>
            </w:rPr>
            <w:instrText xml:space="preserve"> PAGEREF _Toc13679 \h </w:instrText>
          </w:r>
          <w:r>
            <w:rPr>
              <w:rFonts w:hint="eastAsia" w:ascii="宋体" w:hAnsi="宋体" w:eastAsia="宋体" w:cs="宋体"/>
              <w:b w:val="0"/>
              <w:bCs w:val="0"/>
              <w:sz w:val="28"/>
              <w:szCs w:val="28"/>
            </w:rPr>
            <w:fldChar w:fldCharType="separate"/>
          </w:r>
          <w:r>
            <w:rPr>
              <w:rFonts w:hint="eastAsia" w:ascii="宋体" w:hAnsi="宋体" w:eastAsia="宋体" w:cs="宋体"/>
              <w:b w:val="0"/>
              <w:bCs w:val="0"/>
              <w:sz w:val="28"/>
              <w:szCs w:val="28"/>
            </w:rPr>
            <w:t>6</w:t>
          </w:r>
          <w:r>
            <w:rPr>
              <w:rFonts w:hint="eastAsia" w:ascii="宋体" w:hAnsi="宋体" w:eastAsia="宋体" w:cs="宋体"/>
              <w:b w:val="0"/>
              <w:bCs w:val="0"/>
              <w:sz w:val="28"/>
              <w:szCs w:val="28"/>
            </w:rPr>
            <w:fldChar w:fldCharType="end"/>
          </w:r>
          <w:r>
            <w:rPr>
              <w:rFonts w:hint="eastAsia" w:ascii="宋体" w:hAnsi="宋体" w:eastAsia="宋体" w:cs="宋体"/>
              <w:b w:val="0"/>
              <w:bCs w:val="0"/>
              <w:sz w:val="28"/>
              <w:szCs w:val="28"/>
            </w:rPr>
            <w:fldChar w:fldCharType="end"/>
          </w:r>
        </w:p>
        <w:p w14:paraId="74FA04A0">
          <w:pPr>
            <w:pStyle w:val="31"/>
            <w:keepNext w:val="0"/>
            <w:keepLines w:val="0"/>
            <w:pageBreakBefore w:val="0"/>
            <w:tabs>
              <w:tab w:val="right" w:leader="dot" w:pos="9360"/>
            </w:tabs>
            <w:kinsoku/>
            <w:wordWrap/>
            <w:overflowPunct/>
            <w:topLinePunct w:val="0"/>
            <w:autoSpaceDE/>
            <w:autoSpaceDN/>
            <w:bidi w:val="0"/>
            <w:adjustRightInd/>
            <w:snapToGrid/>
            <w:spacing w:line="360" w:lineRule="auto"/>
            <w:textAlignment w:val="auto"/>
            <w:rPr>
              <w:rFonts w:hint="eastAsia" w:ascii="宋体" w:hAnsi="宋体" w:eastAsia="宋体" w:cs="宋体"/>
              <w:b w:val="0"/>
              <w:bCs w:val="0"/>
              <w:sz w:val="28"/>
              <w:szCs w:val="28"/>
            </w:rPr>
          </w:pPr>
          <w:r>
            <w:rPr>
              <w:rFonts w:hint="eastAsia" w:ascii="宋体" w:hAnsi="宋体" w:eastAsia="宋体" w:cs="宋体"/>
              <w:b w:val="0"/>
              <w:bCs w:val="0"/>
              <w:sz w:val="28"/>
              <w:szCs w:val="28"/>
            </w:rPr>
            <w:fldChar w:fldCharType="begin"/>
          </w:r>
          <w:r>
            <w:rPr>
              <w:rFonts w:hint="eastAsia" w:ascii="宋体" w:hAnsi="宋体" w:eastAsia="宋体" w:cs="宋体"/>
              <w:b w:val="0"/>
              <w:bCs w:val="0"/>
              <w:sz w:val="28"/>
              <w:szCs w:val="28"/>
            </w:rPr>
            <w:instrText xml:space="preserve"> HYPERLINK \l _Toc21730 </w:instrText>
          </w:r>
          <w:r>
            <w:rPr>
              <w:rFonts w:hint="eastAsia" w:ascii="宋体" w:hAnsi="宋体" w:eastAsia="宋体" w:cs="宋体"/>
              <w:b w:val="0"/>
              <w:bCs w:val="0"/>
              <w:sz w:val="28"/>
              <w:szCs w:val="28"/>
            </w:rPr>
            <w:fldChar w:fldCharType="separate"/>
          </w:r>
          <w:r>
            <w:rPr>
              <w:rFonts w:hint="eastAsia" w:ascii="宋体" w:hAnsi="宋体" w:eastAsia="宋体" w:cs="宋体"/>
              <w:b w:val="0"/>
              <w:bCs w:val="0"/>
              <w:sz w:val="28"/>
              <w:szCs w:val="28"/>
            </w:rPr>
            <w:t>2.6 预约看板、详情与我的预约</w:t>
          </w:r>
          <w:r>
            <w:rPr>
              <w:rFonts w:hint="eastAsia" w:ascii="宋体" w:hAnsi="宋体" w:eastAsia="宋体" w:cs="宋体"/>
              <w:b w:val="0"/>
              <w:bCs w:val="0"/>
              <w:sz w:val="28"/>
              <w:szCs w:val="28"/>
            </w:rPr>
            <w:tab/>
          </w:r>
          <w:r>
            <w:rPr>
              <w:rFonts w:hint="eastAsia" w:ascii="宋体" w:hAnsi="宋体" w:eastAsia="宋体" w:cs="宋体"/>
              <w:b w:val="0"/>
              <w:bCs w:val="0"/>
              <w:sz w:val="28"/>
              <w:szCs w:val="28"/>
            </w:rPr>
            <w:fldChar w:fldCharType="begin"/>
          </w:r>
          <w:r>
            <w:rPr>
              <w:rFonts w:hint="eastAsia" w:ascii="宋体" w:hAnsi="宋体" w:eastAsia="宋体" w:cs="宋体"/>
              <w:b w:val="0"/>
              <w:bCs w:val="0"/>
              <w:sz w:val="28"/>
              <w:szCs w:val="28"/>
            </w:rPr>
            <w:instrText xml:space="preserve"> PAGEREF _Toc21730 \h </w:instrText>
          </w:r>
          <w:r>
            <w:rPr>
              <w:rFonts w:hint="eastAsia" w:ascii="宋体" w:hAnsi="宋体" w:eastAsia="宋体" w:cs="宋体"/>
              <w:b w:val="0"/>
              <w:bCs w:val="0"/>
              <w:sz w:val="28"/>
              <w:szCs w:val="28"/>
            </w:rPr>
            <w:fldChar w:fldCharType="separate"/>
          </w:r>
          <w:r>
            <w:rPr>
              <w:rFonts w:hint="eastAsia" w:ascii="宋体" w:hAnsi="宋体" w:eastAsia="宋体" w:cs="宋体"/>
              <w:b w:val="0"/>
              <w:bCs w:val="0"/>
              <w:sz w:val="28"/>
              <w:szCs w:val="28"/>
            </w:rPr>
            <w:t>7</w:t>
          </w:r>
          <w:r>
            <w:rPr>
              <w:rFonts w:hint="eastAsia" w:ascii="宋体" w:hAnsi="宋体" w:eastAsia="宋体" w:cs="宋体"/>
              <w:b w:val="0"/>
              <w:bCs w:val="0"/>
              <w:sz w:val="28"/>
              <w:szCs w:val="28"/>
            </w:rPr>
            <w:fldChar w:fldCharType="end"/>
          </w:r>
          <w:r>
            <w:rPr>
              <w:rFonts w:hint="eastAsia" w:ascii="宋体" w:hAnsi="宋体" w:eastAsia="宋体" w:cs="宋体"/>
              <w:b w:val="0"/>
              <w:bCs w:val="0"/>
              <w:sz w:val="28"/>
              <w:szCs w:val="28"/>
            </w:rPr>
            <w:fldChar w:fldCharType="end"/>
          </w:r>
        </w:p>
        <w:p w14:paraId="560BAB6C">
          <w:pPr>
            <w:pStyle w:val="31"/>
            <w:keepNext w:val="0"/>
            <w:keepLines w:val="0"/>
            <w:pageBreakBefore w:val="0"/>
            <w:tabs>
              <w:tab w:val="right" w:leader="dot" w:pos="9360"/>
            </w:tabs>
            <w:kinsoku/>
            <w:wordWrap/>
            <w:overflowPunct/>
            <w:topLinePunct w:val="0"/>
            <w:autoSpaceDE/>
            <w:autoSpaceDN/>
            <w:bidi w:val="0"/>
            <w:adjustRightInd/>
            <w:snapToGrid/>
            <w:spacing w:line="360" w:lineRule="auto"/>
            <w:textAlignment w:val="auto"/>
            <w:rPr>
              <w:rFonts w:hint="eastAsia" w:ascii="宋体" w:hAnsi="宋体" w:eastAsia="宋体" w:cs="宋体"/>
              <w:b w:val="0"/>
              <w:bCs w:val="0"/>
              <w:sz w:val="28"/>
              <w:szCs w:val="28"/>
            </w:rPr>
          </w:pPr>
          <w:r>
            <w:rPr>
              <w:rFonts w:hint="eastAsia" w:ascii="宋体" w:hAnsi="宋体" w:eastAsia="宋体" w:cs="宋体"/>
              <w:b w:val="0"/>
              <w:bCs w:val="0"/>
              <w:sz w:val="28"/>
              <w:szCs w:val="28"/>
            </w:rPr>
            <w:fldChar w:fldCharType="begin"/>
          </w:r>
          <w:r>
            <w:rPr>
              <w:rFonts w:hint="eastAsia" w:ascii="宋体" w:hAnsi="宋体" w:eastAsia="宋体" w:cs="宋体"/>
              <w:b w:val="0"/>
              <w:bCs w:val="0"/>
              <w:sz w:val="28"/>
              <w:szCs w:val="28"/>
            </w:rPr>
            <w:instrText xml:space="preserve"> HYPERLINK \l _Toc18835 </w:instrText>
          </w:r>
          <w:r>
            <w:rPr>
              <w:rFonts w:hint="eastAsia" w:ascii="宋体" w:hAnsi="宋体" w:eastAsia="宋体" w:cs="宋体"/>
              <w:b w:val="0"/>
              <w:bCs w:val="0"/>
              <w:sz w:val="28"/>
              <w:szCs w:val="28"/>
            </w:rPr>
            <w:fldChar w:fldCharType="separate"/>
          </w:r>
          <w:r>
            <w:rPr>
              <w:rFonts w:hint="eastAsia" w:ascii="宋体" w:hAnsi="宋体" w:eastAsia="宋体" w:cs="宋体"/>
              <w:b w:val="0"/>
              <w:bCs w:val="0"/>
              <w:sz w:val="28"/>
              <w:szCs w:val="28"/>
            </w:rPr>
            <w:t>2.7 关键接口与测试验证</w:t>
          </w:r>
          <w:r>
            <w:rPr>
              <w:rFonts w:hint="eastAsia" w:ascii="宋体" w:hAnsi="宋体" w:eastAsia="宋体" w:cs="宋体"/>
              <w:b w:val="0"/>
              <w:bCs w:val="0"/>
              <w:sz w:val="28"/>
              <w:szCs w:val="28"/>
            </w:rPr>
            <w:tab/>
          </w:r>
          <w:r>
            <w:rPr>
              <w:rFonts w:hint="eastAsia" w:ascii="宋体" w:hAnsi="宋体" w:eastAsia="宋体" w:cs="宋体"/>
              <w:b w:val="0"/>
              <w:bCs w:val="0"/>
              <w:sz w:val="28"/>
              <w:szCs w:val="28"/>
            </w:rPr>
            <w:fldChar w:fldCharType="begin"/>
          </w:r>
          <w:r>
            <w:rPr>
              <w:rFonts w:hint="eastAsia" w:ascii="宋体" w:hAnsi="宋体" w:eastAsia="宋体" w:cs="宋体"/>
              <w:b w:val="0"/>
              <w:bCs w:val="0"/>
              <w:sz w:val="28"/>
              <w:szCs w:val="28"/>
            </w:rPr>
            <w:instrText xml:space="preserve"> PAGEREF _Toc18835 \h </w:instrText>
          </w:r>
          <w:r>
            <w:rPr>
              <w:rFonts w:hint="eastAsia" w:ascii="宋体" w:hAnsi="宋体" w:eastAsia="宋体" w:cs="宋体"/>
              <w:b w:val="0"/>
              <w:bCs w:val="0"/>
              <w:sz w:val="28"/>
              <w:szCs w:val="28"/>
            </w:rPr>
            <w:fldChar w:fldCharType="separate"/>
          </w:r>
          <w:r>
            <w:rPr>
              <w:rFonts w:hint="eastAsia" w:ascii="宋体" w:hAnsi="宋体" w:eastAsia="宋体" w:cs="宋体"/>
              <w:b w:val="0"/>
              <w:bCs w:val="0"/>
              <w:sz w:val="28"/>
              <w:szCs w:val="28"/>
            </w:rPr>
            <w:t>9</w:t>
          </w:r>
          <w:r>
            <w:rPr>
              <w:rFonts w:hint="eastAsia" w:ascii="宋体" w:hAnsi="宋体" w:eastAsia="宋体" w:cs="宋体"/>
              <w:b w:val="0"/>
              <w:bCs w:val="0"/>
              <w:sz w:val="28"/>
              <w:szCs w:val="28"/>
            </w:rPr>
            <w:fldChar w:fldCharType="end"/>
          </w:r>
          <w:r>
            <w:rPr>
              <w:rFonts w:hint="eastAsia" w:ascii="宋体" w:hAnsi="宋体" w:eastAsia="宋体" w:cs="宋体"/>
              <w:b w:val="0"/>
              <w:bCs w:val="0"/>
              <w:sz w:val="28"/>
              <w:szCs w:val="28"/>
            </w:rPr>
            <w:fldChar w:fldCharType="end"/>
          </w:r>
        </w:p>
        <w:p w14:paraId="5C500FA6">
          <w:pPr>
            <w:pStyle w:val="31"/>
            <w:keepNext w:val="0"/>
            <w:keepLines w:val="0"/>
            <w:pageBreakBefore w:val="0"/>
            <w:tabs>
              <w:tab w:val="right" w:leader="dot" w:pos="9360"/>
            </w:tabs>
            <w:kinsoku/>
            <w:wordWrap/>
            <w:overflowPunct/>
            <w:topLinePunct w:val="0"/>
            <w:autoSpaceDE/>
            <w:autoSpaceDN/>
            <w:bidi w:val="0"/>
            <w:adjustRightInd/>
            <w:snapToGrid/>
            <w:spacing w:line="360" w:lineRule="auto"/>
            <w:textAlignment w:val="auto"/>
            <w:rPr>
              <w:rFonts w:hint="eastAsia" w:ascii="宋体" w:hAnsi="宋体" w:eastAsia="宋体" w:cs="宋体"/>
              <w:b w:val="0"/>
              <w:bCs w:val="0"/>
              <w:sz w:val="28"/>
              <w:szCs w:val="28"/>
            </w:rPr>
          </w:pPr>
          <w:r>
            <w:rPr>
              <w:rFonts w:hint="eastAsia" w:ascii="宋体" w:hAnsi="宋体" w:eastAsia="宋体" w:cs="宋体"/>
              <w:b w:val="0"/>
              <w:bCs w:val="0"/>
              <w:sz w:val="28"/>
              <w:szCs w:val="28"/>
            </w:rPr>
            <w:fldChar w:fldCharType="begin"/>
          </w:r>
          <w:r>
            <w:rPr>
              <w:rFonts w:hint="eastAsia" w:ascii="宋体" w:hAnsi="宋体" w:eastAsia="宋体" w:cs="宋体"/>
              <w:b w:val="0"/>
              <w:bCs w:val="0"/>
              <w:sz w:val="28"/>
              <w:szCs w:val="28"/>
            </w:rPr>
            <w:instrText xml:space="preserve"> HYPERLINK \l _Toc14742 </w:instrText>
          </w:r>
          <w:r>
            <w:rPr>
              <w:rFonts w:hint="eastAsia" w:ascii="宋体" w:hAnsi="宋体" w:eastAsia="宋体" w:cs="宋体"/>
              <w:b w:val="0"/>
              <w:bCs w:val="0"/>
              <w:sz w:val="28"/>
              <w:szCs w:val="28"/>
            </w:rPr>
            <w:fldChar w:fldCharType="separate"/>
          </w:r>
          <w:r>
            <w:rPr>
              <w:rFonts w:hint="eastAsia" w:ascii="宋体" w:hAnsi="宋体" w:eastAsia="宋体" w:cs="宋体"/>
              <w:b w:val="0"/>
              <w:bCs w:val="0"/>
              <w:sz w:val="28"/>
              <w:szCs w:val="28"/>
            </w:rPr>
            <w:t>2.8 提交记录</w:t>
          </w:r>
          <w:r>
            <w:rPr>
              <w:rFonts w:hint="eastAsia" w:ascii="宋体" w:hAnsi="宋体" w:eastAsia="宋体" w:cs="宋体"/>
              <w:b w:val="0"/>
              <w:bCs w:val="0"/>
              <w:sz w:val="28"/>
              <w:szCs w:val="28"/>
            </w:rPr>
            <w:tab/>
          </w:r>
          <w:r>
            <w:rPr>
              <w:rFonts w:hint="eastAsia" w:ascii="宋体" w:hAnsi="宋体" w:eastAsia="宋体" w:cs="宋体"/>
              <w:b w:val="0"/>
              <w:bCs w:val="0"/>
              <w:sz w:val="28"/>
              <w:szCs w:val="28"/>
            </w:rPr>
            <w:fldChar w:fldCharType="begin"/>
          </w:r>
          <w:r>
            <w:rPr>
              <w:rFonts w:hint="eastAsia" w:ascii="宋体" w:hAnsi="宋体" w:eastAsia="宋体" w:cs="宋体"/>
              <w:b w:val="0"/>
              <w:bCs w:val="0"/>
              <w:sz w:val="28"/>
              <w:szCs w:val="28"/>
            </w:rPr>
            <w:instrText xml:space="preserve"> PAGEREF _Toc14742 \h </w:instrText>
          </w:r>
          <w:r>
            <w:rPr>
              <w:rFonts w:hint="eastAsia" w:ascii="宋体" w:hAnsi="宋体" w:eastAsia="宋体" w:cs="宋体"/>
              <w:b w:val="0"/>
              <w:bCs w:val="0"/>
              <w:sz w:val="28"/>
              <w:szCs w:val="28"/>
            </w:rPr>
            <w:fldChar w:fldCharType="separate"/>
          </w:r>
          <w:r>
            <w:rPr>
              <w:rFonts w:hint="eastAsia" w:ascii="宋体" w:hAnsi="宋体" w:eastAsia="宋体" w:cs="宋体"/>
              <w:b w:val="0"/>
              <w:bCs w:val="0"/>
              <w:sz w:val="28"/>
              <w:szCs w:val="28"/>
            </w:rPr>
            <w:t>10</w:t>
          </w:r>
          <w:r>
            <w:rPr>
              <w:rFonts w:hint="eastAsia" w:ascii="宋体" w:hAnsi="宋体" w:eastAsia="宋体" w:cs="宋体"/>
              <w:b w:val="0"/>
              <w:bCs w:val="0"/>
              <w:sz w:val="28"/>
              <w:szCs w:val="28"/>
            </w:rPr>
            <w:fldChar w:fldCharType="end"/>
          </w:r>
          <w:r>
            <w:rPr>
              <w:rFonts w:hint="eastAsia" w:ascii="宋体" w:hAnsi="宋体" w:eastAsia="宋体" w:cs="宋体"/>
              <w:b w:val="0"/>
              <w:bCs w:val="0"/>
              <w:sz w:val="28"/>
              <w:szCs w:val="28"/>
            </w:rPr>
            <w:fldChar w:fldCharType="end"/>
          </w:r>
        </w:p>
        <w:p w14:paraId="744CE612">
          <w:pPr>
            <w:pStyle w:val="27"/>
            <w:keepNext w:val="0"/>
            <w:keepLines w:val="0"/>
            <w:pageBreakBefore w:val="0"/>
            <w:tabs>
              <w:tab w:val="right" w:leader="dot" w:pos="9360"/>
            </w:tabs>
            <w:kinsoku/>
            <w:wordWrap/>
            <w:overflowPunct/>
            <w:topLinePunct w:val="0"/>
            <w:autoSpaceDE/>
            <w:autoSpaceDN/>
            <w:bidi w:val="0"/>
            <w:adjustRightInd/>
            <w:snapToGrid/>
            <w:spacing w:line="360" w:lineRule="auto"/>
            <w:textAlignment w:val="auto"/>
            <w:rPr>
              <w:rFonts w:hint="eastAsia" w:ascii="宋体" w:hAnsi="宋体" w:eastAsia="宋体" w:cs="宋体"/>
              <w:b w:val="0"/>
              <w:bCs w:val="0"/>
              <w:sz w:val="28"/>
              <w:szCs w:val="28"/>
            </w:rPr>
          </w:pPr>
          <w:r>
            <w:rPr>
              <w:rFonts w:hint="eastAsia" w:ascii="宋体" w:hAnsi="宋体" w:eastAsia="宋体" w:cs="宋体"/>
              <w:b w:val="0"/>
              <w:bCs w:val="0"/>
              <w:sz w:val="28"/>
              <w:szCs w:val="28"/>
            </w:rPr>
            <w:fldChar w:fldCharType="begin"/>
          </w:r>
          <w:r>
            <w:rPr>
              <w:rFonts w:hint="eastAsia" w:ascii="宋体" w:hAnsi="宋体" w:eastAsia="宋体" w:cs="宋体"/>
              <w:b w:val="0"/>
              <w:bCs w:val="0"/>
              <w:sz w:val="28"/>
              <w:szCs w:val="28"/>
            </w:rPr>
            <w:instrText xml:space="preserve"> HYPERLINK \l _Toc27061 </w:instrText>
          </w:r>
          <w:r>
            <w:rPr>
              <w:rFonts w:hint="eastAsia" w:ascii="宋体" w:hAnsi="宋体" w:eastAsia="宋体" w:cs="宋体"/>
              <w:b w:val="0"/>
              <w:bCs w:val="0"/>
              <w:sz w:val="28"/>
              <w:szCs w:val="28"/>
            </w:rPr>
            <w:fldChar w:fldCharType="separate"/>
          </w:r>
          <w:r>
            <w:rPr>
              <w:rFonts w:hint="eastAsia" w:ascii="宋体" w:hAnsi="宋体" w:eastAsia="宋体" w:cs="宋体"/>
              <w:b w:val="0"/>
              <w:bCs w:val="0"/>
              <w:sz w:val="28"/>
              <w:szCs w:val="28"/>
            </w:rPr>
            <w:t>三、目前存在问题，下一步的主要设计任务，具体设想与安排</w:t>
          </w:r>
          <w:r>
            <w:rPr>
              <w:rFonts w:hint="eastAsia" w:ascii="宋体" w:hAnsi="宋体" w:eastAsia="宋体" w:cs="宋体"/>
              <w:b w:val="0"/>
              <w:bCs w:val="0"/>
              <w:sz w:val="28"/>
              <w:szCs w:val="28"/>
            </w:rPr>
            <w:tab/>
          </w:r>
          <w:r>
            <w:rPr>
              <w:rFonts w:hint="eastAsia" w:ascii="宋体" w:hAnsi="宋体" w:eastAsia="宋体" w:cs="宋体"/>
              <w:b w:val="0"/>
              <w:bCs w:val="0"/>
              <w:sz w:val="28"/>
              <w:szCs w:val="28"/>
            </w:rPr>
            <w:fldChar w:fldCharType="begin"/>
          </w:r>
          <w:r>
            <w:rPr>
              <w:rFonts w:hint="eastAsia" w:ascii="宋体" w:hAnsi="宋体" w:eastAsia="宋体" w:cs="宋体"/>
              <w:b w:val="0"/>
              <w:bCs w:val="0"/>
              <w:sz w:val="28"/>
              <w:szCs w:val="28"/>
            </w:rPr>
            <w:instrText xml:space="preserve"> PAGEREF _Toc27061 \h </w:instrText>
          </w:r>
          <w:r>
            <w:rPr>
              <w:rFonts w:hint="eastAsia" w:ascii="宋体" w:hAnsi="宋体" w:eastAsia="宋体" w:cs="宋体"/>
              <w:b w:val="0"/>
              <w:bCs w:val="0"/>
              <w:sz w:val="28"/>
              <w:szCs w:val="28"/>
            </w:rPr>
            <w:fldChar w:fldCharType="separate"/>
          </w:r>
          <w:r>
            <w:rPr>
              <w:rFonts w:hint="eastAsia" w:ascii="宋体" w:hAnsi="宋体" w:eastAsia="宋体" w:cs="宋体"/>
              <w:b w:val="0"/>
              <w:bCs w:val="0"/>
              <w:sz w:val="28"/>
              <w:szCs w:val="28"/>
            </w:rPr>
            <w:t>10</w:t>
          </w:r>
          <w:r>
            <w:rPr>
              <w:rFonts w:hint="eastAsia" w:ascii="宋体" w:hAnsi="宋体" w:eastAsia="宋体" w:cs="宋体"/>
              <w:b w:val="0"/>
              <w:bCs w:val="0"/>
              <w:sz w:val="28"/>
              <w:szCs w:val="28"/>
            </w:rPr>
            <w:fldChar w:fldCharType="end"/>
          </w:r>
          <w:r>
            <w:rPr>
              <w:rFonts w:hint="eastAsia" w:ascii="宋体" w:hAnsi="宋体" w:eastAsia="宋体" w:cs="宋体"/>
              <w:b w:val="0"/>
              <w:bCs w:val="0"/>
              <w:sz w:val="28"/>
              <w:szCs w:val="28"/>
            </w:rPr>
            <w:fldChar w:fldCharType="end"/>
          </w:r>
        </w:p>
        <w:p w14:paraId="57875FAA">
          <w:pPr>
            <w:pStyle w:val="27"/>
            <w:keepNext w:val="0"/>
            <w:keepLines w:val="0"/>
            <w:pageBreakBefore w:val="0"/>
            <w:tabs>
              <w:tab w:val="right" w:leader="dot" w:pos="9360"/>
            </w:tabs>
            <w:kinsoku/>
            <w:wordWrap/>
            <w:overflowPunct/>
            <w:topLinePunct w:val="0"/>
            <w:autoSpaceDE/>
            <w:autoSpaceDN/>
            <w:bidi w:val="0"/>
            <w:adjustRightInd/>
            <w:snapToGrid/>
            <w:spacing w:line="360" w:lineRule="auto"/>
            <w:textAlignment w:val="auto"/>
            <w:rPr>
              <w:rFonts w:hint="eastAsia" w:ascii="宋体" w:hAnsi="宋体" w:eastAsia="宋体" w:cs="宋体"/>
              <w:b w:val="0"/>
              <w:bCs w:val="0"/>
              <w:sz w:val="28"/>
              <w:szCs w:val="28"/>
            </w:rPr>
          </w:pPr>
          <w:r>
            <w:rPr>
              <w:rFonts w:hint="eastAsia" w:ascii="宋体" w:hAnsi="宋体" w:eastAsia="宋体" w:cs="宋体"/>
              <w:b w:val="0"/>
              <w:bCs w:val="0"/>
              <w:sz w:val="28"/>
              <w:szCs w:val="28"/>
            </w:rPr>
            <w:fldChar w:fldCharType="begin"/>
          </w:r>
          <w:r>
            <w:rPr>
              <w:rFonts w:hint="eastAsia" w:ascii="宋体" w:hAnsi="宋体" w:eastAsia="宋体" w:cs="宋体"/>
              <w:b w:val="0"/>
              <w:bCs w:val="0"/>
              <w:sz w:val="28"/>
              <w:szCs w:val="28"/>
            </w:rPr>
            <w:instrText xml:space="preserve"> HYPERLINK \l _Toc22928 </w:instrText>
          </w:r>
          <w:r>
            <w:rPr>
              <w:rFonts w:hint="eastAsia" w:ascii="宋体" w:hAnsi="宋体" w:eastAsia="宋体" w:cs="宋体"/>
              <w:b w:val="0"/>
              <w:bCs w:val="0"/>
              <w:sz w:val="28"/>
              <w:szCs w:val="28"/>
            </w:rPr>
            <w:fldChar w:fldCharType="separate"/>
          </w:r>
          <w:r>
            <w:rPr>
              <w:rFonts w:hint="eastAsia" w:ascii="宋体" w:hAnsi="宋体" w:eastAsia="宋体" w:cs="宋体"/>
              <w:b w:val="0"/>
              <w:bCs w:val="0"/>
              <w:sz w:val="28"/>
              <w:szCs w:val="28"/>
            </w:rPr>
            <w:t>一、本人在该设计中具体应完成的工作</w:t>
          </w:r>
          <w:r>
            <w:rPr>
              <w:rFonts w:hint="eastAsia" w:ascii="宋体" w:hAnsi="宋体" w:eastAsia="宋体" w:cs="宋体"/>
              <w:b w:val="0"/>
              <w:bCs w:val="0"/>
              <w:sz w:val="28"/>
              <w:szCs w:val="28"/>
              <w:lang w:eastAsia="zh-CN"/>
            </w:rPr>
            <w:t>（</w:t>
          </w:r>
          <w:r>
            <w:rPr>
              <w:rFonts w:hint="eastAsia" w:ascii="宋体" w:hAnsi="宋体" w:eastAsia="宋体" w:cs="宋体"/>
              <w:b w:val="0"/>
              <w:bCs w:val="0"/>
              <w:sz w:val="28"/>
              <w:szCs w:val="28"/>
              <w:lang w:val="en-US" w:eastAsia="zh-CN"/>
            </w:rPr>
            <w:t>翟浩森</w:t>
          </w:r>
          <w:r>
            <w:rPr>
              <w:rFonts w:hint="eastAsia" w:ascii="宋体" w:hAnsi="宋体" w:eastAsia="宋体" w:cs="宋体"/>
              <w:b w:val="0"/>
              <w:bCs w:val="0"/>
              <w:sz w:val="28"/>
              <w:szCs w:val="28"/>
              <w:lang w:eastAsia="zh-CN"/>
            </w:rPr>
            <w:t>）</w:t>
          </w:r>
          <w:r>
            <w:rPr>
              <w:rFonts w:hint="eastAsia" w:ascii="宋体" w:hAnsi="宋体" w:eastAsia="宋体" w:cs="宋体"/>
              <w:b w:val="0"/>
              <w:bCs w:val="0"/>
              <w:sz w:val="28"/>
              <w:szCs w:val="28"/>
            </w:rPr>
            <w:tab/>
          </w:r>
          <w:r>
            <w:rPr>
              <w:rFonts w:hint="eastAsia" w:ascii="宋体" w:hAnsi="宋体" w:eastAsia="宋体" w:cs="宋体"/>
              <w:b w:val="0"/>
              <w:bCs w:val="0"/>
              <w:sz w:val="28"/>
              <w:szCs w:val="28"/>
            </w:rPr>
            <w:fldChar w:fldCharType="begin"/>
          </w:r>
          <w:r>
            <w:rPr>
              <w:rFonts w:hint="eastAsia" w:ascii="宋体" w:hAnsi="宋体" w:eastAsia="宋体" w:cs="宋体"/>
              <w:b w:val="0"/>
              <w:bCs w:val="0"/>
              <w:sz w:val="28"/>
              <w:szCs w:val="28"/>
            </w:rPr>
            <w:instrText xml:space="preserve"> PAGEREF _Toc22928 \h </w:instrText>
          </w:r>
          <w:r>
            <w:rPr>
              <w:rFonts w:hint="eastAsia" w:ascii="宋体" w:hAnsi="宋体" w:eastAsia="宋体" w:cs="宋体"/>
              <w:b w:val="0"/>
              <w:bCs w:val="0"/>
              <w:sz w:val="28"/>
              <w:szCs w:val="28"/>
            </w:rPr>
            <w:fldChar w:fldCharType="separate"/>
          </w:r>
          <w:r>
            <w:rPr>
              <w:rFonts w:hint="eastAsia" w:ascii="宋体" w:hAnsi="宋体" w:eastAsia="宋体" w:cs="宋体"/>
              <w:b w:val="0"/>
              <w:bCs w:val="0"/>
              <w:sz w:val="28"/>
              <w:szCs w:val="28"/>
            </w:rPr>
            <w:t>11</w:t>
          </w:r>
          <w:r>
            <w:rPr>
              <w:rFonts w:hint="eastAsia" w:ascii="宋体" w:hAnsi="宋体" w:eastAsia="宋体" w:cs="宋体"/>
              <w:b w:val="0"/>
              <w:bCs w:val="0"/>
              <w:sz w:val="28"/>
              <w:szCs w:val="28"/>
            </w:rPr>
            <w:fldChar w:fldCharType="end"/>
          </w:r>
          <w:r>
            <w:rPr>
              <w:rFonts w:hint="eastAsia" w:ascii="宋体" w:hAnsi="宋体" w:eastAsia="宋体" w:cs="宋体"/>
              <w:b w:val="0"/>
              <w:bCs w:val="0"/>
              <w:sz w:val="28"/>
              <w:szCs w:val="28"/>
            </w:rPr>
            <w:fldChar w:fldCharType="end"/>
          </w:r>
        </w:p>
        <w:p w14:paraId="10990209">
          <w:pPr>
            <w:pStyle w:val="31"/>
            <w:keepNext w:val="0"/>
            <w:keepLines w:val="0"/>
            <w:pageBreakBefore w:val="0"/>
            <w:tabs>
              <w:tab w:val="right" w:leader="dot" w:pos="9360"/>
            </w:tabs>
            <w:kinsoku/>
            <w:wordWrap/>
            <w:overflowPunct/>
            <w:topLinePunct w:val="0"/>
            <w:autoSpaceDE/>
            <w:autoSpaceDN/>
            <w:bidi w:val="0"/>
            <w:adjustRightInd/>
            <w:snapToGrid/>
            <w:spacing w:line="360" w:lineRule="auto"/>
            <w:textAlignment w:val="auto"/>
            <w:rPr>
              <w:rFonts w:hint="eastAsia" w:ascii="宋体" w:hAnsi="宋体" w:eastAsia="宋体" w:cs="宋体"/>
              <w:b w:val="0"/>
              <w:bCs w:val="0"/>
              <w:sz w:val="28"/>
              <w:szCs w:val="28"/>
            </w:rPr>
          </w:pPr>
          <w:r>
            <w:rPr>
              <w:rFonts w:hint="eastAsia" w:ascii="宋体" w:hAnsi="宋体" w:eastAsia="宋体" w:cs="宋体"/>
              <w:b w:val="0"/>
              <w:bCs w:val="0"/>
              <w:sz w:val="28"/>
              <w:szCs w:val="28"/>
            </w:rPr>
            <w:fldChar w:fldCharType="begin"/>
          </w:r>
          <w:r>
            <w:rPr>
              <w:rFonts w:hint="eastAsia" w:ascii="宋体" w:hAnsi="宋体" w:eastAsia="宋体" w:cs="宋体"/>
              <w:b w:val="0"/>
              <w:bCs w:val="0"/>
              <w:sz w:val="28"/>
              <w:szCs w:val="28"/>
            </w:rPr>
            <w:instrText xml:space="preserve"> HYPERLINK \l _Toc18252 </w:instrText>
          </w:r>
          <w:r>
            <w:rPr>
              <w:rFonts w:hint="eastAsia" w:ascii="宋体" w:hAnsi="宋体" w:eastAsia="宋体" w:cs="宋体"/>
              <w:b w:val="0"/>
              <w:bCs w:val="0"/>
              <w:sz w:val="28"/>
              <w:szCs w:val="28"/>
            </w:rPr>
            <w:fldChar w:fldCharType="separate"/>
          </w:r>
          <w:r>
            <w:rPr>
              <w:rFonts w:hint="eastAsia" w:ascii="宋体" w:hAnsi="宋体" w:eastAsia="宋体" w:cs="宋体"/>
              <w:b w:val="0"/>
              <w:bCs w:val="0"/>
              <w:sz w:val="28"/>
              <w:szCs w:val="28"/>
            </w:rPr>
            <w:t>1.1 职责范围概述</w:t>
          </w:r>
          <w:r>
            <w:rPr>
              <w:rFonts w:hint="eastAsia" w:ascii="宋体" w:hAnsi="宋体" w:eastAsia="宋体" w:cs="宋体"/>
              <w:b w:val="0"/>
              <w:bCs w:val="0"/>
              <w:sz w:val="28"/>
              <w:szCs w:val="28"/>
            </w:rPr>
            <w:tab/>
          </w:r>
          <w:r>
            <w:rPr>
              <w:rFonts w:hint="eastAsia" w:ascii="宋体" w:hAnsi="宋体" w:eastAsia="宋体" w:cs="宋体"/>
              <w:b w:val="0"/>
              <w:bCs w:val="0"/>
              <w:sz w:val="28"/>
              <w:szCs w:val="28"/>
            </w:rPr>
            <w:fldChar w:fldCharType="begin"/>
          </w:r>
          <w:r>
            <w:rPr>
              <w:rFonts w:hint="eastAsia" w:ascii="宋体" w:hAnsi="宋体" w:eastAsia="宋体" w:cs="宋体"/>
              <w:b w:val="0"/>
              <w:bCs w:val="0"/>
              <w:sz w:val="28"/>
              <w:szCs w:val="28"/>
            </w:rPr>
            <w:instrText xml:space="preserve"> PAGEREF _Toc18252 \h </w:instrText>
          </w:r>
          <w:r>
            <w:rPr>
              <w:rFonts w:hint="eastAsia" w:ascii="宋体" w:hAnsi="宋体" w:eastAsia="宋体" w:cs="宋体"/>
              <w:b w:val="0"/>
              <w:bCs w:val="0"/>
              <w:sz w:val="28"/>
              <w:szCs w:val="28"/>
            </w:rPr>
            <w:fldChar w:fldCharType="separate"/>
          </w:r>
          <w:r>
            <w:rPr>
              <w:rFonts w:hint="eastAsia" w:ascii="宋体" w:hAnsi="宋体" w:eastAsia="宋体" w:cs="宋体"/>
              <w:b w:val="0"/>
              <w:bCs w:val="0"/>
              <w:sz w:val="28"/>
              <w:szCs w:val="28"/>
            </w:rPr>
            <w:t>12</w:t>
          </w:r>
          <w:r>
            <w:rPr>
              <w:rFonts w:hint="eastAsia" w:ascii="宋体" w:hAnsi="宋体" w:eastAsia="宋体" w:cs="宋体"/>
              <w:b w:val="0"/>
              <w:bCs w:val="0"/>
              <w:sz w:val="28"/>
              <w:szCs w:val="28"/>
            </w:rPr>
            <w:fldChar w:fldCharType="end"/>
          </w:r>
          <w:r>
            <w:rPr>
              <w:rFonts w:hint="eastAsia" w:ascii="宋体" w:hAnsi="宋体" w:eastAsia="宋体" w:cs="宋体"/>
              <w:b w:val="0"/>
              <w:bCs w:val="0"/>
              <w:sz w:val="28"/>
              <w:szCs w:val="28"/>
            </w:rPr>
            <w:fldChar w:fldCharType="end"/>
          </w:r>
        </w:p>
        <w:p w14:paraId="133B8382">
          <w:pPr>
            <w:pStyle w:val="31"/>
            <w:keepNext w:val="0"/>
            <w:keepLines w:val="0"/>
            <w:pageBreakBefore w:val="0"/>
            <w:tabs>
              <w:tab w:val="right" w:leader="dot" w:pos="9360"/>
            </w:tabs>
            <w:kinsoku/>
            <w:wordWrap/>
            <w:overflowPunct/>
            <w:topLinePunct w:val="0"/>
            <w:autoSpaceDE/>
            <w:autoSpaceDN/>
            <w:bidi w:val="0"/>
            <w:adjustRightInd/>
            <w:snapToGrid/>
            <w:spacing w:line="360" w:lineRule="auto"/>
            <w:textAlignment w:val="auto"/>
            <w:rPr>
              <w:rFonts w:hint="eastAsia" w:ascii="宋体" w:hAnsi="宋体" w:eastAsia="宋体" w:cs="宋体"/>
              <w:b w:val="0"/>
              <w:bCs w:val="0"/>
              <w:sz w:val="28"/>
              <w:szCs w:val="28"/>
            </w:rPr>
          </w:pPr>
          <w:r>
            <w:rPr>
              <w:rFonts w:hint="eastAsia" w:ascii="宋体" w:hAnsi="宋体" w:eastAsia="宋体" w:cs="宋体"/>
              <w:b w:val="0"/>
              <w:bCs w:val="0"/>
              <w:sz w:val="28"/>
              <w:szCs w:val="28"/>
            </w:rPr>
            <w:fldChar w:fldCharType="begin"/>
          </w:r>
          <w:r>
            <w:rPr>
              <w:rFonts w:hint="eastAsia" w:ascii="宋体" w:hAnsi="宋体" w:eastAsia="宋体" w:cs="宋体"/>
              <w:b w:val="0"/>
              <w:bCs w:val="0"/>
              <w:sz w:val="28"/>
              <w:szCs w:val="28"/>
            </w:rPr>
            <w:instrText xml:space="preserve"> HYPERLINK \l _Toc19555 </w:instrText>
          </w:r>
          <w:r>
            <w:rPr>
              <w:rFonts w:hint="eastAsia" w:ascii="宋体" w:hAnsi="宋体" w:eastAsia="宋体" w:cs="宋体"/>
              <w:b w:val="0"/>
              <w:bCs w:val="0"/>
              <w:sz w:val="28"/>
              <w:szCs w:val="28"/>
            </w:rPr>
            <w:fldChar w:fldCharType="separate"/>
          </w:r>
          <w:r>
            <w:rPr>
              <w:rFonts w:hint="eastAsia" w:ascii="宋体" w:hAnsi="宋体" w:eastAsia="宋体" w:cs="宋体"/>
              <w:b w:val="0"/>
              <w:bCs w:val="0"/>
              <w:sz w:val="28"/>
              <w:szCs w:val="28"/>
            </w:rPr>
            <w:t>1.2 与其他成员的协作边界</w:t>
          </w:r>
          <w:r>
            <w:rPr>
              <w:rFonts w:hint="eastAsia" w:ascii="宋体" w:hAnsi="宋体" w:eastAsia="宋体" w:cs="宋体"/>
              <w:b w:val="0"/>
              <w:bCs w:val="0"/>
              <w:sz w:val="28"/>
              <w:szCs w:val="28"/>
            </w:rPr>
            <w:tab/>
          </w:r>
          <w:r>
            <w:rPr>
              <w:rFonts w:hint="eastAsia" w:ascii="宋体" w:hAnsi="宋体" w:eastAsia="宋体" w:cs="宋体"/>
              <w:b w:val="0"/>
              <w:bCs w:val="0"/>
              <w:sz w:val="28"/>
              <w:szCs w:val="28"/>
            </w:rPr>
            <w:fldChar w:fldCharType="begin"/>
          </w:r>
          <w:r>
            <w:rPr>
              <w:rFonts w:hint="eastAsia" w:ascii="宋体" w:hAnsi="宋体" w:eastAsia="宋体" w:cs="宋体"/>
              <w:b w:val="0"/>
              <w:bCs w:val="0"/>
              <w:sz w:val="28"/>
              <w:szCs w:val="28"/>
            </w:rPr>
            <w:instrText xml:space="preserve"> PAGEREF _Toc19555 \h </w:instrText>
          </w:r>
          <w:r>
            <w:rPr>
              <w:rFonts w:hint="eastAsia" w:ascii="宋体" w:hAnsi="宋体" w:eastAsia="宋体" w:cs="宋体"/>
              <w:b w:val="0"/>
              <w:bCs w:val="0"/>
              <w:sz w:val="28"/>
              <w:szCs w:val="28"/>
            </w:rPr>
            <w:fldChar w:fldCharType="separate"/>
          </w:r>
          <w:r>
            <w:rPr>
              <w:rFonts w:hint="eastAsia" w:ascii="宋体" w:hAnsi="宋体" w:eastAsia="宋体" w:cs="宋体"/>
              <w:b w:val="0"/>
              <w:bCs w:val="0"/>
              <w:sz w:val="28"/>
              <w:szCs w:val="28"/>
            </w:rPr>
            <w:t>13</w:t>
          </w:r>
          <w:r>
            <w:rPr>
              <w:rFonts w:hint="eastAsia" w:ascii="宋体" w:hAnsi="宋体" w:eastAsia="宋体" w:cs="宋体"/>
              <w:b w:val="0"/>
              <w:bCs w:val="0"/>
              <w:sz w:val="28"/>
              <w:szCs w:val="28"/>
            </w:rPr>
            <w:fldChar w:fldCharType="end"/>
          </w:r>
          <w:r>
            <w:rPr>
              <w:rFonts w:hint="eastAsia" w:ascii="宋体" w:hAnsi="宋体" w:eastAsia="宋体" w:cs="宋体"/>
              <w:b w:val="0"/>
              <w:bCs w:val="0"/>
              <w:sz w:val="28"/>
              <w:szCs w:val="28"/>
            </w:rPr>
            <w:fldChar w:fldCharType="end"/>
          </w:r>
        </w:p>
        <w:p w14:paraId="2BF0E33C">
          <w:pPr>
            <w:pStyle w:val="27"/>
            <w:keepNext w:val="0"/>
            <w:keepLines w:val="0"/>
            <w:pageBreakBefore w:val="0"/>
            <w:tabs>
              <w:tab w:val="right" w:leader="dot" w:pos="9360"/>
            </w:tabs>
            <w:kinsoku/>
            <w:wordWrap/>
            <w:overflowPunct/>
            <w:topLinePunct w:val="0"/>
            <w:autoSpaceDE/>
            <w:autoSpaceDN/>
            <w:bidi w:val="0"/>
            <w:adjustRightInd/>
            <w:snapToGrid/>
            <w:spacing w:line="360" w:lineRule="auto"/>
            <w:textAlignment w:val="auto"/>
            <w:rPr>
              <w:rFonts w:hint="eastAsia" w:ascii="宋体" w:hAnsi="宋体" w:eastAsia="宋体" w:cs="宋体"/>
              <w:b w:val="0"/>
              <w:bCs w:val="0"/>
              <w:sz w:val="28"/>
              <w:szCs w:val="28"/>
            </w:rPr>
          </w:pPr>
          <w:r>
            <w:rPr>
              <w:rFonts w:hint="eastAsia" w:ascii="宋体" w:hAnsi="宋体" w:eastAsia="宋体" w:cs="宋体"/>
              <w:b w:val="0"/>
              <w:bCs w:val="0"/>
              <w:sz w:val="28"/>
              <w:szCs w:val="28"/>
            </w:rPr>
            <w:fldChar w:fldCharType="begin"/>
          </w:r>
          <w:r>
            <w:rPr>
              <w:rFonts w:hint="eastAsia" w:ascii="宋体" w:hAnsi="宋体" w:eastAsia="宋体" w:cs="宋体"/>
              <w:b w:val="0"/>
              <w:bCs w:val="0"/>
              <w:sz w:val="28"/>
              <w:szCs w:val="28"/>
            </w:rPr>
            <w:instrText xml:space="preserve"> HYPERLINK \l _Toc32680 </w:instrText>
          </w:r>
          <w:r>
            <w:rPr>
              <w:rFonts w:hint="eastAsia" w:ascii="宋体" w:hAnsi="宋体" w:eastAsia="宋体" w:cs="宋体"/>
              <w:b w:val="0"/>
              <w:bCs w:val="0"/>
              <w:sz w:val="28"/>
              <w:szCs w:val="28"/>
            </w:rPr>
            <w:fldChar w:fldCharType="separate"/>
          </w:r>
          <w:r>
            <w:rPr>
              <w:rFonts w:hint="eastAsia" w:ascii="宋体" w:hAnsi="宋体" w:eastAsia="宋体" w:cs="宋体"/>
              <w:b w:val="0"/>
              <w:bCs w:val="0"/>
              <w:sz w:val="28"/>
              <w:szCs w:val="28"/>
            </w:rPr>
            <w:t>二、课程设计开始以来所做的具体工作与取得的进展</w:t>
          </w:r>
          <w:r>
            <w:rPr>
              <w:rFonts w:hint="eastAsia" w:ascii="宋体" w:hAnsi="宋体" w:eastAsia="宋体" w:cs="宋体"/>
              <w:b w:val="0"/>
              <w:bCs w:val="0"/>
              <w:sz w:val="28"/>
              <w:szCs w:val="28"/>
            </w:rPr>
            <w:tab/>
          </w:r>
          <w:r>
            <w:rPr>
              <w:rFonts w:hint="eastAsia" w:ascii="宋体" w:hAnsi="宋体" w:eastAsia="宋体" w:cs="宋体"/>
              <w:b w:val="0"/>
              <w:bCs w:val="0"/>
              <w:sz w:val="28"/>
              <w:szCs w:val="28"/>
            </w:rPr>
            <w:fldChar w:fldCharType="begin"/>
          </w:r>
          <w:r>
            <w:rPr>
              <w:rFonts w:hint="eastAsia" w:ascii="宋体" w:hAnsi="宋体" w:eastAsia="宋体" w:cs="宋体"/>
              <w:b w:val="0"/>
              <w:bCs w:val="0"/>
              <w:sz w:val="28"/>
              <w:szCs w:val="28"/>
            </w:rPr>
            <w:instrText xml:space="preserve"> PAGEREF _Toc32680 \h </w:instrText>
          </w:r>
          <w:r>
            <w:rPr>
              <w:rFonts w:hint="eastAsia" w:ascii="宋体" w:hAnsi="宋体" w:eastAsia="宋体" w:cs="宋体"/>
              <w:b w:val="0"/>
              <w:bCs w:val="0"/>
              <w:sz w:val="28"/>
              <w:szCs w:val="28"/>
            </w:rPr>
            <w:fldChar w:fldCharType="separate"/>
          </w:r>
          <w:r>
            <w:rPr>
              <w:rFonts w:hint="eastAsia" w:ascii="宋体" w:hAnsi="宋体" w:eastAsia="宋体" w:cs="宋体"/>
              <w:b w:val="0"/>
              <w:bCs w:val="0"/>
              <w:sz w:val="28"/>
              <w:szCs w:val="28"/>
            </w:rPr>
            <w:t>13</w:t>
          </w:r>
          <w:r>
            <w:rPr>
              <w:rFonts w:hint="eastAsia" w:ascii="宋体" w:hAnsi="宋体" w:eastAsia="宋体" w:cs="宋体"/>
              <w:b w:val="0"/>
              <w:bCs w:val="0"/>
              <w:sz w:val="28"/>
              <w:szCs w:val="28"/>
            </w:rPr>
            <w:fldChar w:fldCharType="end"/>
          </w:r>
          <w:r>
            <w:rPr>
              <w:rFonts w:hint="eastAsia" w:ascii="宋体" w:hAnsi="宋体" w:eastAsia="宋体" w:cs="宋体"/>
              <w:b w:val="0"/>
              <w:bCs w:val="0"/>
              <w:sz w:val="28"/>
              <w:szCs w:val="28"/>
            </w:rPr>
            <w:fldChar w:fldCharType="end"/>
          </w:r>
        </w:p>
        <w:p w14:paraId="01124163">
          <w:pPr>
            <w:pStyle w:val="31"/>
            <w:keepNext w:val="0"/>
            <w:keepLines w:val="0"/>
            <w:pageBreakBefore w:val="0"/>
            <w:tabs>
              <w:tab w:val="right" w:leader="dot" w:pos="9360"/>
            </w:tabs>
            <w:kinsoku/>
            <w:wordWrap/>
            <w:overflowPunct/>
            <w:topLinePunct w:val="0"/>
            <w:autoSpaceDE/>
            <w:autoSpaceDN/>
            <w:bidi w:val="0"/>
            <w:adjustRightInd/>
            <w:snapToGrid/>
            <w:spacing w:line="360" w:lineRule="auto"/>
            <w:textAlignment w:val="auto"/>
            <w:rPr>
              <w:rFonts w:hint="eastAsia" w:ascii="宋体" w:hAnsi="宋体" w:eastAsia="宋体" w:cs="宋体"/>
              <w:b w:val="0"/>
              <w:bCs w:val="0"/>
              <w:sz w:val="28"/>
              <w:szCs w:val="28"/>
            </w:rPr>
          </w:pPr>
          <w:r>
            <w:rPr>
              <w:rFonts w:hint="eastAsia" w:ascii="宋体" w:hAnsi="宋体" w:eastAsia="宋体" w:cs="宋体"/>
              <w:b w:val="0"/>
              <w:bCs w:val="0"/>
              <w:sz w:val="28"/>
              <w:szCs w:val="28"/>
            </w:rPr>
            <w:fldChar w:fldCharType="begin"/>
          </w:r>
          <w:r>
            <w:rPr>
              <w:rFonts w:hint="eastAsia" w:ascii="宋体" w:hAnsi="宋体" w:eastAsia="宋体" w:cs="宋体"/>
              <w:b w:val="0"/>
              <w:bCs w:val="0"/>
              <w:sz w:val="28"/>
              <w:szCs w:val="28"/>
            </w:rPr>
            <w:instrText xml:space="preserve"> HYPERLINK \l _Toc21993 </w:instrText>
          </w:r>
          <w:r>
            <w:rPr>
              <w:rFonts w:hint="eastAsia" w:ascii="宋体" w:hAnsi="宋体" w:eastAsia="宋体" w:cs="宋体"/>
              <w:b w:val="0"/>
              <w:bCs w:val="0"/>
              <w:sz w:val="28"/>
              <w:szCs w:val="28"/>
            </w:rPr>
            <w:fldChar w:fldCharType="separate"/>
          </w:r>
          <w:r>
            <w:rPr>
              <w:rFonts w:hint="eastAsia" w:ascii="宋体" w:hAnsi="宋体" w:eastAsia="宋体" w:cs="宋体"/>
              <w:b w:val="0"/>
              <w:bCs w:val="0"/>
              <w:sz w:val="28"/>
              <w:szCs w:val="28"/>
            </w:rPr>
            <w:t>2.1 开发过程与提交记录</w:t>
          </w:r>
          <w:r>
            <w:rPr>
              <w:rFonts w:hint="eastAsia" w:ascii="宋体" w:hAnsi="宋体" w:eastAsia="宋体" w:cs="宋体"/>
              <w:b w:val="0"/>
              <w:bCs w:val="0"/>
              <w:sz w:val="28"/>
              <w:szCs w:val="28"/>
            </w:rPr>
            <w:tab/>
          </w:r>
          <w:r>
            <w:rPr>
              <w:rFonts w:hint="eastAsia" w:ascii="宋体" w:hAnsi="宋体" w:eastAsia="宋体" w:cs="宋体"/>
              <w:b w:val="0"/>
              <w:bCs w:val="0"/>
              <w:sz w:val="28"/>
              <w:szCs w:val="28"/>
            </w:rPr>
            <w:fldChar w:fldCharType="begin"/>
          </w:r>
          <w:r>
            <w:rPr>
              <w:rFonts w:hint="eastAsia" w:ascii="宋体" w:hAnsi="宋体" w:eastAsia="宋体" w:cs="宋体"/>
              <w:b w:val="0"/>
              <w:bCs w:val="0"/>
              <w:sz w:val="28"/>
              <w:szCs w:val="28"/>
            </w:rPr>
            <w:instrText xml:space="preserve"> PAGEREF _Toc21993 \h </w:instrText>
          </w:r>
          <w:r>
            <w:rPr>
              <w:rFonts w:hint="eastAsia" w:ascii="宋体" w:hAnsi="宋体" w:eastAsia="宋体" w:cs="宋体"/>
              <w:b w:val="0"/>
              <w:bCs w:val="0"/>
              <w:sz w:val="28"/>
              <w:szCs w:val="28"/>
            </w:rPr>
            <w:fldChar w:fldCharType="separate"/>
          </w:r>
          <w:r>
            <w:rPr>
              <w:rFonts w:hint="eastAsia" w:ascii="宋体" w:hAnsi="宋体" w:eastAsia="宋体" w:cs="宋体"/>
              <w:b w:val="0"/>
              <w:bCs w:val="0"/>
              <w:sz w:val="28"/>
              <w:szCs w:val="28"/>
            </w:rPr>
            <w:t>13</w:t>
          </w:r>
          <w:r>
            <w:rPr>
              <w:rFonts w:hint="eastAsia" w:ascii="宋体" w:hAnsi="宋体" w:eastAsia="宋体" w:cs="宋体"/>
              <w:b w:val="0"/>
              <w:bCs w:val="0"/>
              <w:sz w:val="28"/>
              <w:szCs w:val="28"/>
            </w:rPr>
            <w:fldChar w:fldCharType="end"/>
          </w:r>
          <w:r>
            <w:rPr>
              <w:rFonts w:hint="eastAsia" w:ascii="宋体" w:hAnsi="宋体" w:eastAsia="宋体" w:cs="宋体"/>
              <w:b w:val="0"/>
              <w:bCs w:val="0"/>
              <w:sz w:val="28"/>
              <w:szCs w:val="28"/>
            </w:rPr>
            <w:fldChar w:fldCharType="end"/>
          </w:r>
        </w:p>
        <w:p w14:paraId="72F15897">
          <w:pPr>
            <w:pStyle w:val="31"/>
            <w:keepNext w:val="0"/>
            <w:keepLines w:val="0"/>
            <w:pageBreakBefore w:val="0"/>
            <w:tabs>
              <w:tab w:val="right" w:leader="dot" w:pos="9360"/>
            </w:tabs>
            <w:kinsoku/>
            <w:wordWrap/>
            <w:overflowPunct/>
            <w:topLinePunct w:val="0"/>
            <w:autoSpaceDE/>
            <w:autoSpaceDN/>
            <w:bidi w:val="0"/>
            <w:adjustRightInd/>
            <w:snapToGrid/>
            <w:spacing w:line="360" w:lineRule="auto"/>
            <w:textAlignment w:val="auto"/>
            <w:rPr>
              <w:rFonts w:hint="eastAsia" w:ascii="宋体" w:hAnsi="宋体" w:eastAsia="宋体" w:cs="宋体"/>
              <w:b w:val="0"/>
              <w:bCs w:val="0"/>
              <w:sz w:val="28"/>
              <w:szCs w:val="28"/>
            </w:rPr>
          </w:pPr>
          <w:r>
            <w:rPr>
              <w:rFonts w:hint="eastAsia" w:ascii="宋体" w:hAnsi="宋体" w:eastAsia="宋体" w:cs="宋体"/>
              <w:b w:val="0"/>
              <w:bCs w:val="0"/>
              <w:sz w:val="28"/>
              <w:szCs w:val="28"/>
            </w:rPr>
            <w:fldChar w:fldCharType="begin"/>
          </w:r>
          <w:r>
            <w:rPr>
              <w:rFonts w:hint="eastAsia" w:ascii="宋体" w:hAnsi="宋体" w:eastAsia="宋体" w:cs="宋体"/>
              <w:b w:val="0"/>
              <w:bCs w:val="0"/>
              <w:sz w:val="28"/>
              <w:szCs w:val="28"/>
            </w:rPr>
            <w:instrText xml:space="preserve"> HYPERLINK \l _Toc7138 </w:instrText>
          </w:r>
          <w:r>
            <w:rPr>
              <w:rFonts w:hint="eastAsia" w:ascii="宋体" w:hAnsi="宋体" w:eastAsia="宋体" w:cs="宋体"/>
              <w:b w:val="0"/>
              <w:bCs w:val="0"/>
              <w:sz w:val="28"/>
              <w:szCs w:val="28"/>
            </w:rPr>
            <w:fldChar w:fldCharType="separate"/>
          </w:r>
          <w:r>
            <w:rPr>
              <w:rFonts w:hint="eastAsia" w:ascii="宋体" w:hAnsi="宋体" w:eastAsia="宋体" w:cs="宋体"/>
              <w:b w:val="0"/>
              <w:bCs w:val="0"/>
              <w:sz w:val="28"/>
              <w:szCs w:val="28"/>
            </w:rPr>
            <w:t>2.2 数据库结构设计</w:t>
          </w:r>
          <w:r>
            <w:rPr>
              <w:rFonts w:hint="eastAsia" w:ascii="宋体" w:hAnsi="宋体" w:eastAsia="宋体" w:cs="宋体"/>
              <w:b w:val="0"/>
              <w:bCs w:val="0"/>
              <w:sz w:val="28"/>
              <w:szCs w:val="28"/>
            </w:rPr>
            <w:tab/>
          </w:r>
          <w:r>
            <w:rPr>
              <w:rFonts w:hint="eastAsia" w:ascii="宋体" w:hAnsi="宋体" w:eastAsia="宋体" w:cs="宋体"/>
              <w:b w:val="0"/>
              <w:bCs w:val="0"/>
              <w:sz w:val="28"/>
              <w:szCs w:val="28"/>
            </w:rPr>
            <w:fldChar w:fldCharType="begin"/>
          </w:r>
          <w:r>
            <w:rPr>
              <w:rFonts w:hint="eastAsia" w:ascii="宋体" w:hAnsi="宋体" w:eastAsia="宋体" w:cs="宋体"/>
              <w:b w:val="0"/>
              <w:bCs w:val="0"/>
              <w:sz w:val="28"/>
              <w:szCs w:val="28"/>
            </w:rPr>
            <w:instrText xml:space="preserve"> PAGEREF _Toc7138 \h </w:instrText>
          </w:r>
          <w:r>
            <w:rPr>
              <w:rFonts w:hint="eastAsia" w:ascii="宋体" w:hAnsi="宋体" w:eastAsia="宋体" w:cs="宋体"/>
              <w:b w:val="0"/>
              <w:bCs w:val="0"/>
              <w:sz w:val="28"/>
              <w:szCs w:val="28"/>
            </w:rPr>
            <w:fldChar w:fldCharType="separate"/>
          </w:r>
          <w:r>
            <w:rPr>
              <w:rFonts w:hint="eastAsia" w:ascii="宋体" w:hAnsi="宋体" w:eastAsia="宋体" w:cs="宋体"/>
              <w:b w:val="0"/>
              <w:bCs w:val="0"/>
              <w:sz w:val="28"/>
              <w:szCs w:val="28"/>
            </w:rPr>
            <w:t>14</w:t>
          </w:r>
          <w:r>
            <w:rPr>
              <w:rFonts w:hint="eastAsia" w:ascii="宋体" w:hAnsi="宋体" w:eastAsia="宋体" w:cs="宋体"/>
              <w:b w:val="0"/>
              <w:bCs w:val="0"/>
              <w:sz w:val="28"/>
              <w:szCs w:val="28"/>
            </w:rPr>
            <w:fldChar w:fldCharType="end"/>
          </w:r>
          <w:r>
            <w:rPr>
              <w:rFonts w:hint="eastAsia" w:ascii="宋体" w:hAnsi="宋体" w:eastAsia="宋体" w:cs="宋体"/>
              <w:b w:val="0"/>
              <w:bCs w:val="0"/>
              <w:sz w:val="28"/>
              <w:szCs w:val="28"/>
            </w:rPr>
            <w:fldChar w:fldCharType="end"/>
          </w:r>
        </w:p>
        <w:p w14:paraId="5DCE7655">
          <w:pPr>
            <w:pStyle w:val="31"/>
            <w:keepNext w:val="0"/>
            <w:keepLines w:val="0"/>
            <w:pageBreakBefore w:val="0"/>
            <w:tabs>
              <w:tab w:val="right" w:leader="dot" w:pos="9360"/>
            </w:tabs>
            <w:kinsoku/>
            <w:wordWrap/>
            <w:overflowPunct/>
            <w:topLinePunct w:val="0"/>
            <w:autoSpaceDE/>
            <w:autoSpaceDN/>
            <w:bidi w:val="0"/>
            <w:adjustRightInd/>
            <w:snapToGrid/>
            <w:spacing w:line="360" w:lineRule="auto"/>
            <w:textAlignment w:val="auto"/>
            <w:rPr>
              <w:rFonts w:hint="eastAsia" w:ascii="宋体" w:hAnsi="宋体" w:eastAsia="宋体" w:cs="宋体"/>
              <w:b w:val="0"/>
              <w:bCs w:val="0"/>
              <w:sz w:val="28"/>
              <w:szCs w:val="28"/>
            </w:rPr>
          </w:pPr>
          <w:r>
            <w:rPr>
              <w:rFonts w:hint="eastAsia" w:ascii="宋体" w:hAnsi="宋体" w:eastAsia="宋体" w:cs="宋体"/>
              <w:b w:val="0"/>
              <w:bCs w:val="0"/>
              <w:sz w:val="28"/>
              <w:szCs w:val="28"/>
            </w:rPr>
            <w:fldChar w:fldCharType="begin"/>
          </w:r>
          <w:r>
            <w:rPr>
              <w:rFonts w:hint="eastAsia" w:ascii="宋体" w:hAnsi="宋体" w:eastAsia="宋体" w:cs="宋体"/>
              <w:b w:val="0"/>
              <w:bCs w:val="0"/>
              <w:sz w:val="28"/>
              <w:szCs w:val="28"/>
            </w:rPr>
            <w:instrText xml:space="preserve"> HYPERLINK \l _Toc25846 </w:instrText>
          </w:r>
          <w:r>
            <w:rPr>
              <w:rFonts w:hint="eastAsia" w:ascii="宋体" w:hAnsi="宋体" w:eastAsia="宋体" w:cs="宋体"/>
              <w:b w:val="0"/>
              <w:bCs w:val="0"/>
              <w:sz w:val="28"/>
              <w:szCs w:val="28"/>
            </w:rPr>
            <w:fldChar w:fldCharType="separate"/>
          </w:r>
          <w:r>
            <w:rPr>
              <w:rFonts w:hint="eastAsia" w:ascii="宋体" w:hAnsi="宋体" w:eastAsia="宋体" w:cs="宋体"/>
              <w:b w:val="0"/>
              <w:bCs w:val="0"/>
              <w:sz w:val="28"/>
              <w:szCs w:val="28"/>
            </w:rPr>
            <w:t>2.3 后端服务实现</w:t>
          </w:r>
          <w:r>
            <w:rPr>
              <w:rFonts w:hint="eastAsia" w:ascii="宋体" w:hAnsi="宋体" w:eastAsia="宋体" w:cs="宋体"/>
              <w:b w:val="0"/>
              <w:bCs w:val="0"/>
              <w:sz w:val="28"/>
              <w:szCs w:val="28"/>
            </w:rPr>
            <w:tab/>
          </w:r>
          <w:r>
            <w:rPr>
              <w:rFonts w:hint="eastAsia" w:ascii="宋体" w:hAnsi="宋体" w:eastAsia="宋体" w:cs="宋体"/>
              <w:b w:val="0"/>
              <w:bCs w:val="0"/>
              <w:sz w:val="28"/>
              <w:szCs w:val="28"/>
            </w:rPr>
            <w:fldChar w:fldCharType="begin"/>
          </w:r>
          <w:r>
            <w:rPr>
              <w:rFonts w:hint="eastAsia" w:ascii="宋体" w:hAnsi="宋体" w:eastAsia="宋体" w:cs="宋体"/>
              <w:b w:val="0"/>
              <w:bCs w:val="0"/>
              <w:sz w:val="28"/>
              <w:szCs w:val="28"/>
            </w:rPr>
            <w:instrText xml:space="preserve"> PAGEREF _Toc25846 \h </w:instrText>
          </w:r>
          <w:r>
            <w:rPr>
              <w:rFonts w:hint="eastAsia" w:ascii="宋体" w:hAnsi="宋体" w:eastAsia="宋体" w:cs="宋体"/>
              <w:b w:val="0"/>
              <w:bCs w:val="0"/>
              <w:sz w:val="28"/>
              <w:szCs w:val="28"/>
            </w:rPr>
            <w:fldChar w:fldCharType="separate"/>
          </w:r>
          <w:r>
            <w:rPr>
              <w:rFonts w:hint="eastAsia" w:ascii="宋体" w:hAnsi="宋体" w:eastAsia="宋体" w:cs="宋体"/>
              <w:b w:val="0"/>
              <w:bCs w:val="0"/>
              <w:sz w:val="28"/>
              <w:szCs w:val="28"/>
            </w:rPr>
            <w:t>14</w:t>
          </w:r>
          <w:r>
            <w:rPr>
              <w:rFonts w:hint="eastAsia" w:ascii="宋体" w:hAnsi="宋体" w:eastAsia="宋体" w:cs="宋体"/>
              <w:b w:val="0"/>
              <w:bCs w:val="0"/>
              <w:sz w:val="28"/>
              <w:szCs w:val="28"/>
            </w:rPr>
            <w:fldChar w:fldCharType="end"/>
          </w:r>
          <w:r>
            <w:rPr>
              <w:rFonts w:hint="eastAsia" w:ascii="宋体" w:hAnsi="宋体" w:eastAsia="宋体" w:cs="宋体"/>
              <w:b w:val="0"/>
              <w:bCs w:val="0"/>
              <w:sz w:val="28"/>
              <w:szCs w:val="28"/>
            </w:rPr>
            <w:fldChar w:fldCharType="end"/>
          </w:r>
        </w:p>
        <w:p w14:paraId="6E53C2FE">
          <w:pPr>
            <w:pStyle w:val="31"/>
            <w:keepNext w:val="0"/>
            <w:keepLines w:val="0"/>
            <w:pageBreakBefore w:val="0"/>
            <w:tabs>
              <w:tab w:val="right" w:leader="dot" w:pos="9360"/>
            </w:tabs>
            <w:kinsoku/>
            <w:wordWrap/>
            <w:overflowPunct/>
            <w:topLinePunct w:val="0"/>
            <w:autoSpaceDE/>
            <w:autoSpaceDN/>
            <w:bidi w:val="0"/>
            <w:adjustRightInd/>
            <w:snapToGrid/>
            <w:spacing w:line="360" w:lineRule="auto"/>
            <w:textAlignment w:val="auto"/>
            <w:rPr>
              <w:rFonts w:hint="eastAsia" w:ascii="宋体" w:hAnsi="宋体" w:eastAsia="宋体" w:cs="宋体"/>
              <w:b w:val="0"/>
              <w:bCs w:val="0"/>
              <w:sz w:val="28"/>
              <w:szCs w:val="28"/>
            </w:rPr>
          </w:pPr>
          <w:r>
            <w:rPr>
              <w:rFonts w:hint="eastAsia" w:ascii="宋体" w:hAnsi="宋体" w:eastAsia="宋体" w:cs="宋体"/>
              <w:b w:val="0"/>
              <w:bCs w:val="0"/>
              <w:sz w:val="28"/>
              <w:szCs w:val="28"/>
            </w:rPr>
            <w:fldChar w:fldCharType="begin"/>
          </w:r>
          <w:r>
            <w:rPr>
              <w:rFonts w:hint="eastAsia" w:ascii="宋体" w:hAnsi="宋体" w:eastAsia="宋体" w:cs="宋体"/>
              <w:b w:val="0"/>
              <w:bCs w:val="0"/>
              <w:sz w:val="28"/>
              <w:szCs w:val="28"/>
            </w:rPr>
            <w:instrText xml:space="preserve"> HYPERLINK \l _Toc6450 </w:instrText>
          </w:r>
          <w:r>
            <w:rPr>
              <w:rFonts w:hint="eastAsia" w:ascii="宋体" w:hAnsi="宋体" w:eastAsia="宋体" w:cs="宋体"/>
              <w:b w:val="0"/>
              <w:bCs w:val="0"/>
              <w:sz w:val="28"/>
              <w:szCs w:val="28"/>
            </w:rPr>
            <w:fldChar w:fldCharType="separate"/>
          </w:r>
          <w:r>
            <w:rPr>
              <w:rFonts w:hint="eastAsia" w:ascii="宋体" w:hAnsi="宋体" w:eastAsia="宋体" w:cs="宋体"/>
              <w:b w:val="0"/>
              <w:bCs w:val="0"/>
              <w:sz w:val="28"/>
              <w:szCs w:val="28"/>
            </w:rPr>
            <w:t>2.4 前端页面实现与接口联调</w:t>
          </w:r>
          <w:r>
            <w:rPr>
              <w:rFonts w:hint="eastAsia" w:ascii="宋体" w:hAnsi="宋体" w:eastAsia="宋体" w:cs="宋体"/>
              <w:b w:val="0"/>
              <w:bCs w:val="0"/>
              <w:sz w:val="28"/>
              <w:szCs w:val="28"/>
            </w:rPr>
            <w:tab/>
          </w:r>
          <w:r>
            <w:rPr>
              <w:rFonts w:hint="eastAsia" w:ascii="宋体" w:hAnsi="宋体" w:eastAsia="宋体" w:cs="宋体"/>
              <w:b w:val="0"/>
              <w:bCs w:val="0"/>
              <w:sz w:val="28"/>
              <w:szCs w:val="28"/>
            </w:rPr>
            <w:fldChar w:fldCharType="begin"/>
          </w:r>
          <w:r>
            <w:rPr>
              <w:rFonts w:hint="eastAsia" w:ascii="宋体" w:hAnsi="宋体" w:eastAsia="宋体" w:cs="宋体"/>
              <w:b w:val="0"/>
              <w:bCs w:val="0"/>
              <w:sz w:val="28"/>
              <w:szCs w:val="28"/>
            </w:rPr>
            <w:instrText xml:space="preserve"> PAGEREF _Toc6450 \h </w:instrText>
          </w:r>
          <w:r>
            <w:rPr>
              <w:rFonts w:hint="eastAsia" w:ascii="宋体" w:hAnsi="宋体" w:eastAsia="宋体" w:cs="宋体"/>
              <w:b w:val="0"/>
              <w:bCs w:val="0"/>
              <w:sz w:val="28"/>
              <w:szCs w:val="28"/>
            </w:rPr>
            <w:fldChar w:fldCharType="separate"/>
          </w:r>
          <w:r>
            <w:rPr>
              <w:rFonts w:hint="eastAsia" w:ascii="宋体" w:hAnsi="宋体" w:eastAsia="宋体" w:cs="宋体"/>
              <w:b w:val="0"/>
              <w:bCs w:val="0"/>
              <w:sz w:val="28"/>
              <w:szCs w:val="28"/>
            </w:rPr>
            <w:t>15</w:t>
          </w:r>
          <w:r>
            <w:rPr>
              <w:rFonts w:hint="eastAsia" w:ascii="宋体" w:hAnsi="宋体" w:eastAsia="宋体" w:cs="宋体"/>
              <w:b w:val="0"/>
              <w:bCs w:val="0"/>
              <w:sz w:val="28"/>
              <w:szCs w:val="28"/>
            </w:rPr>
            <w:fldChar w:fldCharType="end"/>
          </w:r>
          <w:r>
            <w:rPr>
              <w:rFonts w:hint="eastAsia" w:ascii="宋体" w:hAnsi="宋体" w:eastAsia="宋体" w:cs="宋体"/>
              <w:b w:val="0"/>
              <w:bCs w:val="0"/>
              <w:sz w:val="28"/>
              <w:szCs w:val="28"/>
            </w:rPr>
            <w:fldChar w:fldCharType="end"/>
          </w:r>
        </w:p>
        <w:p w14:paraId="7DA9C1B5">
          <w:pPr>
            <w:pStyle w:val="31"/>
            <w:keepNext w:val="0"/>
            <w:keepLines w:val="0"/>
            <w:pageBreakBefore w:val="0"/>
            <w:tabs>
              <w:tab w:val="right" w:leader="dot" w:pos="9360"/>
            </w:tabs>
            <w:kinsoku/>
            <w:wordWrap/>
            <w:overflowPunct/>
            <w:topLinePunct w:val="0"/>
            <w:autoSpaceDE/>
            <w:autoSpaceDN/>
            <w:bidi w:val="0"/>
            <w:adjustRightInd/>
            <w:snapToGrid/>
            <w:spacing w:line="360" w:lineRule="auto"/>
            <w:textAlignment w:val="auto"/>
            <w:rPr>
              <w:rFonts w:hint="eastAsia" w:ascii="宋体" w:hAnsi="宋体" w:eastAsia="宋体" w:cs="宋体"/>
              <w:b w:val="0"/>
              <w:bCs w:val="0"/>
              <w:sz w:val="28"/>
              <w:szCs w:val="28"/>
            </w:rPr>
          </w:pPr>
          <w:r>
            <w:rPr>
              <w:rFonts w:hint="eastAsia" w:ascii="宋体" w:hAnsi="宋体" w:eastAsia="宋体" w:cs="宋体"/>
              <w:b w:val="0"/>
              <w:bCs w:val="0"/>
              <w:sz w:val="28"/>
              <w:szCs w:val="28"/>
            </w:rPr>
            <w:fldChar w:fldCharType="begin"/>
          </w:r>
          <w:r>
            <w:rPr>
              <w:rFonts w:hint="eastAsia" w:ascii="宋体" w:hAnsi="宋体" w:eastAsia="宋体" w:cs="宋体"/>
              <w:b w:val="0"/>
              <w:bCs w:val="0"/>
              <w:sz w:val="28"/>
              <w:szCs w:val="28"/>
            </w:rPr>
            <w:instrText xml:space="preserve"> HYPERLINK \l _Toc27845 </w:instrText>
          </w:r>
          <w:r>
            <w:rPr>
              <w:rFonts w:hint="eastAsia" w:ascii="宋体" w:hAnsi="宋体" w:eastAsia="宋体" w:cs="宋体"/>
              <w:b w:val="0"/>
              <w:bCs w:val="0"/>
              <w:sz w:val="28"/>
              <w:szCs w:val="28"/>
            </w:rPr>
            <w:fldChar w:fldCharType="separate"/>
          </w:r>
          <w:r>
            <w:rPr>
              <w:rFonts w:hint="eastAsia" w:ascii="宋体" w:hAnsi="宋体" w:eastAsia="宋体" w:cs="宋体"/>
              <w:b w:val="0"/>
              <w:bCs w:val="0"/>
              <w:sz w:val="28"/>
              <w:szCs w:val="28"/>
            </w:rPr>
            <w:t>2.5 系统运行效果与截图证明</w:t>
          </w:r>
          <w:r>
            <w:rPr>
              <w:rFonts w:hint="eastAsia" w:ascii="宋体" w:hAnsi="宋体" w:eastAsia="宋体" w:cs="宋体"/>
              <w:b w:val="0"/>
              <w:bCs w:val="0"/>
              <w:sz w:val="28"/>
              <w:szCs w:val="28"/>
            </w:rPr>
            <w:tab/>
          </w:r>
          <w:r>
            <w:rPr>
              <w:rFonts w:hint="eastAsia" w:ascii="宋体" w:hAnsi="宋体" w:eastAsia="宋体" w:cs="宋体"/>
              <w:b w:val="0"/>
              <w:bCs w:val="0"/>
              <w:sz w:val="28"/>
              <w:szCs w:val="28"/>
            </w:rPr>
            <w:fldChar w:fldCharType="begin"/>
          </w:r>
          <w:r>
            <w:rPr>
              <w:rFonts w:hint="eastAsia" w:ascii="宋体" w:hAnsi="宋体" w:eastAsia="宋体" w:cs="宋体"/>
              <w:b w:val="0"/>
              <w:bCs w:val="0"/>
              <w:sz w:val="28"/>
              <w:szCs w:val="28"/>
            </w:rPr>
            <w:instrText xml:space="preserve"> PAGEREF _Toc27845 \h </w:instrText>
          </w:r>
          <w:r>
            <w:rPr>
              <w:rFonts w:hint="eastAsia" w:ascii="宋体" w:hAnsi="宋体" w:eastAsia="宋体" w:cs="宋体"/>
              <w:b w:val="0"/>
              <w:bCs w:val="0"/>
              <w:sz w:val="28"/>
              <w:szCs w:val="28"/>
            </w:rPr>
            <w:fldChar w:fldCharType="separate"/>
          </w:r>
          <w:r>
            <w:rPr>
              <w:rFonts w:hint="eastAsia" w:ascii="宋体" w:hAnsi="宋体" w:eastAsia="宋体" w:cs="宋体"/>
              <w:b w:val="0"/>
              <w:bCs w:val="0"/>
              <w:sz w:val="28"/>
              <w:szCs w:val="28"/>
            </w:rPr>
            <w:t>15</w:t>
          </w:r>
          <w:r>
            <w:rPr>
              <w:rFonts w:hint="eastAsia" w:ascii="宋体" w:hAnsi="宋体" w:eastAsia="宋体" w:cs="宋体"/>
              <w:b w:val="0"/>
              <w:bCs w:val="0"/>
              <w:sz w:val="28"/>
              <w:szCs w:val="28"/>
            </w:rPr>
            <w:fldChar w:fldCharType="end"/>
          </w:r>
          <w:r>
            <w:rPr>
              <w:rFonts w:hint="eastAsia" w:ascii="宋体" w:hAnsi="宋体" w:eastAsia="宋体" w:cs="宋体"/>
              <w:b w:val="0"/>
              <w:bCs w:val="0"/>
              <w:sz w:val="28"/>
              <w:szCs w:val="28"/>
            </w:rPr>
            <w:fldChar w:fldCharType="end"/>
          </w:r>
        </w:p>
        <w:p w14:paraId="39B9D1FC">
          <w:pPr>
            <w:pStyle w:val="31"/>
            <w:keepNext w:val="0"/>
            <w:keepLines w:val="0"/>
            <w:pageBreakBefore w:val="0"/>
            <w:tabs>
              <w:tab w:val="right" w:leader="dot" w:pos="9360"/>
            </w:tabs>
            <w:kinsoku/>
            <w:wordWrap/>
            <w:overflowPunct/>
            <w:topLinePunct w:val="0"/>
            <w:autoSpaceDE/>
            <w:autoSpaceDN/>
            <w:bidi w:val="0"/>
            <w:adjustRightInd/>
            <w:snapToGrid/>
            <w:spacing w:line="360" w:lineRule="auto"/>
            <w:textAlignment w:val="auto"/>
            <w:rPr>
              <w:rFonts w:hint="eastAsia" w:ascii="宋体" w:hAnsi="宋体" w:eastAsia="宋体" w:cs="宋体"/>
              <w:b w:val="0"/>
              <w:bCs w:val="0"/>
              <w:sz w:val="28"/>
              <w:szCs w:val="28"/>
            </w:rPr>
          </w:pPr>
          <w:r>
            <w:rPr>
              <w:rFonts w:hint="eastAsia" w:ascii="宋体" w:hAnsi="宋体" w:eastAsia="宋体" w:cs="宋体"/>
              <w:b w:val="0"/>
              <w:bCs w:val="0"/>
              <w:sz w:val="28"/>
              <w:szCs w:val="28"/>
            </w:rPr>
            <w:fldChar w:fldCharType="begin"/>
          </w:r>
          <w:r>
            <w:rPr>
              <w:rFonts w:hint="eastAsia" w:ascii="宋体" w:hAnsi="宋体" w:eastAsia="宋体" w:cs="宋体"/>
              <w:b w:val="0"/>
              <w:bCs w:val="0"/>
              <w:sz w:val="28"/>
              <w:szCs w:val="28"/>
            </w:rPr>
            <w:instrText xml:space="preserve"> HYPERLINK \l _Toc1317 </w:instrText>
          </w:r>
          <w:r>
            <w:rPr>
              <w:rFonts w:hint="eastAsia" w:ascii="宋体" w:hAnsi="宋体" w:eastAsia="宋体" w:cs="宋体"/>
              <w:b w:val="0"/>
              <w:bCs w:val="0"/>
              <w:sz w:val="28"/>
              <w:szCs w:val="28"/>
            </w:rPr>
            <w:fldChar w:fldCharType="separate"/>
          </w:r>
          <w:r>
            <w:rPr>
              <w:rFonts w:hint="eastAsia" w:ascii="宋体" w:hAnsi="宋体" w:eastAsia="宋体" w:cs="宋体"/>
              <w:b w:val="0"/>
              <w:bCs w:val="0"/>
              <w:sz w:val="28"/>
              <w:szCs w:val="28"/>
            </w:rPr>
            <w:t>2.6 报修工单全流程演示</w:t>
          </w:r>
          <w:r>
            <w:rPr>
              <w:rFonts w:hint="eastAsia" w:ascii="宋体" w:hAnsi="宋体" w:eastAsia="宋体" w:cs="宋体"/>
              <w:b w:val="0"/>
              <w:bCs w:val="0"/>
              <w:sz w:val="28"/>
              <w:szCs w:val="28"/>
            </w:rPr>
            <w:tab/>
          </w:r>
          <w:r>
            <w:rPr>
              <w:rFonts w:hint="eastAsia" w:ascii="宋体" w:hAnsi="宋体" w:eastAsia="宋体" w:cs="宋体"/>
              <w:b w:val="0"/>
              <w:bCs w:val="0"/>
              <w:sz w:val="28"/>
              <w:szCs w:val="28"/>
            </w:rPr>
            <w:fldChar w:fldCharType="begin"/>
          </w:r>
          <w:r>
            <w:rPr>
              <w:rFonts w:hint="eastAsia" w:ascii="宋体" w:hAnsi="宋体" w:eastAsia="宋体" w:cs="宋体"/>
              <w:b w:val="0"/>
              <w:bCs w:val="0"/>
              <w:sz w:val="28"/>
              <w:szCs w:val="28"/>
            </w:rPr>
            <w:instrText xml:space="preserve"> PAGEREF _Toc1317 \h </w:instrText>
          </w:r>
          <w:r>
            <w:rPr>
              <w:rFonts w:hint="eastAsia" w:ascii="宋体" w:hAnsi="宋体" w:eastAsia="宋体" w:cs="宋体"/>
              <w:b w:val="0"/>
              <w:bCs w:val="0"/>
              <w:sz w:val="28"/>
              <w:szCs w:val="28"/>
            </w:rPr>
            <w:fldChar w:fldCharType="separate"/>
          </w:r>
          <w:r>
            <w:rPr>
              <w:rFonts w:hint="eastAsia" w:ascii="宋体" w:hAnsi="宋体" w:eastAsia="宋体" w:cs="宋体"/>
              <w:b w:val="0"/>
              <w:bCs w:val="0"/>
              <w:sz w:val="28"/>
              <w:szCs w:val="28"/>
            </w:rPr>
            <w:t>17</w:t>
          </w:r>
          <w:r>
            <w:rPr>
              <w:rFonts w:hint="eastAsia" w:ascii="宋体" w:hAnsi="宋体" w:eastAsia="宋体" w:cs="宋体"/>
              <w:b w:val="0"/>
              <w:bCs w:val="0"/>
              <w:sz w:val="28"/>
              <w:szCs w:val="28"/>
            </w:rPr>
            <w:fldChar w:fldCharType="end"/>
          </w:r>
          <w:r>
            <w:rPr>
              <w:rFonts w:hint="eastAsia" w:ascii="宋体" w:hAnsi="宋体" w:eastAsia="宋体" w:cs="宋体"/>
              <w:b w:val="0"/>
              <w:bCs w:val="0"/>
              <w:sz w:val="28"/>
              <w:szCs w:val="28"/>
            </w:rPr>
            <w:fldChar w:fldCharType="end"/>
          </w:r>
        </w:p>
        <w:p w14:paraId="26245645">
          <w:pPr>
            <w:pStyle w:val="31"/>
            <w:keepNext w:val="0"/>
            <w:keepLines w:val="0"/>
            <w:pageBreakBefore w:val="0"/>
            <w:tabs>
              <w:tab w:val="right" w:leader="dot" w:pos="9360"/>
            </w:tabs>
            <w:kinsoku/>
            <w:wordWrap/>
            <w:overflowPunct/>
            <w:topLinePunct w:val="0"/>
            <w:autoSpaceDE/>
            <w:autoSpaceDN/>
            <w:bidi w:val="0"/>
            <w:adjustRightInd/>
            <w:snapToGrid/>
            <w:spacing w:line="360" w:lineRule="auto"/>
            <w:textAlignment w:val="auto"/>
            <w:rPr>
              <w:rFonts w:hint="eastAsia" w:ascii="宋体" w:hAnsi="宋体" w:eastAsia="宋体" w:cs="宋体"/>
              <w:b w:val="0"/>
              <w:bCs w:val="0"/>
              <w:sz w:val="28"/>
              <w:szCs w:val="28"/>
            </w:rPr>
          </w:pPr>
          <w:r>
            <w:rPr>
              <w:rFonts w:hint="eastAsia" w:ascii="宋体" w:hAnsi="宋体" w:eastAsia="宋体" w:cs="宋体"/>
              <w:b w:val="0"/>
              <w:bCs w:val="0"/>
              <w:sz w:val="28"/>
              <w:szCs w:val="28"/>
            </w:rPr>
            <w:fldChar w:fldCharType="begin"/>
          </w:r>
          <w:r>
            <w:rPr>
              <w:rFonts w:hint="eastAsia" w:ascii="宋体" w:hAnsi="宋体" w:eastAsia="宋体" w:cs="宋体"/>
              <w:b w:val="0"/>
              <w:bCs w:val="0"/>
              <w:sz w:val="28"/>
              <w:szCs w:val="28"/>
            </w:rPr>
            <w:instrText xml:space="preserve"> HYPERLINK \l _Toc5871 </w:instrText>
          </w:r>
          <w:r>
            <w:rPr>
              <w:rFonts w:hint="eastAsia" w:ascii="宋体" w:hAnsi="宋体" w:eastAsia="宋体" w:cs="宋体"/>
              <w:b w:val="0"/>
              <w:bCs w:val="0"/>
              <w:sz w:val="28"/>
              <w:szCs w:val="28"/>
            </w:rPr>
            <w:fldChar w:fldCharType="separate"/>
          </w:r>
          <w:r>
            <w:rPr>
              <w:rFonts w:hint="eastAsia" w:ascii="宋体" w:hAnsi="宋体" w:eastAsia="宋体" w:cs="宋体"/>
              <w:b w:val="0"/>
              <w:bCs w:val="0"/>
              <w:sz w:val="28"/>
              <w:szCs w:val="28"/>
            </w:rPr>
            <w:t>2.7 维护计划登记</w:t>
          </w:r>
          <w:r>
            <w:rPr>
              <w:rFonts w:hint="eastAsia" w:ascii="宋体" w:hAnsi="宋体" w:eastAsia="宋体" w:cs="宋体"/>
              <w:b w:val="0"/>
              <w:bCs w:val="0"/>
              <w:sz w:val="28"/>
              <w:szCs w:val="28"/>
            </w:rPr>
            <w:tab/>
          </w:r>
          <w:r>
            <w:rPr>
              <w:rFonts w:hint="eastAsia" w:ascii="宋体" w:hAnsi="宋体" w:eastAsia="宋体" w:cs="宋体"/>
              <w:b w:val="0"/>
              <w:bCs w:val="0"/>
              <w:sz w:val="28"/>
              <w:szCs w:val="28"/>
            </w:rPr>
            <w:fldChar w:fldCharType="begin"/>
          </w:r>
          <w:r>
            <w:rPr>
              <w:rFonts w:hint="eastAsia" w:ascii="宋体" w:hAnsi="宋体" w:eastAsia="宋体" w:cs="宋体"/>
              <w:b w:val="0"/>
              <w:bCs w:val="0"/>
              <w:sz w:val="28"/>
              <w:szCs w:val="28"/>
            </w:rPr>
            <w:instrText xml:space="preserve"> PAGEREF _Toc5871 \h </w:instrText>
          </w:r>
          <w:r>
            <w:rPr>
              <w:rFonts w:hint="eastAsia" w:ascii="宋体" w:hAnsi="宋体" w:eastAsia="宋体" w:cs="宋体"/>
              <w:b w:val="0"/>
              <w:bCs w:val="0"/>
              <w:sz w:val="28"/>
              <w:szCs w:val="28"/>
            </w:rPr>
            <w:fldChar w:fldCharType="separate"/>
          </w:r>
          <w:r>
            <w:rPr>
              <w:rFonts w:hint="eastAsia" w:ascii="宋体" w:hAnsi="宋体" w:eastAsia="宋体" w:cs="宋体"/>
              <w:b w:val="0"/>
              <w:bCs w:val="0"/>
              <w:sz w:val="28"/>
              <w:szCs w:val="28"/>
            </w:rPr>
            <w:t>19</w:t>
          </w:r>
          <w:r>
            <w:rPr>
              <w:rFonts w:hint="eastAsia" w:ascii="宋体" w:hAnsi="宋体" w:eastAsia="宋体" w:cs="宋体"/>
              <w:b w:val="0"/>
              <w:bCs w:val="0"/>
              <w:sz w:val="28"/>
              <w:szCs w:val="28"/>
            </w:rPr>
            <w:fldChar w:fldCharType="end"/>
          </w:r>
          <w:r>
            <w:rPr>
              <w:rFonts w:hint="eastAsia" w:ascii="宋体" w:hAnsi="宋体" w:eastAsia="宋体" w:cs="宋体"/>
              <w:b w:val="0"/>
              <w:bCs w:val="0"/>
              <w:sz w:val="28"/>
              <w:szCs w:val="28"/>
            </w:rPr>
            <w:fldChar w:fldCharType="end"/>
          </w:r>
        </w:p>
        <w:p w14:paraId="48610252">
          <w:pPr>
            <w:pStyle w:val="31"/>
            <w:keepNext w:val="0"/>
            <w:keepLines w:val="0"/>
            <w:pageBreakBefore w:val="0"/>
            <w:tabs>
              <w:tab w:val="right" w:leader="dot" w:pos="9360"/>
            </w:tabs>
            <w:kinsoku/>
            <w:wordWrap/>
            <w:overflowPunct/>
            <w:topLinePunct w:val="0"/>
            <w:autoSpaceDE/>
            <w:autoSpaceDN/>
            <w:bidi w:val="0"/>
            <w:adjustRightInd/>
            <w:snapToGrid/>
            <w:spacing w:line="360" w:lineRule="auto"/>
            <w:textAlignment w:val="auto"/>
            <w:rPr>
              <w:rFonts w:hint="eastAsia" w:ascii="宋体" w:hAnsi="宋体" w:eastAsia="宋体" w:cs="宋体"/>
              <w:b w:val="0"/>
              <w:bCs w:val="0"/>
              <w:sz w:val="28"/>
              <w:szCs w:val="28"/>
            </w:rPr>
          </w:pPr>
          <w:r>
            <w:rPr>
              <w:rFonts w:hint="eastAsia" w:ascii="宋体" w:hAnsi="宋体" w:eastAsia="宋体" w:cs="宋体"/>
              <w:b w:val="0"/>
              <w:bCs w:val="0"/>
              <w:sz w:val="28"/>
              <w:szCs w:val="28"/>
            </w:rPr>
            <w:fldChar w:fldCharType="begin"/>
          </w:r>
          <w:r>
            <w:rPr>
              <w:rFonts w:hint="eastAsia" w:ascii="宋体" w:hAnsi="宋体" w:eastAsia="宋体" w:cs="宋体"/>
              <w:b w:val="0"/>
              <w:bCs w:val="0"/>
              <w:sz w:val="28"/>
              <w:szCs w:val="28"/>
            </w:rPr>
            <w:instrText xml:space="preserve"> HYPERLINK \l _Toc21571 </w:instrText>
          </w:r>
          <w:r>
            <w:rPr>
              <w:rFonts w:hint="eastAsia" w:ascii="宋体" w:hAnsi="宋体" w:eastAsia="宋体" w:cs="宋体"/>
              <w:b w:val="0"/>
              <w:bCs w:val="0"/>
              <w:sz w:val="28"/>
              <w:szCs w:val="28"/>
            </w:rPr>
            <w:fldChar w:fldCharType="separate"/>
          </w:r>
          <w:r>
            <w:rPr>
              <w:rFonts w:hint="eastAsia" w:ascii="宋体" w:hAnsi="宋体" w:eastAsia="宋体" w:cs="宋体"/>
              <w:b w:val="0"/>
              <w:bCs w:val="0"/>
              <w:sz w:val="28"/>
              <w:szCs w:val="28"/>
            </w:rPr>
            <w:t>2.8 测试与验证工作</w:t>
          </w:r>
          <w:r>
            <w:rPr>
              <w:rFonts w:hint="eastAsia" w:ascii="宋体" w:hAnsi="宋体" w:eastAsia="宋体" w:cs="宋体"/>
              <w:b w:val="0"/>
              <w:bCs w:val="0"/>
              <w:sz w:val="28"/>
              <w:szCs w:val="28"/>
            </w:rPr>
            <w:tab/>
          </w:r>
          <w:r>
            <w:rPr>
              <w:rFonts w:hint="eastAsia" w:ascii="宋体" w:hAnsi="宋体" w:eastAsia="宋体" w:cs="宋体"/>
              <w:b w:val="0"/>
              <w:bCs w:val="0"/>
              <w:sz w:val="28"/>
              <w:szCs w:val="28"/>
            </w:rPr>
            <w:fldChar w:fldCharType="begin"/>
          </w:r>
          <w:r>
            <w:rPr>
              <w:rFonts w:hint="eastAsia" w:ascii="宋体" w:hAnsi="宋体" w:eastAsia="宋体" w:cs="宋体"/>
              <w:b w:val="0"/>
              <w:bCs w:val="0"/>
              <w:sz w:val="28"/>
              <w:szCs w:val="28"/>
            </w:rPr>
            <w:instrText xml:space="preserve"> PAGEREF _Toc21571 \h </w:instrText>
          </w:r>
          <w:r>
            <w:rPr>
              <w:rFonts w:hint="eastAsia" w:ascii="宋体" w:hAnsi="宋体" w:eastAsia="宋体" w:cs="宋体"/>
              <w:b w:val="0"/>
              <w:bCs w:val="0"/>
              <w:sz w:val="28"/>
              <w:szCs w:val="28"/>
            </w:rPr>
            <w:fldChar w:fldCharType="separate"/>
          </w:r>
          <w:r>
            <w:rPr>
              <w:rFonts w:hint="eastAsia" w:ascii="宋体" w:hAnsi="宋体" w:eastAsia="宋体" w:cs="宋体"/>
              <w:b w:val="0"/>
              <w:bCs w:val="0"/>
              <w:sz w:val="28"/>
              <w:szCs w:val="28"/>
            </w:rPr>
            <w:t>20</w:t>
          </w:r>
          <w:r>
            <w:rPr>
              <w:rFonts w:hint="eastAsia" w:ascii="宋体" w:hAnsi="宋体" w:eastAsia="宋体" w:cs="宋体"/>
              <w:b w:val="0"/>
              <w:bCs w:val="0"/>
              <w:sz w:val="28"/>
              <w:szCs w:val="28"/>
            </w:rPr>
            <w:fldChar w:fldCharType="end"/>
          </w:r>
          <w:r>
            <w:rPr>
              <w:rFonts w:hint="eastAsia" w:ascii="宋体" w:hAnsi="宋体" w:eastAsia="宋体" w:cs="宋体"/>
              <w:b w:val="0"/>
              <w:bCs w:val="0"/>
              <w:sz w:val="28"/>
              <w:szCs w:val="28"/>
            </w:rPr>
            <w:fldChar w:fldCharType="end"/>
          </w:r>
        </w:p>
        <w:p w14:paraId="2CB24633">
          <w:pPr>
            <w:pStyle w:val="31"/>
            <w:keepNext w:val="0"/>
            <w:keepLines w:val="0"/>
            <w:pageBreakBefore w:val="0"/>
            <w:tabs>
              <w:tab w:val="right" w:leader="dot" w:pos="9360"/>
            </w:tabs>
            <w:kinsoku/>
            <w:wordWrap/>
            <w:overflowPunct/>
            <w:topLinePunct w:val="0"/>
            <w:autoSpaceDE/>
            <w:autoSpaceDN/>
            <w:bidi w:val="0"/>
            <w:adjustRightInd/>
            <w:snapToGrid/>
            <w:spacing w:line="360" w:lineRule="auto"/>
            <w:textAlignment w:val="auto"/>
            <w:rPr>
              <w:rFonts w:hint="eastAsia" w:ascii="宋体" w:hAnsi="宋体" w:eastAsia="宋体" w:cs="宋体"/>
              <w:b w:val="0"/>
              <w:bCs w:val="0"/>
              <w:sz w:val="28"/>
              <w:szCs w:val="28"/>
            </w:rPr>
          </w:pPr>
          <w:r>
            <w:rPr>
              <w:rFonts w:hint="eastAsia" w:ascii="宋体" w:hAnsi="宋体" w:eastAsia="宋体" w:cs="宋体"/>
              <w:b w:val="0"/>
              <w:bCs w:val="0"/>
              <w:sz w:val="28"/>
              <w:szCs w:val="28"/>
            </w:rPr>
            <w:fldChar w:fldCharType="begin"/>
          </w:r>
          <w:r>
            <w:rPr>
              <w:rFonts w:hint="eastAsia" w:ascii="宋体" w:hAnsi="宋体" w:eastAsia="宋体" w:cs="宋体"/>
              <w:b w:val="0"/>
              <w:bCs w:val="0"/>
              <w:sz w:val="28"/>
              <w:szCs w:val="28"/>
            </w:rPr>
            <w:instrText xml:space="preserve"> HYPERLINK \l _Toc31201 </w:instrText>
          </w:r>
          <w:r>
            <w:rPr>
              <w:rFonts w:hint="eastAsia" w:ascii="宋体" w:hAnsi="宋体" w:eastAsia="宋体" w:cs="宋体"/>
              <w:b w:val="0"/>
              <w:bCs w:val="0"/>
              <w:sz w:val="28"/>
              <w:szCs w:val="28"/>
            </w:rPr>
            <w:fldChar w:fldCharType="separate"/>
          </w:r>
          <w:r>
            <w:rPr>
              <w:rFonts w:hint="eastAsia" w:ascii="宋体" w:hAnsi="宋体" w:eastAsia="宋体" w:cs="宋体"/>
              <w:b w:val="0"/>
              <w:bCs w:val="0"/>
              <w:sz w:val="28"/>
              <w:szCs w:val="28"/>
            </w:rPr>
            <w:t>2.9 阶段性进展小结</w:t>
          </w:r>
          <w:r>
            <w:rPr>
              <w:rFonts w:hint="eastAsia" w:ascii="宋体" w:hAnsi="宋体" w:eastAsia="宋体" w:cs="宋体"/>
              <w:b w:val="0"/>
              <w:bCs w:val="0"/>
              <w:sz w:val="28"/>
              <w:szCs w:val="28"/>
            </w:rPr>
            <w:tab/>
          </w:r>
          <w:r>
            <w:rPr>
              <w:rFonts w:hint="eastAsia" w:ascii="宋体" w:hAnsi="宋体" w:eastAsia="宋体" w:cs="宋体"/>
              <w:b w:val="0"/>
              <w:bCs w:val="0"/>
              <w:sz w:val="28"/>
              <w:szCs w:val="28"/>
            </w:rPr>
            <w:fldChar w:fldCharType="begin"/>
          </w:r>
          <w:r>
            <w:rPr>
              <w:rFonts w:hint="eastAsia" w:ascii="宋体" w:hAnsi="宋体" w:eastAsia="宋体" w:cs="宋体"/>
              <w:b w:val="0"/>
              <w:bCs w:val="0"/>
              <w:sz w:val="28"/>
              <w:szCs w:val="28"/>
            </w:rPr>
            <w:instrText xml:space="preserve"> PAGEREF _Toc31201 \h </w:instrText>
          </w:r>
          <w:r>
            <w:rPr>
              <w:rFonts w:hint="eastAsia" w:ascii="宋体" w:hAnsi="宋体" w:eastAsia="宋体" w:cs="宋体"/>
              <w:b w:val="0"/>
              <w:bCs w:val="0"/>
              <w:sz w:val="28"/>
              <w:szCs w:val="28"/>
            </w:rPr>
            <w:fldChar w:fldCharType="separate"/>
          </w:r>
          <w:r>
            <w:rPr>
              <w:rFonts w:hint="eastAsia" w:ascii="宋体" w:hAnsi="宋体" w:eastAsia="宋体" w:cs="宋体"/>
              <w:b w:val="0"/>
              <w:bCs w:val="0"/>
              <w:sz w:val="28"/>
              <w:szCs w:val="28"/>
            </w:rPr>
            <w:t>20</w:t>
          </w:r>
          <w:r>
            <w:rPr>
              <w:rFonts w:hint="eastAsia" w:ascii="宋体" w:hAnsi="宋体" w:eastAsia="宋体" w:cs="宋体"/>
              <w:b w:val="0"/>
              <w:bCs w:val="0"/>
              <w:sz w:val="28"/>
              <w:szCs w:val="28"/>
            </w:rPr>
            <w:fldChar w:fldCharType="end"/>
          </w:r>
          <w:r>
            <w:rPr>
              <w:rFonts w:hint="eastAsia" w:ascii="宋体" w:hAnsi="宋体" w:eastAsia="宋体" w:cs="宋体"/>
              <w:b w:val="0"/>
              <w:bCs w:val="0"/>
              <w:sz w:val="28"/>
              <w:szCs w:val="28"/>
            </w:rPr>
            <w:fldChar w:fldCharType="end"/>
          </w:r>
        </w:p>
        <w:p w14:paraId="7FB81B57">
          <w:pPr>
            <w:pStyle w:val="27"/>
            <w:keepNext w:val="0"/>
            <w:keepLines w:val="0"/>
            <w:pageBreakBefore w:val="0"/>
            <w:tabs>
              <w:tab w:val="right" w:leader="dot" w:pos="9360"/>
            </w:tabs>
            <w:kinsoku/>
            <w:wordWrap/>
            <w:overflowPunct/>
            <w:topLinePunct w:val="0"/>
            <w:autoSpaceDE/>
            <w:autoSpaceDN/>
            <w:bidi w:val="0"/>
            <w:adjustRightInd/>
            <w:snapToGrid/>
            <w:spacing w:line="360" w:lineRule="auto"/>
            <w:textAlignment w:val="auto"/>
            <w:rPr>
              <w:rFonts w:hint="eastAsia" w:ascii="宋体" w:hAnsi="宋体" w:eastAsia="宋体" w:cs="宋体"/>
              <w:b w:val="0"/>
              <w:bCs w:val="0"/>
              <w:sz w:val="28"/>
              <w:szCs w:val="28"/>
            </w:rPr>
          </w:pPr>
          <w:r>
            <w:rPr>
              <w:rFonts w:hint="eastAsia" w:ascii="宋体" w:hAnsi="宋体" w:eastAsia="宋体" w:cs="宋体"/>
              <w:b w:val="0"/>
              <w:bCs w:val="0"/>
              <w:sz w:val="28"/>
              <w:szCs w:val="28"/>
            </w:rPr>
            <w:fldChar w:fldCharType="begin"/>
          </w:r>
          <w:r>
            <w:rPr>
              <w:rFonts w:hint="eastAsia" w:ascii="宋体" w:hAnsi="宋体" w:eastAsia="宋体" w:cs="宋体"/>
              <w:b w:val="0"/>
              <w:bCs w:val="0"/>
              <w:sz w:val="28"/>
              <w:szCs w:val="28"/>
            </w:rPr>
            <w:instrText xml:space="preserve"> HYPERLINK \l _Toc3878 </w:instrText>
          </w:r>
          <w:r>
            <w:rPr>
              <w:rFonts w:hint="eastAsia" w:ascii="宋体" w:hAnsi="宋体" w:eastAsia="宋体" w:cs="宋体"/>
              <w:b w:val="0"/>
              <w:bCs w:val="0"/>
              <w:sz w:val="28"/>
              <w:szCs w:val="28"/>
            </w:rPr>
            <w:fldChar w:fldCharType="separate"/>
          </w:r>
          <w:r>
            <w:rPr>
              <w:rFonts w:hint="eastAsia" w:ascii="宋体" w:hAnsi="宋体" w:eastAsia="宋体" w:cs="宋体"/>
              <w:b w:val="0"/>
              <w:bCs w:val="0"/>
              <w:sz w:val="28"/>
              <w:szCs w:val="28"/>
            </w:rPr>
            <w:t>三、目前存在问题、下一步主要设计任务、具体设想与安排</w:t>
          </w:r>
          <w:r>
            <w:rPr>
              <w:rFonts w:hint="eastAsia" w:ascii="宋体" w:hAnsi="宋体" w:eastAsia="宋体" w:cs="宋体"/>
              <w:b w:val="0"/>
              <w:bCs w:val="0"/>
              <w:sz w:val="28"/>
              <w:szCs w:val="28"/>
            </w:rPr>
            <w:tab/>
          </w:r>
          <w:r>
            <w:rPr>
              <w:rFonts w:hint="eastAsia" w:ascii="宋体" w:hAnsi="宋体" w:eastAsia="宋体" w:cs="宋体"/>
              <w:b w:val="0"/>
              <w:bCs w:val="0"/>
              <w:sz w:val="28"/>
              <w:szCs w:val="28"/>
            </w:rPr>
            <w:fldChar w:fldCharType="begin"/>
          </w:r>
          <w:r>
            <w:rPr>
              <w:rFonts w:hint="eastAsia" w:ascii="宋体" w:hAnsi="宋体" w:eastAsia="宋体" w:cs="宋体"/>
              <w:b w:val="0"/>
              <w:bCs w:val="0"/>
              <w:sz w:val="28"/>
              <w:szCs w:val="28"/>
            </w:rPr>
            <w:instrText xml:space="preserve"> PAGEREF _Toc3878 \h </w:instrText>
          </w:r>
          <w:r>
            <w:rPr>
              <w:rFonts w:hint="eastAsia" w:ascii="宋体" w:hAnsi="宋体" w:eastAsia="宋体" w:cs="宋体"/>
              <w:b w:val="0"/>
              <w:bCs w:val="0"/>
              <w:sz w:val="28"/>
              <w:szCs w:val="28"/>
            </w:rPr>
            <w:fldChar w:fldCharType="separate"/>
          </w:r>
          <w:r>
            <w:rPr>
              <w:rFonts w:hint="eastAsia" w:ascii="宋体" w:hAnsi="宋体" w:eastAsia="宋体" w:cs="宋体"/>
              <w:b w:val="0"/>
              <w:bCs w:val="0"/>
              <w:sz w:val="28"/>
              <w:szCs w:val="28"/>
            </w:rPr>
            <w:t>21</w:t>
          </w:r>
          <w:r>
            <w:rPr>
              <w:rFonts w:hint="eastAsia" w:ascii="宋体" w:hAnsi="宋体" w:eastAsia="宋体" w:cs="宋体"/>
              <w:b w:val="0"/>
              <w:bCs w:val="0"/>
              <w:sz w:val="28"/>
              <w:szCs w:val="28"/>
            </w:rPr>
            <w:fldChar w:fldCharType="end"/>
          </w:r>
          <w:r>
            <w:rPr>
              <w:rFonts w:hint="eastAsia" w:ascii="宋体" w:hAnsi="宋体" w:eastAsia="宋体" w:cs="宋体"/>
              <w:b w:val="0"/>
              <w:bCs w:val="0"/>
              <w:sz w:val="28"/>
              <w:szCs w:val="28"/>
            </w:rPr>
            <w:fldChar w:fldCharType="end"/>
          </w:r>
        </w:p>
        <w:p w14:paraId="627433BC">
          <w:pPr>
            <w:pStyle w:val="31"/>
            <w:keepNext w:val="0"/>
            <w:keepLines w:val="0"/>
            <w:pageBreakBefore w:val="0"/>
            <w:tabs>
              <w:tab w:val="right" w:leader="dot" w:pos="9360"/>
            </w:tabs>
            <w:kinsoku/>
            <w:wordWrap/>
            <w:overflowPunct/>
            <w:topLinePunct w:val="0"/>
            <w:autoSpaceDE/>
            <w:autoSpaceDN/>
            <w:bidi w:val="0"/>
            <w:adjustRightInd/>
            <w:snapToGrid/>
            <w:spacing w:line="360" w:lineRule="auto"/>
            <w:textAlignment w:val="auto"/>
            <w:rPr>
              <w:rFonts w:hint="eastAsia" w:ascii="宋体" w:hAnsi="宋体" w:eastAsia="宋体" w:cs="宋体"/>
              <w:b w:val="0"/>
              <w:bCs w:val="0"/>
              <w:sz w:val="28"/>
              <w:szCs w:val="28"/>
            </w:rPr>
          </w:pPr>
          <w:r>
            <w:rPr>
              <w:rFonts w:hint="eastAsia" w:ascii="宋体" w:hAnsi="宋体" w:eastAsia="宋体" w:cs="宋体"/>
              <w:b w:val="0"/>
              <w:bCs w:val="0"/>
              <w:sz w:val="28"/>
              <w:szCs w:val="28"/>
            </w:rPr>
            <w:fldChar w:fldCharType="begin"/>
          </w:r>
          <w:r>
            <w:rPr>
              <w:rFonts w:hint="eastAsia" w:ascii="宋体" w:hAnsi="宋体" w:eastAsia="宋体" w:cs="宋体"/>
              <w:b w:val="0"/>
              <w:bCs w:val="0"/>
              <w:sz w:val="28"/>
              <w:szCs w:val="28"/>
            </w:rPr>
            <w:instrText xml:space="preserve"> HYPERLINK \l _Toc8234 </w:instrText>
          </w:r>
          <w:r>
            <w:rPr>
              <w:rFonts w:hint="eastAsia" w:ascii="宋体" w:hAnsi="宋体" w:eastAsia="宋体" w:cs="宋体"/>
              <w:b w:val="0"/>
              <w:bCs w:val="0"/>
              <w:sz w:val="28"/>
              <w:szCs w:val="28"/>
            </w:rPr>
            <w:fldChar w:fldCharType="separate"/>
          </w:r>
          <w:r>
            <w:rPr>
              <w:rFonts w:hint="eastAsia" w:ascii="宋体" w:hAnsi="宋体" w:eastAsia="宋体" w:cs="宋体"/>
              <w:b w:val="0"/>
              <w:bCs w:val="0"/>
              <w:sz w:val="28"/>
              <w:szCs w:val="28"/>
            </w:rPr>
            <w:t>3.1 目前存在的问题</w:t>
          </w:r>
          <w:r>
            <w:rPr>
              <w:rFonts w:hint="eastAsia" w:ascii="宋体" w:hAnsi="宋体" w:eastAsia="宋体" w:cs="宋体"/>
              <w:b w:val="0"/>
              <w:bCs w:val="0"/>
              <w:sz w:val="28"/>
              <w:szCs w:val="28"/>
            </w:rPr>
            <w:tab/>
          </w:r>
          <w:r>
            <w:rPr>
              <w:rFonts w:hint="eastAsia" w:ascii="宋体" w:hAnsi="宋体" w:eastAsia="宋体" w:cs="宋体"/>
              <w:b w:val="0"/>
              <w:bCs w:val="0"/>
              <w:sz w:val="28"/>
              <w:szCs w:val="28"/>
            </w:rPr>
            <w:fldChar w:fldCharType="begin"/>
          </w:r>
          <w:r>
            <w:rPr>
              <w:rFonts w:hint="eastAsia" w:ascii="宋体" w:hAnsi="宋体" w:eastAsia="宋体" w:cs="宋体"/>
              <w:b w:val="0"/>
              <w:bCs w:val="0"/>
              <w:sz w:val="28"/>
              <w:szCs w:val="28"/>
            </w:rPr>
            <w:instrText xml:space="preserve"> PAGEREF _Toc8234 \h </w:instrText>
          </w:r>
          <w:r>
            <w:rPr>
              <w:rFonts w:hint="eastAsia" w:ascii="宋体" w:hAnsi="宋体" w:eastAsia="宋体" w:cs="宋体"/>
              <w:b w:val="0"/>
              <w:bCs w:val="0"/>
              <w:sz w:val="28"/>
              <w:szCs w:val="28"/>
            </w:rPr>
            <w:fldChar w:fldCharType="separate"/>
          </w:r>
          <w:r>
            <w:rPr>
              <w:rFonts w:hint="eastAsia" w:ascii="宋体" w:hAnsi="宋体" w:eastAsia="宋体" w:cs="宋体"/>
              <w:b w:val="0"/>
              <w:bCs w:val="0"/>
              <w:sz w:val="28"/>
              <w:szCs w:val="28"/>
            </w:rPr>
            <w:t>21</w:t>
          </w:r>
          <w:r>
            <w:rPr>
              <w:rFonts w:hint="eastAsia" w:ascii="宋体" w:hAnsi="宋体" w:eastAsia="宋体" w:cs="宋体"/>
              <w:b w:val="0"/>
              <w:bCs w:val="0"/>
              <w:sz w:val="28"/>
              <w:szCs w:val="28"/>
            </w:rPr>
            <w:fldChar w:fldCharType="end"/>
          </w:r>
          <w:r>
            <w:rPr>
              <w:rFonts w:hint="eastAsia" w:ascii="宋体" w:hAnsi="宋体" w:eastAsia="宋体" w:cs="宋体"/>
              <w:b w:val="0"/>
              <w:bCs w:val="0"/>
              <w:sz w:val="28"/>
              <w:szCs w:val="28"/>
            </w:rPr>
            <w:fldChar w:fldCharType="end"/>
          </w:r>
        </w:p>
        <w:p w14:paraId="784927B5">
          <w:pPr>
            <w:pStyle w:val="31"/>
            <w:keepNext w:val="0"/>
            <w:keepLines w:val="0"/>
            <w:pageBreakBefore w:val="0"/>
            <w:tabs>
              <w:tab w:val="right" w:leader="dot" w:pos="9360"/>
            </w:tabs>
            <w:kinsoku/>
            <w:wordWrap/>
            <w:overflowPunct/>
            <w:topLinePunct w:val="0"/>
            <w:autoSpaceDE/>
            <w:autoSpaceDN/>
            <w:bidi w:val="0"/>
            <w:adjustRightInd/>
            <w:snapToGrid/>
            <w:spacing w:line="360" w:lineRule="auto"/>
            <w:textAlignment w:val="auto"/>
            <w:rPr>
              <w:rFonts w:hint="eastAsia" w:ascii="宋体" w:hAnsi="宋体" w:eastAsia="宋体" w:cs="宋体"/>
              <w:b w:val="0"/>
              <w:bCs w:val="0"/>
              <w:sz w:val="28"/>
              <w:szCs w:val="28"/>
            </w:rPr>
          </w:pPr>
          <w:r>
            <w:rPr>
              <w:rFonts w:hint="eastAsia" w:ascii="宋体" w:hAnsi="宋体" w:eastAsia="宋体" w:cs="宋体"/>
              <w:b w:val="0"/>
              <w:bCs w:val="0"/>
              <w:sz w:val="28"/>
              <w:szCs w:val="28"/>
            </w:rPr>
            <w:fldChar w:fldCharType="begin"/>
          </w:r>
          <w:r>
            <w:rPr>
              <w:rFonts w:hint="eastAsia" w:ascii="宋体" w:hAnsi="宋体" w:eastAsia="宋体" w:cs="宋体"/>
              <w:b w:val="0"/>
              <w:bCs w:val="0"/>
              <w:sz w:val="28"/>
              <w:szCs w:val="28"/>
            </w:rPr>
            <w:instrText xml:space="preserve"> HYPERLINK \l _Toc4374 </w:instrText>
          </w:r>
          <w:r>
            <w:rPr>
              <w:rFonts w:hint="eastAsia" w:ascii="宋体" w:hAnsi="宋体" w:eastAsia="宋体" w:cs="宋体"/>
              <w:b w:val="0"/>
              <w:bCs w:val="0"/>
              <w:sz w:val="28"/>
              <w:szCs w:val="28"/>
            </w:rPr>
            <w:fldChar w:fldCharType="separate"/>
          </w:r>
          <w:r>
            <w:rPr>
              <w:rFonts w:hint="eastAsia" w:ascii="宋体" w:hAnsi="宋体" w:eastAsia="宋体" w:cs="宋体"/>
              <w:b w:val="0"/>
              <w:bCs w:val="0"/>
              <w:sz w:val="28"/>
              <w:szCs w:val="28"/>
            </w:rPr>
            <w:t>3.2 下一步主要设计任务与安排</w:t>
          </w:r>
          <w:r>
            <w:rPr>
              <w:rFonts w:hint="eastAsia" w:ascii="宋体" w:hAnsi="宋体" w:eastAsia="宋体" w:cs="宋体"/>
              <w:b w:val="0"/>
              <w:bCs w:val="0"/>
              <w:sz w:val="28"/>
              <w:szCs w:val="28"/>
            </w:rPr>
            <w:tab/>
          </w:r>
          <w:r>
            <w:rPr>
              <w:rFonts w:hint="eastAsia" w:ascii="宋体" w:hAnsi="宋体" w:eastAsia="宋体" w:cs="宋体"/>
              <w:b w:val="0"/>
              <w:bCs w:val="0"/>
              <w:sz w:val="28"/>
              <w:szCs w:val="28"/>
            </w:rPr>
            <w:fldChar w:fldCharType="begin"/>
          </w:r>
          <w:r>
            <w:rPr>
              <w:rFonts w:hint="eastAsia" w:ascii="宋体" w:hAnsi="宋体" w:eastAsia="宋体" w:cs="宋体"/>
              <w:b w:val="0"/>
              <w:bCs w:val="0"/>
              <w:sz w:val="28"/>
              <w:szCs w:val="28"/>
            </w:rPr>
            <w:instrText xml:space="preserve"> PAGEREF _Toc4374 \h </w:instrText>
          </w:r>
          <w:r>
            <w:rPr>
              <w:rFonts w:hint="eastAsia" w:ascii="宋体" w:hAnsi="宋体" w:eastAsia="宋体" w:cs="宋体"/>
              <w:b w:val="0"/>
              <w:bCs w:val="0"/>
              <w:sz w:val="28"/>
              <w:szCs w:val="28"/>
            </w:rPr>
            <w:fldChar w:fldCharType="separate"/>
          </w:r>
          <w:r>
            <w:rPr>
              <w:rFonts w:hint="eastAsia" w:ascii="宋体" w:hAnsi="宋体" w:eastAsia="宋体" w:cs="宋体"/>
              <w:b w:val="0"/>
              <w:bCs w:val="0"/>
              <w:sz w:val="28"/>
              <w:szCs w:val="28"/>
            </w:rPr>
            <w:t>21</w:t>
          </w:r>
          <w:r>
            <w:rPr>
              <w:rFonts w:hint="eastAsia" w:ascii="宋体" w:hAnsi="宋体" w:eastAsia="宋体" w:cs="宋体"/>
              <w:b w:val="0"/>
              <w:bCs w:val="0"/>
              <w:sz w:val="28"/>
              <w:szCs w:val="28"/>
            </w:rPr>
            <w:fldChar w:fldCharType="end"/>
          </w:r>
          <w:r>
            <w:rPr>
              <w:rFonts w:hint="eastAsia" w:ascii="宋体" w:hAnsi="宋体" w:eastAsia="宋体" w:cs="宋体"/>
              <w:b w:val="0"/>
              <w:bCs w:val="0"/>
              <w:sz w:val="28"/>
              <w:szCs w:val="28"/>
            </w:rPr>
            <w:fldChar w:fldCharType="end"/>
          </w:r>
        </w:p>
        <w:p w14:paraId="31A6CFB3">
          <w:pPr>
            <w:pStyle w:val="31"/>
            <w:keepNext w:val="0"/>
            <w:keepLines w:val="0"/>
            <w:pageBreakBefore w:val="0"/>
            <w:tabs>
              <w:tab w:val="right" w:leader="dot" w:pos="9360"/>
            </w:tabs>
            <w:kinsoku/>
            <w:wordWrap/>
            <w:overflowPunct/>
            <w:topLinePunct w:val="0"/>
            <w:autoSpaceDE/>
            <w:autoSpaceDN/>
            <w:bidi w:val="0"/>
            <w:adjustRightInd/>
            <w:snapToGrid/>
            <w:spacing w:line="360" w:lineRule="auto"/>
            <w:textAlignment w:val="auto"/>
            <w:rPr>
              <w:rFonts w:hint="eastAsia" w:ascii="宋体" w:hAnsi="宋体" w:eastAsia="宋体" w:cs="宋体"/>
              <w:b w:val="0"/>
              <w:bCs w:val="0"/>
              <w:sz w:val="28"/>
              <w:szCs w:val="28"/>
            </w:rPr>
          </w:pPr>
          <w:r>
            <w:rPr>
              <w:rFonts w:hint="eastAsia" w:ascii="宋体" w:hAnsi="宋体" w:eastAsia="宋体" w:cs="宋体"/>
              <w:b w:val="0"/>
              <w:bCs w:val="0"/>
              <w:sz w:val="28"/>
              <w:szCs w:val="28"/>
            </w:rPr>
            <w:fldChar w:fldCharType="begin"/>
          </w:r>
          <w:r>
            <w:rPr>
              <w:rFonts w:hint="eastAsia" w:ascii="宋体" w:hAnsi="宋体" w:eastAsia="宋体" w:cs="宋体"/>
              <w:b w:val="0"/>
              <w:bCs w:val="0"/>
              <w:sz w:val="28"/>
              <w:szCs w:val="28"/>
            </w:rPr>
            <w:instrText xml:space="preserve"> HYPERLINK \l _Toc20252 </w:instrText>
          </w:r>
          <w:r>
            <w:rPr>
              <w:rFonts w:hint="eastAsia" w:ascii="宋体" w:hAnsi="宋体" w:eastAsia="宋体" w:cs="宋体"/>
              <w:b w:val="0"/>
              <w:bCs w:val="0"/>
              <w:sz w:val="28"/>
              <w:szCs w:val="28"/>
            </w:rPr>
            <w:fldChar w:fldCharType="separate"/>
          </w:r>
          <w:r>
            <w:rPr>
              <w:rFonts w:hint="eastAsia" w:ascii="宋体" w:hAnsi="宋体" w:eastAsia="宋体" w:cs="宋体"/>
              <w:b w:val="0"/>
              <w:bCs w:val="0"/>
              <w:sz w:val="28"/>
              <w:szCs w:val="28"/>
            </w:rPr>
            <w:t>3.3 具体技术设想</w:t>
          </w:r>
          <w:r>
            <w:rPr>
              <w:rFonts w:hint="eastAsia" w:ascii="宋体" w:hAnsi="宋体" w:eastAsia="宋体" w:cs="宋体"/>
              <w:b w:val="0"/>
              <w:bCs w:val="0"/>
              <w:sz w:val="28"/>
              <w:szCs w:val="28"/>
            </w:rPr>
            <w:tab/>
          </w:r>
          <w:r>
            <w:rPr>
              <w:rFonts w:hint="eastAsia" w:ascii="宋体" w:hAnsi="宋体" w:eastAsia="宋体" w:cs="宋体"/>
              <w:b w:val="0"/>
              <w:bCs w:val="0"/>
              <w:sz w:val="28"/>
              <w:szCs w:val="28"/>
            </w:rPr>
            <w:fldChar w:fldCharType="begin"/>
          </w:r>
          <w:r>
            <w:rPr>
              <w:rFonts w:hint="eastAsia" w:ascii="宋体" w:hAnsi="宋体" w:eastAsia="宋体" w:cs="宋体"/>
              <w:b w:val="0"/>
              <w:bCs w:val="0"/>
              <w:sz w:val="28"/>
              <w:szCs w:val="28"/>
            </w:rPr>
            <w:instrText xml:space="preserve"> PAGEREF _Toc20252 \h </w:instrText>
          </w:r>
          <w:r>
            <w:rPr>
              <w:rFonts w:hint="eastAsia" w:ascii="宋体" w:hAnsi="宋体" w:eastAsia="宋体" w:cs="宋体"/>
              <w:b w:val="0"/>
              <w:bCs w:val="0"/>
              <w:sz w:val="28"/>
              <w:szCs w:val="28"/>
            </w:rPr>
            <w:fldChar w:fldCharType="separate"/>
          </w:r>
          <w:r>
            <w:rPr>
              <w:rFonts w:hint="eastAsia" w:ascii="宋体" w:hAnsi="宋体" w:eastAsia="宋体" w:cs="宋体"/>
              <w:b w:val="0"/>
              <w:bCs w:val="0"/>
              <w:sz w:val="28"/>
              <w:szCs w:val="28"/>
            </w:rPr>
            <w:t>21</w:t>
          </w:r>
          <w:r>
            <w:rPr>
              <w:rFonts w:hint="eastAsia" w:ascii="宋体" w:hAnsi="宋体" w:eastAsia="宋体" w:cs="宋体"/>
              <w:b w:val="0"/>
              <w:bCs w:val="0"/>
              <w:sz w:val="28"/>
              <w:szCs w:val="28"/>
            </w:rPr>
            <w:fldChar w:fldCharType="end"/>
          </w:r>
          <w:r>
            <w:rPr>
              <w:rFonts w:hint="eastAsia" w:ascii="宋体" w:hAnsi="宋体" w:eastAsia="宋体" w:cs="宋体"/>
              <w:b w:val="0"/>
              <w:bCs w:val="0"/>
              <w:sz w:val="28"/>
              <w:szCs w:val="28"/>
            </w:rPr>
            <w:fldChar w:fldCharType="end"/>
          </w:r>
        </w:p>
        <w:p w14:paraId="0DBA25E6">
          <w:pPr>
            <w:pStyle w:val="31"/>
            <w:keepNext w:val="0"/>
            <w:keepLines w:val="0"/>
            <w:pageBreakBefore w:val="0"/>
            <w:tabs>
              <w:tab w:val="right" w:leader="dot" w:pos="9360"/>
            </w:tabs>
            <w:kinsoku/>
            <w:wordWrap/>
            <w:overflowPunct/>
            <w:topLinePunct w:val="0"/>
            <w:autoSpaceDE/>
            <w:autoSpaceDN/>
            <w:bidi w:val="0"/>
            <w:adjustRightInd/>
            <w:snapToGrid/>
            <w:spacing w:line="360" w:lineRule="auto"/>
            <w:textAlignment w:val="auto"/>
            <w:rPr>
              <w:rFonts w:hint="eastAsia" w:ascii="宋体" w:hAnsi="宋体" w:eastAsia="宋体" w:cs="宋体"/>
              <w:b w:val="0"/>
              <w:bCs w:val="0"/>
              <w:sz w:val="28"/>
              <w:szCs w:val="28"/>
            </w:rPr>
          </w:pPr>
          <w:r>
            <w:rPr>
              <w:rFonts w:hint="eastAsia" w:ascii="宋体" w:hAnsi="宋体" w:eastAsia="宋体" w:cs="宋体"/>
              <w:b w:val="0"/>
              <w:bCs w:val="0"/>
              <w:sz w:val="28"/>
              <w:szCs w:val="28"/>
            </w:rPr>
            <w:fldChar w:fldCharType="begin"/>
          </w:r>
          <w:r>
            <w:rPr>
              <w:rFonts w:hint="eastAsia" w:ascii="宋体" w:hAnsi="宋体" w:eastAsia="宋体" w:cs="宋体"/>
              <w:b w:val="0"/>
              <w:bCs w:val="0"/>
              <w:sz w:val="28"/>
              <w:szCs w:val="28"/>
            </w:rPr>
            <w:instrText xml:space="preserve"> HYPERLINK \l _Toc11420 </w:instrText>
          </w:r>
          <w:r>
            <w:rPr>
              <w:rFonts w:hint="eastAsia" w:ascii="宋体" w:hAnsi="宋体" w:eastAsia="宋体" w:cs="宋体"/>
              <w:b w:val="0"/>
              <w:bCs w:val="0"/>
              <w:sz w:val="28"/>
              <w:szCs w:val="28"/>
            </w:rPr>
            <w:fldChar w:fldCharType="separate"/>
          </w:r>
          <w:r>
            <w:rPr>
              <w:rFonts w:hint="eastAsia" w:ascii="宋体" w:hAnsi="宋体" w:eastAsia="宋体" w:cs="宋体"/>
              <w:b w:val="0"/>
              <w:bCs w:val="0"/>
              <w:sz w:val="28"/>
              <w:szCs w:val="28"/>
            </w:rPr>
            <w:t>3.4 后续学习与答辩准备</w:t>
          </w:r>
          <w:r>
            <w:rPr>
              <w:rFonts w:hint="eastAsia" w:ascii="宋体" w:hAnsi="宋体" w:eastAsia="宋体" w:cs="宋体"/>
              <w:b w:val="0"/>
              <w:bCs w:val="0"/>
              <w:sz w:val="28"/>
              <w:szCs w:val="28"/>
            </w:rPr>
            <w:tab/>
          </w:r>
          <w:r>
            <w:rPr>
              <w:rFonts w:hint="eastAsia" w:ascii="宋体" w:hAnsi="宋体" w:eastAsia="宋体" w:cs="宋体"/>
              <w:b w:val="0"/>
              <w:bCs w:val="0"/>
              <w:sz w:val="28"/>
              <w:szCs w:val="28"/>
            </w:rPr>
            <w:fldChar w:fldCharType="begin"/>
          </w:r>
          <w:r>
            <w:rPr>
              <w:rFonts w:hint="eastAsia" w:ascii="宋体" w:hAnsi="宋体" w:eastAsia="宋体" w:cs="宋体"/>
              <w:b w:val="0"/>
              <w:bCs w:val="0"/>
              <w:sz w:val="28"/>
              <w:szCs w:val="28"/>
            </w:rPr>
            <w:instrText xml:space="preserve"> PAGEREF _Toc11420 \h </w:instrText>
          </w:r>
          <w:r>
            <w:rPr>
              <w:rFonts w:hint="eastAsia" w:ascii="宋体" w:hAnsi="宋体" w:eastAsia="宋体" w:cs="宋体"/>
              <w:b w:val="0"/>
              <w:bCs w:val="0"/>
              <w:sz w:val="28"/>
              <w:szCs w:val="28"/>
            </w:rPr>
            <w:fldChar w:fldCharType="separate"/>
          </w:r>
          <w:r>
            <w:rPr>
              <w:rFonts w:hint="eastAsia" w:ascii="宋体" w:hAnsi="宋体" w:eastAsia="宋体" w:cs="宋体"/>
              <w:b w:val="0"/>
              <w:bCs w:val="0"/>
              <w:sz w:val="28"/>
              <w:szCs w:val="28"/>
            </w:rPr>
            <w:t>22</w:t>
          </w:r>
          <w:r>
            <w:rPr>
              <w:rFonts w:hint="eastAsia" w:ascii="宋体" w:hAnsi="宋体" w:eastAsia="宋体" w:cs="宋体"/>
              <w:b w:val="0"/>
              <w:bCs w:val="0"/>
              <w:sz w:val="28"/>
              <w:szCs w:val="28"/>
            </w:rPr>
            <w:fldChar w:fldCharType="end"/>
          </w:r>
          <w:r>
            <w:rPr>
              <w:rFonts w:hint="eastAsia" w:ascii="宋体" w:hAnsi="宋体" w:eastAsia="宋体" w:cs="宋体"/>
              <w:b w:val="0"/>
              <w:bCs w:val="0"/>
              <w:sz w:val="28"/>
              <w:szCs w:val="28"/>
            </w:rPr>
            <w:fldChar w:fldCharType="end"/>
          </w:r>
        </w:p>
        <w:p w14:paraId="28BCCD4E">
          <w:pPr>
            <w:pStyle w:val="27"/>
            <w:keepNext w:val="0"/>
            <w:keepLines w:val="0"/>
            <w:pageBreakBefore w:val="0"/>
            <w:tabs>
              <w:tab w:val="right" w:leader="dot" w:pos="9360"/>
            </w:tabs>
            <w:kinsoku/>
            <w:wordWrap/>
            <w:overflowPunct/>
            <w:topLinePunct w:val="0"/>
            <w:autoSpaceDE/>
            <w:autoSpaceDN/>
            <w:bidi w:val="0"/>
            <w:adjustRightInd/>
            <w:snapToGrid/>
            <w:spacing w:line="360" w:lineRule="auto"/>
            <w:textAlignment w:val="auto"/>
            <w:rPr>
              <w:rFonts w:hint="eastAsia" w:ascii="宋体" w:hAnsi="宋体" w:eastAsia="宋体" w:cs="宋体"/>
              <w:b w:val="0"/>
              <w:bCs w:val="0"/>
              <w:sz w:val="28"/>
              <w:szCs w:val="28"/>
            </w:rPr>
          </w:pPr>
          <w:r>
            <w:rPr>
              <w:rFonts w:hint="eastAsia" w:ascii="宋体" w:hAnsi="宋体" w:eastAsia="宋体" w:cs="宋体"/>
              <w:b w:val="0"/>
              <w:bCs w:val="0"/>
              <w:sz w:val="28"/>
              <w:szCs w:val="28"/>
            </w:rPr>
            <w:fldChar w:fldCharType="begin"/>
          </w:r>
          <w:r>
            <w:rPr>
              <w:rFonts w:hint="eastAsia" w:ascii="宋体" w:hAnsi="宋体" w:eastAsia="宋体" w:cs="宋体"/>
              <w:b w:val="0"/>
              <w:bCs w:val="0"/>
              <w:sz w:val="28"/>
              <w:szCs w:val="28"/>
            </w:rPr>
            <w:instrText xml:space="preserve"> HYPERLINK \l _Toc12180 </w:instrText>
          </w:r>
          <w:r>
            <w:rPr>
              <w:rFonts w:hint="eastAsia" w:ascii="宋体" w:hAnsi="宋体" w:eastAsia="宋体" w:cs="宋体"/>
              <w:b w:val="0"/>
              <w:bCs w:val="0"/>
              <w:sz w:val="28"/>
              <w:szCs w:val="28"/>
            </w:rPr>
            <w:fldChar w:fldCharType="separate"/>
          </w:r>
          <w:r>
            <w:rPr>
              <w:rFonts w:hint="eastAsia" w:ascii="宋体" w:hAnsi="宋体" w:eastAsia="宋体" w:cs="宋体"/>
              <w:b w:val="0"/>
              <w:bCs w:val="0"/>
              <w:sz w:val="28"/>
              <w:szCs w:val="28"/>
            </w:rPr>
            <w:t>一、本人在该设计中具体应完成的工作</w:t>
          </w:r>
          <w:r>
            <w:rPr>
              <w:rFonts w:hint="eastAsia" w:ascii="宋体" w:hAnsi="宋体" w:eastAsia="宋体" w:cs="宋体"/>
              <w:b w:val="0"/>
              <w:bCs w:val="0"/>
              <w:sz w:val="28"/>
              <w:szCs w:val="28"/>
              <w:lang w:eastAsia="zh-CN"/>
            </w:rPr>
            <w:t>（</w:t>
          </w:r>
          <w:r>
            <w:rPr>
              <w:rFonts w:hint="eastAsia" w:ascii="宋体" w:hAnsi="宋体" w:eastAsia="宋体" w:cs="宋体"/>
              <w:b w:val="0"/>
              <w:bCs w:val="0"/>
              <w:sz w:val="28"/>
              <w:szCs w:val="28"/>
            </w:rPr>
            <w:t>闫佳馀</w:t>
          </w:r>
          <w:r>
            <w:rPr>
              <w:rFonts w:hint="eastAsia" w:ascii="宋体" w:hAnsi="宋体" w:eastAsia="宋体" w:cs="宋体"/>
              <w:b w:val="0"/>
              <w:bCs w:val="0"/>
              <w:sz w:val="28"/>
              <w:szCs w:val="28"/>
              <w:lang w:eastAsia="zh-CN"/>
            </w:rPr>
            <w:t>）</w:t>
          </w:r>
          <w:r>
            <w:rPr>
              <w:rFonts w:hint="eastAsia" w:ascii="宋体" w:hAnsi="宋体" w:eastAsia="宋体" w:cs="宋体"/>
              <w:b w:val="0"/>
              <w:bCs w:val="0"/>
              <w:sz w:val="28"/>
              <w:szCs w:val="28"/>
            </w:rPr>
            <w:tab/>
          </w:r>
          <w:r>
            <w:rPr>
              <w:rFonts w:hint="eastAsia" w:ascii="宋体" w:hAnsi="宋体" w:eastAsia="宋体" w:cs="宋体"/>
              <w:b w:val="0"/>
              <w:bCs w:val="0"/>
              <w:sz w:val="28"/>
              <w:szCs w:val="28"/>
            </w:rPr>
            <w:fldChar w:fldCharType="begin"/>
          </w:r>
          <w:r>
            <w:rPr>
              <w:rFonts w:hint="eastAsia" w:ascii="宋体" w:hAnsi="宋体" w:eastAsia="宋体" w:cs="宋体"/>
              <w:b w:val="0"/>
              <w:bCs w:val="0"/>
              <w:sz w:val="28"/>
              <w:szCs w:val="28"/>
            </w:rPr>
            <w:instrText xml:space="preserve"> PAGEREF _Toc12180 \h </w:instrText>
          </w:r>
          <w:r>
            <w:rPr>
              <w:rFonts w:hint="eastAsia" w:ascii="宋体" w:hAnsi="宋体" w:eastAsia="宋体" w:cs="宋体"/>
              <w:b w:val="0"/>
              <w:bCs w:val="0"/>
              <w:sz w:val="28"/>
              <w:szCs w:val="28"/>
            </w:rPr>
            <w:fldChar w:fldCharType="separate"/>
          </w:r>
          <w:r>
            <w:rPr>
              <w:rFonts w:hint="eastAsia" w:ascii="宋体" w:hAnsi="宋体" w:eastAsia="宋体" w:cs="宋体"/>
              <w:b w:val="0"/>
              <w:bCs w:val="0"/>
              <w:sz w:val="28"/>
              <w:szCs w:val="28"/>
            </w:rPr>
            <w:t>23</w:t>
          </w:r>
          <w:r>
            <w:rPr>
              <w:rFonts w:hint="eastAsia" w:ascii="宋体" w:hAnsi="宋体" w:eastAsia="宋体" w:cs="宋体"/>
              <w:b w:val="0"/>
              <w:bCs w:val="0"/>
              <w:sz w:val="28"/>
              <w:szCs w:val="28"/>
            </w:rPr>
            <w:fldChar w:fldCharType="end"/>
          </w:r>
          <w:r>
            <w:rPr>
              <w:rFonts w:hint="eastAsia" w:ascii="宋体" w:hAnsi="宋体" w:eastAsia="宋体" w:cs="宋体"/>
              <w:b w:val="0"/>
              <w:bCs w:val="0"/>
              <w:sz w:val="28"/>
              <w:szCs w:val="28"/>
            </w:rPr>
            <w:fldChar w:fldCharType="end"/>
          </w:r>
        </w:p>
        <w:p w14:paraId="39180B95">
          <w:pPr>
            <w:pStyle w:val="31"/>
            <w:keepNext w:val="0"/>
            <w:keepLines w:val="0"/>
            <w:pageBreakBefore w:val="0"/>
            <w:tabs>
              <w:tab w:val="right" w:leader="dot" w:pos="9360"/>
            </w:tabs>
            <w:kinsoku/>
            <w:wordWrap/>
            <w:overflowPunct/>
            <w:topLinePunct w:val="0"/>
            <w:autoSpaceDE/>
            <w:autoSpaceDN/>
            <w:bidi w:val="0"/>
            <w:adjustRightInd/>
            <w:snapToGrid/>
            <w:spacing w:line="360" w:lineRule="auto"/>
            <w:textAlignment w:val="auto"/>
            <w:rPr>
              <w:rFonts w:hint="eastAsia" w:ascii="宋体" w:hAnsi="宋体" w:eastAsia="宋体" w:cs="宋体"/>
              <w:b w:val="0"/>
              <w:bCs w:val="0"/>
              <w:sz w:val="28"/>
              <w:szCs w:val="28"/>
            </w:rPr>
          </w:pPr>
          <w:r>
            <w:rPr>
              <w:rFonts w:hint="eastAsia" w:ascii="宋体" w:hAnsi="宋体" w:eastAsia="宋体" w:cs="宋体"/>
              <w:b w:val="0"/>
              <w:bCs w:val="0"/>
              <w:sz w:val="28"/>
              <w:szCs w:val="28"/>
            </w:rPr>
            <w:fldChar w:fldCharType="begin"/>
          </w:r>
          <w:r>
            <w:rPr>
              <w:rFonts w:hint="eastAsia" w:ascii="宋体" w:hAnsi="宋体" w:eastAsia="宋体" w:cs="宋体"/>
              <w:b w:val="0"/>
              <w:bCs w:val="0"/>
              <w:sz w:val="28"/>
              <w:szCs w:val="28"/>
            </w:rPr>
            <w:instrText xml:space="preserve"> HYPERLINK \l _Toc28085 </w:instrText>
          </w:r>
          <w:r>
            <w:rPr>
              <w:rFonts w:hint="eastAsia" w:ascii="宋体" w:hAnsi="宋体" w:eastAsia="宋体" w:cs="宋体"/>
              <w:b w:val="0"/>
              <w:bCs w:val="0"/>
              <w:sz w:val="28"/>
              <w:szCs w:val="28"/>
            </w:rPr>
            <w:fldChar w:fldCharType="separate"/>
          </w:r>
          <w:r>
            <w:rPr>
              <w:rFonts w:hint="eastAsia" w:ascii="宋体" w:hAnsi="宋体" w:eastAsia="宋体" w:cs="宋体"/>
              <w:b w:val="0"/>
              <w:bCs w:val="0"/>
              <w:sz w:val="28"/>
              <w:szCs w:val="28"/>
            </w:rPr>
            <w:t>1.1 功能职责</w:t>
          </w:r>
          <w:r>
            <w:rPr>
              <w:rFonts w:hint="eastAsia" w:ascii="宋体" w:hAnsi="宋体" w:eastAsia="宋体" w:cs="宋体"/>
              <w:b w:val="0"/>
              <w:bCs w:val="0"/>
              <w:sz w:val="28"/>
              <w:szCs w:val="28"/>
            </w:rPr>
            <w:tab/>
          </w:r>
          <w:r>
            <w:rPr>
              <w:rFonts w:hint="eastAsia" w:ascii="宋体" w:hAnsi="宋体" w:eastAsia="宋体" w:cs="宋体"/>
              <w:b w:val="0"/>
              <w:bCs w:val="0"/>
              <w:sz w:val="28"/>
              <w:szCs w:val="28"/>
            </w:rPr>
            <w:fldChar w:fldCharType="begin"/>
          </w:r>
          <w:r>
            <w:rPr>
              <w:rFonts w:hint="eastAsia" w:ascii="宋体" w:hAnsi="宋体" w:eastAsia="宋体" w:cs="宋体"/>
              <w:b w:val="0"/>
              <w:bCs w:val="0"/>
              <w:sz w:val="28"/>
              <w:szCs w:val="28"/>
            </w:rPr>
            <w:instrText xml:space="preserve"> PAGEREF _Toc28085 \h </w:instrText>
          </w:r>
          <w:r>
            <w:rPr>
              <w:rFonts w:hint="eastAsia" w:ascii="宋体" w:hAnsi="宋体" w:eastAsia="宋体" w:cs="宋体"/>
              <w:b w:val="0"/>
              <w:bCs w:val="0"/>
              <w:sz w:val="28"/>
              <w:szCs w:val="28"/>
            </w:rPr>
            <w:fldChar w:fldCharType="separate"/>
          </w:r>
          <w:r>
            <w:rPr>
              <w:rFonts w:hint="eastAsia" w:ascii="宋体" w:hAnsi="宋体" w:eastAsia="宋体" w:cs="宋体"/>
              <w:b w:val="0"/>
              <w:bCs w:val="0"/>
              <w:sz w:val="28"/>
              <w:szCs w:val="28"/>
            </w:rPr>
            <w:t>23</w:t>
          </w:r>
          <w:r>
            <w:rPr>
              <w:rFonts w:hint="eastAsia" w:ascii="宋体" w:hAnsi="宋体" w:eastAsia="宋体" w:cs="宋体"/>
              <w:b w:val="0"/>
              <w:bCs w:val="0"/>
              <w:sz w:val="28"/>
              <w:szCs w:val="28"/>
            </w:rPr>
            <w:fldChar w:fldCharType="end"/>
          </w:r>
          <w:r>
            <w:rPr>
              <w:rFonts w:hint="eastAsia" w:ascii="宋体" w:hAnsi="宋体" w:eastAsia="宋体" w:cs="宋体"/>
              <w:b w:val="0"/>
              <w:bCs w:val="0"/>
              <w:sz w:val="28"/>
              <w:szCs w:val="28"/>
            </w:rPr>
            <w:fldChar w:fldCharType="end"/>
          </w:r>
        </w:p>
        <w:p w14:paraId="18AC5B38">
          <w:pPr>
            <w:pStyle w:val="31"/>
            <w:keepNext w:val="0"/>
            <w:keepLines w:val="0"/>
            <w:pageBreakBefore w:val="0"/>
            <w:tabs>
              <w:tab w:val="right" w:leader="dot" w:pos="9360"/>
            </w:tabs>
            <w:kinsoku/>
            <w:wordWrap/>
            <w:overflowPunct/>
            <w:topLinePunct w:val="0"/>
            <w:autoSpaceDE/>
            <w:autoSpaceDN/>
            <w:bidi w:val="0"/>
            <w:adjustRightInd/>
            <w:snapToGrid/>
            <w:spacing w:line="360" w:lineRule="auto"/>
            <w:textAlignment w:val="auto"/>
            <w:rPr>
              <w:rFonts w:hint="eastAsia" w:ascii="宋体" w:hAnsi="宋体" w:eastAsia="宋体" w:cs="宋体"/>
              <w:b w:val="0"/>
              <w:bCs w:val="0"/>
              <w:sz w:val="28"/>
              <w:szCs w:val="28"/>
            </w:rPr>
          </w:pPr>
          <w:r>
            <w:rPr>
              <w:rFonts w:hint="eastAsia" w:ascii="宋体" w:hAnsi="宋体" w:eastAsia="宋体" w:cs="宋体"/>
              <w:b w:val="0"/>
              <w:bCs w:val="0"/>
              <w:sz w:val="28"/>
              <w:szCs w:val="28"/>
            </w:rPr>
            <w:fldChar w:fldCharType="begin"/>
          </w:r>
          <w:r>
            <w:rPr>
              <w:rFonts w:hint="eastAsia" w:ascii="宋体" w:hAnsi="宋体" w:eastAsia="宋体" w:cs="宋体"/>
              <w:b w:val="0"/>
              <w:bCs w:val="0"/>
              <w:sz w:val="28"/>
              <w:szCs w:val="28"/>
            </w:rPr>
            <w:instrText xml:space="preserve"> HYPERLINK \l _Toc20966 </w:instrText>
          </w:r>
          <w:r>
            <w:rPr>
              <w:rFonts w:hint="eastAsia" w:ascii="宋体" w:hAnsi="宋体" w:eastAsia="宋体" w:cs="宋体"/>
              <w:b w:val="0"/>
              <w:bCs w:val="0"/>
              <w:sz w:val="28"/>
              <w:szCs w:val="28"/>
            </w:rPr>
            <w:fldChar w:fldCharType="separate"/>
          </w:r>
          <w:r>
            <w:rPr>
              <w:rFonts w:hint="eastAsia" w:ascii="宋体" w:hAnsi="宋体" w:eastAsia="宋体" w:cs="宋体"/>
              <w:b w:val="0"/>
              <w:bCs w:val="0"/>
              <w:sz w:val="28"/>
              <w:szCs w:val="28"/>
            </w:rPr>
            <w:t>1.2 跨域边界与约束</w:t>
          </w:r>
          <w:r>
            <w:rPr>
              <w:rFonts w:hint="eastAsia" w:ascii="宋体" w:hAnsi="宋体" w:eastAsia="宋体" w:cs="宋体"/>
              <w:b w:val="0"/>
              <w:bCs w:val="0"/>
              <w:sz w:val="28"/>
              <w:szCs w:val="28"/>
            </w:rPr>
            <w:tab/>
          </w:r>
          <w:r>
            <w:rPr>
              <w:rFonts w:hint="eastAsia" w:ascii="宋体" w:hAnsi="宋体" w:eastAsia="宋体" w:cs="宋体"/>
              <w:b w:val="0"/>
              <w:bCs w:val="0"/>
              <w:sz w:val="28"/>
              <w:szCs w:val="28"/>
            </w:rPr>
            <w:fldChar w:fldCharType="begin"/>
          </w:r>
          <w:r>
            <w:rPr>
              <w:rFonts w:hint="eastAsia" w:ascii="宋体" w:hAnsi="宋体" w:eastAsia="宋体" w:cs="宋体"/>
              <w:b w:val="0"/>
              <w:bCs w:val="0"/>
              <w:sz w:val="28"/>
              <w:szCs w:val="28"/>
            </w:rPr>
            <w:instrText xml:space="preserve"> PAGEREF _Toc20966 \h </w:instrText>
          </w:r>
          <w:r>
            <w:rPr>
              <w:rFonts w:hint="eastAsia" w:ascii="宋体" w:hAnsi="宋体" w:eastAsia="宋体" w:cs="宋体"/>
              <w:b w:val="0"/>
              <w:bCs w:val="0"/>
              <w:sz w:val="28"/>
              <w:szCs w:val="28"/>
            </w:rPr>
            <w:fldChar w:fldCharType="separate"/>
          </w:r>
          <w:r>
            <w:rPr>
              <w:rFonts w:hint="eastAsia" w:ascii="宋体" w:hAnsi="宋体" w:eastAsia="宋体" w:cs="宋体"/>
              <w:b w:val="0"/>
              <w:bCs w:val="0"/>
              <w:sz w:val="28"/>
              <w:szCs w:val="28"/>
            </w:rPr>
            <w:t>23</w:t>
          </w:r>
          <w:r>
            <w:rPr>
              <w:rFonts w:hint="eastAsia" w:ascii="宋体" w:hAnsi="宋体" w:eastAsia="宋体" w:cs="宋体"/>
              <w:b w:val="0"/>
              <w:bCs w:val="0"/>
              <w:sz w:val="28"/>
              <w:szCs w:val="28"/>
            </w:rPr>
            <w:fldChar w:fldCharType="end"/>
          </w:r>
          <w:r>
            <w:rPr>
              <w:rFonts w:hint="eastAsia" w:ascii="宋体" w:hAnsi="宋体" w:eastAsia="宋体" w:cs="宋体"/>
              <w:b w:val="0"/>
              <w:bCs w:val="0"/>
              <w:sz w:val="28"/>
              <w:szCs w:val="28"/>
            </w:rPr>
            <w:fldChar w:fldCharType="end"/>
          </w:r>
        </w:p>
        <w:p w14:paraId="7981F584">
          <w:pPr>
            <w:pStyle w:val="27"/>
            <w:keepNext w:val="0"/>
            <w:keepLines w:val="0"/>
            <w:pageBreakBefore w:val="0"/>
            <w:tabs>
              <w:tab w:val="right" w:leader="dot" w:pos="9360"/>
            </w:tabs>
            <w:kinsoku/>
            <w:wordWrap/>
            <w:overflowPunct/>
            <w:topLinePunct w:val="0"/>
            <w:autoSpaceDE/>
            <w:autoSpaceDN/>
            <w:bidi w:val="0"/>
            <w:adjustRightInd/>
            <w:snapToGrid/>
            <w:spacing w:line="360" w:lineRule="auto"/>
            <w:textAlignment w:val="auto"/>
            <w:rPr>
              <w:rFonts w:hint="eastAsia" w:ascii="宋体" w:hAnsi="宋体" w:eastAsia="宋体" w:cs="宋体"/>
              <w:b w:val="0"/>
              <w:bCs w:val="0"/>
              <w:sz w:val="28"/>
              <w:szCs w:val="28"/>
            </w:rPr>
          </w:pPr>
          <w:r>
            <w:rPr>
              <w:rFonts w:hint="eastAsia" w:ascii="宋体" w:hAnsi="宋体" w:eastAsia="宋体" w:cs="宋体"/>
              <w:b w:val="0"/>
              <w:bCs w:val="0"/>
              <w:sz w:val="28"/>
              <w:szCs w:val="28"/>
            </w:rPr>
            <w:fldChar w:fldCharType="begin"/>
          </w:r>
          <w:r>
            <w:rPr>
              <w:rFonts w:hint="eastAsia" w:ascii="宋体" w:hAnsi="宋体" w:eastAsia="宋体" w:cs="宋体"/>
              <w:b w:val="0"/>
              <w:bCs w:val="0"/>
              <w:sz w:val="28"/>
              <w:szCs w:val="28"/>
            </w:rPr>
            <w:instrText xml:space="preserve"> HYPERLINK \l _Toc11910 </w:instrText>
          </w:r>
          <w:r>
            <w:rPr>
              <w:rFonts w:hint="eastAsia" w:ascii="宋体" w:hAnsi="宋体" w:eastAsia="宋体" w:cs="宋体"/>
              <w:b w:val="0"/>
              <w:bCs w:val="0"/>
              <w:sz w:val="28"/>
              <w:szCs w:val="28"/>
            </w:rPr>
            <w:fldChar w:fldCharType="separate"/>
          </w:r>
          <w:r>
            <w:rPr>
              <w:rFonts w:hint="eastAsia" w:ascii="宋体" w:hAnsi="宋体" w:eastAsia="宋体" w:cs="宋体"/>
              <w:b w:val="0"/>
              <w:bCs w:val="0"/>
              <w:sz w:val="28"/>
              <w:szCs w:val="28"/>
            </w:rPr>
            <w:t>二、课程设计开始以来所做的具体工作和取得的进展</w:t>
          </w:r>
          <w:r>
            <w:rPr>
              <w:rFonts w:hint="eastAsia" w:ascii="宋体" w:hAnsi="宋体" w:eastAsia="宋体" w:cs="宋体"/>
              <w:b w:val="0"/>
              <w:bCs w:val="0"/>
              <w:sz w:val="28"/>
              <w:szCs w:val="28"/>
            </w:rPr>
            <w:tab/>
          </w:r>
          <w:r>
            <w:rPr>
              <w:rFonts w:hint="eastAsia" w:ascii="宋体" w:hAnsi="宋体" w:eastAsia="宋体" w:cs="宋体"/>
              <w:b w:val="0"/>
              <w:bCs w:val="0"/>
              <w:sz w:val="28"/>
              <w:szCs w:val="28"/>
            </w:rPr>
            <w:fldChar w:fldCharType="begin"/>
          </w:r>
          <w:r>
            <w:rPr>
              <w:rFonts w:hint="eastAsia" w:ascii="宋体" w:hAnsi="宋体" w:eastAsia="宋体" w:cs="宋体"/>
              <w:b w:val="0"/>
              <w:bCs w:val="0"/>
              <w:sz w:val="28"/>
              <w:szCs w:val="28"/>
            </w:rPr>
            <w:instrText xml:space="preserve"> PAGEREF _Toc11910 \h </w:instrText>
          </w:r>
          <w:r>
            <w:rPr>
              <w:rFonts w:hint="eastAsia" w:ascii="宋体" w:hAnsi="宋体" w:eastAsia="宋体" w:cs="宋体"/>
              <w:b w:val="0"/>
              <w:bCs w:val="0"/>
              <w:sz w:val="28"/>
              <w:szCs w:val="28"/>
            </w:rPr>
            <w:fldChar w:fldCharType="separate"/>
          </w:r>
          <w:r>
            <w:rPr>
              <w:rFonts w:hint="eastAsia" w:ascii="宋体" w:hAnsi="宋体" w:eastAsia="宋体" w:cs="宋体"/>
              <w:b w:val="0"/>
              <w:bCs w:val="0"/>
              <w:sz w:val="28"/>
              <w:szCs w:val="28"/>
            </w:rPr>
            <w:t>23</w:t>
          </w:r>
          <w:r>
            <w:rPr>
              <w:rFonts w:hint="eastAsia" w:ascii="宋体" w:hAnsi="宋体" w:eastAsia="宋体" w:cs="宋体"/>
              <w:b w:val="0"/>
              <w:bCs w:val="0"/>
              <w:sz w:val="28"/>
              <w:szCs w:val="28"/>
            </w:rPr>
            <w:fldChar w:fldCharType="end"/>
          </w:r>
          <w:r>
            <w:rPr>
              <w:rFonts w:hint="eastAsia" w:ascii="宋体" w:hAnsi="宋体" w:eastAsia="宋体" w:cs="宋体"/>
              <w:b w:val="0"/>
              <w:bCs w:val="0"/>
              <w:sz w:val="28"/>
              <w:szCs w:val="28"/>
            </w:rPr>
            <w:fldChar w:fldCharType="end"/>
          </w:r>
        </w:p>
        <w:p w14:paraId="618FA11F">
          <w:pPr>
            <w:pStyle w:val="31"/>
            <w:keepNext w:val="0"/>
            <w:keepLines w:val="0"/>
            <w:pageBreakBefore w:val="0"/>
            <w:tabs>
              <w:tab w:val="right" w:leader="dot" w:pos="9360"/>
            </w:tabs>
            <w:kinsoku/>
            <w:wordWrap/>
            <w:overflowPunct/>
            <w:topLinePunct w:val="0"/>
            <w:autoSpaceDE/>
            <w:autoSpaceDN/>
            <w:bidi w:val="0"/>
            <w:adjustRightInd/>
            <w:snapToGrid/>
            <w:spacing w:line="360" w:lineRule="auto"/>
            <w:textAlignment w:val="auto"/>
            <w:rPr>
              <w:rFonts w:hint="eastAsia" w:ascii="宋体" w:hAnsi="宋体" w:eastAsia="宋体" w:cs="宋体"/>
              <w:b w:val="0"/>
              <w:bCs w:val="0"/>
              <w:sz w:val="28"/>
              <w:szCs w:val="28"/>
            </w:rPr>
          </w:pPr>
          <w:r>
            <w:rPr>
              <w:rFonts w:hint="eastAsia" w:ascii="宋体" w:hAnsi="宋体" w:eastAsia="宋体" w:cs="宋体"/>
              <w:b w:val="0"/>
              <w:bCs w:val="0"/>
              <w:sz w:val="28"/>
              <w:szCs w:val="28"/>
            </w:rPr>
            <w:fldChar w:fldCharType="begin"/>
          </w:r>
          <w:r>
            <w:rPr>
              <w:rFonts w:hint="eastAsia" w:ascii="宋体" w:hAnsi="宋体" w:eastAsia="宋体" w:cs="宋体"/>
              <w:b w:val="0"/>
              <w:bCs w:val="0"/>
              <w:sz w:val="28"/>
              <w:szCs w:val="28"/>
            </w:rPr>
            <w:instrText xml:space="preserve"> HYPERLINK \l _Toc3645 </w:instrText>
          </w:r>
          <w:r>
            <w:rPr>
              <w:rFonts w:hint="eastAsia" w:ascii="宋体" w:hAnsi="宋体" w:eastAsia="宋体" w:cs="宋体"/>
              <w:b w:val="0"/>
              <w:bCs w:val="0"/>
              <w:sz w:val="28"/>
              <w:szCs w:val="28"/>
            </w:rPr>
            <w:fldChar w:fldCharType="separate"/>
          </w:r>
          <w:r>
            <w:rPr>
              <w:rFonts w:hint="eastAsia" w:ascii="宋体" w:hAnsi="宋体" w:eastAsia="宋体" w:cs="宋体"/>
              <w:b w:val="0"/>
              <w:bCs w:val="0"/>
              <w:sz w:val="28"/>
              <w:szCs w:val="28"/>
            </w:rPr>
            <w:t>2.1 交付范围总览</w:t>
          </w:r>
          <w:r>
            <w:rPr>
              <w:rFonts w:hint="eastAsia" w:ascii="宋体" w:hAnsi="宋体" w:eastAsia="宋体" w:cs="宋体"/>
              <w:b w:val="0"/>
              <w:bCs w:val="0"/>
              <w:sz w:val="28"/>
              <w:szCs w:val="28"/>
            </w:rPr>
            <w:tab/>
          </w:r>
          <w:r>
            <w:rPr>
              <w:rFonts w:hint="eastAsia" w:ascii="宋体" w:hAnsi="宋体" w:eastAsia="宋体" w:cs="宋体"/>
              <w:b w:val="0"/>
              <w:bCs w:val="0"/>
              <w:sz w:val="28"/>
              <w:szCs w:val="28"/>
            </w:rPr>
            <w:fldChar w:fldCharType="begin"/>
          </w:r>
          <w:r>
            <w:rPr>
              <w:rFonts w:hint="eastAsia" w:ascii="宋体" w:hAnsi="宋体" w:eastAsia="宋体" w:cs="宋体"/>
              <w:b w:val="0"/>
              <w:bCs w:val="0"/>
              <w:sz w:val="28"/>
              <w:szCs w:val="28"/>
            </w:rPr>
            <w:instrText xml:space="preserve"> PAGEREF _Toc3645 \h </w:instrText>
          </w:r>
          <w:r>
            <w:rPr>
              <w:rFonts w:hint="eastAsia" w:ascii="宋体" w:hAnsi="宋体" w:eastAsia="宋体" w:cs="宋体"/>
              <w:b w:val="0"/>
              <w:bCs w:val="0"/>
              <w:sz w:val="28"/>
              <w:szCs w:val="28"/>
            </w:rPr>
            <w:fldChar w:fldCharType="separate"/>
          </w:r>
          <w:r>
            <w:rPr>
              <w:rFonts w:hint="eastAsia" w:ascii="宋体" w:hAnsi="宋体" w:eastAsia="宋体" w:cs="宋体"/>
              <w:b w:val="0"/>
              <w:bCs w:val="0"/>
              <w:sz w:val="28"/>
              <w:szCs w:val="28"/>
            </w:rPr>
            <w:t>24</w:t>
          </w:r>
          <w:r>
            <w:rPr>
              <w:rFonts w:hint="eastAsia" w:ascii="宋体" w:hAnsi="宋体" w:eastAsia="宋体" w:cs="宋体"/>
              <w:b w:val="0"/>
              <w:bCs w:val="0"/>
              <w:sz w:val="28"/>
              <w:szCs w:val="28"/>
            </w:rPr>
            <w:fldChar w:fldCharType="end"/>
          </w:r>
          <w:r>
            <w:rPr>
              <w:rFonts w:hint="eastAsia" w:ascii="宋体" w:hAnsi="宋体" w:eastAsia="宋体" w:cs="宋体"/>
              <w:b w:val="0"/>
              <w:bCs w:val="0"/>
              <w:sz w:val="28"/>
              <w:szCs w:val="28"/>
            </w:rPr>
            <w:fldChar w:fldCharType="end"/>
          </w:r>
        </w:p>
        <w:p w14:paraId="5AB1B4B0">
          <w:pPr>
            <w:pStyle w:val="31"/>
            <w:keepNext w:val="0"/>
            <w:keepLines w:val="0"/>
            <w:pageBreakBefore w:val="0"/>
            <w:tabs>
              <w:tab w:val="right" w:leader="dot" w:pos="9360"/>
            </w:tabs>
            <w:kinsoku/>
            <w:wordWrap/>
            <w:overflowPunct/>
            <w:topLinePunct w:val="0"/>
            <w:autoSpaceDE/>
            <w:autoSpaceDN/>
            <w:bidi w:val="0"/>
            <w:adjustRightInd/>
            <w:snapToGrid/>
            <w:spacing w:line="360" w:lineRule="auto"/>
            <w:textAlignment w:val="auto"/>
            <w:rPr>
              <w:rFonts w:hint="eastAsia" w:ascii="宋体" w:hAnsi="宋体" w:eastAsia="宋体" w:cs="宋体"/>
              <w:b w:val="0"/>
              <w:bCs w:val="0"/>
              <w:sz w:val="28"/>
              <w:szCs w:val="28"/>
            </w:rPr>
          </w:pPr>
          <w:r>
            <w:rPr>
              <w:rFonts w:hint="eastAsia" w:ascii="宋体" w:hAnsi="宋体" w:eastAsia="宋体" w:cs="宋体"/>
              <w:b w:val="0"/>
              <w:bCs w:val="0"/>
              <w:sz w:val="28"/>
              <w:szCs w:val="28"/>
            </w:rPr>
            <w:fldChar w:fldCharType="begin"/>
          </w:r>
          <w:r>
            <w:rPr>
              <w:rFonts w:hint="eastAsia" w:ascii="宋体" w:hAnsi="宋体" w:eastAsia="宋体" w:cs="宋体"/>
              <w:b w:val="0"/>
              <w:bCs w:val="0"/>
              <w:sz w:val="28"/>
              <w:szCs w:val="28"/>
            </w:rPr>
            <w:instrText xml:space="preserve"> HYPERLINK \l _Toc6847 </w:instrText>
          </w:r>
          <w:r>
            <w:rPr>
              <w:rFonts w:hint="eastAsia" w:ascii="宋体" w:hAnsi="宋体" w:eastAsia="宋体" w:cs="宋体"/>
              <w:b w:val="0"/>
              <w:bCs w:val="0"/>
              <w:sz w:val="28"/>
              <w:szCs w:val="28"/>
            </w:rPr>
            <w:fldChar w:fldCharType="separate"/>
          </w:r>
          <w:r>
            <w:rPr>
              <w:rFonts w:hint="eastAsia" w:ascii="宋体" w:hAnsi="宋体" w:eastAsia="宋体" w:cs="宋体"/>
              <w:b w:val="0"/>
              <w:bCs w:val="0"/>
              <w:sz w:val="28"/>
              <w:szCs w:val="28"/>
            </w:rPr>
            <w:t>2.2 数据模型与数据库迁移</w:t>
          </w:r>
          <w:r>
            <w:rPr>
              <w:rFonts w:hint="eastAsia" w:ascii="宋体" w:hAnsi="宋体" w:eastAsia="宋体" w:cs="宋体"/>
              <w:b w:val="0"/>
              <w:bCs w:val="0"/>
              <w:sz w:val="28"/>
              <w:szCs w:val="28"/>
            </w:rPr>
            <w:tab/>
          </w:r>
          <w:r>
            <w:rPr>
              <w:rFonts w:hint="eastAsia" w:ascii="宋体" w:hAnsi="宋体" w:eastAsia="宋体" w:cs="宋体"/>
              <w:b w:val="0"/>
              <w:bCs w:val="0"/>
              <w:sz w:val="28"/>
              <w:szCs w:val="28"/>
            </w:rPr>
            <w:fldChar w:fldCharType="begin"/>
          </w:r>
          <w:r>
            <w:rPr>
              <w:rFonts w:hint="eastAsia" w:ascii="宋体" w:hAnsi="宋体" w:eastAsia="宋体" w:cs="宋体"/>
              <w:b w:val="0"/>
              <w:bCs w:val="0"/>
              <w:sz w:val="28"/>
              <w:szCs w:val="28"/>
            </w:rPr>
            <w:instrText xml:space="preserve"> PAGEREF _Toc6847 \h </w:instrText>
          </w:r>
          <w:r>
            <w:rPr>
              <w:rFonts w:hint="eastAsia" w:ascii="宋体" w:hAnsi="宋体" w:eastAsia="宋体" w:cs="宋体"/>
              <w:b w:val="0"/>
              <w:bCs w:val="0"/>
              <w:sz w:val="28"/>
              <w:szCs w:val="28"/>
            </w:rPr>
            <w:fldChar w:fldCharType="separate"/>
          </w:r>
          <w:r>
            <w:rPr>
              <w:rFonts w:hint="eastAsia" w:ascii="宋体" w:hAnsi="宋体" w:eastAsia="宋体" w:cs="宋体"/>
              <w:b w:val="0"/>
              <w:bCs w:val="0"/>
              <w:sz w:val="28"/>
              <w:szCs w:val="28"/>
            </w:rPr>
            <w:t>24</w:t>
          </w:r>
          <w:r>
            <w:rPr>
              <w:rFonts w:hint="eastAsia" w:ascii="宋体" w:hAnsi="宋体" w:eastAsia="宋体" w:cs="宋体"/>
              <w:b w:val="0"/>
              <w:bCs w:val="0"/>
              <w:sz w:val="28"/>
              <w:szCs w:val="28"/>
            </w:rPr>
            <w:fldChar w:fldCharType="end"/>
          </w:r>
          <w:r>
            <w:rPr>
              <w:rFonts w:hint="eastAsia" w:ascii="宋体" w:hAnsi="宋体" w:eastAsia="宋体" w:cs="宋体"/>
              <w:b w:val="0"/>
              <w:bCs w:val="0"/>
              <w:sz w:val="28"/>
              <w:szCs w:val="28"/>
            </w:rPr>
            <w:fldChar w:fldCharType="end"/>
          </w:r>
        </w:p>
        <w:p w14:paraId="10627553">
          <w:pPr>
            <w:pStyle w:val="31"/>
            <w:keepNext w:val="0"/>
            <w:keepLines w:val="0"/>
            <w:pageBreakBefore w:val="0"/>
            <w:tabs>
              <w:tab w:val="right" w:leader="dot" w:pos="9360"/>
            </w:tabs>
            <w:kinsoku/>
            <w:wordWrap/>
            <w:overflowPunct/>
            <w:topLinePunct w:val="0"/>
            <w:autoSpaceDE/>
            <w:autoSpaceDN/>
            <w:bidi w:val="0"/>
            <w:adjustRightInd/>
            <w:snapToGrid/>
            <w:spacing w:line="360" w:lineRule="auto"/>
            <w:textAlignment w:val="auto"/>
            <w:rPr>
              <w:rFonts w:hint="eastAsia" w:ascii="宋体" w:hAnsi="宋体" w:eastAsia="宋体" w:cs="宋体"/>
              <w:b w:val="0"/>
              <w:bCs w:val="0"/>
              <w:sz w:val="28"/>
              <w:szCs w:val="28"/>
            </w:rPr>
          </w:pPr>
          <w:r>
            <w:rPr>
              <w:rFonts w:hint="eastAsia" w:ascii="宋体" w:hAnsi="宋体" w:eastAsia="宋体" w:cs="宋体"/>
              <w:b w:val="0"/>
              <w:bCs w:val="0"/>
              <w:sz w:val="28"/>
              <w:szCs w:val="28"/>
            </w:rPr>
            <w:fldChar w:fldCharType="begin"/>
          </w:r>
          <w:r>
            <w:rPr>
              <w:rFonts w:hint="eastAsia" w:ascii="宋体" w:hAnsi="宋体" w:eastAsia="宋体" w:cs="宋体"/>
              <w:b w:val="0"/>
              <w:bCs w:val="0"/>
              <w:sz w:val="28"/>
              <w:szCs w:val="28"/>
            </w:rPr>
            <w:instrText xml:space="preserve"> HYPERLINK \l _Toc3317 </w:instrText>
          </w:r>
          <w:r>
            <w:rPr>
              <w:rFonts w:hint="eastAsia" w:ascii="宋体" w:hAnsi="宋体" w:eastAsia="宋体" w:cs="宋体"/>
              <w:b w:val="0"/>
              <w:bCs w:val="0"/>
              <w:sz w:val="28"/>
              <w:szCs w:val="28"/>
            </w:rPr>
            <w:fldChar w:fldCharType="separate"/>
          </w:r>
          <w:r>
            <w:rPr>
              <w:rFonts w:hint="eastAsia" w:ascii="宋体" w:hAnsi="宋体" w:eastAsia="宋体" w:cs="宋体"/>
              <w:b w:val="0"/>
              <w:bCs w:val="0"/>
              <w:sz w:val="28"/>
              <w:szCs w:val="28"/>
            </w:rPr>
            <w:t>2.3 后端核心服务实现</w:t>
          </w:r>
          <w:r>
            <w:rPr>
              <w:rFonts w:hint="eastAsia" w:ascii="宋体" w:hAnsi="宋体" w:eastAsia="宋体" w:cs="宋体"/>
              <w:b w:val="0"/>
              <w:bCs w:val="0"/>
              <w:sz w:val="28"/>
              <w:szCs w:val="28"/>
            </w:rPr>
            <w:tab/>
          </w:r>
          <w:r>
            <w:rPr>
              <w:rFonts w:hint="eastAsia" w:ascii="宋体" w:hAnsi="宋体" w:eastAsia="宋体" w:cs="宋体"/>
              <w:b w:val="0"/>
              <w:bCs w:val="0"/>
              <w:sz w:val="28"/>
              <w:szCs w:val="28"/>
            </w:rPr>
            <w:fldChar w:fldCharType="begin"/>
          </w:r>
          <w:r>
            <w:rPr>
              <w:rFonts w:hint="eastAsia" w:ascii="宋体" w:hAnsi="宋体" w:eastAsia="宋体" w:cs="宋体"/>
              <w:b w:val="0"/>
              <w:bCs w:val="0"/>
              <w:sz w:val="28"/>
              <w:szCs w:val="28"/>
            </w:rPr>
            <w:instrText xml:space="preserve"> PAGEREF _Toc3317 \h </w:instrText>
          </w:r>
          <w:r>
            <w:rPr>
              <w:rFonts w:hint="eastAsia" w:ascii="宋体" w:hAnsi="宋体" w:eastAsia="宋体" w:cs="宋体"/>
              <w:b w:val="0"/>
              <w:bCs w:val="0"/>
              <w:sz w:val="28"/>
              <w:szCs w:val="28"/>
            </w:rPr>
            <w:fldChar w:fldCharType="separate"/>
          </w:r>
          <w:r>
            <w:rPr>
              <w:rFonts w:hint="eastAsia" w:ascii="宋体" w:hAnsi="宋体" w:eastAsia="宋体" w:cs="宋体"/>
              <w:b w:val="0"/>
              <w:bCs w:val="0"/>
              <w:sz w:val="28"/>
              <w:szCs w:val="28"/>
            </w:rPr>
            <w:t>25</w:t>
          </w:r>
          <w:r>
            <w:rPr>
              <w:rFonts w:hint="eastAsia" w:ascii="宋体" w:hAnsi="宋体" w:eastAsia="宋体" w:cs="宋体"/>
              <w:b w:val="0"/>
              <w:bCs w:val="0"/>
              <w:sz w:val="28"/>
              <w:szCs w:val="28"/>
            </w:rPr>
            <w:fldChar w:fldCharType="end"/>
          </w:r>
          <w:r>
            <w:rPr>
              <w:rFonts w:hint="eastAsia" w:ascii="宋体" w:hAnsi="宋体" w:eastAsia="宋体" w:cs="宋体"/>
              <w:b w:val="0"/>
              <w:bCs w:val="0"/>
              <w:sz w:val="28"/>
              <w:szCs w:val="28"/>
            </w:rPr>
            <w:fldChar w:fldCharType="end"/>
          </w:r>
        </w:p>
        <w:p w14:paraId="32B67AE5">
          <w:pPr>
            <w:pStyle w:val="31"/>
            <w:keepNext w:val="0"/>
            <w:keepLines w:val="0"/>
            <w:pageBreakBefore w:val="0"/>
            <w:tabs>
              <w:tab w:val="right" w:leader="dot" w:pos="9360"/>
            </w:tabs>
            <w:kinsoku/>
            <w:wordWrap/>
            <w:overflowPunct/>
            <w:topLinePunct w:val="0"/>
            <w:autoSpaceDE/>
            <w:autoSpaceDN/>
            <w:bidi w:val="0"/>
            <w:adjustRightInd/>
            <w:snapToGrid/>
            <w:spacing w:line="360" w:lineRule="auto"/>
            <w:textAlignment w:val="auto"/>
            <w:rPr>
              <w:rFonts w:hint="eastAsia" w:ascii="宋体" w:hAnsi="宋体" w:eastAsia="宋体" w:cs="宋体"/>
              <w:b w:val="0"/>
              <w:bCs w:val="0"/>
              <w:sz w:val="28"/>
              <w:szCs w:val="28"/>
            </w:rPr>
          </w:pPr>
          <w:r>
            <w:rPr>
              <w:rFonts w:hint="eastAsia" w:ascii="宋体" w:hAnsi="宋体" w:eastAsia="宋体" w:cs="宋体"/>
              <w:b w:val="0"/>
              <w:bCs w:val="0"/>
              <w:sz w:val="28"/>
              <w:szCs w:val="28"/>
            </w:rPr>
            <w:fldChar w:fldCharType="begin"/>
          </w:r>
          <w:r>
            <w:rPr>
              <w:rFonts w:hint="eastAsia" w:ascii="宋体" w:hAnsi="宋体" w:eastAsia="宋体" w:cs="宋体"/>
              <w:b w:val="0"/>
              <w:bCs w:val="0"/>
              <w:sz w:val="28"/>
              <w:szCs w:val="28"/>
            </w:rPr>
            <w:instrText xml:space="preserve"> HYPERLINK \l _Toc24338 </w:instrText>
          </w:r>
          <w:r>
            <w:rPr>
              <w:rFonts w:hint="eastAsia" w:ascii="宋体" w:hAnsi="宋体" w:eastAsia="宋体" w:cs="宋体"/>
              <w:b w:val="0"/>
              <w:bCs w:val="0"/>
              <w:sz w:val="28"/>
              <w:szCs w:val="28"/>
            </w:rPr>
            <w:fldChar w:fldCharType="separate"/>
          </w:r>
          <w:r>
            <w:rPr>
              <w:rFonts w:hint="eastAsia" w:ascii="宋体" w:hAnsi="宋体" w:eastAsia="宋体" w:cs="宋体"/>
              <w:b w:val="0"/>
              <w:bCs w:val="0"/>
              <w:sz w:val="28"/>
              <w:szCs w:val="28"/>
            </w:rPr>
            <w:t>2.4 No-Show 缺席自动判定</w:t>
          </w:r>
          <w:r>
            <w:rPr>
              <w:rFonts w:hint="eastAsia" w:ascii="宋体" w:hAnsi="宋体" w:eastAsia="宋体" w:cs="宋体"/>
              <w:b w:val="0"/>
              <w:bCs w:val="0"/>
              <w:sz w:val="28"/>
              <w:szCs w:val="28"/>
            </w:rPr>
            <w:tab/>
          </w:r>
          <w:r>
            <w:rPr>
              <w:rFonts w:hint="eastAsia" w:ascii="宋体" w:hAnsi="宋体" w:eastAsia="宋体" w:cs="宋体"/>
              <w:b w:val="0"/>
              <w:bCs w:val="0"/>
              <w:sz w:val="28"/>
              <w:szCs w:val="28"/>
            </w:rPr>
            <w:fldChar w:fldCharType="begin"/>
          </w:r>
          <w:r>
            <w:rPr>
              <w:rFonts w:hint="eastAsia" w:ascii="宋体" w:hAnsi="宋体" w:eastAsia="宋体" w:cs="宋体"/>
              <w:b w:val="0"/>
              <w:bCs w:val="0"/>
              <w:sz w:val="28"/>
              <w:szCs w:val="28"/>
            </w:rPr>
            <w:instrText xml:space="preserve"> PAGEREF _Toc24338 \h </w:instrText>
          </w:r>
          <w:r>
            <w:rPr>
              <w:rFonts w:hint="eastAsia" w:ascii="宋体" w:hAnsi="宋体" w:eastAsia="宋体" w:cs="宋体"/>
              <w:b w:val="0"/>
              <w:bCs w:val="0"/>
              <w:sz w:val="28"/>
              <w:szCs w:val="28"/>
            </w:rPr>
            <w:fldChar w:fldCharType="separate"/>
          </w:r>
          <w:r>
            <w:rPr>
              <w:rFonts w:hint="eastAsia" w:ascii="宋体" w:hAnsi="宋体" w:eastAsia="宋体" w:cs="宋体"/>
              <w:b w:val="0"/>
              <w:bCs w:val="0"/>
              <w:sz w:val="28"/>
              <w:szCs w:val="28"/>
            </w:rPr>
            <w:t>26</w:t>
          </w:r>
          <w:r>
            <w:rPr>
              <w:rFonts w:hint="eastAsia" w:ascii="宋体" w:hAnsi="宋体" w:eastAsia="宋体" w:cs="宋体"/>
              <w:b w:val="0"/>
              <w:bCs w:val="0"/>
              <w:sz w:val="28"/>
              <w:szCs w:val="28"/>
            </w:rPr>
            <w:fldChar w:fldCharType="end"/>
          </w:r>
          <w:r>
            <w:rPr>
              <w:rFonts w:hint="eastAsia" w:ascii="宋体" w:hAnsi="宋体" w:eastAsia="宋体" w:cs="宋体"/>
              <w:b w:val="0"/>
              <w:bCs w:val="0"/>
              <w:sz w:val="28"/>
              <w:szCs w:val="28"/>
            </w:rPr>
            <w:fldChar w:fldCharType="end"/>
          </w:r>
        </w:p>
        <w:p w14:paraId="51B378B0">
          <w:pPr>
            <w:pStyle w:val="31"/>
            <w:keepNext w:val="0"/>
            <w:keepLines w:val="0"/>
            <w:pageBreakBefore w:val="0"/>
            <w:tabs>
              <w:tab w:val="right" w:leader="dot" w:pos="9360"/>
            </w:tabs>
            <w:kinsoku/>
            <w:wordWrap/>
            <w:overflowPunct/>
            <w:topLinePunct w:val="0"/>
            <w:autoSpaceDE/>
            <w:autoSpaceDN/>
            <w:bidi w:val="0"/>
            <w:adjustRightInd/>
            <w:snapToGrid/>
            <w:spacing w:line="360" w:lineRule="auto"/>
            <w:textAlignment w:val="auto"/>
            <w:rPr>
              <w:rFonts w:hint="eastAsia" w:ascii="宋体" w:hAnsi="宋体" w:eastAsia="宋体" w:cs="宋体"/>
              <w:b w:val="0"/>
              <w:bCs w:val="0"/>
              <w:sz w:val="28"/>
              <w:szCs w:val="28"/>
            </w:rPr>
          </w:pPr>
          <w:r>
            <w:rPr>
              <w:rFonts w:hint="eastAsia" w:ascii="宋体" w:hAnsi="宋体" w:eastAsia="宋体" w:cs="宋体"/>
              <w:b w:val="0"/>
              <w:bCs w:val="0"/>
              <w:sz w:val="28"/>
              <w:szCs w:val="28"/>
            </w:rPr>
            <w:fldChar w:fldCharType="begin"/>
          </w:r>
          <w:r>
            <w:rPr>
              <w:rFonts w:hint="eastAsia" w:ascii="宋体" w:hAnsi="宋体" w:eastAsia="宋体" w:cs="宋体"/>
              <w:b w:val="0"/>
              <w:bCs w:val="0"/>
              <w:sz w:val="28"/>
              <w:szCs w:val="28"/>
            </w:rPr>
            <w:instrText xml:space="preserve"> HYPERLINK \l _Toc24239 </w:instrText>
          </w:r>
          <w:r>
            <w:rPr>
              <w:rFonts w:hint="eastAsia" w:ascii="宋体" w:hAnsi="宋体" w:eastAsia="宋体" w:cs="宋体"/>
              <w:b w:val="0"/>
              <w:bCs w:val="0"/>
              <w:sz w:val="28"/>
              <w:szCs w:val="28"/>
            </w:rPr>
            <w:fldChar w:fldCharType="separate"/>
          </w:r>
          <w:r>
            <w:rPr>
              <w:rFonts w:hint="eastAsia" w:ascii="宋体" w:hAnsi="宋体" w:eastAsia="宋体" w:cs="宋体"/>
              <w:b w:val="0"/>
              <w:bCs w:val="0"/>
              <w:sz w:val="28"/>
              <w:szCs w:val="28"/>
            </w:rPr>
            <w:t>2.5 业务内通知与个人通知中心</w:t>
          </w:r>
          <w:r>
            <w:rPr>
              <w:rFonts w:hint="eastAsia" w:ascii="宋体" w:hAnsi="宋体" w:eastAsia="宋体" w:cs="宋体"/>
              <w:b w:val="0"/>
              <w:bCs w:val="0"/>
              <w:sz w:val="28"/>
              <w:szCs w:val="28"/>
            </w:rPr>
            <w:tab/>
          </w:r>
          <w:r>
            <w:rPr>
              <w:rFonts w:hint="eastAsia" w:ascii="宋体" w:hAnsi="宋体" w:eastAsia="宋体" w:cs="宋体"/>
              <w:b w:val="0"/>
              <w:bCs w:val="0"/>
              <w:sz w:val="28"/>
              <w:szCs w:val="28"/>
            </w:rPr>
            <w:fldChar w:fldCharType="begin"/>
          </w:r>
          <w:r>
            <w:rPr>
              <w:rFonts w:hint="eastAsia" w:ascii="宋体" w:hAnsi="宋体" w:eastAsia="宋体" w:cs="宋体"/>
              <w:b w:val="0"/>
              <w:bCs w:val="0"/>
              <w:sz w:val="28"/>
              <w:szCs w:val="28"/>
            </w:rPr>
            <w:instrText xml:space="preserve"> PAGEREF _Toc24239 \h </w:instrText>
          </w:r>
          <w:r>
            <w:rPr>
              <w:rFonts w:hint="eastAsia" w:ascii="宋体" w:hAnsi="宋体" w:eastAsia="宋体" w:cs="宋体"/>
              <w:b w:val="0"/>
              <w:bCs w:val="0"/>
              <w:sz w:val="28"/>
              <w:szCs w:val="28"/>
            </w:rPr>
            <w:fldChar w:fldCharType="separate"/>
          </w:r>
          <w:r>
            <w:rPr>
              <w:rFonts w:hint="eastAsia" w:ascii="宋体" w:hAnsi="宋体" w:eastAsia="宋体" w:cs="宋体"/>
              <w:b w:val="0"/>
              <w:bCs w:val="0"/>
              <w:sz w:val="28"/>
              <w:szCs w:val="28"/>
            </w:rPr>
            <w:t>27</w:t>
          </w:r>
          <w:r>
            <w:rPr>
              <w:rFonts w:hint="eastAsia" w:ascii="宋体" w:hAnsi="宋体" w:eastAsia="宋体" w:cs="宋体"/>
              <w:b w:val="0"/>
              <w:bCs w:val="0"/>
              <w:sz w:val="28"/>
              <w:szCs w:val="28"/>
            </w:rPr>
            <w:fldChar w:fldCharType="end"/>
          </w:r>
          <w:r>
            <w:rPr>
              <w:rFonts w:hint="eastAsia" w:ascii="宋体" w:hAnsi="宋体" w:eastAsia="宋体" w:cs="宋体"/>
              <w:b w:val="0"/>
              <w:bCs w:val="0"/>
              <w:sz w:val="28"/>
              <w:szCs w:val="28"/>
            </w:rPr>
            <w:fldChar w:fldCharType="end"/>
          </w:r>
        </w:p>
        <w:p w14:paraId="407355F5">
          <w:pPr>
            <w:pStyle w:val="31"/>
            <w:keepNext w:val="0"/>
            <w:keepLines w:val="0"/>
            <w:pageBreakBefore w:val="0"/>
            <w:tabs>
              <w:tab w:val="right" w:leader="dot" w:pos="9360"/>
            </w:tabs>
            <w:kinsoku/>
            <w:wordWrap/>
            <w:overflowPunct/>
            <w:topLinePunct w:val="0"/>
            <w:autoSpaceDE/>
            <w:autoSpaceDN/>
            <w:bidi w:val="0"/>
            <w:adjustRightInd/>
            <w:snapToGrid/>
            <w:spacing w:line="360" w:lineRule="auto"/>
            <w:textAlignment w:val="auto"/>
            <w:rPr>
              <w:rFonts w:hint="eastAsia" w:ascii="宋体" w:hAnsi="宋体" w:eastAsia="宋体" w:cs="宋体"/>
              <w:b w:val="0"/>
              <w:bCs w:val="0"/>
              <w:sz w:val="28"/>
              <w:szCs w:val="28"/>
            </w:rPr>
          </w:pPr>
          <w:r>
            <w:rPr>
              <w:rFonts w:hint="eastAsia" w:ascii="宋体" w:hAnsi="宋体" w:eastAsia="宋体" w:cs="宋体"/>
              <w:b w:val="0"/>
              <w:bCs w:val="0"/>
              <w:sz w:val="28"/>
              <w:szCs w:val="28"/>
            </w:rPr>
            <w:fldChar w:fldCharType="begin"/>
          </w:r>
          <w:r>
            <w:rPr>
              <w:rFonts w:hint="eastAsia" w:ascii="宋体" w:hAnsi="宋体" w:eastAsia="宋体" w:cs="宋体"/>
              <w:b w:val="0"/>
              <w:bCs w:val="0"/>
              <w:sz w:val="28"/>
              <w:szCs w:val="28"/>
            </w:rPr>
            <w:instrText xml:space="preserve"> HYPERLINK \l _Toc28009 </w:instrText>
          </w:r>
          <w:r>
            <w:rPr>
              <w:rFonts w:hint="eastAsia" w:ascii="宋体" w:hAnsi="宋体" w:eastAsia="宋体" w:cs="宋体"/>
              <w:b w:val="0"/>
              <w:bCs w:val="0"/>
              <w:sz w:val="28"/>
              <w:szCs w:val="28"/>
            </w:rPr>
            <w:fldChar w:fldCharType="separate"/>
          </w:r>
          <w:r>
            <w:rPr>
              <w:rFonts w:hint="eastAsia" w:ascii="宋体" w:hAnsi="宋体" w:eastAsia="宋体" w:cs="宋体"/>
              <w:b w:val="0"/>
              <w:bCs w:val="0"/>
              <w:sz w:val="28"/>
              <w:szCs w:val="28"/>
            </w:rPr>
            <w:t>2.6 前端闭环与个人工作台</w:t>
          </w:r>
          <w:r>
            <w:rPr>
              <w:rFonts w:hint="eastAsia" w:ascii="宋体" w:hAnsi="宋体" w:eastAsia="宋体" w:cs="宋体"/>
              <w:b w:val="0"/>
              <w:bCs w:val="0"/>
              <w:sz w:val="28"/>
              <w:szCs w:val="28"/>
            </w:rPr>
            <w:tab/>
          </w:r>
          <w:r>
            <w:rPr>
              <w:rFonts w:hint="eastAsia" w:ascii="宋体" w:hAnsi="宋体" w:eastAsia="宋体" w:cs="宋体"/>
              <w:b w:val="0"/>
              <w:bCs w:val="0"/>
              <w:sz w:val="28"/>
              <w:szCs w:val="28"/>
            </w:rPr>
            <w:fldChar w:fldCharType="begin"/>
          </w:r>
          <w:r>
            <w:rPr>
              <w:rFonts w:hint="eastAsia" w:ascii="宋体" w:hAnsi="宋体" w:eastAsia="宋体" w:cs="宋体"/>
              <w:b w:val="0"/>
              <w:bCs w:val="0"/>
              <w:sz w:val="28"/>
              <w:szCs w:val="28"/>
            </w:rPr>
            <w:instrText xml:space="preserve"> PAGEREF _Toc28009 \h </w:instrText>
          </w:r>
          <w:r>
            <w:rPr>
              <w:rFonts w:hint="eastAsia" w:ascii="宋体" w:hAnsi="宋体" w:eastAsia="宋体" w:cs="宋体"/>
              <w:b w:val="0"/>
              <w:bCs w:val="0"/>
              <w:sz w:val="28"/>
              <w:szCs w:val="28"/>
            </w:rPr>
            <w:fldChar w:fldCharType="separate"/>
          </w:r>
          <w:r>
            <w:rPr>
              <w:rFonts w:hint="eastAsia" w:ascii="宋体" w:hAnsi="宋体" w:eastAsia="宋体" w:cs="宋体"/>
              <w:b w:val="0"/>
              <w:bCs w:val="0"/>
              <w:sz w:val="28"/>
              <w:szCs w:val="28"/>
            </w:rPr>
            <w:t>28</w:t>
          </w:r>
          <w:r>
            <w:rPr>
              <w:rFonts w:hint="eastAsia" w:ascii="宋体" w:hAnsi="宋体" w:eastAsia="宋体" w:cs="宋体"/>
              <w:b w:val="0"/>
              <w:bCs w:val="0"/>
              <w:sz w:val="28"/>
              <w:szCs w:val="28"/>
            </w:rPr>
            <w:fldChar w:fldCharType="end"/>
          </w:r>
          <w:r>
            <w:rPr>
              <w:rFonts w:hint="eastAsia" w:ascii="宋体" w:hAnsi="宋体" w:eastAsia="宋体" w:cs="宋体"/>
              <w:b w:val="0"/>
              <w:bCs w:val="0"/>
              <w:sz w:val="28"/>
              <w:szCs w:val="28"/>
            </w:rPr>
            <w:fldChar w:fldCharType="end"/>
          </w:r>
        </w:p>
        <w:p w14:paraId="618B683A">
          <w:pPr>
            <w:pStyle w:val="31"/>
            <w:keepNext w:val="0"/>
            <w:keepLines w:val="0"/>
            <w:pageBreakBefore w:val="0"/>
            <w:tabs>
              <w:tab w:val="right" w:leader="dot" w:pos="9360"/>
            </w:tabs>
            <w:kinsoku/>
            <w:wordWrap/>
            <w:overflowPunct/>
            <w:topLinePunct w:val="0"/>
            <w:autoSpaceDE/>
            <w:autoSpaceDN/>
            <w:bidi w:val="0"/>
            <w:adjustRightInd/>
            <w:snapToGrid/>
            <w:spacing w:line="360" w:lineRule="auto"/>
            <w:textAlignment w:val="auto"/>
            <w:rPr>
              <w:rFonts w:hint="eastAsia" w:ascii="宋体" w:hAnsi="宋体" w:eastAsia="宋体" w:cs="宋体"/>
              <w:b w:val="0"/>
              <w:bCs w:val="0"/>
              <w:sz w:val="28"/>
              <w:szCs w:val="28"/>
            </w:rPr>
          </w:pPr>
          <w:r>
            <w:rPr>
              <w:rFonts w:hint="eastAsia" w:ascii="宋体" w:hAnsi="宋体" w:eastAsia="宋体" w:cs="宋体"/>
              <w:b w:val="0"/>
              <w:bCs w:val="0"/>
              <w:sz w:val="28"/>
              <w:szCs w:val="28"/>
            </w:rPr>
            <w:fldChar w:fldCharType="begin"/>
          </w:r>
          <w:r>
            <w:rPr>
              <w:rFonts w:hint="eastAsia" w:ascii="宋体" w:hAnsi="宋体" w:eastAsia="宋体" w:cs="宋体"/>
              <w:b w:val="0"/>
              <w:bCs w:val="0"/>
              <w:sz w:val="28"/>
              <w:szCs w:val="28"/>
            </w:rPr>
            <w:instrText xml:space="preserve"> HYPERLINK \l _Toc2617 </w:instrText>
          </w:r>
          <w:r>
            <w:rPr>
              <w:rFonts w:hint="eastAsia" w:ascii="宋体" w:hAnsi="宋体" w:eastAsia="宋体" w:cs="宋体"/>
              <w:b w:val="0"/>
              <w:bCs w:val="0"/>
              <w:sz w:val="28"/>
              <w:szCs w:val="28"/>
            </w:rPr>
            <w:fldChar w:fldCharType="separate"/>
          </w:r>
          <w:r>
            <w:rPr>
              <w:rFonts w:hint="eastAsia" w:ascii="宋体" w:hAnsi="宋体" w:eastAsia="宋体" w:cs="宋体"/>
              <w:b w:val="0"/>
              <w:bCs w:val="0"/>
              <w:sz w:val="28"/>
              <w:szCs w:val="28"/>
            </w:rPr>
            <w:t>2.7 测试与验证</w:t>
          </w:r>
          <w:r>
            <w:rPr>
              <w:rFonts w:hint="eastAsia" w:ascii="宋体" w:hAnsi="宋体" w:eastAsia="宋体" w:cs="宋体"/>
              <w:b w:val="0"/>
              <w:bCs w:val="0"/>
              <w:sz w:val="28"/>
              <w:szCs w:val="28"/>
            </w:rPr>
            <w:tab/>
          </w:r>
          <w:r>
            <w:rPr>
              <w:rFonts w:hint="eastAsia" w:ascii="宋体" w:hAnsi="宋体" w:eastAsia="宋体" w:cs="宋体"/>
              <w:b w:val="0"/>
              <w:bCs w:val="0"/>
              <w:sz w:val="28"/>
              <w:szCs w:val="28"/>
            </w:rPr>
            <w:fldChar w:fldCharType="begin"/>
          </w:r>
          <w:r>
            <w:rPr>
              <w:rFonts w:hint="eastAsia" w:ascii="宋体" w:hAnsi="宋体" w:eastAsia="宋体" w:cs="宋体"/>
              <w:b w:val="0"/>
              <w:bCs w:val="0"/>
              <w:sz w:val="28"/>
              <w:szCs w:val="28"/>
            </w:rPr>
            <w:instrText xml:space="preserve"> PAGEREF _Toc2617 \h </w:instrText>
          </w:r>
          <w:r>
            <w:rPr>
              <w:rFonts w:hint="eastAsia" w:ascii="宋体" w:hAnsi="宋体" w:eastAsia="宋体" w:cs="宋体"/>
              <w:b w:val="0"/>
              <w:bCs w:val="0"/>
              <w:sz w:val="28"/>
              <w:szCs w:val="28"/>
            </w:rPr>
            <w:fldChar w:fldCharType="separate"/>
          </w:r>
          <w:r>
            <w:rPr>
              <w:rFonts w:hint="eastAsia" w:ascii="宋体" w:hAnsi="宋体" w:eastAsia="宋体" w:cs="宋体"/>
              <w:b w:val="0"/>
              <w:bCs w:val="0"/>
              <w:sz w:val="28"/>
              <w:szCs w:val="28"/>
            </w:rPr>
            <w:t>30</w:t>
          </w:r>
          <w:r>
            <w:rPr>
              <w:rFonts w:hint="eastAsia" w:ascii="宋体" w:hAnsi="宋体" w:eastAsia="宋体" w:cs="宋体"/>
              <w:b w:val="0"/>
              <w:bCs w:val="0"/>
              <w:sz w:val="28"/>
              <w:szCs w:val="28"/>
            </w:rPr>
            <w:fldChar w:fldCharType="end"/>
          </w:r>
          <w:r>
            <w:rPr>
              <w:rFonts w:hint="eastAsia" w:ascii="宋体" w:hAnsi="宋体" w:eastAsia="宋体" w:cs="宋体"/>
              <w:b w:val="0"/>
              <w:bCs w:val="0"/>
              <w:sz w:val="28"/>
              <w:szCs w:val="28"/>
            </w:rPr>
            <w:fldChar w:fldCharType="end"/>
          </w:r>
        </w:p>
        <w:p w14:paraId="7A539522">
          <w:pPr>
            <w:pStyle w:val="31"/>
            <w:keepNext w:val="0"/>
            <w:keepLines w:val="0"/>
            <w:pageBreakBefore w:val="0"/>
            <w:tabs>
              <w:tab w:val="right" w:leader="dot" w:pos="9360"/>
            </w:tabs>
            <w:kinsoku/>
            <w:wordWrap/>
            <w:overflowPunct/>
            <w:topLinePunct w:val="0"/>
            <w:autoSpaceDE/>
            <w:autoSpaceDN/>
            <w:bidi w:val="0"/>
            <w:adjustRightInd/>
            <w:snapToGrid/>
            <w:spacing w:line="360" w:lineRule="auto"/>
            <w:textAlignment w:val="auto"/>
            <w:rPr>
              <w:rFonts w:hint="eastAsia" w:ascii="宋体" w:hAnsi="宋体" w:eastAsia="宋体" w:cs="宋体"/>
              <w:b w:val="0"/>
              <w:bCs w:val="0"/>
              <w:sz w:val="28"/>
              <w:szCs w:val="28"/>
            </w:rPr>
          </w:pPr>
          <w:r>
            <w:rPr>
              <w:rFonts w:hint="eastAsia" w:ascii="宋体" w:hAnsi="宋体" w:eastAsia="宋体" w:cs="宋体"/>
              <w:b w:val="0"/>
              <w:bCs w:val="0"/>
              <w:sz w:val="28"/>
              <w:szCs w:val="28"/>
            </w:rPr>
            <w:fldChar w:fldCharType="begin"/>
          </w:r>
          <w:r>
            <w:rPr>
              <w:rFonts w:hint="eastAsia" w:ascii="宋体" w:hAnsi="宋体" w:eastAsia="宋体" w:cs="宋体"/>
              <w:b w:val="0"/>
              <w:bCs w:val="0"/>
              <w:sz w:val="28"/>
              <w:szCs w:val="28"/>
            </w:rPr>
            <w:instrText xml:space="preserve"> HYPERLINK \l _Toc17342 </w:instrText>
          </w:r>
          <w:r>
            <w:rPr>
              <w:rFonts w:hint="eastAsia" w:ascii="宋体" w:hAnsi="宋体" w:eastAsia="宋体" w:cs="宋体"/>
              <w:b w:val="0"/>
              <w:bCs w:val="0"/>
              <w:sz w:val="28"/>
              <w:szCs w:val="28"/>
            </w:rPr>
            <w:fldChar w:fldCharType="separate"/>
          </w:r>
          <w:r>
            <w:rPr>
              <w:rFonts w:hint="eastAsia" w:ascii="宋体" w:hAnsi="宋体" w:eastAsia="宋体" w:cs="宋体"/>
              <w:b w:val="0"/>
              <w:bCs w:val="0"/>
              <w:sz w:val="28"/>
              <w:szCs w:val="28"/>
            </w:rPr>
            <w:t>2.8 提交记录</w:t>
          </w:r>
          <w:r>
            <w:rPr>
              <w:rFonts w:hint="eastAsia" w:ascii="宋体" w:hAnsi="宋体" w:eastAsia="宋体" w:cs="宋体"/>
              <w:b w:val="0"/>
              <w:bCs w:val="0"/>
              <w:sz w:val="28"/>
              <w:szCs w:val="28"/>
            </w:rPr>
            <w:tab/>
          </w:r>
          <w:r>
            <w:rPr>
              <w:rFonts w:hint="eastAsia" w:ascii="宋体" w:hAnsi="宋体" w:eastAsia="宋体" w:cs="宋体"/>
              <w:b w:val="0"/>
              <w:bCs w:val="0"/>
              <w:sz w:val="28"/>
              <w:szCs w:val="28"/>
            </w:rPr>
            <w:fldChar w:fldCharType="begin"/>
          </w:r>
          <w:r>
            <w:rPr>
              <w:rFonts w:hint="eastAsia" w:ascii="宋体" w:hAnsi="宋体" w:eastAsia="宋体" w:cs="宋体"/>
              <w:b w:val="0"/>
              <w:bCs w:val="0"/>
              <w:sz w:val="28"/>
              <w:szCs w:val="28"/>
            </w:rPr>
            <w:instrText xml:space="preserve"> PAGEREF _Toc17342 \h </w:instrText>
          </w:r>
          <w:r>
            <w:rPr>
              <w:rFonts w:hint="eastAsia" w:ascii="宋体" w:hAnsi="宋体" w:eastAsia="宋体" w:cs="宋体"/>
              <w:b w:val="0"/>
              <w:bCs w:val="0"/>
              <w:sz w:val="28"/>
              <w:szCs w:val="28"/>
            </w:rPr>
            <w:fldChar w:fldCharType="separate"/>
          </w:r>
          <w:r>
            <w:rPr>
              <w:rFonts w:hint="eastAsia" w:ascii="宋体" w:hAnsi="宋体" w:eastAsia="宋体" w:cs="宋体"/>
              <w:b w:val="0"/>
              <w:bCs w:val="0"/>
              <w:sz w:val="28"/>
              <w:szCs w:val="28"/>
            </w:rPr>
            <w:t>30</w:t>
          </w:r>
          <w:r>
            <w:rPr>
              <w:rFonts w:hint="eastAsia" w:ascii="宋体" w:hAnsi="宋体" w:eastAsia="宋体" w:cs="宋体"/>
              <w:b w:val="0"/>
              <w:bCs w:val="0"/>
              <w:sz w:val="28"/>
              <w:szCs w:val="28"/>
            </w:rPr>
            <w:fldChar w:fldCharType="end"/>
          </w:r>
          <w:r>
            <w:rPr>
              <w:rFonts w:hint="eastAsia" w:ascii="宋体" w:hAnsi="宋体" w:eastAsia="宋体" w:cs="宋体"/>
              <w:b w:val="0"/>
              <w:bCs w:val="0"/>
              <w:sz w:val="28"/>
              <w:szCs w:val="28"/>
            </w:rPr>
            <w:fldChar w:fldCharType="end"/>
          </w:r>
        </w:p>
        <w:p w14:paraId="5025AD9E">
          <w:pPr>
            <w:pStyle w:val="27"/>
            <w:keepNext w:val="0"/>
            <w:keepLines w:val="0"/>
            <w:pageBreakBefore w:val="0"/>
            <w:tabs>
              <w:tab w:val="right" w:leader="dot" w:pos="9360"/>
            </w:tabs>
            <w:kinsoku/>
            <w:wordWrap/>
            <w:overflowPunct/>
            <w:topLinePunct w:val="0"/>
            <w:autoSpaceDE/>
            <w:autoSpaceDN/>
            <w:bidi w:val="0"/>
            <w:adjustRightInd/>
            <w:snapToGrid/>
            <w:spacing w:line="360" w:lineRule="auto"/>
            <w:textAlignment w:val="auto"/>
            <w:rPr>
              <w:rFonts w:hint="eastAsia" w:ascii="宋体" w:hAnsi="宋体" w:eastAsia="宋体" w:cs="宋体"/>
              <w:b w:val="0"/>
              <w:bCs w:val="0"/>
              <w:sz w:val="28"/>
              <w:szCs w:val="28"/>
            </w:rPr>
          </w:pPr>
          <w:r>
            <w:rPr>
              <w:rFonts w:hint="eastAsia" w:ascii="宋体" w:hAnsi="宋体" w:eastAsia="宋体" w:cs="宋体"/>
              <w:b w:val="0"/>
              <w:bCs w:val="0"/>
              <w:sz w:val="28"/>
              <w:szCs w:val="28"/>
            </w:rPr>
            <w:fldChar w:fldCharType="begin"/>
          </w:r>
          <w:r>
            <w:rPr>
              <w:rFonts w:hint="eastAsia" w:ascii="宋体" w:hAnsi="宋体" w:eastAsia="宋体" w:cs="宋体"/>
              <w:b w:val="0"/>
              <w:bCs w:val="0"/>
              <w:sz w:val="28"/>
              <w:szCs w:val="28"/>
            </w:rPr>
            <w:instrText xml:space="preserve"> HYPERLINK \l _Toc26239 </w:instrText>
          </w:r>
          <w:r>
            <w:rPr>
              <w:rFonts w:hint="eastAsia" w:ascii="宋体" w:hAnsi="宋体" w:eastAsia="宋体" w:cs="宋体"/>
              <w:b w:val="0"/>
              <w:bCs w:val="0"/>
              <w:sz w:val="28"/>
              <w:szCs w:val="28"/>
            </w:rPr>
            <w:fldChar w:fldCharType="separate"/>
          </w:r>
          <w:r>
            <w:rPr>
              <w:rFonts w:hint="eastAsia" w:ascii="宋体" w:hAnsi="宋体" w:eastAsia="宋体" w:cs="宋体"/>
              <w:b w:val="0"/>
              <w:bCs w:val="0"/>
              <w:sz w:val="28"/>
              <w:szCs w:val="28"/>
            </w:rPr>
            <w:t>三、目前存在问题，下一步的主要设计任务，具体设想与安排</w:t>
          </w:r>
          <w:r>
            <w:rPr>
              <w:rFonts w:hint="eastAsia" w:ascii="宋体" w:hAnsi="宋体" w:eastAsia="宋体" w:cs="宋体"/>
              <w:b w:val="0"/>
              <w:bCs w:val="0"/>
              <w:sz w:val="28"/>
              <w:szCs w:val="28"/>
            </w:rPr>
            <w:tab/>
          </w:r>
          <w:r>
            <w:rPr>
              <w:rFonts w:hint="eastAsia" w:ascii="宋体" w:hAnsi="宋体" w:eastAsia="宋体" w:cs="宋体"/>
              <w:b w:val="0"/>
              <w:bCs w:val="0"/>
              <w:sz w:val="28"/>
              <w:szCs w:val="28"/>
            </w:rPr>
            <w:fldChar w:fldCharType="begin"/>
          </w:r>
          <w:r>
            <w:rPr>
              <w:rFonts w:hint="eastAsia" w:ascii="宋体" w:hAnsi="宋体" w:eastAsia="宋体" w:cs="宋体"/>
              <w:b w:val="0"/>
              <w:bCs w:val="0"/>
              <w:sz w:val="28"/>
              <w:szCs w:val="28"/>
            </w:rPr>
            <w:instrText xml:space="preserve"> PAGEREF _Toc26239 \h </w:instrText>
          </w:r>
          <w:r>
            <w:rPr>
              <w:rFonts w:hint="eastAsia" w:ascii="宋体" w:hAnsi="宋体" w:eastAsia="宋体" w:cs="宋体"/>
              <w:b w:val="0"/>
              <w:bCs w:val="0"/>
              <w:sz w:val="28"/>
              <w:szCs w:val="28"/>
            </w:rPr>
            <w:fldChar w:fldCharType="separate"/>
          </w:r>
          <w:r>
            <w:rPr>
              <w:rFonts w:hint="eastAsia" w:ascii="宋体" w:hAnsi="宋体" w:eastAsia="宋体" w:cs="宋体"/>
              <w:b w:val="0"/>
              <w:bCs w:val="0"/>
              <w:sz w:val="28"/>
              <w:szCs w:val="28"/>
            </w:rPr>
            <w:t>32</w:t>
          </w:r>
          <w:r>
            <w:rPr>
              <w:rFonts w:hint="eastAsia" w:ascii="宋体" w:hAnsi="宋体" w:eastAsia="宋体" w:cs="宋体"/>
              <w:b w:val="0"/>
              <w:bCs w:val="0"/>
              <w:sz w:val="28"/>
              <w:szCs w:val="28"/>
            </w:rPr>
            <w:fldChar w:fldCharType="end"/>
          </w:r>
          <w:r>
            <w:rPr>
              <w:rFonts w:hint="eastAsia" w:ascii="宋体" w:hAnsi="宋体" w:eastAsia="宋体" w:cs="宋体"/>
              <w:b w:val="0"/>
              <w:bCs w:val="0"/>
              <w:sz w:val="28"/>
              <w:szCs w:val="28"/>
            </w:rPr>
            <w:fldChar w:fldCharType="end"/>
          </w:r>
        </w:p>
        <w:p w14:paraId="021F76AA">
          <w:pPr>
            <w:pStyle w:val="27"/>
            <w:keepNext w:val="0"/>
            <w:keepLines w:val="0"/>
            <w:pageBreakBefore w:val="0"/>
            <w:tabs>
              <w:tab w:val="right" w:leader="dot" w:pos="9360"/>
            </w:tabs>
            <w:kinsoku/>
            <w:wordWrap/>
            <w:overflowPunct/>
            <w:topLinePunct w:val="0"/>
            <w:autoSpaceDE/>
            <w:autoSpaceDN/>
            <w:bidi w:val="0"/>
            <w:adjustRightInd/>
            <w:snapToGrid/>
            <w:spacing w:line="360" w:lineRule="auto"/>
            <w:textAlignment w:val="auto"/>
            <w:rPr>
              <w:rFonts w:hint="eastAsia" w:ascii="宋体" w:hAnsi="宋体" w:eastAsia="宋体" w:cs="宋体"/>
              <w:b w:val="0"/>
              <w:bCs w:val="0"/>
              <w:sz w:val="28"/>
              <w:szCs w:val="28"/>
            </w:rPr>
          </w:pPr>
          <w:r>
            <w:rPr>
              <w:rFonts w:hint="eastAsia" w:ascii="宋体" w:hAnsi="宋体" w:eastAsia="宋体" w:cs="宋体"/>
              <w:b w:val="0"/>
              <w:bCs w:val="0"/>
              <w:sz w:val="28"/>
              <w:szCs w:val="28"/>
            </w:rPr>
            <w:fldChar w:fldCharType="begin"/>
          </w:r>
          <w:r>
            <w:rPr>
              <w:rFonts w:hint="eastAsia" w:ascii="宋体" w:hAnsi="宋体" w:eastAsia="宋体" w:cs="宋体"/>
              <w:b w:val="0"/>
              <w:bCs w:val="0"/>
              <w:sz w:val="28"/>
              <w:szCs w:val="28"/>
            </w:rPr>
            <w:instrText xml:space="preserve"> HYPERLINK \l _Toc21187 </w:instrText>
          </w:r>
          <w:r>
            <w:rPr>
              <w:rFonts w:hint="eastAsia" w:ascii="宋体" w:hAnsi="宋体" w:eastAsia="宋体" w:cs="宋体"/>
              <w:b w:val="0"/>
              <w:bCs w:val="0"/>
              <w:sz w:val="28"/>
              <w:szCs w:val="28"/>
            </w:rPr>
            <w:fldChar w:fldCharType="separate"/>
          </w:r>
          <w:r>
            <w:rPr>
              <w:rFonts w:hint="eastAsia" w:ascii="宋体" w:hAnsi="宋体" w:eastAsia="宋体" w:cs="宋体"/>
              <w:b w:val="0"/>
              <w:bCs w:val="0"/>
              <w:sz w:val="28"/>
              <w:szCs w:val="28"/>
            </w:rPr>
            <w:t>一 本人在该设计中具体应完成的工作</w:t>
          </w:r>
          <w:r>
            <w:rPr>
              <w:rFonts w:hint="eastAsia" w:ascii="宋体" w:hAnsi="宋体" w:eastAsia="宋体" w:cs="宋体"/>
              <w:b w:val="0"/>
              <w:bCs w:val="0"/>
              <w:sz w:val="28"/>
              <w:szCs w:val="28"/>
              <w:lang w:eastAsia="zh-CN"/>
            </w:rPr>
            <w:t>（</w:t>
          </w:r>
          <w:r>
            <w:rPr>
              <w:rFonts w:hint="eastAsia" w:ascii="宋体" w:hAnsi="宋体" w:eastAsia="宋体" w:cs="宋体"/>
              <w:b w:val="0"/>
              <w:bCs w:val="0"/>
              <w:sz w:val="28"/>
              <w:szCs w:val="28"/>
            </w:rPr>
            <w:t>霍汶泫</w:t>
          </w:r>
          <w:r>
            <w:rPr>
              <w:rFonts w:hint="eastAsia" w:ascii="宋体" w:hAnsi="宋体" w:eastAsia="宋体" w:cs="宋体"/>
              <w:b w:val="0"/>
              <w:bCs w:val="0"/>
              <w:sz w:val="28"/>
              <w:szCs w:val="28"/>
              <w:lang w:eastAsia="zh-CN"/>
            </w:rPr>
            <w:t>）</w:t>
          </w:r>
          <w:r>
            <w:rPr>
              <w:rFonts w:hint="eastAsia" w:ascii="宋体" w:hAnsi="宋体" w:eastAsia="宋体" w:cs="宋体"/>
              <w:b w:val="0"/>
              <w:bCs w:val="0"/>
              <w:sz w:val="28"/>
              <w:szCs w:val="28"/>
            </w:rPr>
            <w:tab/>
          </w:r>
          <w:r>
            <w:rPr>
              <w:rFonts w:hint="eastAsia" w:ascii="宋体" w:hAnsi="宋体" w:eastAsia="宋体" w:cs="宋体"/>
              <w:b w:val="0"/>
              <w:bCs w:val="0"/>
              <w:sz w:val="28"/>
              <w:szCs w:val="28"/>
            </w:rPr>
            <w:fldChar w:fldCharType="begin"/>
          </w:r>
          <w:r>
            <w:rPr>
              <w:rFonts w:hint="eastAsia" w:ascii="宋体" w:hAnsi="宋体" w:eastAsia="宋体" w:cs="宋体"/>
              <w:b w:val="0"/>
              <w:bCs w:val="0"/>
              <w:sz w:val="28"/>
              <w:szCs w:val="28"/>
            </w:rPr>
            <w:instrText xml:space="preserve"> PAGEREF _Toc21187 \h </w:instrText>
          </w:r>
          <w:r>
            <w:rPr>
              <w:rFonts w:hint="eastAsia" w:ascii="宋体" w:hAnsi="宋体" w:eastAsia="宋体" w:cs="宋体"/>
              <w:b w:val="0"/>
              <w:bCs w:val="0"/>
              <w:sz w:val="28"/>
              <w:szCs w:val="28"/>
            </w:rPr>
            <w:fldChar w:fldCharType="separate"/>
          </w:r>
          <w:r>
            <w:rPr>
              <w:rFonts w:hint="eastAsia" w:ascii="宋体" w:hAnsi="宋体" w:eastAsia="宋体" w:cs="宋体"/>
              <w:b w:val="0"/>
              <w:bCs w:val="0"/>
              <w:sz w:val="28"/>
              <w:szCs w:val="28"/>
            </w:rPr>
            <w:t>34</w:t>
          </w:r>
          <w:r>
            <w:rPr>
              <w:rFonts w:hint="eastAsia" w:ascii="宋体" w:hAnsi="宋体" w:eastAsia="宋体" w:cs="宋体"/>
              <w:b w:val="0"/>
              <w:bCs w:val="0"/>
              <w:sz w:val="28"/>
              <w:szCs w:val="28"/>
            </w:rPr>
            <w:fldChar w:fldCharType="end"/>
          </w:r>
          <w:r>
            <w:rPr>
              <w:rFonts w:hint="eastAsia" w:ascii="宋体" w:hAnsi="宋体" w:eastAsia="宋体" w:cs="宋体"/>
              <w:b w:val="0"/>
              <w:bCs w:val="0"/>
              <w:sz w:val="28"/>
              <w:szCs w:val="28"/>
            </w:rPr>
            <w:fldChar w:fldCharType="end"/>
          </w:r>
        </w:p>
        <w:p w14:paraId="3BB4EA3F">
          <w:pPr>
            <w:pStyle w:val="31"/>
            <w:keepNext w:val="0"/>
            <w:keepLines w:val="0"/>
            <w:pageBreakBefore w:val="0"/>
            <w:tabs>
              <w:tab w:val="right" w:leader="dot" w:pos="9360"/>
            </w:tabs>
            <w:kinsoku/>
            <w:wordWrap/>
            <w:overflowPunct/>
            <w:topLinePunct w:val="0"/>
            <w:autoSpaceDE/>
            <w:autoSpaceDN/>
            <w:bidi w:val="0"/>
            <w:adjustRightInd/>
            <w:snapToGrid/>
            <w:spacing w:line="360" w:lineRule="auto"/>
            <w:textAlignment w:val="auto"/>
            <w:rPr>
              <w:rFonts w:hint="eastAsia" w:ascii="宋体" w:hAnsi="宋体" w:eastAsia="宋体" w:cs="宋体"/>
              <w:b w:val="0"/>
              <w:bCs w:val="0"/>
              <w:sz w:val="28"/>
              <w:szCs w:val="28"/>
            </w:rPr>
          </w:pPr>
          <w:r>
            <w:rPr>
              <w:rFonts w:hint="eastAsia" w:ascii="宋体" w:hAnsi="宋体" w:eastAsia="宋体" w:cs="宋体"/>
              <w:b w:val="0"/>
              <w:bCs w:val="0"/>
              <w:sz w:val="28"/>
              <w:szCs w:val="28"/>
            </w:rPr>
            <w:fldChar w:fldCharType="begin"/>
          </w:r>
          <w:r>
            <w:rPr>
              <w:rFonts w:hint="eastAsia" w:ascii="宋体" w:hAnsi="宋体" w:eastAsia="宋体" w:cs="宋体"/>
              <w:b w:val="0"/>
              <w:bCs w:val="0"/>
              <w:sz w:val="28"/>
              <w:szCs w:val="28"/>
            </w:rPr>
            <w:instrText xml:space="preserve"> HYPERLINK \l _Toc2323 </w:instrText>
          </w:r>
          <w:r>
            <w:rPr>
              <w:rFonts w:hint="eastAsia" w:ascii="宋体" w:hAnsi="宋体" w:eastAsia="宋体" w:cs="宋体"/>
              <w:b w:val="0"/>
              <w:bCs w:val="0"/>
              <w:sz w:val="28"/>
              <w:szCs w:val="28"/>
            </w:rPr>
            <w:fldChar w:fldCharType="separate"/>
          </w:r>
          <w:r>
            <w:rPr>
              <w:rFonts w:hint="eastAsia" w:ascii="宋体" w:hAnsi="宋体" w:eastAsia="宋体" w:cs="宋体"/>
              <w:b w:val="0"/>
              <w:bCs w:val="0"/>
              <w:sz w:val="28"/>
              <w:szCs w:val="28"/>
            </w:rPr>
            <w:t>工作边界与验收标准</w:t>
          </w:r>
          <w:r>
            <w:rPr>
              <w:rFonts w:hint="eastAsia" w:ascii="宋体" w:hAnsi="宋体" w:eastAsia="宋体" w:cs="宋体"/>
              <w:b w:val="0"/>
              <w:bCs w:val="0"/>
              <w:sz w:val="28"/>
              <w:szCs w:val="28"/>
            </w:rPr>
            <w:tab/>
          </w:r>
          <w:r>
            <w:rPr>
              <w:rFonts w:hint="eastAsia" w:ascii="宋体" w:hAnsi="宋体" w:eastAsia="宋体" w:cs="宋体"/>
              <w:b w:val="0"/>
              <w:bCs w:val="0"/>
              <w:sz w:val="28"/>
              <w:szCs w:val="28"/>
            </w:rPr>
            <w:fldChar w:fldCharType="begin"/>
          </w:r>
          <w:r>
            <w:rPr>
              <w:rFonts w:hint="eastAsia" w:ascii="宋体" w:hAnsi="宋体" w:eastAsia="宋体" w:cs="宋体"/>
              <w:b w:val="0"/>
              <w:bCs w:val="0"/>
              <w:sz w:val="28"/>
              <w:szCs w:val="28"/>
            </w:rPr>
            <w:instrText xml:space="preserve"> PAGEREF _Toc2323 \h </w:instrText>
          </w:r>
          <w:r>
            <w:rPr>
              <w:rFonts w:hint="eastAsia" w:ascii="宋体" w:hAnsi="宋体" w:eastAsia="宋体" w:cs="宋体"/>
              <w:b w:val="0"/>
              <w:bCs w:val="0"/>
              <w:sz w:val="28"/>
              <w:szCs w:val="28"/>
            </w:rPr>
            <w:fldChar w:fldCharType="separate"/>
          </w:r>
          <w:r>
            <w:rPr>
              <w:rFonts w:hint="eastAsia" w:ascii="宋体" w:hAnsi="宋体" w:eastAsia="宋体" w:cs="宋体"/>
              <w:b w:val="0"/>
              <w:bCs w:val="0"/>
              <w:sz w:val="28"/>
              <w:szCs w:val="28"/>
            </w:rPr>
            <w:t>35</w:t>
          </w:r>
          <w:r>
            <w:rPr>
              <w:rFonts w:hint="eastAsia" w:ascii="宋体" w:hAnsi="宋体" w:eastAsia="宋体" w:cs="宋体"/>
              <w:b w:val="0"/>
              <w:bCs w:val="0"/>
              <w:sz w:val="28"/>
              <w:szCs w:val="28"/>
            </w:rPr>
            <w:fldChar w:fldCharType="end"/>
          </w:r>
          <w:r>
            <w:rPr>
              <w:rFonts w:hint="eastAsia" w:ascii="宋体" w:hAnsi="宋体" w:eastAsia="宋体" w:cs="宋体"/>
              <w:b w:val="0"/>
              <w:bCs w:val="0"/>
              <w:sz w:val="28"/>
              <w:szCs w:val="28"/>
            </w:rPr>
            <w:fldChar w:fldCharType="end"/>
          </w:r>
        </w:p>
        <w:p w14:paraId="5E0B2E8F">
          <w:pPr>
            <w:pStyle w:val="27"/>
            <w:keepNext w:val="0"/>
            <w:keepLines w:val="0"/>
            <w:pageBreakBefore w:val="0"/>
            <w:tabs>
              <w:tab w:val="right" w:leader="dot" w:pos="9360"/>
            </w:tabs>
            <w:kinsoku/>
            <w:wordWrap/>
            <w:overflowPunct/>
            <w:topLinePunct w:val="0"/>
            <w:autoSpaceDE/>
            <w:autoSpaceDN/>
            <w:bidi w:val="0"/>
            <w:adjustRightInd/>
            <w:snapToGrid/>
            <w:spacing w:line="360" w:lineRule="auto"/>
            <w:textAlignment w:val="auto"/>
            <w:rPr>
              <w:rFonts w:hint="eastAsia" w:ascii="宋体" w:hAnsi="宋体" w:eastAsia="宋体" w:cs="宋体"/>
              <w:b w:val="0"/>
              <w:bCs w:val="0"/>
              <w:sz w:val="28"/>
              <w:szCs w:val="28"/>
            </w:rPr>
          </w:pPr>
          <w:r>
            <w:rPr>
              <w:rFonts w:hint="eastAsia" w:ascii="宋体" w:hAnsi="宋体" w:eastAsia="宋体" w:cs="宋体"/>
              <w:b w:val="0"/>
              <w:bCs w:val="0"/>
              <w:sz w:val="28"/>
              <w:szCs w:val="28"/>
            </w:rPr>
            <w:fldChar w:fldCharType="begin"/>
          </w:r>
          <w:r>
            <w:rPr>
              <w:rFonts w:hint="eastAsia" w:ascii="宋体" w:hAnsi="宋体" w:eastAsia="宋体" w:cs="宋体"/>
              <w:b w:val="0"/>
              <w:bCs w:val="0"/>
              <w:sz w:val="28"/>
              <w:szCs w:val="28"/>
            </w:rPr>
            <w:instrText xml:space="preserve"> HYPERLINK \l _Toc19133 </w:instrText>
          </w:r>
          <w:r>
            <w:rPr>
              <w:rFonts w:hint="eastAsia" w:ascii="宋体" w:hAnsi="宋体" w:eastAsia="宋体" w:cs="宋体"/>
              <w:b w:val="0"/>
              <w:bCs w:val="0"/>
              <w:sz w:val="28"/>
              <w:szCs w:val="28"/>
            </w:rPr>
            <w:fldChar w:fldCharType="separate"/>
          </w:r>
          <w:r>
            <w:rPr>
              <w:rFonts w:hint="eastAsia" w:ascii="宋体" w:hAnsi="宋体" w:eastAsia="宋体" w:cs="宋体"/>
              <w:b w:val="0"/>
              <w:bCs w:val="0"/>
              <w:sz w:val="28"/>
              <w:szCs w:val="28"/>
            </w:rPr>
            <w:t>二 课程设计开始以来所做的具体工作和取得的进展</w:t>
          </w:r>
          <w:r>
            <w:rPr>
              <w:rFonts w:hint="eastAsia" w:ascii="宋体" w:hAnsi="宋体" w:eastAsia="宋体" w:cs="宋体"/>
              <w:b w:val="0"/>
              <w:bCs w:val="0"/>
              <w:sz w:val="28"/>
              <w:szCs w:val="28"/>
            </w:rPr>
            <w:tab/>
          </w:r>
          <w:r>
            <w:rPr>
              <w:rFonts w:hint="eastAsia" w:ascii="宋体" w:hAnsi="宋体" w:eastAsia="宋体" w:cs="宋体"/>
              <w:b w:val="0"/>
              <w:bCs w:val="0"/>
              <w:sz w:val="28"/>
              <w:szCs w:val="28"/>
            </w:rPr>
            <w:fldChar w:fldCharType="begin"/>
          </w:r>
          <w:r>
            <w:rPr>
              <w:rFonts w:hint="eastAsia" w:ascii="宋体" w:hAnsi="宋体" w:eastAsia="宋体" w:cs="宋体"/>
              <w:b w:val="0"/>
              <w:bCs w:val="0"/>
              <w:sz w:val="28"/>
              <w:szCs w:val="28"/>
            </w:rPr>
            <w:instrText xml:space="preserve"> PAGEREF _Toc19133 \h </w:instrText>
          </w:r>
          <w:r>
            <w:rPr>
              <w:rFonts w:hint="eastAsia" w:ascii="宋体" w:hAnsi="宋体" w:eastAsia="宋体" w:cs="宋体"/>
              <w:b w:val="0"/>
              <w:bCs w:val="0"/>
              <w:sz w:val="28"/>
              <w:szCs w:val="28"/>
            </w:rPr>
            <w:fldChar w:fldCharType="separate"/>
          </w:r>
          <w:r>
            <w:rPr>
              <w:rFonts w:hint="eastAsia" w:ascii="宋体" w:hAnsi="宋体" w:eastAsia="宋体" w:cs="宋体"/>
              <w:b w:val="0"/>
              <w:bCs w:val="0"/>
              <w:sz w:val="28"/>
              <w:szCs w:val="28"/>
            </w:rPr>
            <w:t>36</w:t>
          </w:r>
          <w:r>
            <w:rPr>
              <w:rFonts w:hint="eastAsia" w:ascii="宋体" w:hAnsi="宋体" w:eastAsia="宋体" w:cs="宋体"/>
              <w:b w:val="0"/>
              <w:bCs w:val="0"/>
              <w:sz w:val="28"/>
              <w:szCs w:val="28"/>
            </w:rPr>
            <w:fldChar w:fldCharType="end"/>
          </w:r>
          <w:r>
            <w:rPr>
              <w:rFonts w:hint="eastAsia" w:ascii="宋体" w:hAnsi="宋体" w:eastAsia="宋体" w:cs="宋体"/>
              <w:b w:val="0"/>
              <w:bCs w:val="0"/>
              <w:sz w:val="28"/>
              <w:szCs w:val="28"/>
            </w:rPr>
            <w:fldChar w:fldCharType="end"/>
          </w:r>
        </w:p>
        <w:p w14:paraId="55A115CD">
          <w:pPr>
            <w:pStyle w:val="31"/>
            <w:keepNext w:val="0"/>
            <w:keepLines w:val="0"/>
            <w:pageBreakBefore w:val="0"/>
            <w:tabs>
              <w:tab w:val="right" w:leader="dot" w:pos="9360"/>
            </w:tabs>
            <w:kinsoku/>
            <w:wordWrap/>
            <w:overflowPunct/>
            <w:topLinePunct w:val="0"/>
            <w:autoSpaceDE/>
            <w:autoSpaceDN/>
            <w:bidi w:val="0"/>
            <w:adjustRightInd/>
            <w:snapToGrid/>
            <w:spacing w:line="360" w:lineRule="auto"/>
            <w:textAlignment w:val="auto"/>
            <w:rPr>
              <w:rFonts w:hint="eastAsia" w:ascii="宋体" w:hAnsi="宋体" w:eastAsia="宋体" w:cs="宋体"/>
              <w:b w:val="0"/>
              <w:bCs w:val="0"/>
              <w:sz w:val="28"/>
              <w:szCs w:val="28"/>
            </w:rPr>
          </w:pPr>
          <w:r>
            <w:rPr>
              <w:rFonts w:hint="eastAsia" w:ascii="宋体" w:hAnsi="宋体" w:eastAsia="宋体" w:cs="宋体"/>
              <w:b w:val="0"/>
              <w:bCs w:val="0"/>
              <w:sz w:val="28"/>
              <w:szCs w:val="28"/>
            </w:rPr>
            <w:fldChar w:fldCharType="begin"/>
          </w:r>
          <w:r>
            <w:rPr>
              <w:rFonts w:hint="eastAsia" w:ascii="宋体" w:hAnsi="宋体" w:eastAsia="宋体" w:cs="宋体"/>
              <w:b w:val="0"/>
              <w:bCs w:val="0"/>
              <w:sz w:val="28"/>
              <w:szCs w:val="28"/>
            </w:rPr>
            <w:instrText xml:space="preserve"> HYPERLINK \l _Toc5665 </w:instrText>
          </w:r>
          <w:r>
            <w:rPr>
              <w:rFonts w:hint="eastAsia" w:ascii="宋体" w:hAnsi="宋体" w:eastAsia="宋体" w:cs="宋体"/>
              <w:b w:val="0"/>
              <w:bCs w:val="0"/>
              <w:sz w:val="28"/>
              <w:szCs w:val="28"/>
            </w:rPr>
            <w:fldChar w:fldCharType="separate"/>
          </w:r>
          <w:r>
            <w:rPr>
              <w:rFonts w:hint="eastAsia" w:ascii="宋体" w:hAnsi="宋体" w:eastAsia="宋体" w:cs="宋体"/>
              <w:b w:val="0"/>
              <w:bCs w:val="0"/>
              <w:sz w:val="28"/>
              <w:szCs w:val="28"/>
            </w:rPr>
            <w:t>2.1 需求梳理与分支管理</w:t>
          </w:r>
          <w:r>
            <w:rPr>
              <w:rFonts w:hint="eastAsia" w:ascii="宋体" w:hAnsi="宋体" w:eastAsia="宋体" w:cs="宋体"/>
              <w:b w:val="0"/>
              <w:bCs w:val="0"/>
              <w:sz w:val="28"/>
              <w:szCs w:val="28"/>
            </w:rPr>
            <w:tab/>
          </w:r>
          <w:r>
            <w:rPr>
              <w:rFonts w:hint="eastAsia" w:ascii="宋体" w:hAnsi="宋体" w:eastAsia="宋体" w:cs="宋体"/>
              <w:b w:val="0"/>
              <w:bCs w:val="0"/>
              <w:sz w:val="28"/>
              <w:szCs w:val="28"/>
            </w:rPr>
            <w:fldChar w:fldCharType="begin"/>
          </w:r>
          <w:r>
            <w:rPr>
              <w:rFonts w:hint="eastAsia" w:ascii="宋体" w:hAnsi="宋体" w:eastAsia="宋体" w:cs="宋体"/>
              <w:b w:val="0"/>
              <w:bCs w:val="0"/>
              <w:sz w:val="28"/>
              <w:szCs w:val="28"/>
            </w:rPr>
            <w:instrText xml:space="preserve"> PAGEREF _Toc5665 \h </w:instrText>
          </w:r>
          <w:r>
            <w:rPr>
              <w:rFonts w:hint="eastAsia" w:ascii="宋体" w:hAnsi="宋体" w:eastAsia="宋体" w:cs="宋体"/>
              <w:b w:val="0"/>
              <w:bCs w:val="0"/>
              <w:sz w:val="28"/>
              <w:szCs w:val="28"/>
            </w:rPr>
            <w:fldChar w:fldCharType="separate"/>
          </w:r>
          <w:r>
            <w:rPr>
              <w:rFonts w:hint="eastAsia" w:ascii="宋体" w:hAnsi="宋体" w:eastAsia="宋体" w:cs="宋体"/>
              <w:b w:val="0"/>
              <w:bCs w:val="0"/>
              <w:sz w:val="28"/>
              <w:szCs w:val="28"/>
            </w:rPr>
            <w:t>36</w:t>
          </w:r>
          <w:r>
            <w:rPr>
              <w:rFonts w:hint="eastAsia" w:ascii="宋体" w:hAnsi="宋体" w:eastAsia="宋体" w:cs="宋体"/>
              <w:b w:val="0"/>
              <w:bCs w:val="0"/>
              <w:sz w:val="28"/>
              <w:szCs w:val="28"/>
            </w:rPr>
            <w:fldChar w:fldCharType="end"/>
          </w:r>
          <w:r>
            <w:rPr>
              <w:rFonts w:hint="eastAsia" w:ascii="宋体" w:hAnsi="宋体" w:eastAsia="宋体" w:cs="宋体"/>
              <w:b w:val="0"/>
              <w:bCs w:val="0"/>
              <w:sz w:val="28"/>
              <w:szCs w:val="28"/>
            </w:rPr>
            <w:fldChar w:fldCharType="end"/>
          </w:r>
        </w:p>
        <w:p w14:paraId="7C1D675F">
          <w:pPr>
            <w:pStyle w:val="31"/>
            <w:keepNext w:val="0"/>
            <w:keepLines w:val="0"/>
            <w:pageBreakBefore w:val="0"/>
            <w:tabs>
              <w:tab w:val="right" w:leader="dot" w:pos="9360"/>
            </w:tabs>
            <w:kinsoku/>
            <w:wordWrap/>
            <w:overflowPunct/>
            <w:topLinePunct w:val="0"/>
            <w:autoSpaceDE/>
            <w:autoSpaceDN/>
            <w:bidi w:val="0"/>
            <w:adjustRightInd/>
            <w:snapToGrid/>
            <w:spacing w:line="360" w:lineRule="auto"/>
            <w:textAlignment w:val="auto"/>
            <w:rPr>
              <w:rFonts w:hint="eastAsia" w:ascii="宋体" w:hAnsi="宋体" w:eastAsia="宋体" w:cs="宋体"/>
              <w:b w:val="0"/>
              <w:bCs w:val="0"/>
              <w:sz w:val="28"/>
              <w:szCs w:val="28"/>
            </w:rPr>
          </w:pPr>
          <w:r>
            <w:rPr>
              <w:rFonts w:hint="eastAsia" w:ascii="宋体" w:hAnsi="宋体" w:eastAsia="宋体" w:cs="宋体"/>
              <w:b w:val="0"/>
              <w:bCs w:val="0"/>
              <w:sz w:val="28"/>
              <w:szCs w:val="28"/>
            </w:rPr>
            <w:fldChar w:fldCharType="begin"/>
          </w:r>
          <w:r>
            <w:rPr>
              <w:rFonts w:hint="eastAsia" w:ascii="宋体" w:hAnsi="宋体" w:eastAsia="宋体" w:cs="宋体"/>
              <w:b w:val="0"/>
              <w:bCs w:val="0"/>
              <w:sz w:val="28"/>
              <w:szCs w:val="28"/>
            </w:rPr>
            <w:instrText xml:space="preserve"> HYPERLINK \l _Toc2109 </w:instrText>
          </w:r>
          <w:r>
            <w:rPr>
              <w:rFonts w:hint="eastAsia" w:ascii="宋体" w:hAnsi="宋体" w:eastAsia="宋体" w:cs="宋体"/>
              <w:b w:val="0"/>
              <w:bCs w:val="0"/>
              <w:sz w:val="28"/>
              <w:szCs w:val="28"/>
            </w:rPr>
            <w:fldChar w:fldCharType="separate"/>
          </w:r>
          <w:r>
            <w:rPr>
              <w:rFonts w:hint="eastAsia" w:ascii="宋体" w:hAnsi="宋体" w:eastAsia="宋体" w:cs="宋体"/>
              <w:b w:val="0"/>
              <w:bCs w:val="0"/>
              <w:sz w:val="28"/>
              <w:szCs w:val="28"/>
            </w:rPr>
            <w:t>2.2 后端审批闭环与跨域协作</w:t>
          </w:r>
          <w:r>
            <w:rPr>
              <w:rFonts w:hint="eastAsia" w:ascii="宋体" w:hAnsi="宋体" w:eastAsia="宋体" w:cs="宋体"/>
              <w:b w:val="0"/>
              <w:bCs w:val="0"/>
              <w:sz w:val="28"/>
              <w:szCs w:val="28"/>
            </w:rPr>
            <w:tab/>
          </w:r>
          <w:r>
            <w:rPr>
              <w:rFonts w:hint="eastAsia" w:ascii="宋体" w:hAnsi="宋体" w:eastAsia="宋体" w:cs="宋体"/>
              <w:b w:val="0"/>
              <w:bCs w:val="0"/>
              <w:sz w:val="28"/>
              <w:szCs w:val="28"/>
            </w:rPr>
            <w:fldChar w:fldCharType="begin"/>
          </w:r>
          <w:r>
            <w:rPr>
              <w:rFonts w:hint="eastAsia" w:ascii="宋体" w:hAnsi="宋体" w:eastAsia="宋体" w:cs="宋体"/>
              <w:b w:val="0"/>
              <w:bCs w:val="0"/>
              <w:sz w:val="28"/>
              <w:szCs w:val="28"/>
            </w:rPr>
            <w:instrText xml:space="preserve"> PAGEREF _Toc2109 \h </w:instrText>
          </w:r>
          <w:r>
            <w:rPr>
              <w:rFonts w:hint="eastAsia" w:ascii="宋体" w:hAnsi="宋体" w:eastAsia="宋体" w:cs="宋体"/>
              <w:b w:val="0"/>
              <w:bCs w:val="0"/>
              <w:sz w:val="28"/>
              <w:szCs w:val="28"/>
            </w:rPr>
            <w:fldChar w:fldCharType="separate"/>
          </w:r>
          <w:r>
            <w:rPr>
              <w:rFonts w:hint="eastAsia" w:ascii="宋体" w:hAnsi="宋体" w:eastAsia="宋体" w:cs="宋体"/>
              <w:b w:val="0"/>
              <w:bCs w:val="0"/>
              <w:sz w:val="28"/>
              <w:szCs w:val="28"/>
            </w:rPr>
            <w:t>37</w:t>
          </w:r>
          <w:r>
            <w:rPr>
              <w:rFonts w:hint="eastAsia" w:ascii="宋体" w:hAnsi="宋体" w:eastAsia="宋体" w:cs="宋体"/>
              <w:b w:val="0"/>
              <w:bCs w:val="0"/>
              <w:sz w:val="28"/>
              <w:szCs w:val="28"/>
            </w:rPr>
            <w:fldChar w:fldCharType="end"/>
          </w:r>
          <w:r>
            <w:rPr>
              <w:rFonts w:hint="eastAsia" w:ascii="宋体" w:hAnsi="宋体" w:eastAsia="宋体" w:cs="宋体"/>
              <w:b w:val="0"/>
              <w:bCs w:val="0"/>
              <w:sz w:val="28"/>
              <w:szCs w:val="28"/>
            </w:rPr>
            <w:fldChar w:fldCharType="end"/>
          </w:r>
        </w:p>
        <w:p w14:paraId="422ECC41">
          <w:pPr>
            <w:pStyle w:val="31"/>
            <w:keepNext w:val="0"/>
            <w:keepLines w:val="0"/>
            <w:pageBreakBefore w:val="0"/>
            <w:tabs>
              <w:tab w:val="right" w:leader="dot" w:pos="9360"/>
            </w:tabs>
            <w:kinsoku/>
            <w:wordWrap/>
            <w:overflowPunct/>
            <w:topLinePunct w:val="0"/>
            <w:autoSpaceDE/>
            <w:autoSpaceDN/>
            <w:bidi w:val="0"/>
            <w:adjustRightInd/>
            <w:snapToGrid/>
            <w:spacing w:line="360" w:lineRule="auto"/>
            <w:textAlignment w:val="auto"/>
            <w:rPr>
              <w:rFonts w:hint="eastAsia" w:ascii="宋体" w:hAnsi="宋体" w:eastAsia="宋体" w:cs="宋体"/>
              <w:b w:val="0"/>
              <w:bCs w:val="0"/>
              <w:sz w:val="28"/>
              <w:szCs w:val="28"/>
            </w:rPr>
          </w:pPr>
          <w:r>
            <w:rPr>
              <w:rFonts w:hint="eastAsia" w:ascii="宋体" w:hAnsi="宋体" w:eastAsia="宋体" w:cs="宋体"/>
              <w:b w:val="0"/>
              <w:bCs w:val="0"/>
              <w:sz w:val="28"/>
              <w:szCs w:val="28"/>
            </w:rPr>
            <w:fldChar w:fldCharType="begin"/>
          </w:r>
          <w:r>
            <w:rPr>
              <w:rFonts w:hint="eastAsia" w:ascii="宋体" w:hAnsi="宋体" w:eastAsia="宋体" w:cs="宋体"/>
              <w:b w:val="0"/>
              <w:bCs w:val="0"/>
              <w:sz w:val="28"/>
              <w:szCs w:val="28"/>
            </w:rPr>
            <w:instrText xml:space="preserve"> HYPERLINK \l _Toc25794 </w:instrText>
          </w:r>
          <w:r>
            <w:rPr>
              <w:rFonts w:hint="eastAsia" w:ascii="宋体" w:hAnsi="宋体" w:eastAsia="宋体" w:cs="宋体"/>
              <w:b w:val="0"/>
              <w:bCs w:val="0"/>
              <w:sz w:val="28"/>
              <w:szCs w:val="28"/>
            </w:rPr>
            <w:fldChar w:fldCharType="separate"/>
          </w:r>
          <w:r>
            <w:rPr>
              <w:rFonts w:hint="eastAsia" w:ascii="宋体" w:hAnsi="宋体" w:eastAsia="宋体" w:cs="宋体"/>
              <w:b w:val="0"/>
              <w:bCs w:val="0"/>
              <w:sz w:val="28"/>
              <w:szCs w:val="28"/>
            </w:rPr>
            <w:t>2.3 管理后台审批页面</w:t>
          </w:r>
          <w:r>
            <w:rPr>
              <w:rFonts w:hint="eastAsia" w:ascii="宋体" w:hAnsi="宋体" w:eastAsia="宋体" w:cs="宋体"/>
              <w:b w:val="0"/>
              <w:bCs w:val="0"/>
              <w:sz w:val="28"/>
              <w:szCs w:val="28"/>
            </w:rPr>
            <w:tab/>
          </w:r>
          <w:r>
            <w:rPr>
              <w:rFonts w:hint="eastAsia" w:ascii="宋体" w:hAnsi="宋体" w:eastAsia="宋体" w:cs="宋体"/>
              <w:b w:val="0"/>
              <w:bCs w:val="0"/>
              <w:sz w:val="28"/>
              <w:szCs w:val="28"/>
            </w:rPr>
            <w:fldChar w:fldCharType="begin"/>
          </w:r>
          <w:r>
            <w:rPr>
              <w:rFonts w:hint="eastAsia" w:ascii="宋体" w:hAnsi="宋体" w:eastAsia="宋体" w:cs="宋体"/>
              <w:b w:val="0"/>
              <w:bCs w:val="0"/>
              <w:sz w:val="28"/>
              <w:szCs w:val="28"/>
            </w:rPr>
            <w:instrText xml:space="preserve"> PAGEREF _Toc25794 \h </w:instrText>
          </w:r>
          <w:r>
            <w:rPr>
              <w:rFonts w:hint="eastAsia" w:ascii="宋体" w:hAnsi="宋体" w:eastAsia="宋体" w:cs="宋体"/>
              <w:b w:val="0"/>
              <w:bCs w:val="0"/>
              <w:sz w:val="28"/>
              <w:szCs w:val="28"/>
            </w:rPr>
            <w:fldChar w:fldCharType="separate"/>
          </w:r>
          <w:r>
            <w:rPr>
              <w:rFonts w:hint="eastAsia" w:ascii="宋体" w:hAnsi="宋体" w:eastAsia="宋体" w:cs="宋体"/>
              <w:b w:val="0"/>
              <w:bCs w:val="0"/>
              <w:sz w:val="28"/>
              <w:szCs w:val="28"/>
            </w:rPr>
            <w:t>38</w:t>
          </w:r>
          <w:r>
            <w:rPr>
              <w:rFonts w:hint="eastAsia" w:ascii="宋体" w:hAnsi="宋体" w:eastAsia="宋体" w:cs="宋体"/>
              <w:b w:val="0"/>
              <w:bCs w:val="0"/>
              <w:sz w:val="28"/>
              <w:szCs w:val="28"/>
            </w:rPr>
            <w:fldChar w:fldCharType="end"/>
          </w:r>
          <w:r>
            <w:rPr>
              <w:rFonts w:hint="eastAsia" w:ascii="宋体" w:hAnsi="宋体" w:eastAsia="宋体" w:cs="宋体"/>
              <w:b w:val="0"/>
              <w:bCs w:val="0"/>
              <w:sz w:val="28"/>
              <w:szCs w:val="28"/>
            </w:rPr>
            <w:fldChar w:fldCharType="end"/>
          </w:r>
        </w:p>
        <w:p w14:paraId="25699496">
          <w:pPr>
            <w:pStyle w:val="31"/>
            <w:keepNext w:val="0"/>
            <w:keepLines w:val="0"/>
            <w:pageBreakBefore w:val="0"/>
            <w:tabs>
              <w:tab w:val="right" w:leader="dot" w:pos="9360"/>
            </w:tabs>
            <w:kinsoku/>
            <w:wordWrap/>
            <w:overflowPunct/>
            <w:topLinePunct w:val="0"/>
            <w:autoSpaceDE/>
            <w:autoSpaceDN/>
            <w:bidi w:val="0"/>
            <w:adjustRightInd/>
            <w:snapToGrid/>
            <w:spacing w:line="360" w:lineRule="auto"/>
            <w:textAlignment w:val="auto"/>
            <w:rPr>
              <w:rFonts w:hint="eastAsia" w:ascii="宋体" w:hAnsi="宋体" w:eastAsia="宋体" w:cs="宋体"/>
              <w:b w:val="0"/>
              <w:bCs w:val="0"/>
              <w:sz w:val="28"/>
              <w:szCs w:val="28"/>
            </w:rPr>
          </w:pPr>
          <w:r>
            <w:rPr>
              <w:rFonts w:hint="eastAsia" w:ascii="宋体" w:hAnsi="宋体" w:eastAsia="宋体" w:cs="宋体"/>
              <w:b w:val="0"/>
              <w:bCs w:val="0"/>
              <w:sz w:val="28"/>
              <w:szCs w:val="28"/>
            </w:rPr>
            <w:fldChar w:fldCharType="begin"/>
          </w:r>
          <w:r>
            <w:rPr>
              <w:rFonts w:hint="eastAsia" w:ascii="宋体" w:hAnsi="宋体" w:eastAsia="宋体" w:cs="宋体"/>
              <w:b w:val="0"/>
              <w:bCs w:val="0"/>
              <w:sz w:val="28"/>
              <w:szCs w:val="28"/>
            </w:rPr>
            <w:instrText xml:space="preserve"> HYPERLINK \l _Toc26524 </w:instrText>
          </w:r>
          <w:r>
            <w:rPr>
              <w:rFonts w:hint="eastAsia" w:ascii="宋体" w:hAnsi="宋体" w:eastAsia="宋体" w:cs="宋体"/>
              <w:b w:val="0"/>
              <w:bCs w:val="0"/>
              <w:sz w:val="28"/>
              <w:szCs w:val="28"/>
            </w:rPr>
            <w:fldChar w:fldCharType="separate"/>
          </w:r>
          <w:r>
            <w:rPr>
              <w:rFonts w:hint="eastAsia" w:ascii="宋体" w:hAnsi="宋体" w:eastAsia="宋体" w:cs="宋体"/>
              <w:b w:val="0"/>
              <w:bCs w:val="0"/>
              <w:sz w:val="28"/>
              <w:szCs w:val="28"/>
            </w:rPr>
            <w:t>2.4 操作审计与安全导出</w:t>
          </w:r>
          <w:r>
            <w:rPr>
              <w:rFonts w:hint="eastAsia" w:ascii="宋体" w:hAnsi="宋体" w:eastAsia="宋体" w:cs="宋体"/>
              <w:b w:val="0"/>
              <w:bCs w:val="0"/>
              <w:sz w:val="28"/>
              <w:szCs w:val="28"/>
            </w:rPr>
            <w:tab/>
          </w:r>
          <w:r>
            <w:rPr>
              <w:rFonts w:hint="eastAsia" w:ascii="宋体" w:hAnsi="宋体" w:eastAsia="宋体" w:cs="宋体"/>
              <w:b w:val="0"/>
              <w:bCs w:val="0"/>
              <w:sz w:val="28"/>
              <w:szCs w:val="28"/>
            </w:rPr>
            <w:fldChar w:fldCharType="begin"/>
          </w:r>
          <w:r>
            <w:rPr>
              <w:rFonts w:hint="eastAsia" w:ascii="宋体" w:hAnsi="宋体" w:eastAsia="宋体" w:cs="宋体"/>
              <w:b w:val="0"/>
              <w:bCs w:val="0"/>
              <w:sz w:val="28"/>
              <w:szCs w:val="28"/>
            </w:rPr>
            <w:instrText xml:space="preserve"> PAGEREF _Toc26524 \h </w:instrText>
          </w:r>
          <w:r>
            <w:rPr>
              <w:rFonts w:hint="eastAsia" w:ascii="宋体" w:hAnsi="宋体" w:eastAsia="宋体" w:cs="宋体"/>
              <w:b w:val="0"/>
              <w:bCs w:val="0"/>
              <w:sz w:val="28"/>
              <w:szCs w:val="28"/>
            </w:rPr>
            <w:fldChar w:fldCharType="separate"/>
          </w:r>
          <w:r>
            <w:rPr>
              <w:rFonts w:hint="eastAsia" w:ascii="宋体" w:hAnsi="宋体" w:eastAsia="宋体" w:cs="宋体"/>
              <w:b w:val="0"/>
              <w:bCs w:val="0"/>
              <w:sz w:val="28"/>
              <w:szCs w:val="28"/>
            </w:rPr>
            <w:t>38</w:t>
          </w:r>
          <w:r>
            <w:rPr>
              <w:rFonts w:hint="eastAsia" w:ascii="宋体" w:hAnsi="宋体" w:eastAsia="宋体" w:cs="宋体"/>
              <w:b w:val="0"/>
              <w:bCs w:val="0"/>
              <w:sz w:val="28"/>
              <w:szCs w:val="28"/>
            </w:rPr>
            <w:fldChar w:fldCharType="end"/>
          </w:r>
          <w:r>
            <w:rPr>
              <w:rFonts w:hint="eastAsia" w:ascii="宋体" w:hAnsi="宋体" w:eastAsia="宋体" w:cs="宋体"/>
              <w:b w:val="0"/>
              <w:bCs w:val="0"/>
              <w:sz w:val="28"/>
              <w:szCs w:val="28"/>
            </w:rPr>
            <w:fldChar w:fldCharType="end"/>
          </w:r>
        </w:p>
        <w:p w14:paraId="64D4E4B4">
          <w:pPr>
            <w:pStyle w:val="31"/>
            <w:keepNext w:val="0"/>
            <w:keepLines w:val="0"/>
            <w:pageBreakBefore w:val="0"/>
            <w:tabs>
              <w:tab w:val="right" w:leader="dot" w:pos="9360"/>
            </w:tabs>
            <w:kinsoku/>
            <w:wordWrap/>
            <w:overflowPunct/>
            <w:topLinePunct w:val="0"/>
            <w:autoSpaceDE/>
            <w:autoSpaceDN/>
            <w:bidi w:val="0"/>
            <w:adjustRightInd/>
            <w:snapToGrid/>
            <w:spacing w:line="360" w:lineRule="auto"/>
            <w:textAlignment w:val="auto"/>
            <w:rPr>
              <w:rFonts w:hint="eastAsia" w:ascii="宋体" w:hAnsi="宋体" w:eastAsia="宋体" w:cs="宋体"/>
              <w:b w:val="0"/>
              <w:bCs w:val="0"/>
              <w:sz w:val="28"/>
              <w:szCs w:val="28"/>
            </w:rPr>
          </w:pPr>
          <w:r>
            <w:rPr>
              <w:rFonts w:hint="eastAsia" w:ascii="宋体" w:hAnsi="宋体" w:eastAsia="宋体" w:cs="宋体"/>
              <w:b w:val="0"/>
              <w:bCs w:val="0"/>
              <w:sz w:val="28"/>
              <w:szCs w:val="28"/>
            </w:rPr>
            <w:fldChar w:fldCharType="begin"/>
          </w:r>
          <w:r>
            <w:rPr>
              <w:rFonts w:hint="eastAsia" w:ascii="宋体" w:hAnsi="宋体" w:eastAsia="宋体" w:cs="宋体"/>
              <w:b w:val="0"/>
              <w:bCs w:val="0"/>
              <w:sz w:val="28"/>
              <w:szCs w:val="28"/>
            </w:rPr>
            <w:instrText xml:space="preserve"> HYPERLINK \l _Toc17152 </w:instrText>
          </w:r>
          <w:r>
            <w:rPr>
              <w:rFonts w:hint="eastAsia" w:ascii="宋体" w:hAnsi="宋体" w:eastAsia="宋体" w:cs="宋体"/>
              <w:b w:val="0"/>
              <w:bCs w:val="0"/>
              <w:sz w:val="28"/>
              <w:szCs w:val="28"/>
            </w:rPr>
            <w:fldChar w:fldCharType="separate"/>
          </w:r>
          <w:r>
            <w:rPr>
              <w:rFonts w:hint="eastAsia" w:ascii="宋体" w:hAnsi="宋体" w:eastAsia="宋体" w:cs="宋体"/>
              <w:b w:val="0"/>
              <w:bCs w:val="0"/>
              <w:sz w:val="28"/>
              <w:szCs w:val="28"/>
            </w:rPr>
            <w:t>2.5 运营分析与创意功能</w:t>
          </w:r>
          <w:r>
            <w:rPr>
              <w:rFonts w:hint="eastAsia" w:ascii="宋体" w:hAnsi="宋体" w:eastAsia="宋体" w:cs="宋体"/>
              <w:b w:val="0"/>
              <w:bCs w:val="0"/>
              <w:sz w:val="28"/>
              <w:szCs w:val="28"/>
            </w:rPr>
            <w:tab/>
          </w:r>
          <w:r>
            <w:rPr>
              <w:rFonts w:hint="eastAsia" w:ascii="宋体" w:hAnsi="宋体" w:eastAsia="宋体" w:cs="宋体"/>
              <w:b w:val="0"/>
              <w:bCs w:val="0"/>
              <w:sz w:val="28"/>
              <w:szCs w:val="28"/>
            </w:rPr>
            <w:fldChar w:fldCharType="begin"/>
          </w:r>
          <w:r>
            <w:rPr>
              <w:rFonts w:hint="eastAsia" w:ascii="宋体" w:hAnsi="宋体" w:eastAsia="宋体" w:cs="宋体"/>
              <w:b w:val="0"/>
              <w:bCs w:val="0"/>
              <w:sz w:val="28"/>
              <w:szCs w:val="28"/>
            </w:rPr>
            <w:instrText xml:space="preserve"> PAGEREF _Toc17152 \h </w:instrText>
          </w:r>
          <w:r>
            <w:rPr>
              <w:rFonts w:hint="eastAsia" w:ascii="宋体" w:hAnsi="宋体" w:eastAsia="宋体" w:cs="宋体"/>
              <w:b w:val="0"/>
              <w:bCs w:val="0"/>
              <w:sz w:val="28"/>
              <w:szCs w:val="28"/>
            </w:rPr>
            <w:fldChar w:fldCharType="separate"/>
          </w:r>
          <w:r>
            <w:rPr>
              <w:rFonts w:hint="eastAsia" w:ascii="宋体" w:hAnsi="宋体" w:eastAsia="宋体" w:cs="宋体"/>
              <w:b w:val="0"/>
              <w:bCs w:val="0"/>
              <w:sz w:val="28"/>
              <w:szCs w:val="28"/>
            </w:rPr>
            <w:t>39</w:t>
          </w:r>
          <w:r>
            <w:rPr>
              <w:rFonts w:hint="eastAsia" w:ascii="宋体" w:hAnsi="宋体" w:eastAsia="宋体" w:cs="宋体"/>
              <w:b w:val="0"/>
              <w:bCs w:val="0"/>
              <w:sz w:val="28"/>
              <w:szCs w:val="28"/>
            </w:rPr>
            <w:fldChar w:fldCharType="end"/>
          </w:r>
          <w:r>
            <w:rPr>
              <w:rFonts w:hint="eastAsia" w:ascii="宋体" w:hAnsi="宋体" w:eastAsia="宋体" w:cs="宋体"/>
              <w:b w:val="0"/>
              <w:bCs w:val="0"/>
              <w:sz w:val="28"/>
              <w:szCs w:val="28"/>
            </w:rPr>
            <w:fldChar w:fldCharType="end"/>
          </w:r>
        </w:p>
        <w:p w14:paraId="22BE74CA">
          <w:pPr>
            <w:pStyle w:val="31"/>
            <w:keepNext w:val="0"/>
            <w:keepLines w:val="0"/>
            <w:pageBreakBefore w:val="0"/>
            <w:tabs>
              <w:tab w:val="right" w:leader="dot" w:pos="9360"/>
            </w:tabs>
            <w:kinsoku/>
            <w:wordWrap/>
            <w:overflowPunct/>
            <w:topLinePunct w:val="0"/>
            <w:autoSpaceDE/>
            <w:autoSpaceDN/>
            <w:bidi w:val="0"/>
            <w:adjustRightInd/>
            <w:snapToGrid/>
            <w:spacing w:line="360" w:lineRule="auto"/>
            <w:textAlignment w:val="auto"/>
            <w:rPr>
              <w:rFonts w:hint="eastAsia" w:ascii="宋体" w:hAnsi="宋体" w:eastAsia="宋体" w:cs="宋体"/>
              <w:b w:val="0"/>
              <w:bCs w:val="0"/>
              <w:sz w:val="28"/>
              <w:szCs w:val="28"/>
            </w:rPr>
          </w:pPr>
          <w:r>
            <w:rPr>
              <w:rFonts w:hint="eastAsia" w:ascii="宋体" w:hAnsi="宋体" w:eastAsia="宋体" w:cs="宋体"/>
              <w:b w:val="0"/>
              <w:bCs w:val="0"/>
              <w:sz w:val="28"/>
              <w:szCs w:val="28"/>
            </w:rPr>
            <w:fldChar w:fldCharType="begin"/>
          </w:r>
          <w:r>
            <w:rPr>
              <w:rFonts w:hint="eastAsia" w:ascii="宋体" w:hAnsi="宋体" w:eastAsia="宋体" w:cs="宋体"/>
              <w:b w:val="0"/>
              <w:bCs w:val="0"/>
              <w:sz w:val="28"/>
              <w:szCs w:val="28"/>
            </w:rPr>
            <w:instrText xml:space="preserve"> HYPERLINK \l _Toc15721 </w:instrText>
          </w:r>
          <w:r>
            <w:rPr>
              <w:rFonts w:hint="eastAsia" w:ascii="宋体" w:hAnsi="宋体" w:eastAsia="宋体" w:cs="宋体"/>
              <w:b w:val="0"/>
              <w:bCs w:val="0"/>
              <w:sz w:val="28"/>
              <w:szCs w:val="28"/>
            </w:rPr>
            <w:fldChar w:fldCharType="separate"/>
          </w:r>
          <w:r>
            <w:rPr>
              <w:rFonts w:hint="eastAsia" w:ascii="宋体" w:hAnsi="宋体" w:eastAsia="宋体" w:cs="宋体"/>
              <w:b w:val="0"/>
              <w:bCs w:val="0"/>
              <w:sz w:val="28"/>
              <w:szCs w:val="28"/>
            </w:rPr>
            <w:t>2.6 数据库设计与查询优化</w:t>
          </w:r>
          <w:r>
            <w:rPr>
              <w:rFonts w:hint="eastAsia" w:ascii="宋体" w:hAnsi="宋体" w:eastAsia="宋体" w:cs="宋体"/>
              <w:b w:val="0"/>
              <w:bCs w:val="0"/>
              <w:sz w:val="28"/>
              <w:szCs w:val="28"/>
            </w:rPr>
            <w:tab/>
          </w:r>
          <w:r>
            <w:rPr>
              <w:rFonts w:hint="eastAsia" w:ascii="宋体" w:hAnsi="宋体" w:eastAsia="宋体" w:cs="宋体"/>
              <w:b w:val="0"/>
              <w:bCs w:val="0"/>
              <w:sz w:val="28"/>
              <w:szCs w:val="28"/>
            </w:rPr>
            <w:fldChar w:fldCharType="begin"/>
          </w:r>
          <w:r>
            <w:rPr>
              <w:rFonts w:hint="eastAsia" w:ascii="宋体" w:hAnsi="宋体" w:eastAsia="宋体" w:cs="宋体"/>
              <w:b w:val="0"/>
              <w:bCs w:val="0"/>
              <w:sz w:val="28"/>
              <w:szCs w:val="28"/>
            </w:rPr>
            <w:instrText xml:space="preserve"> PAGEREF _Toc15721 \h </w:instrText>
          </w:r>
          <w:r>
            <w:rPr>
              <w:rFonts w:hint="eastAsia" w:ascii="宋体" w:hAnsi="宋体" w:eastAsia="宋体" w:cs="宋体"/>
              <w:b w:val="0"/>
              <w:bCs w:val="0"/>
              <w:sz w:val="28"/>
              <w:szCs w:val="28"/>
            </w:rPr>
            <w:fldChar w:fldCharType="separate"/>
          </w:r>
          <w:r>
            <w:rPr>
              <w:rFonts w:hint="eastAsia" w:ascii="宋体" w:hAnsi="宋体" w:eastAsia="宋体" w:cs="宋体"/>
              <w:b w:val="0"/>
              <w:bCs w:val="0"/>
              <w:sz w:val="28"/>
              <w:szCs w:val="28"/>
            </w:rPr>
            <w:t>40</w:t>
          </w:r>
          <w:r>
            <w:rPr>
              <w:rFonts w:hint="eastAsia" w:ascii="宋体" w:hAnsi="宋体" w:eastAsia="宋体" w:cs="宋体"/>
              <w:b w:val="0"/>
              <w:bCs w:val="0"/>
              <w:sz w:val="28"/>
              <w:szCs w:val="28"/>
            </w:rPr>
            <w:fldChar w:fldCharType="end"/>
          </w:r>
          <w:r>
            <w:rPr>
              <w:rFonts w:hint="eastAsia" w:ascii="宋体" w:hAnsi="宋体" w:eastAsia="宋体" w:cs="宋体"/>
              <w:b w:val="0"/>
              <w:bCs w:val="0"/>
              <w:sz w:val="28"/>
              <w:szCs w:val="28"/>
            </w:rPr>
            <w:fldChar w:fldCharType="end"/>
          </w:r>
        </w:p>
        <w:p w14:paraId="70B37196">
          <w:pPr>
            <w:pStyle w:val="31"/>
            <w:keepNext w:val="0"/>
            <w:keepLines w:val="0"/>
            <w:pageBreakBefore w:val="0"/>
            <w:tabs>
              <w:tab w:val="right" w:leader="dot" w:pos="9360"/>
            </w:tabs>
            <w:kinsoku/>
            <w:wordWrap/>
            <w:overflowPunct/>
            <w:topLinePunct w:val="0"/>
            <w:autoSpaceDE/>
            <w:autoSpaceDN/>
            <w:bidi w:val="0"/>
            <w:adjustRightInd/>
            <w:snapToGrid/>
            <w:spacing w:line="360" w:lineRule="auto"/>
            <w:textAlignment w:val="auto"/>
            <w:rPr>
              <w:rFonts w:hint="eastAsia" w:ascii="宋体" w:hAnsi="宋体" w:eastAsia="宋体" w:cs="宋体"/>
              <w:b w:val="0"/>
              <w:bCs w:val="0"/>
              <w:sz w:val="28"/>
              <w:szCs w:val="28"/>
            </w:rPr>
          </w:pPr>
          <w:r>
            <w:rPr>
              <w:rFonts w:hint="eastAsia" w:ascii="宋体" w:hAnsi="宋体" w:eastAsia="宋体" w:cs="宋体"/>
              <w:b w:val="0"/>
              <w:bCs w:val="0"/>
              <w:sz w:val="28"/>
              <w:szCs w:val="28"/>
            </w:rPr>
            <w:fldChar w:fldCharType="begin"/>
          </w:r>
          <w:r>
            <w:rPr>
              <w:rFonts w:hint="eastAsia" w:ascii="宋体" w:hAnsi="宋体" w:eastAsia="宋体" w:cs="宋体"/>
              <w:b w:val="0"/>
              <w:bCs w:val="0"/>
              <w:sz w:val="28"/>
              <w:szCs w:val="28"/>
            </w:rPr>
            <w:instrText xml:space="preserve"> HYPERLINK \l _Toc16158 </w:instrText>
          </w:r>
          <w:r>
            <w:rPr>
              <w:rFonts w:hint="eastAsia" w:ascii="宋体" w:hAnsi="宋体" w:eastAsia="宋体" w:cs="宋体"/>
              <w:b w:val="0"/>
              <w:bCs w:val="0"/>
              <w:sz w:val="28"/>
              <w:szCs w:val="28"/>
            </w:rPr>
            <w:fldChar w:fldCharType="separate"/>
          </w:r>
          <w:r>
            <w:rPr>
              <w:rFonts w:hint="eastAsia" w:ascii="宋体" w:hAnsi="宋体" w:eastAsia="宋体" w:cs="宋体"/>
              <w:b w:val="0"/>
              <w:bCs w:val="0"/>
              <w:sz w:val="28"/>
              <w:szCs w:val="28"/>
            </w:rPr>
            <w:t>2.7 自动化测试与阶段质量</w:t>
          </w:r>
          <w:r>
            <w:rPr>
              <w:rFonts w:hint="eastAsia" w:ascii="宋体" w:hAnsi="宋体" w:eastAsia="宋体" w:cs="宋体"/>
              <w:b w:val="0"/>
              <w:bCs w:val="0"/>
              <w:sz w:val="28"/>
              <w:szCs w:val="28"/>
            </w:rPr>
            <w:tab/>
          </w:r>
          <w:r>
            <w:rPr>
              <w:rFonts w:hint="eastAsia" w:ascii="宋体" w:hAnsi="宋体" w:eastAsia="宋体" w:cs="宋体"/>
              <w:b w:val="0"/>
              <w:bCs w:val="0"/>
              <w:sz w:val="28"/>
              <w:szCs w:val="28"/>
            </w:rPr>
            <w:fldChar w:fldCharType="begin"/>
          </w:r>
          <w:r>
            <w:rPr>
              <w:rFonts w:hint="eastAsia" w:ascii="宋体" w:hAnsi="宋体" w:eastAsia="宋体" w:cs="宋体"/>
              <w:b w:val="0"/>
              <w:bCs w:val="0"/>
              <w:sz w:val="28"/>
              <w:szCs w:val="28"/>
            </w:rPr>
            <w:instrText xml:space="preserve"> PAGEREF _Toc16158 \h </w:instrText>
          </w:r>
          <w:r>
            <w:rPr>
              <w:rFonts w:hint="eastAsia" w:ascii="宋体" w:hAnsi="宋体" w:eastAsia="宋体" w:cs="宋体"/>
              <w:b w:val="0"/>
              <w:bCs w:val="0"/>
              <w:sz w:val="28"/>
              <w:szCs w:val="28"/>
            </w:rPr>
            <w:fldChar w:fldCharType="separate"/>
          </w:r>
          <w:r>
            <w:rPr>
              <w:rFonts w:hint="eastAsia" w:ascii="宋体" w:hAnsi="宋体" w:eastAsia="宋体" w:cs="宋体"/>
              <w:b w:val="0"/>
              <w:bCs w:val="0"/>
              <w:sz w:val="28"/>
              <w:szCs w:val="28"/>
            </w:rPr>
            <w:t>41</w:t>
          </w:r>
          <w:r>
            <w:rPr>
              <w:rFonts w:hint="eastAsia" w:ascii="宋体" w:hAnsi="宋体" w:eastAsia="宋体" w:cs="宋体"/>
              <w:b w:val="0"/>
              <w:bCs w:val="0"/>
              <w:sz w:val="28"/>
              <w:szCs w:val="28"/>
            </w:rPr>
            <w:fldChar w:fldCharType="end"/>
          </w:r>
          <w:r>
            <w:rPr>
              <w:rFonts w:hint="eastAsia" w:ascii="宋体" w:hAnsi="宋体" w:eastAsia="宋体" w:cs="宋体"/>
              <w:b w:val="0"/>
              <w:bCs w:val="0"/>
              <w:sz w:val="28"/>
              <w:szCs w:val="28"/>
            </w:rPr>
            <w:fldChar w:fldCharType="end"/>
          </w:r>
        </w:p>
        <w:p w14:paraId="4F63342B">
          <w:pPr>
            <w:pStyle w:val="31"/>
            <w:keepNext w:val="0"/>
            <w:keepLines w:val="0"/>
            <w:pageBreakBefore w:val="0"/>
            <w:tabs>
              <w:tab w:val="right" w:leader="dot" w:pos="9360"/>
            </w:tabs>
            <w:kinsoku/>
            <w:wordWrap/>
            <w:overflowPunct/>
            <w:topLinePunct w:val="0"/>
            <w:autoSpaceDE/>
            <w:autoSpaceDN/>
            <w:bidi w:val="0"/>
            <w:adjustRightInd/>
            <w:snapToGrid/>
            <w:spacing w:line="360" w:lineRule="auto"/>
            <w:textAlignment w:val="auto"/>
            <w:rPr>
              <w:rFonts w:hint="eastAsia" w:ascii="宋体" w:hAnsi="宋体" w:eastAsia="宋体" w:cs="宋体"/>
              <w:b w:val="0"/>
              <w:bCs w:val="0"/>
              <w:sz w:val="28"/>
              <w:szCs w:val="28"/>
            </w:rPr>
          </w:pPr>
          <w:r>
            <w:rPr>
              <w:rFonts w:hint="eastAsia" w:ascii="宋体" w:hAnsi="宋体" w:eastAsia="宋体" w:cs="宋体"/>
              <w:b w:val="0"/>
              <w:bCs w:val="0"/>
              <w:sz w:val="28"/>
              <w:szCs w:val="28"/>
            </w:rPr>
            <w:fldChar w:fldCharType="begin"/>
          </w:r>
          <w:r>
            <w:rPr>
              <w:rFonts w:hint="eastAsia" w:ascii="宋体" w:hAnsi="宋体" w:eastAsia="宋体" w:cs="宋体"/>
              <w:b w:val="0"/>
              <w:bCs w:val="0"/>
              <w:sz w:val="28"/>
              <w:szCs w:val="28"/>
            </w:rPr>
            <w:instrText xml:space="preserve"> HYPERLINK \l _Toc25381 </w:instrText>
          </w:r>
          <w:r>
            <w:rPr>
              <w:rFonts w:hint="eastAsia" w:ascii="宋体" w:hAnsi="宋体" w:eastAsia="宋体" w:cs="宋体"/>
              <w:b w:val="0"/>
              <w:bCs w:val="0"/>
              <w:sz w:val="28"/>
              <w:szCs w:val="28"/>
            </w:rPr>
            <w:fldChar w:fldCharType="separate"/>
          </w:r>
          <w:r>
            <w:rPr>
              <w:rFonts w:hint="eastAsia" w:ascii="宋体" w:hAnsi="宋体" w:eastAsia="宋体" w:cs="宋体"/>
              <w:b w:val="0"/>
              <w:bCs w:val="0"/>
              <w:sz w:val="28"/>
              <w:szCs w:val="28"/>
            </w:rPr>
            <w:t>2.8 当前完成度概述</w:t>
          </w:r>
          <w:r>
            <w:rPr>
              <w:rFonts w:hint="eastAsia" w:ascii="宋体" w:hAnsi="宋体" w:eastAsia="宋体" w:cs="宋体"/>
              <w:b w:val="0"/>
              <w:bCs w:val="0"/>
              <w:sz w:val="28"/>
              <w:szCs w:val="28"/>
            </w:rPr>
            <w:tab/>
          </w:r>
          <w:r>
            <w:rPr>
              <w:rFonts w:hint="eastAsia" w:ascii="宋体" w:hAnsi="宋体" w:eastAsia="宋体" w:cs="宋体"/>
              <w:b w:val="0"/>
              <w:bCs w:val="0"/>
              <w:sz w:val="28"/>
              <w:szCs w:val="28"/>
            </w:rPr>
            <w:fldChar w:fldCharType="begin"/>
          </w:r>
          <w:r>
            <w:rPr>
              <w:rFonts w:hint="eastAsia" w:ascii="宋体" w:hAnsi="宋体" w:eastAsia="宋体" w:cs="宋体"/>
              <w:b w:val="0"/>
              <w:bCs w:val="0"/>
              <w:sz w:val="28"/>
              <w:szCs w:val="28"/>
            </w:rPr>
            <w:instrText xml:space="preserve"> PAGEREF _Toc25381 \h </w:instrText>
          </w:r>
          <w:r>
            <w:rPr>
              <w:rFonts w:hint="eastAsia" w:ascii="宋体" w:hAnsi="宋体" w:eastAsia="宋体" w:cs="宋体"/>
              <w:b w:val="0"/>
              <w:bCs w:val="0"/>
              <w:sz w:val="28"/>
              <w:szCs w:val="28"/>
            </w:rPr>
            <w:fldChar w:fldCharType="separate"/>
          </w:r>
          <w:r>
            <w:rPr>
              <w:rFonts w:hint="eastAsia" w:ascii="宋体" w:hAnsi="宋体" w:eastAsia="宋体" w:cs="宋体"/>
              <w:b w:val="0"/>
              <w:bCs w:val="0"/>
              <w:sz w:val="28"/>
              <w:szCs w:val="28"/>
            </w:rPr>
            <w:t>41</w:t>
          </w:r>
          <w:r>
            <w:rPr>
              <w:rFonts w:hint="eastAsia" w:ascii="宋体" w:hAnsi="宋体" w:eastAsia="宋体" w:cs="宋体"/>
              <w:b w:val="0"/>
              <w:bCs w:val="0"/>
              <w:sz w:val="28"/>
              <w:szCs w:val="28"/>
            </w:rPr>
            <w:fldChar w:fldCharType="end"/>
          </w:r>
          <w:r>
            <w:rPr>
              <w:rFonts w:hint="eastAsia" w:ascii="宋体" w:hAnsi="宋体" w:eastAsia="宋体" w:cs="宋体"/>
              <w:b w:val="0"/>
              <w:bCs w:val="0"/>
              <w:sz w:val="28"/>
              <w:szCs w:val="28"/>
            </w:rPr>
            <w:fldChar w:fldCharType="end"/>
          </w:r>
        </w:p>
        <w:p w14:paraId="600A510E">
          <w:pPr>
            <w:pStyle w:val="27"/>
            <w:keepNext w:val="0"/>
            <w:keepLines w:val="0"/>
            <w:pageBreakBefore w:val="0"/>
            <w:tabs>
              <w:tab w:val="right" w:leader="dot" w:pos="9360"/>
            </w:tabs>
            <w:kinsoku/>
            <w:wordWrap/>
            <w:overflowPunct/>
            <w:topLinePunct w:val="0"/>
            <w:autoSpaceDE/>
            <w:autoSpaceDN/>
            <w:bidi w:val="0"/>
            <w:adjustRightInd/>
            <w:snapToGrid/>
            <w:spacing w:line="360" w:lineRule="auto"/>
            <w:textAlignment w:val="auto"/>
            <w:rPr>
              <w:rFonts w:hint="eastAsia" w:ascii="宋体" w:hAnsi="宋体" w:eastAsia="宋体" w:cs="宋体"/>
              <w:b w:val="0"/>
              <w:bCs w:val="0"/>
              <w:sz w:val="28"/>
              <w:szCs w:val="28"/>
            </w:rPr>
          </w:pPr>
          <w:r>
            <w:rPr>
              <w:rFonts w:hint="eastAsia" w:ascii="宋体" w:hAnsi="宋体" w:eastAsia="宋体" w:cs="宋体"/>
              <w:b w:val="0"/>
              <w:bCs w:val="0"/>
              <w:sz w:val="28"/>
              <w:szCs w:val="28"/>
            </w:rPr>
            <w:fldChar w:fldCharType="begin"/>
          </w:r>
          <w:r>
            <w:rPr>
              <w:rFonts w:hint="eastAsia" w:ascii="宋体" w:hAnsi="宋体" w:eastAsia="宋体" w:cs="宋体"/>
              <w:b w:val="0"/>
              <w:bCs w:val="0"/>
              <w:sz w:val="28"/>
              <w:szCs w:val="28"/>
            </w:rPr>
            <w:instrText xml:space="preserve"> HYPERLINK \l _Toc18382 </w:instrText>
          </w:r>
          <w:r>
            <w:rPr>
              <w:rFonts w:hint="eastAsia" w:ascii="宋体" w:hAnsi="宋体" w:eastAsia="宋体" w:cs="宋体"/>
              <w:b w:val="0"/>
              <w:bCs w:val="0"/>
              <w:sz w:val="28"/>
              <w:szCs w:val="28"/>
            </w:rPr>
            <w:fldChar w:fldCharType="separate"/>
          </w:r>
          <w:r>
            <w:rPr>
              <w:rFonts w:hint="eastAsia" w:ascii="宋体" w:hAnsi="宋体" w:eastAsia="宋体" w:cs="宋体"/>
              <w:b w:val="0"/>
              <w:bCs w:val="0"/>
              <w:sz w:val="28"/>
              <w:szCs w:val="28"/>
            </w:rPr>
            <w:t>三 目前存在的问题和下一步主要设计任务</w:t>
          </w:r>
          <w:r>
            <w:rPr>
              <w:rFonts w:hint="eastAsia" w:ascii="宋体" w:hAnsi="宋体" w:eastAsia="宋体" w:cs="宋体"/>
              <w:b w:val="0"/>
              <w:bCs w:val="0"/>
              <w:sz w:val="28"/>
              <w:szCs w:val="28"/>
            </w:rPr>
            <w:tab/>
          </w:r>
          <w:r>
            <w:rPr>
              <w:rFonts w:hint="eastAsia" w:ascii="宋体" w:hAnsi="宋体" w:eastAsia="宋体" w:cs="宋体"/>
              <w:b w:val="0"/>
              <w:bCs w:val="0"/>
              <w:sz w:val="28"/>
              <w:szCs w:val="28"/>
            </w:rPr>
            <w:fldChar w:fldCharType="begin"/>
          </w:r>
          <w:r>
            <w:rPr>
              <w:rFonts w:hint="eastAsia" w:ascii="宋体" w:hAnsi="宋体" w:eastAsia="宋体" w:cs="宋体"/>
              <w:b w:val="0"/>
              <w:bCs w:val="0"/>
              <w:sz w:val="28"/>
              <w:szCs w:val="28"/>
            </w:rPr>
            <w:instrText xml:space="preserve"> PAGEREF _Toc18382 \h </w:instrText>
          </w:r>
          <w:r>
            <w:rPr>
              <w:rFonts w:hint="eastAsia" w:ascii="宋体" w:hAnsi="宋体" w:eastAsia="宋体" w:cs="宋体"/>
              <w:b w:val="0"/>
              <w:bCs w:val="0"/>
              <w:sz w:val="28"/>
              <w:szCs w:val="28"/>
            </w:rPr>
            <w:fldChar w:fldCharType="separate"/>
          </w:r>
          <w:r>
            <w:rPr>
              <w:rFonts w:hint="eastAsia" w:ascii="宋体" w:hAnsi="宋体" w:eastAsia="宋体" w:cs="宋体"/>
              <w:b w:val="0"/>
              <w:bCs w:val="0"/>
              <w:sz w:val="28"/>
              <w:szCs w:val="28"/>
            </w:rPr>
            <w:t>42</w:t>
          </w:r>
          <w:r>
            <w:rPr>
              <w:rFonts w:hint="eastAsia" w:ascii="宋体" w:hAnsi="宋体" w:eastAsia="宋体" w:cs="宋体"/>
              <w:b w:val="0"/>
              <w:bCs w:val="0"/>
              <w:sz w:val="28"/>
              <w:szCs w:val="28"/>
            </w:rPr>
            <w:fldChar w:fldCharType="end"/>
          </w:r>
          <w:r>
            <w:rPr>
              <w:rFonts w:hint="eastAsia" w:ascii="宋体" w:hAnsi="宋体" w:eastAsia="宋体" w:cs="宋体"/>
              <w:b w:val="0"/>
              <w:bCs w:val="0"/>
              <w:sz w:val="28"/>
              <w:szCs w:val="28"/>
            </w:rPr>
            <w:fldChar w:fldCharType="end"/>
          </w:r>
        </w:p>
        <w:p w14:paraId="42C558D7">
          <w:pPr>
            <w:pStyle w:val="31"/>
            <w:keepNext w:val="0"/>
            <w:keepLines w:val="0"/>
            <w:pageBreakBefore w:val="0"/>
            <w:tabs>
              <w:tab w:val="right" w:leader="dot" w:pos="9360"/>
            </w:tabs>
            <w:kinsoku/>
            <w:wordWrap/>
            <w:overflowPunct/>
            <w:topLinePunct w:val="0"/>
            <w:autoSpaceDE/>
            <w:autoSpaceDN/>
            <w:bidi w:val="0"/>
            <w:adjustRightInd/>
            <w:snapToGrid/>
            <w:spacing w:line="360" w:lineRule="auto"/>
            <w:textAlignment w:val="auto"/>
            <w:rPr>
              <w:rFonts w:hint="eastAsia" w:ascii="宋体" w:hAnsi="宋体" w:eastAsia="宋体" w:cs="宋体"/>
              <w:b w:val="0"/>
              <w:bCs w:val="0"/>
              <w:sz w:val="28"/>
              <w:szCs w:val="28"/>
            </w:rPr>
          </w:pPr>
          <w:r>
            <w:rPr>
              <w:rFonts w:hint="eastAsia" w:ascii="宋体" w:hAnsi="宋体" w:eastAsia="宋体" w:cs="宋体"/>
              <w:b w:val="0"/>
              <w:bCs w:val="0"/>
              <w:sz w:val="28"/>
              <w:szCs w:val="28"/>
            </w:rPr>
            <w:fldChar w:fldCharType="begin"/>
          </w:r>
          <w:r>
            <w:rPr>
              <w:rFonts w:hint="eastAsia" w:ascii="宋体" w:hAnsi="宋体" w:eastAsia="宋体" w:cs="宋体"/>
              <w:b w:val="0"/>
              <w:bCs w:val="0"/>
              <w:sz w:val="28"/>
              <w:szCs w:val="28"/>
            </w:rPr>
            <w:instrText xml:space="preserve"> HYPERLINK \l _Toc770 </w:instrText>
          </w:r>
          <w:r>
            <w:rPr>
              <w:rFonts w:hint="eastAsia" w:ascii="宋体" w:hAnsi="宋体" w:eastAsia="宋体" w:cs="宋体"/>
              <w:b w:val="0"/>
              <w:bCs w:val="0"/>
              <w:sz w:val="28"/>
              <w:szCs w:val="28"/>
            </w:rPr>
            <w:fldChar w:fldCharType="separate"/>
          </w:r>
          <w:r>
            <w:rPr>
              <w:rFonts w:hint="eastAsia" w:ascii="宋体" w:hAnsi="宋体" w:eastAsia="宋体" w:cs="宋体"/>
              <w:b w:val="0"/>
              <w:bCs w:val="0"/>
              <w:sz w:val="28"/>
              <w:szCs w:val="28"/>
            </w:rPr>
            <w:t>3.1 目前存在的问题</w:t>
          </w:r>
          <w:r>
            <w:rPr>
              <w:rFonts w:hint="eastAsia" w:ascii="宋体" w:hAnsi="宋体" w:eastAsia="宋体" w:cs="宋体"/>
              <w:b w:val="0"/>
              <w:bCs w:val="0"/>
              <w:sz w:val="28"/>
              <w:szCs w:val="28"/>
            </w:rPr>
            <w:tab/>
          </w:r>
          <w:r>
            <w:rPr>
              <w:rFonts w:hint="eastAsia" w:ascii="宋体" w:hAnsi="宋体" w:eastAsia="宋体" w:cs="宋体"/>
              <w:b w:val="0"/>
              <w:bCs w:val="0"/>
              <w:sz w:val="28"/>
              <w:szCs w:val="28"/>
            </w:rPr>
            <w:fldChar w:fldCharType="begin"/>
          </w:r>
          <w:r>
            <w:rPr>
              <w:rFonts w:hint="eastAsia" w:ascii="宋体" w:hAnsi="宋体" w:eastAsia="宋体" w:cs="宋体"/>
              <w:b w:val="0"/>
              <w:bCs w:val="0"/>
              <w:sz w:val="28"/>
              <w:szCs w:val="28"/>
            </w:rPr>
            <w:instrText xml:space="preserve"> PAGEREF _Toc770 \h </w:instrText>
          </w:r>
          <w:r>
            <w:rPr>
              <w:rFonts w:hint="eastAsia" w:ascii="宋体" w:hAnsi="宋体" w:eastAsia="宋体" w:cs="宋体"/>
              <w:b w:val="0"/>
              <w:bCs w:val="0"/>
              <w:sz w:val="28"/>
              <w:szCs w:val="28"/>
            </w:rPr>
            <w:fldChar w:fldCharType="separate"/>
          </w:r>
          <w:r>
            <w:rPr>
              <w:rFonts w:hint="eastAsia" w:ascii="宋体" w:hAnsi="宋体" w:eastAsia="宋体" w:cs="宋体"/>
              <w:b w:val="0"/>
              <w:bCs w:val="0"/>
              <w:sz w:val="28"/>
              <w:szCs w:val="28"/>
            </w:rPr>
            <w:t>42</w:t>
          </w:r>
          <w:r>
            <w:rPr>
              <w:rFonts w:hint="eastAsia" w:ascii="宋体" w:hAnsi="宋体" w:eastAsia="宋体" w:cs="宋体"/>
              <w:b w:val="0"/>
              <w:bCs w:val="0"/>
              <w:sz w:val="28"/>
              <w:szCs w:val="28"/>
            </w:rPr>
            <w:fldChar w:fldCharType="end"/>
          </w:r>
          <w:r>
            <w:rPr>
              <w:rFonts w:hint="eastAsia" w:ascii="宋体" w:hAnsi="宋体" w:eastAsia="宋体" w:cs="宋体"/>
              <w:b w:val="0"/>
              <w:bCs w:val="0"/>
              <w:sz w:val="28"/>
              <w:szCs w:val="28"/>
            </w:rPr>
            <w:fldChar w:fldCharType="end"/>
          </w:r>
        </w:p>
        <w:p w14:paraId="51DA883B">
          <w:pPr>
            <w:pStyle w:val="31"/>
            <w:keepNext w:val="0"/>
            <w:keepLines w:val="0"/>
            <w:pageBreakBefore w:val="0"/>
            <w:tabs>
              <w:tab w:val="right" w:leader="dot" w:pos="9360"/>
            </w:tabs>
            <w:kinsoku/>
            <w:wordWrap/>
            <w:overflowPunct/>
            <w:topLinePunct w:val="0"/>
            <w:autoSpaceDE/>
            <w:autoSpaceDN/>
            <w:bidi w:val="0"/>
            <w:adjustRightInd/>
            <w:snapToGrid/>
            <w:spacing w:line="360" w:lineRule="auto"/>
            <w:textAlignment w:val="auto"/>
            <w:rPr>
              <w:rFonts w:hint="eastAsia" w:ascii="宋体" w:hAnsi="宋体" w:eastAsia="宋体" w:cs="宋体"/>
              <w:b w:val="0"/>
              <w:bCs w:val="0"/>
              <w:sz w:val="28"/>
              <w:szCs w:val="28"/>
            </w:rPr>
          </w:pPr>
          <w:r>
            <w:rPr>
              <w:rFonts w:hint="eastAsia" w:ascii="宋体" w:hAnsi="宋体" w:eastAsia="宋体" w:cs="宋体"/>
              <w:b w:val="0"/>
              <w:bCs w:val="0"/>
              <w:sz w:val="28"/>
              <w:szCs w:val="28"/>
            </w:rPr>
            <w:fldChar w:fldCharType="begin"/>
          </w:r>
          <w:r>
            <w:rPr>
              <w:rFonts w:hint="eastAsia" w:ascii="宋体" w:hAnsi="宋体" w:eastAsia="宋体" w:cs="宋体"/>
              <w:b w:val="0"/>
              <w:bCs w:val="0"/>
              <w:sz w:val="28"/>
              <w:szCs w:val="28"/>
            </w:rPr>
            <w:instrText xml:space="preserve"> HYPERLINK \l _Toc17288 </w:instrText>
          </w:r>
          <w:r>
            <w:rPr>
              <w:rFonts w:hint="eastAsia" w:ascii="宋体" w:hAnsi="宋体" w:eastAsia="宋体" w:cs="宋体"/>
              <w:b w:val="0"/>
              <w:bCs w:val="0"/>
              <w:sz w:val="28"/>
              <w:szCs w:val="28"/>
            </w:rPr>
            <w:fldChar w:fldCharType="separate"/>
          </w:r>
          <w:r>
            <w:rPr>
              <w:rFonts w:hint="eastAsia" w:ascii="宋体" w:hAnsi="宋体" w:eastAsia="宋体" w:cs="宋体"/>
              <w:b w:val="0"/>
              <w:bCs w:val="0"/>
              <w:sz w:val="28"/>
              <w:szCs w:val="28"/>
            </w:rPr>
            <w:t>3.2 下一步的主要设计任务</w:t>
          </w:r>
          <w:r>
            <w:rPr>
              <w:rFonts w:hint="eastAsia" w:ascii="宋体" w:hAnsi="宋体" w:eastAsia="宋体" w:cs="宋体"/>
              <w:b w:val="0"/>
              <w:bCs w:val="0"/>
              <w:sz w:val="28"/>
              <w:szCs w:val="28"/>
            </w:rPr>
            <w:tab/>
          </w:r>
          <w:r>
            <w:rPr>
              <w:rFonts w:hint="eastAsia" w:ascii="宋体" w:hAnsi="宋体" w:eastAsia="宋体" w:cs="宋体"/>
              <w:b w:val="0"/>
              <w:bCs w:val="0"/>
              <w:sz w:val="28"/>
              <w:szCs w:val="28"/>
            </w:rPr>
            <w:fldChar w:fldCharType="begin"/>
          </w:r>
          <w:r>
            <w:rPr>
              <w:rFonts w:hint="eastAsia" w:ascii="宋体" w:hAnsi="宋体" w:eastAsia="宋体" w:cs="宋体"/>
              <w:b w:val="0"/>
              <w:bCs w:val="0"/>
              <w:sz w:val="28"/>
              <w:szCs w:val="28"/>
            </w:rPr>
            <w:instrText xml:space="preserve"> PAGEREF _Toc17288 \h </w:instrText>
          </w:r>
          <w:r>
            <w:rPr>
              <w:rFonts w:hint="eastAsia" w:ascii="宋体" w:hAnsi="宋体" w:eastAsia="宋体" w:cs="宋体"/>
              <w:b w:val="0"/>
              <w:bCs w:val="0"/>
              <w:sz w:val="28"/>
              <w:szCs w:val="28"/>
            </w:rPr>
            <w:fldChar w:fldCharType="separate"/>
          </w:r>
          <w:r>
            <w:rPr>
              <w:rFonts w:hint="eastAsia" w:ascii="宋体" w:hAnsi="宋体" w:eastAsia="宋体" w:cs="宋体"/>
              <w:b w:val="0"/>
              <w:bCs w:val="0"/>
              <w:sz w:val="28"/>
              <w:szCs w:val="28"/>
            </w:rPr>
            <w:t>42</w:t>
          </w:r>
          <w:r>
            <w:rPr>
              <w:rFonts w:hint="eastAsia" w:ascii="宋体" w:hAnsi="宋体" w:eastAsia="宋体" w:cs="宋体"/>
              <w:b w:val="0"/>
              <w:bCs w:val="0"/>
              <w:sz w:val="28"/>
              <w:szCs w:val="28"/>
            </w:rPr>
            <w:fldChar w:fldCharType="end"/>
          </w:r>
          <w:r>
            <w:rPr>
              <w:rFonts w:hint="eastAsia" w:ascii="宋体" w:hAnsi="宋体" w:eastAsia="宋体" w:cs="宋体"/>
              <w:b w:val="0"/>
              <w:bCs w:val="0"/>
              <w:sz w:val="28"/>
              <w:szCs w:val="28"/>
            </w:rPr>
            <w:fldChar w:fldCharType="end"/>
          </w:r>
        </w:p>
        <w:p w14:paraId="1B66C639">
          <w:pPr>
            <w:pStyle w:val="31"/>
            <w:keepNext w:val="0"/>
            <w:keepLines w:val="0"/>
            <w:pageBreakBefore w:val="0"/>
            <w:tabs>
              <w:tab w:val="right" w:leader="dot" w:pos="9360"/>
            </w:tabs>
            <w:kinsoku/>
            <w:wordWrap/>
            <w:overflowPunct/>
            <w:topLinePunct w:val="0"/>
            <w:autoSpaceDE/>
            <w:autoSpaceDN/>
            <w:bidi w:val="0"/>
            <w:adjustRightInd/>
            <w:snapToGrid/>
            <w:spacing w:line="360" w:lineRule="auto"/>
            <w:textAlignment w:val="auto"/>
            <w:rPr>
              <w:rFonts w:hint="eastAsia" w:ascii="宋体" w:hAnsi="宋体" w:eastAsia="宋体" w:cs="宋体"/>
              <w:b w:val="0"/>
              <w:bCs w:val="0"/>
              <w:sz w:val="28"/>
              <w:szCs w:val="28"/>
            </w:rPr>
          </w:pPr>
          <w:r>
            <w:rPr>
              <w:rFonts w:hint="eastAsia" w:ascii="宋体" w:hAnsi="宋体" w:eastAsia="宋体" w:cs="宋体"/>
              <w:b w:val="0"/>
              <w:bCs w:val="0"/>
              <w:sz w:val="28"/>
              <w:szCs w:val="28"/>
            </w:rPr>
            <w:fldChar w:fldCharType="begin"/>
          </w:r>
          <w:r>
            <w:rPr>
              <w:rFonts w:hint="eastAsia" w:ascii="宋体" w:hAnsi="宋体" w:eastAsia="宋体" w:cs="宋体"/>
              <w:b w:val="0"/>
              <w:bCs w:val="0"/>
              <w:sz w:val="28"/>
              <w:szCs w:val="28"/>
            </w:rPr>
            <w:instrText xml:space="preserve"> HYPERLINK \l _Toc25220 </w:instrText>
          </w:r>
          <w:r>
            <w:rPr>
              <w:rFonts w:hint="eastAsia" w:ascii="宋体" w:hAnsi="宋体" w:eastAsia="宋体" w:cs="宋体"/>
              <w:b w:val="0"/>
              <w:bCs w:val="0"/>
              <w:sz w:val="28"/>
              <w:szCs w:val="28"/>
            </w:rPr>
            <w:fldChar w:fldCharType="separate"/>
          </w:r>
          <w:r>
            <w:rPr>
              <w:rFonts w:hint="eastAsia" w:ascii="宋体" w:hAnsi="宋体" w:eastAsia="宋体" w:cs="宋体"/>
              <w:b w:val="0"/>
              <w:bCs w:val="0"/>
              <w:sz w:val="28"/>
              <w:szCs w:val="28"/>
            </w:rPr>
            <w:t>3.3 具体设计设想</w:t>
          </w:r>
          <w:r>
            <w:rPr>
              <w:rFonts w:hint="eastAsia" w:ascii="宋体" w:hAnsi="宋体" w:eastAsia="宋体" w:cs="宋体"/>
              <w:b w:val="0"/>
              <w:bCs w:val="0"/>
              <w:sz w:val="28"/>
              <w:szCs w:val="28"/>
            </w:rPr>
            <w:tab/>
          </w:r>
          <w:r>
            <w:rPr>
              <w:rFonts w:hint="eastAsia" w:ascii="宋体" w:hAnsi="宋体" w:eastAsia="宋体" w:cs="宋体"/>
              <w:b w:val="0"/>
              <w:bCs w:val="0"/>
              <w:sz w:val="28"/>
              <w:szCs w:val="28"/>
            </w:rPr>
            <w:fldChar w:fldCharType="begin"/>
          </w:r>
          <w:r>
            <w:rPr>
              <w:rFonts w:hint="eastAsia" w:ascii="宋体" w:hAnsi="宋体" w:eastAsia="宋体" w:cs="宋体"/>
              <w:b w:val="0"/>
              <w:bCs w:val="0"/>
              <w:sz w:val="28"/>
              <w:szCs w:val="28"/>
            </w:rPr>
            <w:instrText xml:space="preserve"> PAGEREF _Toc25220 \h </w:instrText>
          </w:r>
          <w:r>
            <w:rPr>
              <w:rFonts w:hint="eastAsia" w:ascii="宋体" w:hAnsi="宋体" w:eastAsia="宋体" w:cs="宋体"/>
              <w:b w:val="0"/>
              <w:bCs w:val="0"/>
              <w:sz w:val="28"/>
              <w:szCs w:val="28"/>
            </w:rPr>
            <w:fldChar w:fldCharType="separate"/>
          </w:r>
          <w:r>
            <w:rPr>
              <w:rFonts w:hint="eastAsia" w:ascii="宋体" w:hAnsi="宋体" w:eastAsia="宋体" w:cs="宋体"/>
              <w:b w:val="0"/>
              <w:bCs w:val="0"/>
              <w:sz w:val="28"/>
              <w:szCs w:val="28"/>
            </w:rPr>
            <w:t>44</w:t>
          </w:r>
          <w:r>
            <w:rPr>
              <w:rFonts w:hint="eastAsia" w:ascii="宋体" w:hAnsi="宋体" w:eastAsia="宋体" w:cs="宋体"/>
              <w:b w:val="0"/>
              <w:bCs w:val="0"/>
              <w:sz w:val="28"/>
              <w:szCs w:val="28"/>
            </w:rPr>
            <w:fldChar w:fldCharType="end"/>
          </w:r>
          <w:r>
            <w:rPr>
              <w:rFonts w:hint="eastAsia" w:ascii="宋体" w:hAnsi="宋体" w:eastAsia="宋体" w:cs="宋体"/>
              <w:b w:val="0"/>
              <w:bCs w:val="0"/>
              <w:sz w:val="28"/>
              <w:szCs w:val="28"/>
            </w:rPr>
            <w:fldChar w:fldCharType="end"/>
          </w:r>
        </w:p>
        <w:p w14:paraId="2E64D85B">
          <w:pPr>
            <w:pStyle w:val="31"/>
            <w:keepNext w:val="0"/>
            <w:keepLines w:val="0"/>
            <w:pageBreakBefore w:val="0"/>
            <w:tabs>
              <w:tab w:val="right" w:leader="dot" w:pos="9360"/>
            </w:tabs>
            <w:kinsoku/>
            <w:wordWrap/>
            <w:overflowPunct/>
            <w:topLinePunct w:val="0"/>
            <w:autoSpaceDE/>
            <w:autoSpaceDN/>
            <w:bidi w:val="0"/>
            <w:adjustRightInd/>
            <w:snapToGrid/>
            <w:spacing w:line="360" w:lineRule="auto"/>
            <w:textAlignment w:val="auto"/>
            <w:rPr>
              <w:rFonts w:hint="eastAsia" w:ascii="宋体" w:hAnsi="宋体" w:eastAsia="宋体" w:cs="宋体"/>
              <w:b w:val="0"/>
              <w:bCs w:val="0"/>
              <w:sz w:val="28"/>
              <w:szCs w:val="28"/>
            </w:rPr>
          </w:pPr>
          <w:r>
            <w:rPr>
              <w:rFonts w:hint="eastAsia" w:ascii="宋体" w:hAnsi="宋体" w:eastAsia="宋体" w:cs="宋体"/>
              <w:b w:val="0"/>
              <w:bCs w:val="0"/>
              <w:sz w:val="28"/>
              <w:szCs w:val="28"/>
            </w:rPr>
            <w:fldChar w:fldCharType="begin"/>
          </w:r>
          <w:r>
            <w:rPr>
              <w:rFonts w:hint="eastAsia" w:ascii="宋体" w:hAnsi="宋体" w:eastAsia="宋体" w:cs="宋体"/>
              <w:b w:val="0"/>
              <w:bCs w:val="0"/>
              <w:sz w:val="28"/>
              <w:szCs w:val="28"/>
            </w:rPr>
            <w:instrText xml:space="preserve"> HYPERLINK \l _Toc32537 </w:instrText>
          </w:r>
          <w:r>
            <w:rPr>
              <w:rFonts w:hint="eastAsia" w:ascii="宋体" w:hAnsi="宋体" w:eastAsia="宋体" w:cs="宋体"/>
              <w:b w:val="0"/>
              <w:bCs w:val="0"/>
              <w:sz w:val="28"/>
              <w:szCs w:val="28"/>
            </w:rPr>
            <w:fldChar w:fldCharType="separate"/>
          </w:r>
          <w:r>
            <w:rPr>
              <w:rFonts w:hint="eastAsia" w:ascii="宋体" w:hAnsi="宋体" w:eastAsia="宋体" w:cs="宋体"/>
              <w:b w:val="0"/>
              <w:bCs w:val="0"/>
              <w:sz w:val="28"/>
              <w:szCs w:val="28"/>
            </w:rPr>
            <w:t>3.4 下一阶段验收方式</w:t>
          </w:r>
          <w:r>
            <w:rPr>
              <w:rFonts w:hint="eastAsia" w:ascii="宋体" w:hAnsi="宋体" w:eastAsia="宋体" w:cs="宋体"/>
              <w:b w:val="0"/>
              <w:bCs w:val="0"/>
              <w:sz w:val="28"/>
              <w:szCs w:val="28"/>
            </w:rPr>
            <w:tab/>
          </w:r>
          <w:r>
            <w:rPr>
              <w:rFonts w:hint="eastAsia" w:ascii="宋体" w:hAnsi="宋体" w:eastAsia="宋体" w:cs="宋体"/>
              <w:b w:val="0"/>
              <w:bCs w:val="0"/>
              <w:sz w:val="28"/>
              <w:szCs w:val="28"/>
            </w:rPr>
            <w:fldChar w:fldCharType="begin"/>
          </w:r>
          <w:r>
            <w:rPr>
              <w:rFonts w:hint="eastAsia" w:ascii="宋体" w:hAnsi="宋体" w:eastAsia="宋体" w:cs="宋体"/>
              <w:b w:val="0"/>
              <w:bCs w:val="0"/>
              <w:sz w:val="28"/>
              <w:szCs w:val="28"/>
            </w:rPr>
            <w:instrText xml:space="preserve"> PAGEREF _Toc32537 \h </w:instrText>
          </w:r>
          <w:r>
            <w:rPr>
              <w:rFonts w:hint="eastAsia" w:ascii="宋体" w:hAnsi="宋体" w:eastAsia="宋体" w:cs="宋体"/>
              <w:b w:val="0"/>
              <w:bCs w:val="0"/>
              <w:sz w:val="28"/>
              <w:szCs w:val="28"/>
            </w:rPr>
            <w:fldChar w:fldCharType="separate"/>
          </w:r>
          <w:r>
            <w:rPr>
              <w:rFonts w:hint="eastAsia" w:ascii="宋体" w:hAnsi="宋体" w:eastAsia="宋体" w:cs="宋体"/>
              <w:b w:val="0"/>
              <w:bCs w:val="0"/>
              <w:sz w:val="28"/>
              <w:szCs w:val="28"/>
            </w:rPr>
            <w:t>44</w:t>
          </w:r>
          <w:r>
            <w:rPr>
              <w:rFonts w:hint="eastAsia" w:ascii="宋体" w:hAnsi="宋体" w:eastAsia="宋体" w:cs="宋体"/>
              <w:b w:val="0"/>
              <w:bCs w:val="0"/>
              <w:sz w:val="28"/>
              <w:szCs w:val="28"/>
            </w:rPr>
            <w:fldChar w:fldCharType="end"/>
          </w:r>
          <w:r>
            <w:rPr>
              <w:rFonts w:hint="eastAsia" w:ascii="宋体" w:hAnsi="宋体" w:eastAsia="宋体" w:cs="宋体"/>
              <w:b w:val="0"/>
              <w:bCs w:val="0"/>
              <w:sz w:val="28"/>
              <w:szCs w:val="28"/>
            </w:rPr>
            <w:fldChar w:fldCharType="end"/>
          </w:r>
        </w:p>
        <w:p w14:paraId="04649834">
          <w:pPr>
            <w:pStyle w:val="27"/>
            <w:keepNext w:val="0"/>
            <w:keepLines w:val="0"/>
            <w:pageBreakBefore w:val="0"/>
            <w:tabs>
              <w:tab w:val="right" w:leader="dot" w:pos="9360"/>
            </w:tabs>
            <w:kinsoku/>
            <w:wordWrap/>
            <w:overflowPunct/>
            <w:topLinePunct w:val="0"/>
            <w:autoSpaceDE/>
            <w:autoSpaceDN/>
            <w:bidi w:val="0"/>
            <w:adjustRightInd/>
            <w:snapToGrid/>
            <w:spacing w:line="360" w:lineRule="auto"/>
            <w:textAlignment w:val="auto"/>
            <w:rPr>
              <w:rFonts w:hint="eastAsia" w:ascii="宋体" w:hAnsi="宋体" w:eastAsia="宋体" w:cs="宋体"/>
              <w:b w:val="0"/>
              <w:bCs w:val="0"/>
              <w:sz w:val="28"/>
              <w:szCs w:val="28"/>
            </w:rPr>
          </w:pPr>
          <w:r>
            <w:rPr>
              <w:rFonts w:hint="eastAsia" w:ascii="宋体" w:hAnsi="宋体" w:eastAsia="宋体" w:cs="宋体"/>
              <w:b w:val="0"/>
              <w:bCs w:val="0"/>
              <w:sz w:val="28"/>
              <w:szCs w:val="28"/>
            </w:rPr>
            <w:fldChar w:fldCharType="begin"/>
          </w:r>
          <w:r>
            <w:rPr>
              <w:rFonts w:hint="eastAsia" w:ascii="宋体" w:hAnsi="宋体" w:eastAsia="宋体" w:cs="宋体"/>
              <w:b w:val="0"/>
              <w:bCs w:val="0"/>
              <w:sz w:val="28"/>
              <w:szCs w:val="28"/>
            </w:rPr>
            <w:instrText xml:space="preserve"> HYPERLINK \l _Toc11054 </w:instrText>
          </w:r>
          <w:r>
            <w:rPr>
              <w:rFonts w:hint="eastAsia" w:ascii="宋体" w:hAnsi="宋体" w:eastAsia="宋体" w:cs="宋体"/>
              <w:b w:val="0"/>
              <w:bCs w:val="0"/>
              <w:sz w:val="28"/>
              <w:szCs w:val="28"/>
            </w:rPr>
            <w:fldChar w:fldCharType="separate"/>
          </w:r>
          <w:r>
            <w:rPr>
              <w:rFonts w:hint="eastAsia" w:ascii="宋体" w:hAnsi="宋体" w:eastAsia="宋体" w:cs="宋体"/>
              <w:b w:val="0"/>
              <w:bCs w:val="0"/>
              <w:sz w:val="28"/>
              <w:szCs w:val="28"/>
            </w:rPr>
            <w:t>四 中期检查结论</w:t>
          </w:r>
          <w:r>
            <w:rPr>
              <w:rFonts w:hint="eastAsia" w:ascii="宋体" w:hAnsi="宋体" w:eastAsia="宋体" w:cs="宋体"/>
              <w:b w:val="0"/>
              <w:bCs w:val="0"/>
              <w:sz w:val="28"/>
              <w:szCs w:val="28"/>
            </w:rPr>
            <w:tab/>
          </w:r>
          <w:r>
            <w:rPr>
              <w:rFonts w:hint="eastAsia" w:ascii="宋体" w:hAnsi="宋体" w:eastAsia="宋体" w:cs="宋体"/>
              <w:b w:val="0"/>
              <w:bCs w:val="0"/>
              <w:sz w:val="28"/>
              <w:szCs w:val="28"/>
            </w:rPr>
            <w:fldChar w:fldCharType="begin"/>
          </w:r>
          <w:r>
            <w:rPr>
              <w:rFonts w:hint="eastAsia" w:ascii="宋体" w:hAnsi="宋体" w:eastAsia="宋体" w:cs="宋体"/>
              <w:b w:val="0"/>
              <w:bCs w:val="0"/>
              <w:sz w:val="28"/>
              <w:szCs w:val="28"/>
            </w:rPr>
            <w:instrText xml:space="preserve"> PAGEREF _Toc11054 \h </w:instrText>
          </w:r>
          <w:r>
            <w:rPr>
              <w:rFonts w:hint="eastAsia" w:ascii="宋体" w:hAnsi="宋体" w:eastAsia="宋体" w:cs="宋体"/>
              <w:b w:val="0"/>
              <w:bCs w:val="0"/>
              <w:sz w:val="28"/>
              <w:szCs w:val="28"/>
            </w:rPr>
            <w:fldChar w:fldCharType="separate"/>
          </w:r>
          <w:r>
            <w:rPr>
              <w:rFonts w:hint="eastAsia" w:ascii="宋体" w:hAnsi="宋体" w:eastAsia="宋体" w:cs="宋体"/>
              <w:b w:val="0"/>
              <w:bCs w:val="0"/>
              <w:sz w:val="28"/>
              <w:szCs w:val="28"/>
            </w:rPr>
            <w:t>45</w:t>
          </w:r>
          <w:r>
            <w:rPr>
              <w:rFonts w:hint="eastAsia" w:ascii="宋体" w:hAnsi="宋体" w:eastAsia="宋体" w:cs="宋体"/>
              <w:b w:val="0"/>
              <w:bCs w:val="0"/>
              <w:sz w:val="28"/>
              <w:szCs w:val="28"/>
            </w:rPr>
            <w:fldChar w:fldCharType="end"/>
          </w:r>
          <w:r>
            <w:rPr>
              <w:rFonts w:hint="eastAsia" w:ascii="宋体" w:hAnsi="宋体" w:eastAsia="宋体" w:cs="宋体"/>
              <w:b w:val="0"/>
              <w:bCs w:val="0"/>
              <w:sz w:val="28"/>
              <w:szCs w:val="28"/>
            </w:rPr>
            <w:fldChar w:fldCharType="end"/>
          </w:r>
        </w:p>
        <w:p w14:paraId="39912767">
          <w:pPr>
            <w:pStyle w:val="27"/>
            <w:keepNext w:val="0"/>
            <w:keepLines w:val="0"/>
            <w:pageBreakBefore w:val="0"/>
            <w:tabs>
              <w:tab w:val="right" w:leader="dot" w:pos="9360"/>
            </w:tabs>
            <w:kinsoku/>
            <w:wordWrap/>
            <w:overflowPunct/>
            <w:topLinePunct w:val="0"/>
            <w:autoSpaceDE/>
            <w:autoSpaceDN/>
            <w:bidi w:val="0"/>
            <w:adjustRightInd/>
            <w:snapToGrid/>
            <w:spacing w:line="360" w:lineRule="auto"/>
            <w:textAlignment w:val="auto"/>
            <w:rPr>
              <w:rFonts w:hint="eastAsia" w:ascii="宋体" w:hAnsi="宋体" w:eastAsia="宋体" w:cs="宋体"/>
              <w:b w:val="0"/>
              <w:bCs w:val="0"/>
              <w:sz w:val="28"/>
              <w:szCs w:val="28"/>
            </w:rPr>
          </w:pPr>
          <w:r>
            <w:rPr>
              <w:rFonts w:hint="eastAsia" w:ascii="宋体" w:hAnsi="宋体" w:eastAsia="宋体" w:cs="宋体"/>
              <w:b w:val="0"/>
              <w:bCs w:val="0"/>
              <w:sz w:val="28"/>
              <w:szCs w:val="28"/>
            </w:rPr>
            <w:fldChar w:fldCharType="begin"/>
          </w:r>
          <w:r>
            <w:rPr>
              <w:rFonts w:hint="eastAsia" w:ascii="宋体" w:hAnsi="宋体" w:eastAsia="宋体" w:cs="宋体"/>
              <w:b w:val="0"/>
              <w:bCs w:val="0"/>
              <w:sz w:val="28"/>
              <w:szCs w:val="28"/>
            </w:rPr>
            <w:instrText xml:space="preserve"> HYPERLINK \l _Toc27048 </w:instrText>
          </w:r>
          <w:r>
            <w:rPr>
              <w:rFonts w:hint="eastAsia" w:ascii="宋体" w:hAnsi="宋体" w:eastAsia="宋体" w:cs="宋体"/>
              <w:b w:val="0"/>
              <w:bCs w:val="0"/>
              <w:sz w:val="28"/>
              <w:szCs w:val="28"/>
            </w:rPr>
            <w:fldChar w:fldCharType="separate"/>
          </w:r>
          <w:r>
            <w:rPr>
              <w:rFonts w:hint="eastAsia" w:ascii="宋体" w:hAnsi="宋体" w:eastAsia="宋体" w:cs="宋体"/>
              <w:b w:val="0"/>
              <w:bCs w:val="0"/>
              <w:sz w:val="28"/>
              <w:szCs w:val="28"/>
            </w:rPr>
            <w:t>附录 阶段成果清单</w:t>
          </w:r>
          <w:r>
            <w:rPr>
              <w:rFonts w:hint="eastAsia" w:ascii="宋体" w:hAnsi="宋体" w:eastAsia="宋体" w:cs="宋体"/>
              <w:b w:val="0"/>
              <w:bCs w:val="0"/>
              <w:sz w:val="28"/>
              <w:szCs w:val="28"/>
            </w:rPr>
            <w:tab/>
          </w:r>
          <w:r>
            <w:rPr>
              <w:rFonts w:hint="eastAsia" w:ascii="宋体" w:hAnsi="宋体" w:eastAsia="宋体" w:cs="宋体"/>
              <w:b w:val="0"/>
              <w:bCs w:val="0"/>
              <w:sz w:val="28"/>
              <w:szCs w:val="28"/>
            </w:rPr>
            <w:fldChar w:fldCharType="begin"/>
          </w:r>
          <w:r>
            <w:rPr>
              <w:rFonts w:hint="eastAsia" w:ascii="宋体" w:hAnsi="宋体" w:eastAsia="宋体" w:cs="宋体"/>
              <w:b w:val="0"/>
              <w:bCs w:val="0"/>
              <w:sz w:val="28"/>
              <w:szCs w:val="28"/>
            </w:rPr>
            <w:instrText xml:space="preserve"> PAGEREF _Toc27048 \h </w:instrText>
          </w:r>
          <w:r>
            <w:rPr>
              <w:rFonts w:hint="eastAsia" w:ascii="宋体" w:hAnsi="宋体" w:eastAsia="宋体" w:cs="宋体"/>
              <w:b w:val="0"/>
              <w:bCs w:val="0"/>
              <w:sz w:val="28"/>
              <w:szCs w:val="28"/>
            </w:rPr>
            <w:fldChar w:fldCharType="separate"/>
          </w:r>
          <w:r>
            <w:rPr>
              <w:rFonts w:hint="eastAsia" w:ascii="宋体" w:hAnsi="宋体" w:eastAsia="宋体" w:cs="宋体"/>
              <w:b w:val="0"/>
              <w:bCs w:val="0"/>
              <w:sz w:val="28"/>
              <w:szCs w:val="28"/>
            </w:rPr>
            <w:t>45</w:t>
          </w:r>
          <w:r>
            <w:rPr>
              <w:rFonts w:hint="eastAsia" w:ascii="宋体" w:hAnsi="宋体" w:eastAsia="宋体" w:cs="宋体"/>
              <w:b w:val="0"/>
              <w:bCs w:val="0"/>
              <w:sz w:val="28"/>
              <w:szCs w:val="28"/>
            </w:rPr>
            <w:fldChar w:fldCharType="end"/>
          </w:r>
          <w:r>
            <w:rPr>
              <w:rFonts w:hint="eastAsia" w:ascii="宋体" w:hAnsi="宋体" w:eastAsia="宋体" w:cs="宋体"/>
              <w:b w:val="0"/>
              <w:bCs w:val="0"/>
              <w:sz w:val="28"/>
              <w:szCs w:val="28"/>
            </w:rPr>
            <w:fldChar w:fldCharType="end"/>
          </w:r>
        </w:p>
        <w:p w14:paraId="556B52D6">
          <w:pPr>
            <w:pStyle w:val="27"/>
            <w:keepNext w:val="0"/>
            <w:keepLines w:val="0"/>
            <w:pageBreakBefore w:val="0"/>
            <w:tabs>
              <w:tab w:val="right" w:leader="dot" w:pos="9360"/>
            </w:tabs>
            <w:kinsoku/>
            <w:wordWrap/>
            <w:overflowPunct/>
            <w:topLinePunct w:val="0"/>
            <w:autoSpaceDE/>
            <w:autoSpaceDN/>
            <w:bidi w:val="0"/>
            <w:adjustRightInd/>
            <w:snapToGrid/>
            <w:spacing w:line="360" w:lineRule="auto"/>
            <w:textAlignment w:val="auto"/>
            <w:rPr>
              <w:rFonts w:hint="eastAsia" w:ascii="宋体" w:hAnsi="宋体" w:eastAsia="宋体" w:cs="宋体"/>
              <w:b w:val="0"/>
              <w:bCs w:val="0"/>
              <w:sz w:val="28"/>
              <w:szCs w:val="28"/>
            </w:rPr>
          </w:pPr>
          <w:r>
            <w:rPr>
              <w:rFonts w:hint="eastAsia" w:ascii="宋体" w:hAnsi="宋体" w:eastAsia="宋体" w:cs="宋体"/>
              <w:b w:val="0"/>
              <w:bCs w:val="0"/>
              <w:sz w:val="28"/>
              <w:szCs w:val="28"/>
            </w:rPr>
            <w:fldChar w:fldCharType="begin"/>
          </w:r>
          <w:r>
            <w:rPr>
              <w:rFonts w:hint="eastAsia" w:ascii="宋体" w:hAnsi="宋体" w:eastAsia="宋体" w:cs="宋体"/>
              <w:b w:val="0"/>
              <w:bCs w:val="0"/>
              <w:sz w:val="28"/>
              <w:szCs w:val="28"/>
            </w:rPr>
            <w:instrText xml:space="preserve"> HYPERLINK \l _Toc19488 </w:instrText>
          </w:r>
          <w:r>
            <w:rPr>
              <w:rFonts w:hint="eastAsia" w:ascii="宋体" w:hAnsi="宋体" w:eastAsia="宋体" w:cs="宋体"/>
              <w:b w:val="0"/>
              <w:bCs w:val="0"/>
              <w:sz w:val="28"/>
              <w:szCs w:val="28"/>
            </w:rPr>
            <w:fldChar w:fldCharType="separate"/>
          </w:r>
          <w:r>
            <w:rPr>
              <w:rFonts w:hint="eastAsia" w:ascii="宋体" w:hAnsi="宋体" w:eastAsia="宋体" w:cs="宋体"/>
              <w:b w:val="0"/>
              <w:bCs w:val="0"/>
              <w:sz w:val="28"/>
              <w:szCs w:val="28"/>
            </w:rPr>
            <w:t>一、本人在该设计中具体应完成的工作</w:t>
          </w:r>
          <w:r>
            <w:rPr>
              <w:rFonts w:hint="eastAsia" w:ascii="宋体" w:hAnsi="宋体" w:eastAsia="宋体" w:cs="宋体"/>
              <w:b w:val="0"/>
              <w:bCs w:val="0"/>
              <w:sz w:val="28"/>
              <w:szCs w:val="28"/>
              <w:lang w:eastAsia="zh-CN"/>
            </w:rPr>
            <w:t>（</w:t>
          </w:r>
          <w:r>
            <w:rPr>
              <w:rFonts w:hint="eastAsia" w:ascii="宋体" w:hAnsi="宋体" w:eastAsia="宋体" w:cs="宋体"/>
              <w:b w:val="0"/>
              <w:bCs w:val="0"/>
              <w:sz w:val="28"/>
              <w:szCs w:val="28"/>
            </w:rPr>
            <w:t>张陈浩</w:t>
          </w:r>
          <w:r>
            <w:rPr>
              <w:rFonts w:hint="eastAsia" w:ascii="宋体" w:hAnsi="宋体" w:eastAsia="宋体" w:cs="宋体"/>
              <w:b w:val="0"/>
              <w:bCs w:val="0"/>
              <w:sz w:val="28"/>
              <w:szCs w:val="28"/>
              <w:lang w:eastAsia="zh-CN"/>
            </w:rPr>
            <w:t>）</w:t>
          </w:r>
          <w:r>
            <w:rPr>
              <w:rFonts w:hint="eastAsia" w:ascii="宋体" w:hAnsi="宋体" w:eastAsia="宋体" w:cs="宋体"/>
              <w:b w:val="0"/>
              <w:bCs w:val="0"/>
              <w:sz w:val="28"/>
              <w:szCs w:val="28"/>
            </w:rPr>
            <w:tab/>
          </w:r>
          <w:r>
            <w:rPr>
              <w:rFonts w:hint="eastAsia" w:ascii="宋体" w:hAnsi="宋体" w:eastAsia="宋体" w:cs="宋体"/>
              <w:b w:val="0"/>
              <w:bCs w:val="0"/>
              <w:sz w:val="28"/>
              <w:szCs w:val="28"/>
            </w:rPr>
            <w:fldChar w:fldCharType="begin"/>
          </w:r>
          <w:r>
            <w:rPr>
              <w:rFonts w:hint="eastAsia" w:ascii="宋体" w:hAnsi="宋体" w:eastAsia="宋体" w:cs="宋体"/>
              <w:b w:val="0"/>
              <w:bCs w:val="0"/>
              <w:sz w:val="28"/>
              <w:szCs w:val="28"/>
            </w:rPr>
            <w:instrText xml:space="preserve"> PAGEREF _Toc19488 \h </w:instrText>
          </w:r>
          <w:r>
            <w:rPr>
              <w:rFonts w:hint="eastAsia" w:ascii="宋体" w:hAnsi="宋体" w:eastAsia="宋体" w:cs="宋体"/>
              <w:b w:val="0"/>
              <w:bCs w:val="0"/>
              <w:sz w:val="28"/>
              <w:szCs w:val="28"/>
            </w:rPr>
            <w:fldChar w:fldCharType="separate"/>
          </w:r>
          <w:r>
            <w:rPr>
              <w:rFonts w:hint="eastAsia" w:ascii="宋体" w:hAnsi="宋体" w:eastAsia="宋体" w:cs="宋体"/>
              <w:b w:val="0"/>
              <w:bCs w:val="0"/>
              <w:sz w:val="28"/>
              <w:szCs w:val="28"/>
            </w:rPr>
            <w:t>46</w:t>
          </w:r>
          <w:r>
            <w:rPr>
              <w:rFonts w:hint="eastAsia" w:ascii="宋体" w:hAnsi="宋体" w:eastAsia="宋体" w:cs="宋体"/>
              <w:b w:val="0"/>
              <w:bCs w:val="0"/>
              <w:sz w:val="28"/>
              <w:szCs w:val="28"/>
            </w:rPr>
            <w:fldChar w:fldCharType="end"/>
          </w:r>
          <w:r>
            <w:rPr>
              <w:rFonts w:hint="eastAsia" w:ascii="宋体" w:hAnsi="宋体" w:eastAsia="宋体" w:cs="宋体"/>
              <w:b w:val="0"/>
              <w:bCs w:val="0"/>
              <w:sz w:val="28"/>
              <w:szCs w:val="28"/>
            </w:rPr>
            <w:fldChar w:fldCharType="end"/>
          </w:r>
        </w:p>
        <w:p w14:paraId="3255D53F">
          <w:pPr>
            <w:pStyle w:val="31"/>
            <w:keepNext w:val="0"/>
            <w:keepLines w:val="0"/>
            <w:pageBreakBefore w:val="0"/>
            <w:tabs>
              <w:tab w:val="right" w:leader="dot" w:pos="9360"/>
            </w:tabs>
            <w:kinsoku/>
            <w:wordWrap/>
            <w:overflowPunct/>
            <w:topLinePunct w:val="0"/>
            <w:autoSpaceDE/>
            <w:autoSpaceDN/>
            <w:bidi w:val="0"/>
            <w:adjustRightInd/>
            <w:snapToGrid/>
            <w:spacing w:line="360" w:lineRule="auto"/>
            <w:textAlignment w:val="auto"/>
            <w:rPr>
              <w:rFonts w:hint="eastAsia" w:ascii="宋体" w:hAnsi="宋体" w:eastAsia="宋体" w:cs="宋体"/>
              <w:b w:val="0"/>
              <w:bCs w:val="0"/>
              <w:sz w:val="28"/>
              <w:szCs w:val="28"/>
            </w:rPr>
          </w:pPr>
          <w:r>
            <w:rPr>
              <w:rFonts w:hint="eastAsia" w:ascii="宋体" w:hAnsi="宋体" w:eastAsia="宋体" w:cs="宋体"/>
              <w:b w:val="0"/>
              <w:bCs w:val="0"/>
              <w:sz w:val="28"/>
              <w:szCs w:val="28"/>
            </w:rPr>
            <w:fldChar w:fldCharType="begin"/>
          </w:r>
          <w:r>
            <w:rPr>
              <w:rFonts w:hint="eastAsia" w:ascii="宋体" w:hAnsi="宋体" w:eastAsia="宋体" w:cs="宋体"/>
              <w:b w:val="0"/>
              <w:bCs w:val="0"/>
              <w:sz w:val="28"/>
              <w:szCs w:val="28"/>
            </w:rPr>
            <w:instrText xml:space="preserve"> HYPERLINK \l _Toc32512 </w:instrText>
          </w:r>
          <w:r>
            <w:rPr>
              <w:rFonts w:hint="eastAsia" w:ascii="宋体" w:hAnsi="宋体" w:eastAsia="宋体" w:cs="宋体"/>
              <w:b w:val="0"/>
              <w:bCs w:val="0"/>
              <w:sz w:val="28"/>
              <w:szCs w:val="28"/>
            </w:rPr>
            <w:fldChar w:fldCharType="separate"/>
          </w:r>
          <w:r>
            <w:rPr>
              <w:rFonts w:hint="eastAsia" w:ascii="宋体" w:hAnsi="宋体" w:eastAsia="宋体" w:cs="宋体"/>
              <w:b w:val="0"/>
              <w:bCs w:val="0"/>
              <w:sz w:val="28"/>
              <w:szCs w:val="28"/>
            </w:rPr>
            <w:t>1.1 功能职责</w:t>
          </w:r>
          <w:r>
            <w:rPr>
              <w:rFonts w:hint="eastAsia" w:ascii="宋体" w:hAnsi="宋体" w:eastAsia="宋体" w:cs="宋体"/>
              <w:b w:val="0"/>
              <w:bCs w:val="0"/>
              <w:sz w:val="28"/>
              <w:szCs w:val="28"/>
            </w:rPr>
            <w:tab/>
          </w:r>
          <w:r>
            <w:rPr>
              <w:rFonts w:hint="eastAsia" w:ascii="宋体" w:hAnsi="宋体" w:eastAsia="宋体" w:cs="宋体"/>
              <w:b w:val="0"/>
              <w:bCs w:val="0"/>
              <w:sz w:val="28"/>
              <w:szCs w:val="28"/>
            </w:rPr>
            <w:fldChar w:fldCharType="begin"/>
          </w:r>
          <w:r>
            <w:rPr>
              <w:rFonts w:hint="eastAsia" w:ascii="宋体" w:hAnsi="宋体" w:eastAsia="宋体" w:cs="宋体"/>
              <w:b w:val="0"/>
              <w:bCs w:val="0"/>
              <w:sz w:val="28"/>
              <w:szCs w:val="28"/>
            </w:rPr>
            <w:instrText xml:space="preserve"> PAGEREF _Toc32512 \h </w:instrText>
          </w:r>
          <w:r>
            <w:rPr>
              <w:rFonts w:hint="eastAsia" w:ascii="宋体" w:hAnsi="宋体" w:eastAsia="宋体" w:cs="宋体"/>
              <w:b w:val="0"/>
              <w:bCs w:val="0"/>
              <w:sz w:val="28"/>
              <w:szCs w:val="28"/>
            </w:rPr>
            <w:fldChar w:fldCharType="separate"/>
          </w:r>
          <w:r>
            <w:rPr>
              <w:rFonts w:hint="eastAsia" w:ascii="宋体" w:hAnsi="宋体" w:eastAsia="宋体" w:cs="宋体"/>
              <w:b w:val="0"/>
              <w:bCs w:val="0"/>
              <w:sz w:val="28"/>
              <w:szCs w:val="28"/>
            </w:rPr>
            <w:t>46</w:t>
          </w:r>
          <w:r>
            <w:rPr>
              <w:rFonts w:hint="eastAsia" w:ascii="宋体" w:hAnsi="宋体" w:eastAsia="宋体" w:cs="宋体"/>
              <w:b w:val="0"/>
              <w:bCs w:val="0"/>
              <w:sz w:val="28"/>
              <w:szCs w:val="28"/>
            </w:rPr>
            <w:fldChar w:fldCharType="end"/>
          </w:r>
          <w:r>
            <w:rPr>
              <w:rFonts w:hint="eastAsia" w:ascii="宋体" w:hAnsi="宋体" w:eastAsia="宋体" w:cs="宋体"/>
              <w:b w:val="0"/>
              <w:bCs w:val="0"/>
              <w:sz w:val="28"/>
              <w:szCs w:val="28"/>
            </w:rPr>
            <w:fldChar w:fldCharType="end"/>
          </w:r>
        </w:p>
        <w:p w14:paraId="57DDBED7">
          <w:pPr>
            <w:pStyle w:val="31"/>
            <w:keepNext w:val="0"/>
            <w:keepLines w:val="0"/>
            <w:pageBreakBefore w:val="0"/>
            <w:tabs>
              <w:tab w:val="right" w:leader="dot" w:pos="9360"/>
            </w:tabs>
            <w:kinsoku/>
            <w:wordWrap/>
            <w:overflowPunct/>
            <w:topLinePunct w:val="0"/>
            <w:autoSpaceDE/>
            <w:autoSpaceDN/>
            <w:bidi w:val="0"/>
            <w:adjustRightInd/>
            <w:snapToGrid/>
            <w:spacing w:line="360" w:lineRule="auto"/>
            <w:textAlignment w:val="auto"/>
            <w:rPr>
              <w:rFonts w:hint="eastAsia" w:ascii="宋体" w:hAnsi="宋体" w:eastAsia="宋体" w:cs="宋体"/>
              <w:b w:val="0"/>
              <w:bCs w:val="0"/>
              <w:sz w:val="28"/>
              <w:szCs w:val="28"/>
            </w:rPr>
          </w:pPr>
          <w:r>
            <w:rPr>
              <w:rFonts w:hint="eastAsia" w:ascii="宋体" w:hAnsi="宋体" w:eastAsia="宋体" w:cs="宋体"/>
              <w:b w:val="0"/>
              <w:bCs w:val="0"/>
              <w:sz w:val="28"/>
              <w:szCs w:val="28"/>
            </w:rPr>
            <w:fldChar w:fldCharType="begin"/>
          </w:r>
          <w:r>
            <w:rPr>
              <w:rFonts w:hint="eastAsia" w:ascii="宋体" w:hAnsi="宋体" w:eastAsia="宋体" w:cs="宋体"/>
              <w:b w:val="0"/>
              <w:bCs w:val="0"/>
              <w:sz w:val="28"/>
              <w:szCs w:val="28"/>
            </w:rPr>
            <w:instrText xml:space="preserve"> HYPERLINK \l _Toc17210 </w:instrText>
          </w:r>
          <w:r>
            <w:rPr>
              <w:rFonts w:hint="eastAsia" w:ascii="宋体" w:hAnsi="宋体" w:eastAsia="宋体" w:cs="宋体"/>
              <w:b w:val="0"/>
              <w:bCs w:val="0"/>
              <w:sz w:val="28"/>
              <w:szCs w:val="28"/>
            </w:rPr>
            <w:fldChar w:fldCharType="separate"/>
          </w:r>
          <w:r>
            <w:rPr>
              <w:rFonts w:hint="eastAsia" w:ascii="宋体" w:hAnsi="宋体" w:eastAsia="宋体" w:cs="宋体"/>
              <w:b w:val="0"/>
              <w:bCs w:val="0"/>
              <w:sz w:val="28"/>
              <w:szCs w:val="28"/>
            </w:rPr>
            <w:t>1.2 跨域边界与约束</w:t>
          </w:r>
          <w:r>
            <w:rPr>
              <w:rFonts w:hint="eastAsia" w:ascii="宋体" w:hAnsi="宋体" w:eastAsia="宋体" w:cs="宋体"/>
              <w:b w:val="0"/>
              <w:bCs w:val="0"/>
              <w:sz w:val="28"/>
              <w:szCs w:val="28"/>
            </w:rPr>
            <w:tab/>
          </w:r>
          <w:r>
            <w:rPr>
              <w:rFonts w:hint="eastAsia" w:ascii="宋体" w:hAnsi="宋体" w:eastAsia="宋体" w:cs="宋体"/>
              <w:b w:val="0"/>
              <w:bCs w:val="0"/>
              <w:sz w:val="28"/>
              <w:szCs w:val="28"/>
            </w:rPr>
            <w:fldChar w:fldCharType="begin"/>
          </w:r>
          <w:r>
            <w:rPr>
              <w:rFonts w:hint="eastAsia" w:ascii="宋体" w:hAnsi="宋体" w:eastAsia="宋体" w:cs="宋体"/>
              <w:b w:val="0"/>
              <w:bCs w:val="0"/>
              <w:sz w:val="28"/>
              <w:szCs w:val="28"/>
            </w:rPr>
            <w:instrText xml:space="preserve"> PAGEREF _Toc17210 \h </w:instrText>
          </w:r>
          <w:r>
            <w:rPr>
              <w:rFonts w:hint="eastAsia" w:ascii="宋体" w:hAnsi="宋体" w:eastAsia="宋体" w:cs="宋体"/>
              <w:b w:val="0"/>
              <w:bCs w:val="0"/>
              <w:sz w:val="28"/>
              <w:szCs w:val="28"/>
            </w:rPr>
            <w:fldChar w:fldCharType="separate"/>
          </w:r>
          <w:r>
            <w:rPr>
              <w:rFonts w:hint="eastAsia" w:ascii="宋体" w:hAnsi="宋体" w:eastAsia="宋体" w:cs="宋体"/>
              <w:b w:val="0"/>
              <w:bCs w:val="0"/>
              <w:sz w:val="28"/>
              <w:szCs w:val="28"/>
            </w:rPr>
            <w:t>46</w:t>
          </w:r>
          <w:r>
            <w:rPr>
              <w:rFonts w:hint="eastAsia" w:ascii="宋体" w:hAnsi="宋体" w:eastAsia="宋体" w:cs="宋体"/>
              <w:b w:val="0"/>
              <w:bCs w:val="0"/>
              <w:sz w:val="28"/>
              <w:szCs w:val="28"/>
            </w:rPr>
            <w:fldChar w:fldCharType="end"/>
          </w:r>
          <w:r>
            <w:rPr>
              <w:rFonts w:hint="eastAsia" w:ascii="宋体" w:hAnsi="宋体" w:eastAsia="宋体" w:cs="宋体"/>
              <w:b w:val="0"/>
              <w:bCs w:val="0"/>
              <w:sz w:val="28"/>
              <w:szCs w:val="28"/>
            </w:rPr>
            <w:fldChar w:fldCharType="end"/>
          </w:r>
        </w:p>
        <w:p w14:paraId="553E3505">
          <w:pPr>
            <w:pStyle w:val="27"/>
            <w:keepNext w:val="0"/>
            <w:keepLines w:val="0"/>
            <w:pageBreakBefore w:val="0"/>
            <w:tabs>
              <w:tab w:val="right" w:leader="dot" w:pos="9360"/>
            </w:tabs>
            <w:kinsoku/>
            <w:wordWrap/>
            <w:overflowPunct/>
            <w:topLinePunct w:val="0"/>
            <w:autoSpaceDE/>
            <w:autoSpaceDN/>
            <w:bidi w:val="0"/>
            <w:adjustRightInd/>
            <w:snapToGrid/>
            <w:spacing w:line="360" w:lineRule="auto"/>
            <w:textAlignment w:val="auto"/>
            <w:rPr>
              <w:rFonts w:hint="eastAsia" w:ascii="宋体" w:hAnsi="宋体" w:eastAsia="宋体" w:cs="宋体"/>
              <w:b w:val="0"/>
              <w:bCs w:val="0"/>
              <w:sz w:val="28"/>
              <w:szCs w:val="28"/>
            </w:rPr>
          </w:pPr>
          <w:r>
            <w:rPr>
              <w:rFonts w:hint="eastAsia" w:ascii="宋体" w:hAnsi="宋体" w:eastAsia="宋体" w:cs="宋体"/>
              <w:b w:val="0"/>
              <w:bCs w:val="0"/>
              <w:sz w:val="28"/>
              <w:szCs w:val="28"/>
            </w:rPr>
            <w:fldChar w:fldCharType="begin"/>
          </w:r>
          <w:r>
            <w:rPr>
              <w:rFonts w:hint="eastAsia" w:ascii="宋体" w:hAnsi="宋体" w:eastAsia="宋体" w:cs="宋体"/>
              <w:b w:val="0"/>
              <w:bCs w:val="0"/>
              <w:sz w:val="28"/>
              <w:szCs w:val="28"/>
            </w:rPr>
            <w:instrText xml:space="preserve"> HYPERLINK \l _Toc23788 </w:instrText>
          </w:r>
          <w:r>
            <w:rPr>
              <w:rFonts w:hint="eastAsia" w:ascii="宋体" w:hAnsi="宋体" w:eastAsia="宋体" w:cs="宋体"/>
              <w:b w:val="0"/>
              <w:bCs w:val="0"/>
              <w:sz w:val="28"/>
              <w:szCs w:val="28"/>
            </w:rPr>
            <w:fldChar w:fldCharType="separate"/>
          </w:r>
          <w:r>
            <w:rPr>
              <w:rFonts w:hint="eastAsia" w:ascii="宋体" w:hAnsi="宋体" w:eastAsia="宋体" w:cs="宋体"/>
              <w:b w:val="0"/>
              <w:bCs w:val="0"/>
              <w:sz w:val="28"/>
              <w:szCs w:val="28"/>
            </w:rPr>
            <w:t>二、课程设计开始以来所做的具体工作和取得的进展</w:t>
          </w:r>
          <w:r>
            <w:rPr>
              <w:rFonts w:hint="eastAsia" w:ascii="宋体" w:hAnsi="宋体" w:eastAsia="宋体" w:cs="宋体"/>
              <w:b w:val="0"/>
              <w:bCs w:val="0"/>
              <w:sz w:val="28"/>
              <w:szCs w:val="28"/>
            </w:rPr>
            <w:tab/>
          </w:r>
          <w:r>
            <w:rPr>
              <w:rFonts w:hint="eastAsia" w:ascii="宋体" w:hAnsi="宋体" w:eastAsia="宋体" w:cs="宋体"/>
              <w:b w:val="0"/>
              <w:bCs w:val="0"/>
              <w:sz w:val="28"/>
              <w:szCs w:val="28"/>
            </w:rPr>
            <w:fldChar w:fldCharType="begin"/>
          </w:r>
          <w:r>
            <w:rPr>
              <w:rFonts w:hint="eastAsia" w:ascii="宋体" w:hAnsi="宋体" w:eastAsia="宋体" w:cs="宋体"/>
              <w:b w:val="0"/>
              <w:bCs w:val="0"/>
              <w:sz w:val="28"/>
              <w:szCs w:val="28"/>
            </w:rPr>
            <w:instrText xml:space="preserve"> PAGEREF _Toc23788 \h </w:instrText>
          </w:r>
          <w:r>
            <w:rPr>
              <w:rFonts w:hint="eastAsia" w:ascii="宋体" w:hAnsi="宋体" w:eastAsia="宋体" w:cs="宋体"/>
              <w:b w:val="0"/>
              <w:bCs w:val="0"/>
              <w:sz w:val="28"/>
              <w:szCs w:val="28"/>
            </w:rPr>
            <w:fldChar w:fldCharType="separate"/>
          </w:r>
          <w:r>
            <w:rPr>
              <w:rFonts w:hint="eastAsia" w:ascii="宋体" w:hAnsi="宋体" w:eastAsia="宋体" w:cs="宋体"/>
              <w:b w:val="0"/>
              <w:bCs w:val="0"/>
              <w:sz w:val="28"/>
              <w:szCs w:val="28"/>
            </w:rPr>
            <w:t>47</w:t>
          </w:r>
          <w:r>
            <w:rPr>
              <w:rFonts w:hint="eastAsia" w:ascii="宋体" w:hAnsi="宋体" w:eastAsia="宋体" w:cs="宋体"/>
              <w:b w:val="0"/>
              <w:bCs w:val="0"/>
              <w:sz w:val="28"/>
              <w:szCs w:val="28"/>
            </w:rPr>
            <w:fldChar w:fldCharType="end"/>
          </w:r>
          <w:r>
            <w:rPr>
              <w:rFonts w:hint="eastAsia" w:ascii="宋体" w:hAnsi="宋体" w:eastAsia="宋体" w:cs="宋体"/>
              <w:b w:val="0"/>
              <w:bCs w:val="0"/>
              <w:sz w:val="28"/>
              <w:szCs w:val="28"/>
            </w:rPr>
            <w:fldChar w:fldCharType="end"/>
          </w:r>
        </w:p>
        <w:p w14:paraId="6BF5B343">
          <w:pPr>
            <w:pStyle w:val="31"/>
            <w:keepNext w:val="0"/>
            <w:keepLines w:val="0"/>
            <w:pageBreakBefore w:val="0"/>
            <w:tabs>
              <w:tab w:val="right" w:leader="dot" w:pos="9360"/>
            </w:tabs>
            <w:kinsoku/>
            <w:wordWrap/>
            <w:overflowPunct/>
            <w:topLinePunct w:val="0"/>
            <w:autoSpaceDE/>
            <w:autoSpaceDN/>
            <w:bidi w:val="0"/>
            <w:adjustRightInd/>
            <w:snapToGrid/>
            <w:spacing w:line="360" w:lineRule="auto"/>
            <w:textAlignment w:val="auto"/>
            <w:rPr>
              <w:rFonts w:hint="eastAsia" w:ascii="宋体" w:hAnsi="宋体" w:eastAsia="宋体" w:cs="宋体"/>
              <w:b w:val="0"/>
              <w:bCs w:val="0"/>
              <w:sz w:val="28"/>
              <w:szCs w:val="28"/>
            </w:rPr>
          </w:pPr>
          <w:r>
            <w:rPr>
              <w:rFonts w:hint="eastAsia" w:ascii="宋体" w:hAnsi="宋体" w:eastAsia="宋体" w:cs="宋体"/>
              <w:b w:val="0"/>
              <w:bCs w:val="0"/>
              <w:sz w:val="28"/>
              <w:szCs w:val="28"/>
            </w:rPr>
            <w:fldChar w:fldCharType="begin"/>
          </w:r>
          <w:r>
            <w:rPr>
              <w:rFonts w:hint="eastAsia" w:ascii="宋体" w:hAnsi="宋体" w:eastAsia="宋体" w:cs="宋体"/>
              <w:b w:val="0"/>
              <w:bCs w:val="0"/>
              <w:sz w:val="28"/>
              <w:szCs w:val="28"/>
            </w:rPr>
            <w:instrText xml:space="preserve"> HYPERLINK \l _Toc9700 </w:instrText>
          </w:r>
          <w:r>
            <w:rPr>
              <w:rFonts w:hint="eastAsia" w:ascii="宋体" w:hAnsi="宋体" w:eastAsia="宋体" w:cs="宋体"/>
              <w:b w:val="0"/>
              <w:bCs w:val="0"/>
              <w:sz w:val="28"/>
              <w:szCs w:val="28"/>
            </w:rPr>
            <w:fldChar w:fldCharType="separate"/>
          </w:r>
          <w:r>
            <w:rPr>
              <w:rFonts w:hint="eastAsia" w:ascii="宋体" w:hAnsi="宋体" w:eastAsia="宋体" w:cs="宋体"/>
              <w:b w:val="0"/>
              <w:bCs w:val="0"/>
              <w:sz w:val="28"/>
              <w:szCs w:val="28"/>
            </w:rPr>
            <w:t>2.1 交付范围总览</w:t>
          </w:r>
          <w:r>
            <w:rPr>
              <w:rFonts w:hint="eastAsia" w:ascii="宋体" w:hAnsi="宋体" w:eastAsia="宋体" w:cs="宋体"/>
              <w:b w:val="0"/>
              <w:bCs w:val="0"/>
              <w:sz w:val="28"/>
              <w:szCs w:val="28"/>
            </w:rPr>
            <w:tab/>
          </w:r>
          <w:r>
            <w:rPr>
              <w:rFonts w:hint="eastAsia" w:ascii="宋体" w:hAnsi="宋体" w:eastAsia="宋体" w:cs="宋体"/>
              <w:b w:val="0"/>
              <w:bCs w:val="0"/>
              <w:sz w:val="28"/>
              <w:szCs w:val="28"/>
            </w:rPr>
            <w:fldChar w:fldCharType="begin"/>
          </w:r>
          <w:r>
            <w:rPr>
              <w:rFonts w:hint="eastAsia" w:ascii="宋体" w:hAnsi="宋体" w:eastAsia="宋体" w:cs="宋体"/>
              <w:b w:val="0"/>
              <w:bCs w:val="0"/>
              <w:sz w:val="28"/>
              <w:szCs w:val="28"/>
            </w:rPr>
            <w:instrText xml:space="preserve"> PAGEREF _Toc9700 \h </w:instrText>
          </w:r>
          <w:r>
            <w:rPr>
              <w:rFonts w:hint="eastAsia" w:ascii="宋体" w:hAnsi="宋体" w:eastAsia="宋体" w:cs="宋体"/>
              <w:b w:val="0"/>
              <w:bCs w:val="0"/>
              <w:sz w:val="28"/>
              <w:szCs w:val="28"/>
            </w:rPr>
            <w:fldChar w:fldCharType="separate"/>
          </w:r>
          <w:r>
            <w:rPr>
              <w:rFonts w:hint="eastAsia" w:ascii="宋体" w:hAnsi="宋体" w:eastAsia="宋体" w:cs="宋体"/>
              <w:b w:val="0"/>
              <w:bCs w:val="0"/>
              <w:sz w:val="28"/>
              <w:szCs w:val="28"/>
            </w:rPr>
            <w:t>47</w:t>
          </w:r>
          <w:r>
            <w:rPr>
              <w:rFonts w:hint="eastAsia" w:ascii="宋体" w:hAnsi="宋体" w:eastAsia="宋体" w:cs="宋体"/>
              <w:b w:val="0"/>
              <w:bCs w:val="0"/>
              <w:sz w:val="28"/>
              <w:szCs w:val="28"/>
            </w:rPr>
            <w:fldChar w:fldCharType="end"/>
          </w:r>
          <w:r>
            <w:rPr>
              <w:rFonts w:hint="eastAsia" w:ascii="宋体" w:hAnsi="宋体" w:eastAsia="宋体" w:cs="宋体"/>
              <w:b w:val="0"/>
              <w:bCs w:val="0"/>
              <w:sz w:val="28"/>
              <w:szCs w:val="28"/>
            </w:rPr>
            <w:fldChar w:fldCharType="end"/>
          </w:r>
        </w:p>
        <w:p w14:paraId="607E9276">
          <w:pPr>
            <w:pStyle w:val="31"/>
            <w:keepNext w:val="0"/>
            <w:keepLines w:val="0"/>
            <w:pageBreakBefore w:val="0"/>
            <w:tabs>
              <w:tab w:val="right" w:leader="dot" w:pos="9360"/>
            </w:tabs>
            <w:kinsoku/>
            <w:wordWrap/>
            <w:overflowPunct/>
            <w:topLinePunct w:val="0"/>
            <w:autoSpaceDE/>
            <w:autoSpaceDN/>
            <w:bidi w:val="0"/>
            <w:adjustRightInd/>
            <w:snapToGrid/>
            <w:spacing w:line="360" w:lineRule="auto"/>
            <w:textAlignment w:val="auto"/>
            <w:rPr>
              <w:rFonts w:hint="eastAsia" w:ascii="宋体" w:hAnsi="宋体" w:eastAsia="宋体" w:cs="宋体"/>
              <w:b w:val="0"/>
              <w:bCs w:val="0"/>
              <w:sz w:val="28"/>
              <w:szCs w:val="28"/>
            </w:rPr>
          </w:pPr>
          <w:r>
            <w:rPr>
              <w:rFonts w:hint="eastAsia" w:ascii="宋体" w:hAnsi="宋体" w:eastAsia="宋体" w:cs="宋体"/>
              <w:b w:val="0"/>
              <w:bCs w:val="0"/>
              <w:sz w:val="28"/>
              <w:szCs w:val="28"/>
            </w:rPr>
            <w:fldChar w:fldCharType="begin"/>
          </w:r>
          <w:r>
            <w:rPr>
              <w:rFonts w:hint="eastAsia" w:ascii="宋体" w:hAnsi="宋体" w:eastAsia="宋体" w:cs="宋体"/>
              <w:b w:val="0"/>
              <w:bCs w:val="0"/>
              <w:sz w:val="28"/>
              <w:szCs w:val="28"/>
            </w:rPr>
            <w:instrText xml:space="preserve"> HYPERLINK \l _Toc27969 </w:instrText>
          </w:r>
          <w:r>
            <w:rPr>
              <w:rFonts w:hint="eastAsia" w:ascii="宋体" w:hAnsi="宋体" w:eastAsia="宋体" w:cs="宋体"/>
              <w:b w:val="0"/>
              <w:bCs w:val="0"/>
              <w:sz w:val="28"/>
              <w:szCs w:val="28"/>
            </w:rPr>
            <w:fldChar w:fldCharType="separate"/>
          </w:r>
          <w:r>
            <w:rPr>
              <w:rFonts w:hint="eastAsia" w:ascii="宋体" w:hAnsi="宋体" w:eastAsia="宋体" w:cs="宋体"/>
              <w:b w:val="0"/>
              <w:bCs w:val="0"/>
              <w:sz w:val="28"/>
              <w:szCs w:val="28"/>
            </w:rPr>
            <w:t>2.2 安全认证与登录入口</w:t>
          </w:r>
          <w:r>
            <w:rPr>
              <w:rFonts w:hint="eastAsia" w:ascii="宋体" w:hAnsi="宋体" w:eastAsia="宋体" w:cs="宋体"/>
              <w:b w:val="0"/>
              <w:bCs w:val="0"/>
              <w:sz w:val="28"/>
              <w:szCs w:val="28"/>
            </w:rPr>
            <w:tab/>
          </w:r>
          <w:r>
            <w:rPr>
              <w:rFonts w:hint="eastAsia" w:ascii="宋体" w:hAnsi="宋体" w:eastAsia="宋体" w:cs="宋体"/>
              <w:b w:val="0"/>
              <w:bCs w:val="0"/>
              <w:sz w:val="28"/>
              <w:szCs w:val="28"/>
            </w:rPr>
            <w:fldChar w:fldCharType="begin"/>
          </w:r>
          <w:r>
            <w:rPr>
              <w:rFonts w:hint="eastAsia" w:ascii="宋体" w:hAnsi="宋体" w:eastAsia="宋体" w:cs="宋体"/>
              <w:b w:val="0"/>
              <w:bCs w:val="0"/>
              <w:sz w:val="28"/>
              <w:szCs w:val="28"/>
            </w:rPr>
            <w:instrText xml:space="preserve"> PAGEREF _Toc27969 \h </w:instrText>
          </w:r>
          <w:r>
            <w:rPr>
              <w:rFonts w:hint="eastAsia" w:ascii="宋体" w:hAnsi="宋体" w:eastAsia="宋体" w:cs="宋体"/>
              <w:b w:val="0"/>
              <w:bCs w:val="0"/>
              <w:sz w:val="28"/>
              <w:szCs w:val="28"/>
            </w:rPr>
            <w:fldChar w:fldCharType="separate"/>
          </w:r>
          <w:r>
            <w:rPr>
              <w:rFonts w:hint="eastAsia" w:ascii="宋体" w:hAnsi="宋体" w:eastAsia="宋体" w:cs="宋体"/>
              <w:b w:val="0"/>
              <w:bCs w:val="0"/>
              <w:sz w:val="28"/>
              <w:szCs w:val="28"/>
            </w:rPr>
            <w:t>47</w:t>
          </w:r>
          <w:r>
            <w:rPr>
              <w:rFonts w:hint="eastAsia" w:ascii="宋体" w:hAnsi="宋体" w:eastAsia="宋体" w:cs="宋体"/>
              <w:b w:val="0"/>
              <w:bCs w:val="0"/>
              <w:sz w:val="28"/>
              <w:szCs w:val="28"/>
            </w:rPr>
            <w:fldChar w:fldCharType="end"/>
          </w:r>
          <w:r>
            <w:rPr>
              <w:rFonts w:hint="eastAsia" w:ascii="宋体" w:hAnsi="宋体" w:eastAsia="宋体" w:cs="宋体"/>
              <w:b w:val="0"/>
              <w:bCs w:val="0"/>
              <w:sz w:val="28"/>
              <w:szCs w:val="28"/>
            </w:rPr>
            <w:fldChar w:fldCharType="end"/>
          </w:r>
        </w:p>
        <w:p w14:paraId="5E72BF68">
          <w:pPr>
            <w:pStyle w:val="31"/>
            <w:keepNext w:val="0"/>
            <w:keepLines w:val="0"/>
            <w:pageBreakBefore w:val="0"/>
            <w:tabs>
              <w:tab w:val="right" w:leader="dot" w:pos="9360"/>
            </w:tabs>
            <w:kinsoku/>
            <w:wordWrap/>
            <w:overflowPunct/>
            <w:topLinePunct w:val="0"/>
            <w:autoSpaceDE/>
            <w:autoSpaceDN/>
            <w:bidi w:val="0"/>
            <w:adjustRightInd/>
            <w:snapToGrid/>
            <w:spacing w:line="360" w:lineRule="auto"/>
            <w:textAlignment w:val="auto"/>
            <w:rPr>
              <w:rFonts w:hint="eastAsia" w:ascii="宋体" w:hAnsi="宋体" w:eastAsia="宋体" w:cs="宋体"/>
              <w:b w:val="0"/>
              <w:bCs w:val="0"/>
              <w:sz w:val="28"/>
              <w:szCs w:val="28"/>
            </w:rPr>
          </w:pPr>
          <w:r>
            <w:rPr>
              <w:rFonts w:hint="eastAsia" w:ascii="宋体" w:hAnsi="宋体" w:eastAsia="宋体" w:cs="宋体"/>
              <w:b w:val="0"/>
              <w:bCs w:val="0"/>
              <w:sz w:val="28"/>
              <w:szCs w:val="28"/>
            </w:rPr>
            <w:fldChar w:fldCharType="begin"/>
          </w:r>
          <w:r>
            <w:rPr>
              <w:rFonts w:hint="eastAsia" w:ascii="宋体" w:hAnsi="宋体" w:eastAsia="宋体" w:cs="宋体"/>
              <w:b w:val="0"/>
              <w:bCs w:val="0"/>
              <w:sz w:val="28"/>
              <w:szCs w:val="28"/>
            </w:rPr>
            <w:instrText xml:space="preserve"> HYPERLINK \l _Toc17164 </w:instrText>
          </w:r>
          <w:r>
            <w:rPr>
              <w:rFonts w:hint="eastAsia" w:ascii="宋体" w:hAnsi="宋体" w:eastAsia="宋体" w:cs="宋体"/>
              <w:b w:val="0"/>
              <w:bCs w:val="0"/>
              <w:sz w:val="28"/>
              <w:szCs w:val="28"/>
            </w:rPr>
            <w:fldChar w:fldCharType="separate"/>
          </w:r>
          <w:r>
            <w:rPr>
              <w:rFonts w:hint="eastAsia" w:ascii="宋体" w:hAnsi="宋体" w:eastAsia="宋体" w:cs="宋体"/>
              <w:b w:val="0"/>
              <w:bCs w:val="0"/>
              <w:sz w:val="28"/>
              <w:szCs w:val="28"/>
            </w:rPr>
            <w:t>2.3 数据模型与数据库迁移</w:t>
          </w:r>
          <w:r>
            <w:rPr>
              <w:rFonts w:hint="eastAsia" w:ascii="宋体" w:hAnsi="宋体" w:eastAsia="宋体" w:cs="宋体"/>
              <w:b w:val="0"/>
              <w:bCs w:val="0"/>
              <w:sz w:val="28"/>
              <w:szCs w:val="28"/>
            </w:rPr>
            <w:tab/>
          </w:r>
          <w:r>
            <w:rPr>
              <w:rFonts w:hint="eastAsia" w:ascii="宋体" w:hAnsi="宋体" w:eastAsia="宋体" w:cs="宋体"/>
              <w:b w:val="0"/>
              <w:bCs w:val="0"/>
              <w:sz w:val="28"/>
              <w:szCs w:val="28"/>
            </w:rPr>
            <w:fldChar w:fldCharType="begin"/>
          </w:r>
          <w:r>
            <w:rPr>
              <w:rFonts w:hint="eastAsia" w:ascii="宋体" w:hAnsi="宋体" w:eastAsia="宋体" w:cs="宋体"/>
              <w:b w:val="0"/>
              <w:bCs w:val="0"/>
              <w:sz w:val="28"/>
              <w:szCs w:val="28"/>
            </w:rPr>
            <w:instrText xml:space="preserve"> PAGEREF _Toc17164 \h </w:instrText>
          </w:r>
          <w:r>
            <w:rPr>
              <w:rFonts w:hint="eastAsia" w:ascii="宋体" w:hAnsi="宋体" w:eastAsia="宋体" w:cs="宋体"/>
              <w:b w:val="0"/>
              <w:bCs w:val="0"/>
              <w:sz w:val="28"/>
              <w:szCs w:val="28"/>
            </w:rPr>
            <w:fldChar w:fldCharType="separate"/>
          </w:r>
          <w:r>
            <w:rPr>
              <w:rFonts w:hint="eastAsia" w:ascii="宋体" w:hAnsi="宋体" w:eastAsia="宋体" w:cs="宋体"/>
              <w:b w:val="0"/>
              <w:bCs w:val="0"/>
              <w:sz w:val="28"/>
              <w:szCs w:val="28"/>
            </w:rPr>
            <w:t>48</w:t>
          </w:r>
          <w:r>
            <w:rPr>
              <w:rFonts w:hint="eastAsia" w:ascii="宋体" w:hAnsi="宋体" w:eastAsia="宋体" w:cs="宋体"/>
              <w:b w:val="0"/>
              <w:bCs w:val="0"/>
              <w:sz w:val="28"/>
              <w:szCs w:val="28"/>
            </w:rPr>
            <w:fldChar w:fldCharType="end"/>
          </w:r>
          <w:r>
            <w:rPr>
              <w:rFonts w:hint="eastAsia" w:ascii="宋体" w:hAnsi="宋体" w:eastAsia="宋体" w:cs="宋体"/>
              <w:b w:val="0"/>
              <w:bCs w:val="0"/>
              <w:sz w:val="28"/>
              <w:szCs w:val="28"/>
            </w:rPr>
            <w:fldChar w:fldCharType="end"/>
          </w:r>
        </w:p>
        <w:p w14:paraId="529CEED6">
          <w:pPr>
            <w:pStyle w:val="31"/>
            <w:keepNext w:val="0"/>
            <w:keepLines w:val="0"/>
            <w:pageBreakBefore w:val="0"/>
            <w:tabs>
              <w:tab w:val="right" w:leader="dot" w:pos="9360"/>
            </w:tabs>
            <w:kinsoku/>
            <w:wordWrap/>
            <w:overflowPunct/>
            <w:topLinePunct w:val="0"/>
            <w:autoSpaceDE/>
            <w:autoSpaceDN/>
            <w:bidi w:val="0"/>
            <w:adjustRightInd/>
            <w:snapToGrid/>
            <w:spacing w:line="360" w:lineRule="auto"/>
            <w:textAlignment w:val="auto"/>
            <w:rPr>
              <w:rFonts w:hint="eastAsia" w:ascii="宋体" w:hAnsi="宋体" w:eastAsia="宋体" w:cs="宋体"/>
              <w:b w:val="0"/>
              <w:bCs w:val="0"/>
              <w:sz w:val="28"/>
              <w:szCs w:val="28"/>
            </w:rPr>
          </w:pPr>
          <w:r>
            <w:rPr>
              <w:rFonts w:hint="eastAsia" w:ascii="宋体" w:hAnsi="宋体" w:eastAsia="宋体" w:cs="宋体"/>
              <w:b w:val="0"/>
              <w:bCs w:val="0"/>
              <w:sz w:val="28"/>
              <w:szCs w:val="28"/>
            </w:rPr>
            <w:fldChar w:fldCharType="begin"/>
          </w:r>
          <w:r>
            <w:rPr>
              <w:rFonts w:hint="eastAsia" w:ascii="宋体" w:hAnsi="宋体" w:eastAsia="宋体" w:cs="宋体"/>
              <w:b w:val="0"/>
              <w:bCs w:val="0"/>
              <w:sz w:val="28"/>
              <w:szCs w:val="28"/>
            </w:rPr>
            <w:instrText xml:space="preserve"> HYPERLINK \l _Toc17911 </w:instrText>
          </w:r>
          <w:r>
            <w:rPr>
              <w:rFonts w:hint="eastAsia" w:ascii="宋体" w:hAnsi="宋体" w:eastAsia="宋体" w:cs="宋体"/>
              <w:b w:val="0"/>
              <w:bCs w:val="0"/>
              <w:sz w:val="28"/>
              <w:szCs w:val="28"/>
            </w:rPr>
            <w:fldChar w:fldCharType="separate"/>
          </w:r>
          <w:r>
            <w:rPr>
              <w:rFonts w:hint="eastAsia" w:ascii="宋体" w:hAnsi="宋体" w:eastAsia="宋体" w:cs="宋体"/>
              <w:b w:val="0"/>
              <w:bCs w:val="0"/>
              <w:sz w:val="28"/>
              <w:szCs w:val="28"/>
            </w:rPr>
            <w:t>2.4 用户与信用管理工作台</w:t>
          </w:r>
          <w:r>
            <w:rPr>
              <w:rFonts w:hint="eastAsia" w:ascii="宋体" w:hAnsi="宋体" w:eastAsia="宋体" w:cs="宋体"/>
              <w:b w:val="0"/>
              <w:bCs w:val="0"/>
              <w:sz w:val="28"/>
              <w:szCs w:val="28"/>
            </w:rPr>
            <w:tab/>
          </w:r>
          <w:r>
            <w:rPr>
              <w:rFonts w:hint="eastAsia" w:ascii="宋体" w:hAnsi="宋体" w:eastAsia="宋体" w:cs="宋体"/>
              <w:b w:val="0"/>
              <w:bCs w:val="0"/>
              <w:sz w:val="28"/>
              <w:szCs w:val="28"/>
            </w:rPr>
            <w:fldChar w:fldCharType="begin"/>
          </w:r>
          <w:r>
            <w:rPr>
              <w:rFonts w:hint="eastAsia" w:ascii="宋体" w:hAnsi="宋体" w:eastAsia="宋体" w:cs="宋体"/>
              <w:b w:val="0"/>
              <w:bCs w:val="0"/>
              <w:sz w:val="28"/>
              <w:szCs w:val="28"/>
            </w:rPr>
            <w:instrText xml:space="preserve"> PAGEREF _Toc17911 \h </w:instrText>
          </w:r>
          <w:r>
            <w:rPr>
              <w:rFonts w:hint="eastAsia" w:ascii="宋体" w:hAnsi="宋体" w:eastAsia="宋体" w:cs="宋体"/>
              <w:b w:val="0"/>
              <w:bCs w:val="0"/>
              <w:sz w:val="28"/>
              <w:szCs w:val="28"/>
            </w:rPr>
            <w:fldChar w:fldCharType="separate"/>
          </w:r>
          <w:r>
            <w:rPr>
              <w:rFonts w:hint="eastAsia" w:ascii="宋体" w:hAnsi="宋体" w:eastAsia="宋体" w:cs="宋体"/>
              <w:b w:val="0"/>
              <w:bCs w:val="0"/>
              <w:sz w:val="28"/>
              <w:szCs w:val="28"/>
            </w:rPr>
            <w:t>48</w:t>
          </w:r>
          <w:r>
            <w:rPr>
              <w:rFonts w:hint="eastAsia" w:ascii="宋体" w:hAnsi="宋体" w:eastAsia="宋体" w:cs="宋体"/>
              <w:b w:val="0"/>
              <w:bCs w:val="0"/>
              <w:sz w:val="28"/>
              <w:szCs w:val="28"/>
            </w:rPr>
            <w:fldChar w:fldCharType="end"/>
          </w:r>
          <w:r>
            <w:rPr>
              <w:rFonts w:hint="eastAsia" w:ascii="宋体" w:hAnsi="宋体" w:eastAsia="宋体" w:cs="宋体"/>
              <w:b w:val="0"/>
              <w:bCs w:val="0"/>
              <w:sz w:val="28"/>
              <w:szCs w:val="28"/>
            </w:rPr>
            <w:fldChar w:fldCharType="end"/>
          </w:r>
        </w:p>
        <w:p w14:paraId="6C3380E1">
          <w:pPr>
            <w:pStyle w:val="31"/>
            <w:keepNext w:val="0"/>
            <w:keepLines w:val="0"/>
            <w:pageBreakBefore w:val="0"/>
            <w:tabs>
              <w:tab w:val="right" w:leader="dot" w:pos="9360"/>
            </w:tabs>
            <w:kinsoku/>
            <w:wordWrap/>
            <w:overflowPunct/>
            <w:topLinePunct w:val="0"/>
            <w:autoSpaceDE/>
            <w:autoSpaceDN/>
            <w:bidi w:val="0"/>
            <w:adjustRightInd/>
            <w:snapToGrid/>
            <w:spacing w:line="360" w:lineRule="auto"/>
            <w:textAlignment w:val="auto"/>
            <w:rPr>
              <w:rFonts w:hint="eastAsia" w:ascii="宋体" w:hAnsi="宋体" w:eastAsia="宋体" w:cs="宋体"/>
              <w:b w:val="0"/>
              <w:bCs w:val="0"/>
              <w:sz w:val="28"/>
              <w:szCs w:val="28"/>
            </w:rPr>
          </w:pPr>
          <w:r>
            <w:rPr>
              <w:rFonts w:hint="eastAsia" w:ascii="宋体" w:hAnsi="宋体" w:eastAsia="宋体" w:cs="宋体"/>
              <w:b w:val="0"/>
              <w:bCs w:val="0"/>
              <w:sz w:val="28"/>
              <w:szCs w:val="28"/>
            </w:rPr>
            <w:fldChar w:fldCharType="begin"/>
          </w:r>
          <w:r>
            <w:rPr>
              <w:rFonts w:hint="eastAsia" w:ascii="宋体" w:hAnsi="宋体" w:eastAsia="宋体" w:cs="宋体"/>
              <w:b w:val="0"/>
              <w:bCs w:val="0"/>
              <w:sz w:val="28"/>
              <w:szCs w:val="28"/>
            </w:rPr>
            <w:instrText xml:space="preserve"> HYPERLINK \l _Toc22658 </w:instrText>
          </w:r>
          <w:r>
            <w:rPr>
              <w:rFonts w:hint="eastAsia" w:ascii="宋体" w:hAnsi="宋体" w:eastAsia="宋体" w:cs="宋体"/>
              <w:b w:val="0"/>
              <w:bCs w:val="0"/>
              <w:sz w:val="28"/>
              <w:szCs w:val="28"/>
            </w:rPr>
            <w:fldChar w:fldCharType="separate"/>
          </w:r>
          <w:r>
            <w:rPr>
              <w:rFonts w:hint="eastAsia" w:ascii="宋体" w:hAnsi="宋体" w:eastAsia="宋体" w:cs="宋体"/>
              <w:b w:val="0"/>
              <w:bCs w:val="0"/>
              <w:sz w:val="28"/>
              <w:szCs w:val="28"/>
            </w:rPr>
            <w:t>2.5 信用分调整与违规记录</w:t>
          </w:r>
          <w:r>
            <w:rPr>
              <w:rFonts w:hint="eastAsia" w:ascii="宋体" w:hAnsi="宋体" w:eastAsia="宋体" w:cs="宋体"/>
              <w:b w:val="0"/>
              <w:bCs w:val="0"/>
              <w:sz w:val="28"/>
              <w:szCs w:val="28"/>
            </w:rPr>
            <w:tab/>
          </w:r>
          <w:r>
            <w:rPr>
              <w:rFonts w:hint="eastAsia" w:ascii="宋体" w:hAnsi="宋体" w:eastAsia="宋体" w:cs="宋体"/>
              <w:b w:val="0"/>
              <w:bCs w:val="0"/>
              <w:sz w:val="28"/>
              <w:szCs w:val="28"/>
            </w:rPr>
            <w:fldChar w:fldCharType="begin"/>
          </w:r>
          <w:r>
            <w:rPr>
              <w:rFonts w:hint="eastAsia" w:ascii="宋体" w:hAnsi="宋体" w:eastAsia="宋体" w:cs="宋体"/>
              <w:b w:val="0"/>
              <w:bCs w:val="0"/>
              <w:sz w:val="28"/>
              <w:szCs w:val="28"/>
            </w:rPr>
            <w:instrText xml:space="preserve"> PAGEREF _Toc22658 \h </w:instrText>
          </w:r>
          <w:r>
            <w:rPr>
              <w:rFonts w:hint="eastAsia" w:ascii="宋体" w:hAnsi="宋体" w:eastAsia="宋体" w:cs="宋体"/>
              <w:b w:val="0"/>
              <w:bCs w:val="0"/>
              <w:sz w:val="28"/>
              <w:szCs w:val="28"/>
            </w:rPr>
            <w:fldChar w:fldCharType="separate"/>
          </w:r>
          <w:r>
            <w:rPr>
              <w:rFonts w:hint="eastAsia" w:ascii="宋体" w:hAnsi="宋体" w:eastAsia="宋体" w:cs="宋体"/>
              <w:b w:val="0"/>
              <w:bCs w:val="0"/>
              <w:sz w:val="28"/>
              <w:szCs w:val="28"/>
            </w:rPr>
            <w:t>50</w:t>
          </w:r>
          <w:r>
            <w:rPr>
              <w:rFonts w:hint="eastAsia" w:ascii="宋体" w:hAnsi="宋体" w:eastAsia="宋体" w:cs="宋体"/>
              <w:b w:val="0"/>
              <w:bCs w:val="0"/>
              <w:sz w:val="28"/>
              <w:szCs w:val="28"/>
            </w:rPr>
            <w:fldChar w:fldCharType="end"/>
          </w:r>
          <w:r>
            <w:rPr>
              <w:rFonts w:hint="eastAsia" w:ascii="宋体" w:hAnsi="宋体" w:eastAsia="宋体" w:cs="宋体"/>
              <w:b w:val="0"/>
              <w:bCs w:val="0"/>
              <w:sz w:val="28"/>
              <w:szCs w:val="28"/>
            </w:rPr>
            <w:fldChar w:fldCharType="end"/>
          </w:r>
        </w:p>
        <w:p w14:paraId="5AA86CFD">
          <w:pPr>
            <w:pStyle w:val="31"/>
            <w:keepNext w:val="0"/>
            <w:keepLines w:val="0"/>
            <w:pageBreakBefore w:val="0"/>
            <w:tabs>
              <w:tab w:val="right" w:leader="dot" w:pos="9360"/>
            </w:tabs>
            <w:kinsoku/>
            <w:wordWrap/>
            <w:overflowPunct/>
            <w:topLinePunct w:val="0"/>
            <w:autoSpaceDE/>
            <w:autoSpaceDN/>
            <w:bidi w:val="0"/>
            <w:adjustRightInd/>
            <w:snapToGrid/>
            <w:spacing w:line="360" w:lineRule="auto"/>
            <w:textAlignment w:val="auto"/>
            <w:rPr>
              <w:rFonts w:hint="eastAsia" w:ascii="宋体" w:hAnsi="宋体" w:eastAsia="宋体" w:cs="宋体"/>
              <w:b w:val="0"/>
              <w:bCs w:val="0"/>
              <w:sz w:val="28"/>
              <w:szCs w:val="28"/>
            </w:rPr>
          </w:pPr>
          <w:r>
            <w:rPr>
              <w:rFonts w:hint="eastAsia" w:ascii="宋体" w:hAnsi="宋体" w:eastAsia="宋体" w:cs="宋体"/>
              <w:b w:val="0"/>
              <w:bCs w:val="0"/>
              <w:sz w:val="28"/>
              <w:szCs w:val="28"/>
            </w:rPr>
            <w:fldChar w:fldCharType="begin"/>
          </w:r>
          <w:r>
            <w:rPr>
              <w:rFonts w:hint="eastAsia" w:ascii="宋体" w:hAnsi="宋体" w:eastAsia="宋体" w:cs="宋体"/>
              <w:b w:val="0"/>
              <w:bCs w:val="0"/>
              <w:sz w:val="28"/>
              <w:szCs w:val="28"/>
            </w:rPr>
            <w:instrText xml:space="preserve"> HYPERLINK \l _Toc5744 </w:instrText>
          </w:r>
          <w:r>
            <w:rPr>
              <w:rFonts w:hint="eastAsia" w:ascii="宋体" w:hAnsi="宋体" w:eastAsia="宋体" w:cs="宋体"/>
              <w:b w:val="0"/>
              <w:bCs w:val="0"/>
              <w:sz w:val="28"/>
              <w:szCs w:val="28"/>
            </w:rPr>
            <w:fldChar w:fldCharType="separate"/>
          </w:r>
          <w:r>
            <w:rPr>
              <w:rFonts w:hint="eastAsia" w:ascii="宋体" w:hAnsi="宋体" w:eastAsia="宋体" w:cs="宋体"/>
              <w:b w:val="0"/>
              <w:bCs w:val="0"/>
              <w:sz w:val="28"/>
              <w:szCs w:val="28"/>
            </w:rPr>
            <w:t>2.6 预约限制（黑名单）管理</w:t>
          </w:r>
          <w:r>
            <w:rPr>
              <w:rFonts w:hint="eastAsia" w:ascii="宋体" w:hAnsi="宋体" w:eastAsia="宋体" w:cs="宋体"/>
              <w:b w:val="0"/>
              <w:bCs w:val="0"/>
              <w:sz w:val="28"/>
              <w:szCs w:val="28"/>
            </w:rPr>
            <w:tab/>
          </w:r>
          <w:r>
            <w:rPr>
              <w:rFonts w:hint="eastAsia" w:ascii="宋体" w:hAnsi="宋体" w:eastAsia="宋体" w:cs="宋体"/>
              <w:b w:val="0"/>
              <w:bCs w:val="0"/>
              <w:sz w:val="28"/>
              <w:szCs w:val="28"/>
            </w:rPr>
            <w:fldChar w:fldCharType="begin"/>
          </w:r>
          <w:r>
            <w:rPr>
              <w:rFonts w:hint="eastAsia" w:ascii="宋体" w:hAnsi="宋体" w:eastAsia="宋体" w:cs="宋体"/>
              <w:b w:val="0"/>
              <w:bCs w:val="0"/>
              <w:sz w:val="28"/>
              <w:szCs w:val="28"/>
            </w:rPr>
            <w:instrText xml:space="preserve"> PAGEREF _Toc5744 \h </w:instrText>
          </w:r>
          <w:r>
            <w:rPr>
              <w:rFonts w:hint="eastAsia" w:ascii="宋体" w:hAnsi="宋体" w:eastAsia="宋体" w:cs="宋体"/>
              <w:b w:val="0"/>
              <w:bCs w:val="0"/>
              <w:sz w:val="28"/>
              <w:szCs w:val="28"/>
            </w:rPr>
            <w:fldChar w:fldCharType="separate"/>
          </w:r>
          <w:r>
            <w:rPr>
              <w:rFonts w:hint="eastAsia" w:ascii="宋体" w:hAnsi="宋体" w:eastAsia="宋体" w:cs="宋体"/>
              <w:b w:val="0"/>
              <w:bCs w:val="0"/>
              <w:sz w:val="28"/>
              <w:szCs w:val="28"/>
            </w:rPr>
            <w:t>51</w:t>
          </w:r>
          <w:r>
            <w:rPr>
              <w:rFonts w:hint="eastAsia" w:ascii="宋体" w:hAnsi="宋体" w:eastAsia="宋体" w:cs="宋体"/>
              <w:b w:val="0"/>
              <w:bCs w:val="0"/>
              <w:sz w:val="28"/>
              <w:szCs w:val="28"/>
            </w:rPr>
            <w:fldChar w:fldCharType="end"/>
          </w:r>
          <w:r>
            <w:rPr>
              <w:rFonts w:hint="eastAsia" w:ascii="宋体" w:hAnsi="宋体" w:eastAsia="宋体" w:cs="宋体"/>
              <w:b w:val="0"/>
              <w:bCs w:val="0"/>
              <w:sz w:val="28"/>
              <w:szCs w:val="28"/>
            </w:rPr>
            <w:fldChar w:fldCharType="end"/>
          </w:r>
        </w:p>
        <w:p w14:paraId="106433C5">
          <w:pPr>
            <w:pStyle w:val="31"/>
            <w:keepNext w:val="0"/>
            <w:keepLines w:val="0"/>
            <w:pageBreakBefore w:val="0"/>
            <w:tabs>
              <w:tab w:val="right" w:leader="dot" w:pos="9360"/>
            </w:tabs>
            <w:kinsoku/>
            <w:wordWrap/>
            <w:overflowPunct/>
            <w:topLinePunct w:val="0"/>
            <w:autoSpaceDE/>
            <w:autoSpaceDN/>
            <w:bidi w:val="0"/>
            <w:adjustRightInd/>
            <w:snapToGrid/>
            <w:spacing w:line="360" w:lineRule="auto"/>
            <w:textAlignment w:val="auto"/>
            <w:rPr>
              <w:rFonts w:hint="eastAsia" w:ascii="宋体" w:hAnsi="宋体" w:eastAsia="宋体" w:cs="宋体"/>
              <w:b w:val="0"/>
              <w:bCs w:val="0"/>
              <w:sz w:val="28"/>
              <w:szCs w:val="28"/>
            </w:rPr>
          </w:pPr>
          <w:r>
            <w:rPr>
              <w:rFonts w:hint="eastAsia" w:ascii="宋体" w:hAnsi="宋体" w:eastAsia="宋体" w:cs="宋体"/>
              <w:b w:val="0"/>
              <w:bCs w:val="0"/>
              <w:sz w:val="28"/>
              <w:szCs w:val="28"/>
            </w:rPr>
            <w:fldChar w:fldCharType="begin"/>
          </w:r>
          <w:r>
            <w:rPr>
              <w:rFonts w:hint="eastAsia" w:ascii="宋体" w:hAnsi="宋体" w:eastAsia="宋体" w:cs="宋体"/>
              <w:b w:val="0"/>
              <w:bCs w:val="0"/>
              <w:sz w:val="28"/>
              <w:szCs w:val="28"/>
            </w:rPr>
            <w:instrText xml:space="preserve"> HYPERLINK \l _Toc26025 </w:instrText>
          </w:r>
          <w:r>
            <w:rPr>
              <w:rFonts w:hint="eastAsia" w:ascii="宋体" w:hAnsi="宋体" w:eastAsia="宋体" w:cs="宋体"/>
              <w:b w:val="0"/>
              <w:bCs w:val="0"/>
              <w:sz w:val="28"/>
              <w:szCs w:val="28"/>
            </w:rPr>
            <w:fldChar w:fldCharType="separate"/>
          </w:r>
          <w:r>
            <w:rPr>
              <w:rFonts w:hint="eastAsia" w:ascii="宋体" w:hAnsi="宋体" w:eastAsia="宋体" w:cs="宋体"/>
              <w:b w:val="0"/>
              <w:bCs w:val="0"/>
              <w:sz w:val="28"/>
              <w:szCs w:val="28"/>
            </w:rPr>
            <w:t>2.7 部门管理</w:t>
          </w:r>
          <w:r>
            <w:rPr>
              <w:rFonts w:hint="eastAsia" w:ascii="宋体" w:hAnsi="宋体" w:eastAsia="宋体" w:cs="宋体"/>
              <w:b w:val="0"/>
              <w:bCs w:val="0"/>
              <w:sz w:val="28"/>
              <w:szCs w:val="28"/>
            </w:rPr>
            <w:tab/>
          </w:r>
          <w:r>
            <w:rPr>
              <w:rFonts w:hint="eastAsia" w:ascii="宋体" w:hAnsi="宋体" w:eastAsia="宋体" w:cs="宋体"/>
              <w:b w:val="0"/>
              <w:bCs w:val="0"/>
              <w:sz w:val="28"/>
              <w:szCs w:val="28"/>
            </w:rPr>
            <w:fldChar w:fldCharType="begin"/>
          </w:r>
          <w:r>
            <w:rPr>
              <w:rFonts w:hint="eastAsia" w:ascii="宋体" w:hAnsi="宋体" w:eastAsia="宋体" w:cs="宋体"/>
              <w:b w:val="0"/>
              <w:bCs w:val="0"/>
              <w:sz w:val="28"/>
              <w:szCs w:val="28"/>
            </w:rPr>
            <w:instrText xml:space="preserve"> PAGEREF _Toc26025 \h </w:instrText>
          </w:r>
          <w:r>
            <w:rPr>
              <w:rFonts w:hint="eastAsia" w:ascii="宋体" w:hAnsi="宋体" w:eastAsia="宋体" w:cs="宋体"/>
              <w:b w:val="0"/>
              <w:bCs w:val="0"/>
              <w:sz w:val="28"/>
              <w:szCs w:val="28"/>
            </w:rPr>
            <w:fldChar w:fldCharType="separate"/>
          </w:r>
          <w:r>
            <w:rPr>
              <w:rFonts w:hint="eastAsia" w:ascii="宋体" w:hAnsi="宋体" w:eastAsia="宋体" w:cs="宋体"/>
              <w:b w:val="0"/>
              <w:bCs w:val="0"/>
              <w:sz w:val="28"/>
              <w:szCs w:val="28"/>
            </w:rPr>
            <w:t>52</w:t>
          </w:r>
          <w:r>
            <w:rPr>
              <w:rFonts w:hint="eastAsia" w:ascii="宋体" w:hAnsi="宋体" w:eastAsia="宋体" w:cs="宋体"/>
              <w:b w:val="0"/>
              <w:bCs w:val="0"/>
              <w:sz w:val="28"/>
              <w:szCs w:val="28"/>
            </w:rPr>
            <w:fldChar w:fldCharType="end"/>
          </w:r>
          <w:r>
            <w:rPr>
              <w:rFonts w:hint="eastAsia" w:ascii="宋体" w:hAnsi="宋体" w:eastAsia="宋体" w:cs="宋体"/>
              <w:b w:val="0"/>
              <w:bCs w:val="0"/>
              <w:sz w:val="28"/>
              <w:szCs w:val="28"/>
            </w:rPr>
            <w:fldChar w:fldCharType="end"/>
          </w:r>
        </w:p>
        <w:p w14:paraId="4692515B">
          <w:pPr>
            <w:pStyle w:val="31"/>
            <w:keepNext w:val="0"/>
            <w:keepLines w:val="0"/>
            <w:pageBreakBefore w:val="0"/>
            <w:tabs>
              <w:tab w:val="right" w:leader="dot" w:pos="9360"/>
            </w:tabs>
            <w:kinsoku/>
            <w:wordWrap/>
            <w:overflowPunct/>
            <w:topLinePunct w:val="0"/>
            <w:autoSpaceDE/>
            <w:autoSpaceDN/>
            <w:bidi w:val="0"/>
            <w:adjustRightInd/>
            <w:snapToGrid/>
            <w:spacing w:line="360" w:lineRule="auto"/>
            <w:textAlignment w:val="auto"/>
            <w:rPr>
              <w:rFonts w:hint="eastAsia" w:ascii="宋体" w:hAnsi="宋体" w:eastAsia="宋体" w:cs="宋体"/>
              <w:b w:val="0"/>
              <w:bCs w:val="0"/>
              <w:sz w:val="28"/>
              <w:szCs w:val="28"/>
            </w:rPr>
          </w:pPr>
          <w:r>
            <w:rPr>
              <w:rFonts w:hint="eastAsia" w:ascii="宋体" w:hAnsi="宋体" w:eastAsia="宋体" w:cs="宋体"/>
              <w:b w:val="0"/>
              <w:bCs w:val="0"/>
              <w:sz w:val="28"/>
              <w:szCs w:val="28"/>
            </w:rPr>
            <w:fldChar w:fldCharType="begin"/>
          </w:r>
          <w:r>
            <w:rPr>
              <w:rFonts w:hint="eastAsia" w:ascii="宋体" w:hAnsi="宋体" w:eastAsia="宋体" w:cs="宋体"/>
              <w:b w:val="0"/>
              <w:bCs w:val="0"/>
              <w:sz w:val="28"/>
              <w:szCs w:val="28"/>
            </w:rPr>
            <w:instrText xml:space="preserve"> HYPERLINK \l _Toc24544 </w:instrText>
          </w:r>
          <w:r>
            <w:rPr>
              <w:rFonts w:hint="eastAsia" w:ascii="宋体" w:hAnsi="宋体" w:eastAsia="宋体" w:cs="宋体"/>
              <w:b w:val="0"/>
              <w:bCs w:val="0"/>
              <w:sz w:val="28"/>
              <w:szCs w:val="28"/>
            </w:rPr>
            <w:fldChar w:fldCharType="separate"/>
          </w:r>
          <w:r>
            <w:rPr>
              <w:rFonts w:hint="eastAsia" w:ascii="宋体" w:hAnsi="宋体" w:eastAsia="宋体" w:cs="宋体"/>
              <w:b w:val="0"/>
              <w:bCs w:val="0"/>
              <w:sz w:val="28"/>
              <w:szCs w:val="28"/>
            </w:rPr>
            <w:t>2.8 对外预约资格判定服务</w:t>
          </w:r>
          <w:r>
            <w:rPr>
              <w:rFonts w:hint="eastAsia" w:ascii="宋体" w:hAnsi="宋体" w:eastAsia="宋体" w:cs="宋体"/>
              <w:b w:val="0"/>
              <w:bCs w:val="0"/>
              <w:sz w:val="28"/>
              <w:szCs w:val="28"/>
            </w:rPr>
            <w:tab/>
          </w:r>
          <w:r>
            <w:rPr>
              <w:rFonts w:hint="eastAsia" w:ascii="宋体" w:hAnsi="宋体" w:eastAsia="宋体" w:cs="宋体"/>
              <w:b w:val="0"/>
              <w:bCs w:val="0"/>
              <w:sz w:val="28"/>
              <w:szCs w:val="28"/>
            </w:rPr>
            <w:fldChar w:fldCharType="begin"/>
          </w:r>
          <w:r>
            <w:rPr>
              <w:rFonts w:hint="eastAsia" w:ascii="宋体" w:hAnsi="宋体" w:eastAsia="宋体" w:cs="宋体"/>
              <w:b w:val="0"/>
              <w:bCs w:val="0"/>
              <w:sz w:val="28"/>
              <w:szCs w:val="28"/>
            </w:rPr>
            <w:instrText xml:space="preserve"> PAGEREF _Toc24544 \h </w:instrText>
          </w:r>
          <w:r>
            <w:rPr>
              <w:rFonts w:hint="eastAsia" w:ascii="宋体" w:hAnsi="宋体" w:eastAsia="宋体" w:cs="宋体"/>
              <w:b w:val="0"/>
              <w:bCs w:val="0"/>
              <w:sz w:val="28"/>
              <w:szCs w:val="28"/>
            </w:rPr>
            <w:fldChar w:fldCharType="separate"/>
          </w:r>
          <w:r>
            <w:rPr>
              <w:rFonts w:hint="eastAsia" w:ascii="宋体" w:hAnsi="宋体" w:eastAsia="宋体" w:cs="宋体"/>
              <w:b w:val="0"/>
              <w:bCs w:val="0"/>
              <w:sz w:val="28"/>
              <w:szCs w:val="28"/>
            </w:rPr>
            <w:t>53</w:t>
          </w:r>
          <w:r>
            <w:rPr>
              <w:rFonts w:hint="eastAsia" w:ascii="宋体" w:hAnsi="宋体" w:eastAsia="宋体" w:cs="宋体"/>
              <w:b w:val="0"/>
              <w:bCs w:val="0"/>
              <w:sz w:val="28"/>
              <w:szCs w:val="28"/>
            </w:rPr>
            <w:fldChar w:fldCharType="end"/>
          </w:r>
          <w:r>
            <w:rPr>
              <w:rFonts w:hint="eastAsia" w:ascii="宋体" w:hAnsi="宋体" w:eastAsia="宋体" w:cs="宋体"/>
              <w:b w:val="0"/>
              <w:bCs w:val="0"/>
              <w:sz w:val="28"/>
              <w:szCs w:val="28"/>
            </w:rPr>
            <w:fldChar w:fldCharType="end"/>
          </w:r>
        </w:p>
        <w:p w14:paraId="768B17A3">
          <w:pPr>
            <w:pStyle w:val="31"/>
            <w:keepNext w:val="0"/>
            <w:keepLines w:val="0"/>
            <w:pageBreakBefore w:val="0"/>
            <w:tabs>
              <w:tab w:val="right" w:leader="dot" w:pos="9360"/>
            </w:tabs>
            <w:kinsoku/>
            <w:wordWrap/>
            <w:overflowPunct/>
            <w:topLinePunct w:val="0"/>
            <w:autoSpaceDE/>
            <w:autoSpaceDN/>
            <w:bidi w:val="0"/>
            <w:adjustRightInd/>
            <w:snapToGrid/>
            <w:spacing w:line="360" w:lineRule="auto"/>
            <w:textAlignment w:val="auto"/>
            <w:rPr>
              <w:rFonts w:hint="eastAsia" w:ascii="宋体" w:hAnsi="宋体" w:eastAsia="宋体" w:cs="宋体"/>
              <w:b w:val="0"/>
              <w:bCs w:val="0"/>
              <w:sz w:val="28"/>
              <w:szCs w:val="28"/>
            </w:rPr>
          </w:pPr>
          <w:r>
            <w:rPr>
              <w:rFonts w:hint="eastAsia" w:ascii="宋体" w:hAnsi="宋体" w:eastAsia="宋体" w:cs="宋体"/>
              <w:b w:val="0"/>
              <w:bCs w:val="0"/>
              <w:sz w:val="28"/>
              <w:szCs w:val="28"/>
            </w:rPr>
            <w:fldChar w:fldCharType="begin"/>
          </w:r>
          <w:r>
            <w:rPr>
              <w:rFonts w:hint="eastAsia" w:ascii="宋体" w:hAnsi="宋体" w:eastAsia="宋体" w:cs="宋体"/>
              <w:b w:val="0"/>
              <w:bCs w:val="0"/>
              <w:sz w:val="28"/>
              <w:szCs w:val="28"/>
            </w:rPr>
            <w:instrText xml:space="preserve"> HYPERLINK \l _Toc28863 </w:instrText>
          </w:r>
          <w:r>
            <w:rPr>
              <w:rFonts w:hint="eastAsia" w:ascii="宋体" w:hAnsi="宋体" w:eastAsia="宋体" w:cs="宋体"/>
              <w:b w:val="0"/>
              <w:bCs w:val="0"/>
              <w:sz w:val="28"/>
              <w:szCs w:val="28"/>
            </w:rPr>
            <w:fldChar w:fldCharType="separate"/>
          </w:r>
          <w:r>
            <w:rPr>
              <w:rFonts w:hint="eastAsia" w:ascii="宋体" w:hAnsi="宋体" w:eastAsia="宋体" w:cs="宋体"/>
              <w:b w:val="0"/>
              <w:bCs w:val="0"/>
              <w:sz w:val="28"/>
              <w:szCs w:val="28"/>
            </w:rPr>
            <w:t>2.9 关键接口与测试验证</w:t>
          </w:r>
          <w:r>
            <w:rPr>
              <w:rFonts w:hint="eastAsia" w:ascii="宋体" w:hAnsi="宋体" w:eastAsia="宋体" w:cs="宋体"/>
              <w:b w:val="0"/>
              <w:bCs w:val="0"/>
              <w:sz w:val="28"/>
              <w:szCs w:val="28"/>
            </w:rPr>
            <w:tab/>
          </w:r>
          <w:r>
            <w:rPr>
              <w:rFonts w:hint="eastAsia" w:ascii="宋体" w:hAnsi="宋体" w:eastAsia="宋体" w:cs="宋体"/>
              <w:b w:val="0"/>
              <w:bCs w:val="0"/>
              <w:sz w:val="28"/>
              <w:szCs w:val="28"/>
            </w:rPr>
            <w:fldChar w:fldCharType="begin"/>
          </w:r>
          <w:r>
            <w:rPr>
              <w:rFonts w:hint="eastAsia" w:ascii="宋体" w:hAnsi="宋体" w:eastAsia="宋体" w:cs="宋体"/>
              <w:b w:val="0"/>
              <w:bCs w:val="0"/>
              <w:sz w:val="28"/>
              <w:szCs w:val="28"/>
            </w:rPr>
            <w:instrText xml:space="preserve"> PAGEREF _Toc28863 \h </w:instrText>
          </w:r>
          <w:r>
            <w:rPr>
              <w:rFonts w:hint="eastAsia" w:ascii="宋体" w:hAnsi="宋体" w:eastAsia="宋体" w:cs="宋体"/>
              <w:b w:val="0"/>
              <w:bCs w:val="0"/>
              <w:sz w:val="28"/>
              <w:szCs w:val="28"/>
            </w:rPr>
            <w:fldChar w:fldCharType="separate"/>
          </w:r>
          <w:r>
            <w:rPr>
              <w:rFonts w:hint="eastAsia" w:ascii="宋体" w:hAnsi="宋体" w:eastAsia="宋体" w:cs="宋体"/>
              <w:b w:val="0"/>
              <w:bCs w:val="0"/>
              <w:sz w:val="28"/>
              <w:szCs w:val="28"/>
            </w:rPr>
            <w:t>54</w:t>
          </w:r>
          <w:r>
            <w:rPr>
              <w:rFonts w:hint="eastAsia" w:ascii="宋体" w:hAnsi="宋体" w:eastAsia="宋体" w:cs="宋体"/>
              <w:b w:val="0"/>
              <w:bCs w:val="0"/>
              <w:sz w:val="28"/>
              <w:szCs w:val="28"/>
            </w:rPr>
            <w:fldChar w:fldCharType="end"/>
          </w:r>
          <w:r>
            <w:rPr>
              <w:rFonts w:hint="eastAsia" w:ascii="宋体" w:hAnsi="宋体" w:eastAsia="宋体" w:cs="宋体"/>
              <w:b w:val="0"/>
              <w:bCs w:val="0"/>
              <w:sz w:val="28"/>
              <w:szCs w:val="28"/>
            </w:rPr>
            <w:fldChar w:fldCharType="end"/>
          </w:r>
        </w:p>
        <w:p w14:paraId="217A3BE6">
          <w:pPr>
            <w:pStyle w:val="31"/>
            <w:keepNext w:val="0"/>
            <w:keepLines w:val="0"/>
            <w:pageBreakBefore w:val="0"/>
            <w:tabs>
              <w:tab w:val="right" w:leader="dot" w:pos="9360"/>
            </w:tabs>
            <w:kinsoku/>
            <w:wordWrap/>
            <w:overflowPunct/>
            <w:topLinePunct w:val="0"/>
            <w:autoSpaceDE/>
            <w:autoSpaceDN/>
            <w:bidi w:val="0"/>
            <w:adjustRightInd/>
            <w:snapToGrid/>
            <w:spacing w:line="360" w:lineRule="auto"/>
            <w:textAlignment w:val="auto"/>
            <w:rPr>
              <w:rFonts w:hint="eastAsia" w:ascii="宋体" w:hAnsi="宋体" w:eastAsia="宋体" w:cs="宋体"/>
              <w:b w:val="0"/>
              <w:bCs w:val="0"/>
              <w:sz w:val="28"/>
              <w:szCs w:val="28"/>
            </w:rPr>
          </w:pPr>
          <w:r>
            <w:rPr>
              <w:rFonts w:hint="eastAsia" w:ascii="宋体" w:hAnsi="宋体" w:eastAsia="宋体" w:cs="宋体"/>
              <w:b w:val="0"/>
              <w:bCs w:val="0"/>
              <w:sz w:val="28"/>
              <w:szCs w:val="28"/>
            </w:rPr>
            <w:fldChar w:fldCharType="begin"/>
          </w:r>
          <w:r>
            <w:rPr>
              <w:rFonts w:hint="eastAsia" w:ascii="宋体" w:hAnsi="宋体" w:eastAsia="宋体" w:cs="宋体"/>
              <w:b w:val="0"/>
              <w:bCs w:val="0"/>
              <w:sz w:val="28"/>
              <w:szCs w:val="28"/>
            </w:rPr>
            <w:instrText xml:space="preserve"> HYPERLINK \l _Toc23047 </w:instrText>
          </w:r>
          <w:r>
            <w:rPr>
              <w:rFonts w:hint="eastAsia" w:ascii="宋体" w:hAnsi="宋体" w:eastAsia="宋体" w:cs="宋体"/>
              <w:b w:val="0"/>
              <w:bCs w:val="0"/>
              <w:sz w:val="28"/>
              <w:szCs w:val="28"/>
            </w:rPr>
            <w:fldChar w:fldCharType="separate"/>
          </w:r>
          <w:r>
            <w:rPr>
              <w:rFonts w:hint="eastAsia" w:ascii="宋体" w:hAnsi="宋体" w:eastAsia="宋体" w:cs="宋体"/>
              <w:b w:val="0"/>
              <w:bCs w:val="0"/>
              <w:sz w:val="28"/>
              <w:szCs w:val="28"/>
            </w:rPr>
            <w:t>2.10 提交记录</w:t>
          </w:r>
          <w:r>
            <w:rPr>
              <w:rFonts w:hint="eastAsia" w:ascii="宋体" w:hAnsi="宋体" w:eastAsia="宋体" w:cs="宋体"/>
              <w:b w:val="0"/>
              <w:bCs w:val="0"/>
              <w:sz w:val="28"/>
              <w:szCs w:val="28"/>
            </w:rPr>
            <w:tab/>
          </w:r>
          <w:r>
            <w:rPr>
              <w:rFonts w:hint="eastAsia" w:ascii="宋体" w:hAnsi="宋体" w:eastAsia="宋体" w:cs="宋体"/>
              <w:b w:val="0"/>
              <w:bCs w:val="0"/>
              <w:sz w:val="28"/>
              <w:szCs w:val="28"/>
            </w:rPr>
            <w:fldChar w:fldCharType="begin"/>
          </w:r>
          <w:r>
            <w:rPr>
              <w:rFonts w:hint="eastAsia" w:ascii="宋体" w:hAnsi="宋体" w:eastAsia="宋体" w:cs="宋体"/>
              <w:b w:val="0"/>
              <w:bCs w:val="0"/>
              <w:sz w:val="28"/>
              <w:szCs w:val="28"/>
            </w:rPr>
            <w:instrText xml:space="preserve"> PAGEREF _Toc23047 \h </w:instrText>
          </w:r>
          <w:r>
            <w:rPr>
              <w:rFonts w:hint="eastAsia" w:ascii="宋体" w:hAnsi="宋体" w:eastAsia="宋体" w:cs="宋体"/>
              <w:b w:val="0"/>
              <w:bCs w:val="0"/>
              <w:sz w:val="28"/>
              <w:szCs w:val="28"/>
            </w:rPr>
            <w:fldChar w:fldCharType="separate"/>
          </w:r>
          <w:r>
            <w:rPr>
              <w:rFonts w:hint="eastAsia" w:ascii="宋体" w:hAnsi="宋体" w:eastAsia="宋体" w:cs="宋体"/>
              <w:b w:val="0"/>
              <w:bCs w:val="0"/>
              <w:sz w:val="28"/>
              <w:szCs w:val="28"/>
            </w:rPr>
            <w:t>55</w:t>
          </w:r>
          <w:r>
            <w:rPr>
              <w:rFonts w:hint="eastAsia" w:ascii="宋体" w:hAnsi="宋体" w:eastAsia="宋体" w:cs="宋体"/>
              <w:b w:val="0"/>
              <w:bCs w:val="0"/>
              <w:sz w:val="28"/>
              <w:szCs w:val="28"/>
            </w:rPr>
            <w:fldChar w:fldCharType="end"/>
          </w:r>
          <w:r>
            <w:rPr>
              <w:rFonts w:hint="eastAsia" w:ascii="宋体" w:hAnsi="宋体" w:eastAsia="宋体" w:cs="宋体"/>
              <w:b w:val="0"/>
              <w:bCs w:val="0"/>
              <w:sz w:val="28"/>
              <w:szCs w:val="28"/>
            </w:rPr>
            <w:fldChar w:fldCharType="end"/>
          </w:r>
        </w:p>
        <w:p w14:paraId="6958D5EF">
          <w:pPr>
            <w:pStyle w:val="27"/>
            <w:keepNext w:val="0"/>
            <w:keepLines w:val="0"/>
            <w:pageBreakBefore w:val="0"/>
            <w:tabs>
              <w:tab w:val="right" w:leader="dot" w:pos="9360"/>
            </w:tabs>
            <w:kinsoku/>
            <w:wordWrap/>
            <w:overflowPunct/>
            <w:topLinePunct w:val="0"/>
            <w:autoSpaceDE/>
            <w:autoSpaceDN/>
            <w:bidi w:val="0"/>
            <w:adjustRightInd/>
            <w:snapToGrid/>
            <w:spacing w:line="360" w:lineRule="auto"/>
            <w:textAlignment w:val="auto"/>
          </w:pPr>
          <w:r>
            <w:rPr>
              <w:rFonts w:hint="eastAsia" w:ascii="宋体" w:hAnsi="宋体" w:eastAsia="宋体" w:cs="宋体"/>
              <w:b w:val="0"/>
              <w:bCs w:val="0"/>
              <w:sz w:val="28"/>
              <w:szCs w:val="28"/>
            </w:rPr>
            <w:fldChar w:fldCharType="begin"/>
          </w:r>
          <w:r>
            <w:rPr>
              <w:rFonts w:hint="eastAsia" w:ascii="宋体" w:hAnsi="宋体" w:eastAsia="宋体" w:cs="宋体"/>
              <w:b w:val="0"/>
              <w:bCs w:val="0"/>
              <w:sz w:val="28"/>
              <w:szCs w:val="28"/>
            </w:rPr>
            <w:instrText xml:space="preserve"> HYPERLINK \l _Toc15155 </w:instrText>
          </w:r>
          <w:r>
            <w:rPr>
              <w:rFonts w:hint="eastAsia" w:ascii="宋体" w:hAnsi="宋体" w:eastAsia="宋体" w:cs="宋体"/>
              <w:b w:val="0"/>
              <w:bCs w:val="0"/>
              <w:sz w:val="28"/>
              <w:szCs w:val="28"/>
            </w:rPr>
            <w:fldChar w:fldCharType="separate"/>
          </w:r>
          <w:r>
            <w:rPr>
              <w:rFonts w:hint="eastAsia" w:ascii="宋体" w:hAnsi="宋体" w:eastAsia="宋体" w:cs="宋体"/>
              <w:b w:val="0"/>
              <w:bCs w:val="0"/>
              <w:sz w:val="28"/>
              <w:szCs w:val="28"/>
            </w:rPr>
            <w:t>三、目前存在问题，下一步的主要设计任务，具体设想与安排</w:t>
          </w:r>
          <w:r>
            <w:rPr>
              <w:rFonts w:hint="eastAsia" w:ascii="宋体" w:hAnsi="宋体" w:eastAsia="宋体" w:cs="宋体"/>
              <w:b w:val="0"/>
              <w:bCs w:val="0"/>
              <w:sz w:val="28"/>
              <w:szCs w:val="28"/>
            </w:rPr>
            <w:tab/>
          </w:r>
          <w:r>
            <w:rPr>
              <w:rFonts w:hint="eastAsia" w:ascii="宋体" w:hAnsi="宋体" w:eastAsia="宋体" w:cs="宋体"/>
              <w:b w:val="0"/>
              <w:bCs w:val="0"/>
              <w:sz w:val="28"/>
              <w:szCs w:val="28"/>
            </w:rPr>
            <w:fldChar w:fldCharType="begin"/>
          </w:r>
          <w:r>
            <w:rPr>
              <w:rFonts w:hint="eastAsia" w:ascii="宋体" w:hAnsi="宋体" w:eastAsia="宋体" w:cs="宋体"/>
              <w:b w:val="0"/>
              <w:bCs w:val="0"/>
              <w:sz w:val="28"/>
              <w:szCs w:val="28"/>
            </w:rPr>
            <w:instrText xml:space="preserve"> PAGEREF _Toc15155 \h </w:instrText>
          </w:r>
          <w:r>
            <w:rPr>
              <w:rFonts w:hint="eastAsia" w:ascii="宋体" w:hAnsi="宋体" w:eastAsia="宋体" w:cs="宋体"/>
              <w:b w:val="0"/>
              <w:bCs w:val="0"/>
              <w:sz w:val="28"/>
              <w:szCs w:val="28"/>
            </w:rPr>
            <w:fldChar w:fldCharType="separate"/>
          </w:r>
          <w:r>
            <w:rPr>
              <w:rFonts w:hint="eastAsia" w:ascii="宋体" w:hAnsi="宋体" w:eastAsia="宋体" w:cs="宋体"/>
              <w:b w:val="0"/>
              <w:bCs w:val="0"/>
              <w:sz w:val="28"/>
              <w:szCs w:val="28"/>
            </w:rPr>
            <w:t>56</w:t>
          </w:r>
          <w:r>
            <w:rPr>
              <w:rFonts w:hint="eastAsia" w:ascii="宋体" w:hAnsi="宋体" w:eastAsia="宋体" w:cs="宋体"/>
              <w:b w:val="0"/>
              <w:bCs w:val="0"/>
              <w:sz w:val="28"/>
              <w:szCs w:val="28"/>
            </w:rPr>
            <w:fldChar w:fldCharType="end"/>
          </w:r>
          <w:r>
            <w:rPr>
              <w:rFonts w:hint="eastAsia" w:ascii="宋体" w:hAnsi="宋体" w:eastAsia="宋体" w:cs="宋体"/>
              <w:b w:val="0"/>
              <w:bCs w:val="0"/>
              <w:sz w:val="28"/>
              <w:szCs w:val="28"/>
            </w:rPr>
            <w:fldChar w:fldCharType="end"/>
          </w:r>
        </w:p>
        <w:p w14:paraId="659C0838">
          <w:pPr>
            <w:keepNext w:val="0"/>
            <w:keepLines w:val="0"/>
            <w:pageBreakBefore w:val="0"/>
            <w:kinsoku/>
            <w:wordWrap/>
            <w:overflowPunct/>
            <w:topLinePunct w:val="0"/>
            <w:autoSpaceDE/>
            <w:autoSpaceDN/>
            <w:bidi w:val="0"/>
            <w:adjustRightInd/>
            <w:snapToGrid/>
            <w:spacing w:line="360" w:lineRule="auto"/>
            <w:textAlignment w:val="auto"/>
            <w:rPr>
              <w:rFonts w:hint="eastAsia" w:ascii="宋体" w:hAnsi="宋体" w:eastAsia="宋体" w:cs="宋体"/>
              <w:sz w:val="24"/>
              <w:szCs w:val="24"/>
              <w:lang w:val="en-US" w:eastAsia="en-US" w:bidi="ar-SA"/>
            </w:rPr>
            <w:sectPr>
              <w:footerReference r:id="rId5" w:type="default"/>
              <w:pgSz w:w="12240" w:h="15840"/>
              <w:pgMar w:top="1296" w:right="1440" w:bottom="1296" w:left="1440" w:header="720" w:footer="720" w:gutter="0"/>
              <w:pgNumType w:fmt="upperRoman" w:start="1"/>
              <w:cols w:space="720" w:num="1"/>
              <w:docGrid w:linePitch="360" w:charSpace="0"/>
            </w:sectPr>
          </w:pPr>
          <w:r>
            <w:fldChar w:fldCharType="end"/>
          </w:r>
        </w:p>
      </w:sdtContent>
    </w:sdt>
    <w:p w14:paraId="0A0390E7">
      <w:pPr>
        <w:pStyle w:val="3"/>
        <w:rPr>
          <w:rFonts w:hint="eastAsia" w:cs="黑体"/>
          <w:color w:val="000000" w:themeColor="text1"/>
          <w:lang w:eastAsia="zh-CN"/>
          <w14:textFill>
            <w14:solidFill>
              <w14:schemeClr w14:val="tx1"/>
            </w14:solidFill>
          </w14:textFill>
        </w:rPr>
      </w:pPr>
      <w:bookmarkStart w:id="0" w:name="_Toc17814"/>
      <w:r>
        <w:rPr>
          <w:rFonts w:hint="eastAsia" w:ascii="黑体" w:hAnsi="黑体" w:eastAsia="黑体" w:cs="黑体"/>
          <w:color w:val="000000" w:themeColor="text1"/>
          <w14:textFill>
            <w14:solidFill>
              <w14:schemeClr w14:val="tx1"/>
            </w14:solidFill>
          </w14:textFill>
        </w:rPr>
        <w:t>一、本人在该设计中具体应完成的工作</w:t>
      </w:r>
      <w:r>
        <w:rPr>
          <w:rFonts w:hint="eastAsia" w:cs="黑体"/>
          <w:color w:val="000000" w:themeColor="text1"/>
          <w:lang w:eastAsia="zh-CN"/>
          <w14:textFill>
            <w14:solidFill>
              <w14:schemeClr w14:val="tx1"/>
            </w14:solidFill>
          </w14:textFill>
        </w:rPr>
        <w:t>（</w:t>
      </w:r>
      <w:r>
        <w:rPr>
          <w:rFonts w:hint="eastAsia" w:cs="黑体"/>
          <w:color w:val="000000" w:themeColor="text1"/>
          <w:lang w:val="en-US" w:eastAsia="zh-CN"/>
          <w14:textFill>
            <w14:solidFill>
              <w14:schemeClr w14:val="tx1"/>
            </w14:solidFill>
          </w14:textFill>
        </w:rPr>
        <w:t>李宗熹</w:t>
      </w:r>
      <w:r>
        <w:rPr>
          <w:rFonts w:hint="eastAsia" w:cs="黑体"/>
          <w:color w:val="000000" w:themeColor="text1"/>
          <w:lang w:eastAsia="zh-CN"/>
          <w14:textFill>
            <w14:solidFill>
              <w14:schemeClr w14:val="tx1"/>
            </w14:solidFill>
          </w14:textFill>
        </w:rPr>
        <w:t>）</w:t>
      </w:r>
      <w:bookmarkEnd w:id="0"/>
    </w:p>
    <w:tbl>
      <w:tblPr>
        <w:tblStyle w:val="36"/>
        <w:tblW w:w="9878" w:type="dxa"/>
        <w:jc w:val="center"/>
        <w:tblBorders>
          <w:top w:val="single" w:color="B8C4D6" w:sz="6" w:space="0"/>
          <w:left w:val="single" w:color="B8C4D6" w:sz="6" w:space="0"/>
          <w:bottom w:val="single" w:color="B8C4D6" w:sz="6" w:space="0"/>
          <w:right w:val="single" w:color="B8C4D6" w:sz="6" w:space="0"/>
          <w:insideH w:val="single" w:color="B8C4D6" w:sz="6" w:space="0"/>
          <w:insideV w:val="single" w:color="B8C4D6" w:sz="6" w:space="0"/>
        </w:tblBorders>
        <w:tblLayout w:type="fixed"/>
        <w:tblCellMar>
          <w:top w:w="0" w:type="dxa"/>
          <w:left w:w="108" w:type="dxa"/>
          <w:bottom w:w="0" w:type="dxa"/>
          <w:right w:w="108" w:type="dxa"/>
        </w:tblCellMar>
      </w:tblPr>
      <w:tblGrid>
        <w:gridCol w:w="3457"/>
        <w:gridCol w:w="6421"/>
      </w:tblGrid>
      <w:tr w14:paraId="5DA041E5">
        <w:tblPrEx>
          <w:tblBorders>
            <w:top w:val="single" w:color="B8C4D6" w:sz="6" w:space="0"/>
            <w:left w:val="single" w:color="B8C4D6" w:sz="6" w:space="0"/>
            <w:bottom w:val="single" w:color="B8C4D6" w:sz="6" w:space="0"/>
            <w:right w:val="single" w:color="B8C4D6" w:sz="6" w:space="0"/>
            <w:insideH w:val="single" w:color="B8C4D6" w:sz="6" w:space="0"/>
            <w:insideV w:val="single" w:color="B8C4D6" w:sz="6" w:space="0"/>
          </w:tblBorders>
          <w:tblCellMar>
            <w:top w:w="0" w:type="dxa"/>
            <w:left w:w="108" w:type="dxa"/>
            <w:bottom w:w="0" w:type="dxa"/>
            <w:right w:w="108" w:type="dxa"/>
          </w:tblCellMar>
        </w:tblPrEx>
        <w:trPr>
          <w:jc w:val="center"/>
        </w:trPr>
        <w:tc>
          <w:tcPr>
            <w:tcW w:w="3457" w:type="dxa"/>
            <w:tcBorders>
              <w:top w:val="single" w:color="000000" w:sz="4" w:space="0"/>
              <w:left w:val="nil"/>
              <w:bottom w:val="nil"/>
              <w:right w:val="nil"/>
              <w:tl2br w:val="nil"/>
            </w:tcBorders>
            <w:shd w:val="clear" w:color="auto" w:fill="FFFFFF"/>
            <w:tcMar>
              <w:top w:w="145" w:type="dxa"/>
              <w:left w:w="120" w:type="dxa"/>
              <w:bottom w:w="145" w:type="dxa"/>
              <w:right w:w="120" w:type="dxa"/>
            </w:tcMar>
            <w:vAlign w:val="center"/>
          </w:tcPr>
          <w:p w14:paraId="48261394">
            <w:pPr>
              <w:keepNext w:val="0"/>
              <w:keepLines w:val="0"/>
              <w:pageBreakBefore w:val="0"/>
              <w:widowControl/>
              <w:kinsoku/>
              <w:wordWrap/>
              <w:overflowPunct/>
              <w:topLinePunct w:val="0"/>
              <w:autoSpaceDE/>
              <w:autoSpaceDN/>
              <w:bidi w:val="0"/>
              <w:adjustRightInd/>
              <w:snapToGrid/>
              <w:spacing w:after="0"/>
              <w:jc w:val="center"/>
              <w:textAlignment w:val="auto"/>
              <w:rPr>
                <w:rFonts w:hint="eastAsia" w:ascii="宋体" w:hAnsi="宋体" w:eastAsia="宋体" w:cs="宋体"/>
                <w:b w:val="0"/>
                <w:color w:val="000000"/>
                <w:sz w:val="28"/>
                <w:szCs w:val="28"/>
              </w:rPr>
            </w:pPr>
            <w:r>
              <w:rPr>
                <w:rFonts w:hint="eastAsia" w:ascii="宋体" w:hAnsi="宋体" w:eastAsia="宋体" w:cs="宋体"/>
                <w:b w:val="0"/>
                <w:color w:val="000000"/>
                <w:sz w:val="24"/>
                <w:szCs w:val="24"/>
              </w:rPr>
              <w:t>项目名称</w:t>
            </w:r>
          </w:p>
        </w:tc>
        <w:tc>
          <w:tcPr>
            <w:tcW w:w="6421" w:type="dxa"/>
            <w:tcBorders>
              <w:top w:val="single" w:color="000000" w:sz="4" w:space="0"/>
              <w:left w:val="nil"/>
              <w:bottom w:val="nil"/>
              <w:right w:val="nil"/>
            </w:tcBorders>
            <w:shd w:val="clear" w:color="auto" w:fill="FFFFFF"/>
            <w:tcMar>
              <w:top w:w="145" w:type="dxa"/>
              <w:left w:w="120" w:type="dxa"/>
              <w:bottom w:w="145" w:type="dxa"/>
              <w:right w:w="120" w:type="dxa"/>
            </w:tcMar>
            <w:vAlign w:val="center"/>
          </w:tcPr>
          <w:p w14:paraId="3A31102A">
            <w:pPr>
              <w:keepNext w:val="0"/>
              <w:keepLines w:val="0"/>
              <w:pageBreakBefore w:val="0"/>
              <w:widowControl/>
              <w:kinsoku/>
              <w:wordWrap/>
              <w:overflowPunct/>
              <w:topLinePunct w:val="0"/>
              <w:autoSpaceDE/>
              <w:autoSpaceDN/>
              <w:bidi w:val="0"/>
              <w:adjustRightInd/>
              <w:snapToGrid/>
              <w:spacing w:after="0"/>
              <w:jc w:val="center"/>
              <w:textAlignment w:val="auto"/>
              <w:rPr>
                <w:rFonts w:hint="eastAsia" w:ascii="宋体" w:hAnsi="宋体" w:eastAsia="宋体" w:cs="宋体"/>
                <w:b w:val="0"/>
                <w:color w:val="000000"/>
                <w:sz w:val="28"/>
                <w:szCs w:val="28"/>
              </w:rPr>
            </w:pPr>
            <w:r>
              <w:rPr>
                <w:rFonts w:hint="eastAsia" w:ascii="宋体" w:hAnsi="宋体" w:eastAsia="宋体" w:cs="宋体"/>
                <w:b w:val="0"/>
                <w:color w:val="000000"/>
                <w:sz w:val="24"/>
                <w:szCs w:val="24"/>
              </w:rPr>
              <w:t>智会会议室预约与时间冲突检查系统</w:t>
            </w:r>
          </w:p>
        </w:tc>
      </w:tr>
      <w:tr w14:paraId="1422F6DF">
        <w:tblPrEx>
          <w:tblBorders>
            <w:top w:val="single" w:color="B8C4D6" w:sz="6" w:space="0"/>
            <w:left w:val="single" w:color="B8C4D6" w:sz="6" w:space="0"/>
            <w:bottom w:val="single" w:color="B8C4D6" w:sz="6" w:space="0"/>
            <w:right w:val="single" w:color="B8C4D6" w:sz="6" w:space="0"/>
            <w:insideH w:val="single" w:color="B8C4D6" w:sz="6" w:space="0"/>
            <w:insideV w:val="single" w:color="B8C4D6" w:sz="6" w:space="0"/>
          </w:tblBorders>
          <w:tblCellMar>
            <w:top w:w="0" w:type="dxa"/>
            <w:left w:w="108" w:type="dxa"/>
            <w:bottom w:w="0" w:type="dxa"/>
            <w:right w:w="108" w:type="dxa"/>
          </w:tblCellMar>
        </w:tblPrEx>
        <w:trPr>
          <w:jc w:val="center"/>
        </w:trPr>
        <w:tc>
          <w:tcPr>
            <w:tcW w:w="3457" w:type="dxa"/>
            <w:tcBorders>
              <w:top w:val="nil"/>
              <w:left w:val="nil"/>
              <w:bottom w:val="nil"/>
              <w:right w:val="nil"/>
            </w:tcBorders>
            <w:shd w:val="clear" w:color="auto" w:fill="FFFFFF"/>
            <w:tcMar>
              <w:top w:w="145" w:type="dxa"/>
              <w:left w:w="120" w:type="dxa"/>
              <w:bottom w:w="145" w:type="dxa"/>
              <w:right w:w="120" w:type="dxa"/>
            </w:tcMar>
            <w:vAlign w:val="center"/>
          </w:tcPr>
          <w:p w14:paraId="393A1A3C">
            <w:pPr>
              <w:keepNext w:val="0"/>
              <w:keepLines w:val="0"/>
              <w:pageBreakBefore w:val="0"/>
              <w:widowControl/>
              <w:kinsoku/>
              <w:wordWrap/>
              <w:overflowPunct/>
              <w:topLinePunct w:val="0"/>
              <w:autoSpaceDE/>
              <w:autoSpaceDN/>
              <w:bidi w:val="0"/>
              <w:adjustRightInd/>
              <w:snapToGrid/>
              <w:spacing w:after="0"/>
              <w:jc w:val="center"/>
              <w:textAlignment w:val="auto"/>
              <w:rPr>
                <w:rFonts w:hint="eastAsia" w:ascii="宋体" w:hAnsi="宋体" w:eastAsia="宋体" w:cs="宋体"/>
                <w:b w:val="0"/>
                <w:color w:val="000000"/>
                <w:sz w:val="28"/>
                <w:szCs w:val="28"/>
              </w:rPr>
            </w:pPr>
            <w:r>
              <w:rPr>
                <w:rFonts w:hint="eastAsia" w:ascii="宋体" w:hAnsi="宋体" w:eastAsia="宋体" w:cs="宋体"/>
                <w:b w:val="0"/>
                <w:color w:val="000000"/>
                <w:sz w:val="24"/>
                <w:szCs w:val="24"/>
              </w:rPr>
              <w:t>负责模块</w:t>
            </w:r>
          </w:p>
        </w:tc>
        <w:tc>
          <w:tcPr>
            <w:tcW w:w="6421" w:type="dxa"/>
            <w:tcBorders>
              <w:top w:val="nil"/>
              <w:left w:val="nil"/>
              <w:bottom w:val="nil"/>
              <w:right w:val="nil"/>
            </w:tcBorders>
            <w:shd w:val="clear" w:color="auto" w:fill="FFFFFF"/>
            <w:tcMar>
              <w:top w:w="145" w:type="dxa"/>
              <w:left w:w="120" w:type="dxa"/>
              <w:bottom w:w="145" w:type="dxa"/>
              <w:right w:w="120" w:type="dxa"/>
            </w:tcMar>
            <w:vAlign w:val="center"/>
          </w:tcPr>
          <w:p w14:paraId="30477FFF">
            <w:pPr>
              <w:keepNext w:val="0"/>
              <w:keepLines w:val="0"/>
              <w:pageBreakBefore w:val="0"/>
              <w:widowControl/>
              <w:kinsoku/>
              <w:wordWrap/>
              <w:overflowPunct/>
              <w:topLinePunct w:val="0"/>
              <w:autoSpaceDE/>
              <w:autoSpaceDN/>
              <w:bidi w:val="0"/>
              <w:adjustRightInd/>
              <w:snapToGrid/>
              <w:spacing w:after="0"/>
              <w:jc w:val="center"/>
              <w:textAlignment w:val="auto"/>
              <w:rPr>
                <w:rFonts w:hint="eastAsia" w:ascii="宋体" w:hAnsi="宋体" w:eastAsia="宋体" w:cs="宋体"/>
                <w:b w:val="0"/>
                <w:color w:val="000000"/>
                <w:sz w:val="28"/>
                <w:szCs w:val="28"/>
              </w:rPr>
            </w:pPr>
            <w:r>
              <w:rPr>
                <w:rFonts w:hint="eastAsia" w:ascii="宋体" w:hAnsi="宋体" w:eastAsia="宋体" w:cs="宋体"/>
                <w:b w:val="0"/>
                <w:color w:val="000000"/>
                <w:sz w:val="24"/>
                <w:szCs w:val="24"/>
              </w:rPr>
              <w:t>负责「会议室预约与时间冲突检查系统」中的预约调度与冲突控制核心域（reservation domain）</w:t>
            </w:r>
          </w:p>
        </w:tc>
      </w:tr>
      <w:tr w14:paraId="6DADA869">
        <w:tblPrEx>
          <w:tblBorders>
            <w:top w:val="single" w:color="B8C4D6" w:sz="6" w:space="0"/>
            <w:left w:val="single" w:color="B8C4D6" w:sz="6" w:space="0"/>
            <w:bottom w:val="single" w:color="B8C4D6" w:sz="6" w:space="0"/>
            <w:right w:val="single" w:color="B8C4D6" w:sz="6" w:space="0"/>
            <w:insideH w:val="single" w:color="B8C4D6" w:sz="6" w:space="0"/>
            <w:insideV w:val="single" w:color="B8C4D6" w:sz="6" w:space="0"/>
          </w:tblBorders>
          <w:tblCellMar>
            <w:top w:w="0" w:type="dxa"/>
            <w:left w:w="108" w:type="dxa"/>
            <w:bottom w:w="0" w:type="dxa"/>
            <w:right w:w="108" w:type="dxa"/>
          </w:tblCellMar>
        </w:tblPrEx>
        <w:trPr>
          <w:jc w:val="center"/>
        </w:trPr>
        <w:tc>
          <w:tcPr>
            <w:tcW w:w="3457" w:type="dxa"/>
            <w:tcBorders>
              <w:top w:val="nil"/>
              <w:left w:val="nil"/>
              <w:bottom w:val="nil"/>
              <w:right w:val="nil"/>
            </w:tcBorders>
            <w:shd w:val="clear" w:color="auto" w:fill="FFFFFF"/>
            <w:tcMar>
              <w:top w:w="145" w:type="dxa"/>
              <w:left w:w="120" w:type="dxa"/>
              <w:bottom w:w="145" w:type="dxa"/>
              <w:right w:w="120" w:type="dxa"/>
            </w:tcMar>
            <w:vAlign w:val="center"/>
          </w:tcPr>
          <w:p w14:paraId="57A2D127">
            <w:pPr>
              <w:keepNext w:val="0"/>
              <w:keepLines w:val="0"/>
              <w:pageBreakBefore w:val="0"/>
              <w:widowControl/>
              <w:kinsoku/>
              <w:wordWrap/>
              <w:overflowPunct/>
              <w:topLinePunct w:val="0"/>
              <w:autoSpaceDE/>
              <w:autoSpaceDN/>
              <w:bidi w:val="0"/>
              <w:adjustRightInd/>
              <w:snapToGrid/>
              <w:spacing w:after="0"/>
              <w:jc w:val="center"/>
              <w:textAlignment w:val="auto"/>
              <w:rPr>
                <w:rFonts w:hint="eastAsia" w:ascii="宋体" w:hAnsi="宋体" w:eastAsia="宋体" w:cs="宋体"/>
                <w:b w:val="0"/>
                <w:color w:val="000000"/>
                <w:sz w:val="28"/>
                <w:szCs w:val="28"/>
              </w:rPr>
            </w:pPr>
            <w:r>
              <w:rPr>
                <w:rFonts w:hint="eastAsia" w:ascii="宋体" w:hAnsi="宋体" w:eastAsia="宋体" w:cs="宋体"/>
                <w:b w:val="0"/>
                <w:color w:val="000000"/>
                <w:sz w:val="24"/>
                <w:szCs w:val="24"/>
              </w:rPr>
              <w:t>学生姓名</w:t>
            </w:r>
          </w:p>
        </w:tc>
        <w:tc>
          <w:tcPr>
            <w:tcW w:w="6421" w:type="dxa"/>
            <w:tcBorders>
              <w:top w:val="nil"/>
              <w:left w:val="nil"/>
              <w:bottom w:val="nil"/>
              <w:right w:val="nil"/>
            </w:tcBorders>
            <w:shd w:val="clear" w:color="auto" w:fill="FFFFFF"/>
            <w:tcMar>
              <w:top w:w="145" w:type="dxa"/>
              <w:left w:w="120" w:type="dxa"/>
              <w:bottom w:w="145" w:type="dxa"/>
              <w:right w:w="120" w:type="dxa"/>
            </w:tcMar>
            <w:vAlign w:val="center"/>
          </w:tcPr>
          <w:p w14:paraId="7B1174C3">
            <w:pPr>
              <w:keepNext w:val="0"/>
              <w:keepLines w:val="0"/>
              <w:pageBreakBefore w:val="0"/>
              <w:widowControl/>
              <w:kinsoku/>
              <w:wordWrap/>
              <w:overflowPunct/>
              <w:topLinePunct w:val="0"/>
              <w:autoSpaceDE/>
              <w:autoSpaceDN/>
              <w:bidi w:val="0"/>
              <w:adjustRightInd/>
              <w:snapToGrid/>
              <w:spacing w:after="0"/>
              <w:jc w:val="center"/>
              <w:textAlignment w:val="auto"/>
              <w:rPr>
                <w:rFonts w:hint="default" w:ascii="宋体" w:hAnsi="宋体" w:eastAsia="宋体" w:cs="宋体"/>
                <w:b w:val="0"/>
                <w:color w:val="000000"/>
                <w:sz w:val="28"/>
                <w:szCs w:val="28"/>
                <w:lang w:val="en-US" w:eastAsia="zh-CN"/>
              </w:rPr>
            </w:pPr>
            <w:r>
              <w:rPr>
                <w:rFonts w:hint="eastAsia" w:ascii="宋体" w:hAnsi="宋体" w:eastAsia="宋体" w:cs="宋体"/>
                <w:b w:val="0"/>
                <w:color w:val="000000"/>
                <w:sz w:val="24"/>
                <w:szCs w:val="24"/>
                <w:lang w:val="en-US" w:eastAsia="zh-CN"/>
              </w:rPr>
              <w:t>李宗熹</w:t>
            </w:r>
          </w:p>
        </w:tc>
      </w:tr>
      <w:tr w14:paraId="7051DD11">
        <w:tblPrEx>
          <w:tblBorders>
            <w:top w:val="single" w:color="B8C4D6" w:sz="6" w:space="0"/>
            <w:left w:val="single" w:color="B8C4D6" w:sz="6" w:space="0"/>
            <w:bottom w:val="single" w:color="B8C4D6" w:sz="6" w:space="0"/>
            <w:right w:val="single" w:color="B8C4D6" w:sz="6" w:space="0"/>
            <w:insideH w:val="single" w:color="B8C4D6" w:sz="6" w:space="0"/>
            <w:insideV w:val="single" w:color="B8C4D6" w:sz="6" w:space="0"/>
          </w:tblBorders>
          <w:tblCellMar>
            <w:top w:w="0" w:type="dxa"/>
            <w:left w:w="108" w:type="dxa"/>
            <w:bottom w:w="0" w:type="dxa"/>
            <w:right w:w="108" w:type="dxa"/>
          </w:tblCellMar>
        </w:tblPrEx>
        <w:trPr>
          <w:jc w:val="center"/>
        </w:trPr>
        <w:tc>
          <w:tcPr>
            <w:tcW w:w="3457" w:type="dxa"/>
            <w:tcBorders>
              <w:top w:val="nil"/>
              <w:left w:val="nil"/>
              <w:bottom w:val="nil"/>
              <w:right w:val="nil"/>
            </w:tcBorders>
            <w:shd w:val="clear" w:color="auto" w:fill="FFFFFF"/>
            <w:tcMar>
              <w:top w:w="145" w:type="dxa"/>
              <w:left w:w="120" w:type="dxa"/>
              <w:bottom w:w="145" w:type="dxa"/>
              <w:right w:w="120" w:type="dxa"/>
            </w:tcMar>
            <w:vAlign w:val="center"/>
          </w:tcPr>
          <w:p w14:paraId="6836990B">
            <w:pPr>
              <w:keepNext w:val="0"/>
              <w:keepLines w:val="0"/>
              <w:pageBreakBefore w:val="0"/>
              <w:widowControl/>
              <w:kinsoku/>
              <w:wordWrap/>
              <w:overflowPunct/>
              <w:topLinePunct w:val="0"/>
              <w:autoSpaceDE/>
              <w:autoSpaceDN/>
              <w:bidi w:val="0"/>
              <w:adjustRightInd/>
              <w:snapToGrid/>
              <w:spacing w:after="0"/>
              <w:jc w:val="center"/>
              <w:textAlignment w:val="auto"/>
              <w:rPr>
                <w:rFonts w:hint="eastAsia" w:ascii="宋体" w:hAnsi="宋体" w:eastAsia="宋体" w:cs="宋体"/>
                <w:b w:val="0"/>
                <w:color w:val="000000"/>
                <w:sz w:val="28"/>
                <w:szCs w:val="28"/>
              </w:rPr>
            </w:pPr>
            <w:r>
              <w:rPr>
                <w:rFonts w:hint="eastAsia" w:ascii="宋体" w:hAnsi="宋体" w:eastAsia="宋体" w:cs="宋体"/>
                <w:b w:val="0"/>
                <w:color w:val="000000"/>
                <w:sz w:val="24"/>
                <w:szCs w:val="24"/>
              </w:rPr>
              <w:t>学号</w:t>
            </w:r>
          </w:p>
        </w:tc>
        <w:tc>
          <w:tcPr>
            <w:tcW w:w="6421" w:type="dxa"/>
            <w:tcBorders>
              <w:top w:val="nil"/>
              <w:left w:val="nil"/>
              <w:bottom w:val="nil"/>
              <w:right w:val="nil"/>
            </w:tcBorders>
            <w:shd w:val="clear" w:color="auto" w:fill="FFFFFF"/>
            <w:tcMar>
              <w:top w:w="145" w:type="dxa"/>
              <w:left w:w="120" w:type="dxa"/>
              <w:bottom w:w="145" w:type="dxa"/>
              <w:right w:w="120" w:type="dxa"/>
            </w:tcMar>
            <w:vAlign w:val="center"/>
          </w:tcPr>
          <w:p w14:paraId="166C724F">
            <w:pPr>
              <w:keepNext w:val="0"/>
              <w:keepLines w:val="0"/>
              <w:pageBreakBefore w:val="0"/>
              <w:widowControl/>
              <w:kinsoku/>
              <w:wordWrap/>
              <w:overflowPunct/>
              <w:topLinePunct w:val="0"/>
              <w:autoSpaceDE/>
              <w:autoSpaceDN/>
              <w:bidi w:val="0"/>
              <w:adjustRightInd/>
              <w:snapToGrid/>
              <w:spacing w:after="0"/>
              <w:jc w:val="center"/>
              <w:textAlignment w:val="auto"/>
              <w:rPr>
                <w:rFonts w:hint="default" w:ascii="宋体" w:hAnsi="宋体" w:eastAsia="宋体" w:cs="宋体"/>
                <w:b w:val="0"/>
                <w:color w:val="000000"/>
                <w:sz w:val="28"/>
                <w:szCs w:val="28"/>
                <w:lang w:val="en-US" w:eastAsia="zh-CN"/>
              </w:rPr>
            </w:pPr>
            <w:r>
              <w:rPr>
                <w:rFonts w:hint="eastAsia" w:ascii="宋体" w:hAnsi="宋体" w:eastAsia="宋体" w:cs="宋体"/>
                <w:b w:val="0"/>
                <w:color w:val="000000"/>
                <w:sz w:val="24"/>
                <w:szCs w:val="24"/>
              </w:rPr>
              <w:t>241304</w:t>
            </w:r>
            <w:r>
              <w:rPr>
                <w:rFonts w:hint="eastAsia" w:ascii="宋体" w:hAnsi="宋体" w:eastAsia="宋体" w:cs="宋体"/>
                <w:b w:val="0"/>
                <w:color w:val="000000"/>
                <w:sz w:val="24"/>
                <w:szCs w:val="24"/>
                <w:lang w:val="en-US" w:eastAsia="zh-CN"/>
              </w:rPr>
              <w:t>2129</w:t>
            </w:r>
          </w:p>
        </w:tc>
      </w:tr>
      <w:tr w14:paraId="518F4A0C">
        <w:tblPrEx>
          <w:tblBorders>
            <w:top w:val="single" w:color="B8C4D6" w:sz="6" w:space="0"/>
            <w:left w:val="single" w:color="B8C4D6" w:sz="6" w:space="0"/>
            <w:bottom w:val="single" w:color="B8C4D6" w:sz="6" w:space="0"/>
            <w:right w:val="single" w:color="B8C4D6" w:sz="6" w:space="0"/>
            <w:insideH w:val="single" w:color="B8C4D6" w:sz="6" w:space="0"/>
            <w:insideV w:val="single" w:color="B8C4D6" w:sz="6" w:space="0"/>
          </w:tblBorders>
          <w:tblCellMar>
            <w:top w:w="0" w:type="dxa"/>
            <w:left w:w="108" w:type="dxa"/>
            <w:bottom w:w="0" w:type="dxa"/>
            <w:right w:w="108" w:type="dxa"/>
          </w:tblCellMar>
        </w:tblPrEx>
        <w:trPr>
          <w:jc w:val="center"/>
        </w:trPr>
        <w:tc>
          <w:tcPr>
            <w:tcW w:w="3457" w:type="dxa"/>
            <w:tcBorders>
              <w:top w:val="nil"/>
              <w:left w:val="nil"/>
              <w:bottom w:val="nil"/>
              <w:right w:val="nil"/>
            </w:tcBorders>
            <w:shd w:val="clear" w:color="auto" w:fill="FFFFFF"/>
            <w:tcMar>
              <w:top w:w="145" w:type="dxa"/>
              <w:left w:w="120" w:type="dxa"/>
              <w:bottom w:w="145" w:type="dxa"/>
              <w:right w:w="120" w:type="dxa"/>
            </w:tcMar>
            <w:vAlign w:val="center"/>
          </w:tcPr>
          <w:p w14:paraId="53C270B7">
            <w:pPr>
              <w:keepNext w:val="0"/>
              <w:keepLines w:val="0"/>
              <w:pageBreakBefore w:val="0"/>
              <w:widowControl/>
              <w:kinsoku/>
              <w:wordWrap/>
              <w:overflowPunct/>
              <w:topLinePunct w:val="0"/>
              <w:autoSpaceDE/>
              <w:autoSpaceDN/>
              <w:bidi w:val="0"/>
              <w:adjustRightInd/>
              <w:snapToGrid/>
              <w:spacing w:after="0"/>
              <w:jc w:val="center"/>
              <w:textAlignment w:val="auto"/>
              <w:rPr>
                <w:rFonts w:hint="eastAsia" w:ascii="宋体" w:hAnsi="宋体" w:eastAsia="宋体" w:cs="宋体"/>
                <w:b w:val="0"/>
                <w:color w:val="000000"/>
                <w:sz w:val="28"/>
                <w:szCs w:val="28"/>
              </w:rPr>
            </w:pPr>
            <w:r>
              <w:rPr>
                <w:rFonts w:hint="eastAsia" w:ascii="宋体" w:hAnsi="宋体" w:eastAsia="宋体" w:cs="宋体"/>
                <w:b w:val="0"/>
                <w:color w:val="000000"/>
                <w:sz w:val="24"/>
                <w:szCs w:val="24"/>
              </w:rPr>
              <w:t>开发分支</w:t>
            </w:r>
          </w:p>
        </w:tc>
        <w:tc>
          <w:tcPr>
            <w:tcW w:w="6421" w:type="dxa"/>
            <w:tcBorders>
              <w:top w:val="nil"/>
              <w:left w:val="nil"/>
              <w:bottom w:val="nil"/>
              <w:right w:val="nil"/>
            </w:tcBorders>
            <w:shd w:val="clear" w:color="auto" w:fill="FFFFFF"/>
            <w:tcMar>
              <w:top w:w="145" w:type="dxa"/>
              <w:left w:w="120" w:type="dxa"/>
              <w:bottom w:w="145" w:type="dxa"/>
              <w:right w:w="120" w:type="dxa"/>
            </w:tcMar>
            <w:vAlign w:val="center"/>
          </w:tcPr>
          <w:p w14:paraId="12017627">
            <w:pPr>
              <w:keepNext w:val="0"/>
              <w:keepLines w:val="0"/>
              <w:pageBreakBefore w:val="0"/>
              <w:widowControl/>
              <w:kinsoku/>
              <w:wordWrap/>
              <w:overflowPunct/>
              <w:topLinePunct w:val="0"/>
              <w:autoSpaceDE/>
              <w:autoSpaceDN/>
              <w:bidi w:val="0"/>
              <w:adjustRightInd/>
              <w:snapToGrid/>
              <w:spacing w:after="0"/>
              <w:jc w:val="center"/>
              <w:textAlignment w:val="auto"/>
              <w:rPr>
                <w:rFonts w:hint="eastAsia" w:ascii="宋体" w:hAnsi="宋体" w:eastAsia="宋体" w:cs="宋体"/>
                <w:b w:val="0"/>
                <w:color w:val="000000"/>
                <w:sz w:val="28"/>
                <w:szCs w:val="28"/>
                <w:lang w:val="en-US" w:eastAsia="zh-CN"/>
              </w:rPr>
            </w:pPr>
            <w:r>
              <w:rPr>
                <w:rFonts w:hint="eastAsia" w:ascii="宋体" w:hAnsi="宋体" w:eastAsia="宋体" w:cs="宋体"/>
                <w:b w:val="0"/>
                <w:color w:val="000000"/>
                <w:sz w:val="28"/>
                <w:szCs w:val="28"/>
                <w:lang w:val="en-US" w:eastAsia="zh-CN"/>
              </w:rPr>
              <w:t>Main</w:t>
            </w:r>
          </w:p>
        </w:tc>
      </w:tr>
      <w:tr w14:paraId="601B6760">
        <w:tblPrEx>
          <w:tblBorders>
            <w:top w:val="single" w:color="B8C4D6" w:sz="6" w:space="0"/>
            <w:left w:val="single" w:color="B8C4D6" w:sz="6" w:space="0"/>
            <w:bottom w:val="single" w:color="B8C4D6" w:sz="6" w:space="0"/>
            <w:right w:val="single" w:color="B8C4D6" w:sz="6" w:space="0"/>
            <w:insideH w:val="single" w:color="B8C4D6" w:sz="6" w:space="0"/>
            <w:insideV w:val="single" w:color="B8C4D6" w:sz="6" w:space="0"/>
          </w:tblBorders>
          <w:tblCellMar>
            <w:top w:w="0" w:type="dxa"/>
            <w:left w:w="108" w:type="dxa"/>
            <w:bottom w:w="0" w:type="dxa"/>
            <w:right w:w="108" w:type="dxa"/>
          </w:tblCellMar>
        </w:tblPrEx>
        <w:trPr>
          <w:jc w:val="center"/>
        </w:trPr>
        <w:tc>
          <w:tcPr>
            <w:tcW w:w="3457" w:type="dxa"/>
            <w:tcBorders>
              <w:top w:val="nil"/>
              <w:left w:val="nil"/>
              <w:bottom w:val="single" w:color="000000" w:sz="4" w:space="0"/>
              <w:right w:val="nil"/>
            </w:tcBorders>
            <w:shd w:val="clear" w:color="auto" w:fill="FFFFFF"/>
            <w:tcMar>
              <w:top w:w="145" w:type="dxa"/>
              <w:left w:w="120" w:type="dxa"/>
              <w:bottom w:w="145" w:type="dxa"/>
              <w:right w:w="120" w:type="dxa"/>
            </w:tcMar>
            <w:vAlign w:val="center"/>
          </w:tcPr>
          <w:p w14:paraId="2C3B6297">
            <w:pPr>
              <w:keepNext w:val="0"/>
              <w:keepLines w:val="0"/>
              <w:pageBreakBefore w:val="0"/>
              <w:widowControl/>
              <w:kinsoku/>
              <w:wordWrap/>
              <w:overflowPunct/>
              <w:topLinePunct w:val="0"/>
              <w:autoSpaceDE/>
              <w:autoSpaceDN/>
              <w:bidi w:val="0"/>
              <w:adjustRightInd/>
              <w:snapToGrid/>
              <w:spacing w:after="0"/>
              <w:jc w:val="center"/>
              <w:textAlignment w:val="auto"/>
              <w:rPr>
                <w:rFonts w:hint="eastAsia" w:ascii="宋体" w:hAnsi="宋体" w:eastAsia="宋体" w:cs="宋体"/>
                <w:b w:val="0"/>
                <w:color w:val="000000"/>
                <w:sz w:val="28"/>
                <w:szCs w:val="28"/>
              </w:rPr>
            </w:pPr>
            <w:r>
              <w:rPr>
                <w:rFonts w:hint="eastAsia" w:ascii="宋体" w:hAnsi="宋体" w:eastAsia="宋体" w:cs="宋体"/>
                <w:b w:val="0"/>
                <w:color w:val="000000"/>
                <w:sz w:val="24"/>
                <w:szCs w:val="24"/>
              </w:rPr>
              <w:t>报告日期</w:t>
            </w:r>
          </w:p>
        </w:tc>
        <w:tc>
          <w:tcPr>
            <w:tcW w:w="6421" w:type="dxa"/>
            <w:tcBorders>
              <w:top w:val="nil"/>
              <w:left w:val="nil"/>
              <w:bottom w:val="single" w:color="000000" w:sz="4" w:space="0"/>
              <w:right w:val="nil"/>
            </w:tcBorders>
            <w:shd w:val="clear" w:color="auto" w:fill="FFFFFF"/>
            <w:tcMar>
              <w:top w:w="145" w:type="dxa"/>
              <w:left w:w="120" w:type="dxa"/>
              <w:bottom w:w="145" w:type="dxa"/>
              <w:right w:w="120" w:type="dxa"/>
            </w:tcMar>
            <w:vAlign w:val="center"/>
          </w:tcPr>
          <w:p w14:paraId="144DA12A">
            <w:pPr>
              <w:keepNext w:val="0"/>
              <w:keepLines w:val="0"/>
              <w:pageBreakBefore w:val="0"/>
              <w:widowControl/>
              <w:kinsoku/>
              <w:wordWrap/>
              <w:overflowPunct/>
              <w:topLinePunct w:val="0"/>
              <w:autoSpaceDE/>
              <w:autoSpaceDN/>
              <w:bidi w:val="0"/>
              <w:adjustRightInd/>
              <w:snapToGrid/>
              <w:spacing w:after="0"/>
              <w:jc w:val="center"/>
              <w:textAlignment w:val="auto"/>
              <w:rPr>
                <w:rFonts w:hint="eastAsia" w:ascii="宋体" w:hAnsi="宋体" w:eastAsia="宋体" w:cs="宋体"/>
                <w:b w:val="0"/>
                <w:color w:val="000000"/>
                <w:sz w:val="28"/>
                <w:szCs w:val="28"/>
              </w:rPr>
            </w:pPr>
            <w:r>
              <w:rPr>
                <w:rFonts w:hint="eastAsia" w:ascii="宋体" w:hAnsi="宋体" w:eastAsia="宋体" w:cs="宋体"/>
                <w:b w:val="0"/>
                <w:color w:val="000000"/>
                <w:sz w:val="24"/>
                <w:szCs w:val="24"/>
              </w:rPr>
              <w:t>2026年9月17日</w:t>
            </w:r>
          </w:p>
        </w:tc>
      </w:tr>
    </w:tbl>
    <w:p w14:paraId="1570758B">
      <w:pPr>
        <w:rPr>
          <w:rFonts w:hint="eastAsia" w:ascii="宋体" w:hAnsi="宋体" w:eastAsia="宋体" w:cs="宋体"/>
          <w:sz w:val="24"/>
          <w:szCs w:val="24"/>
        </w:rPr>
      </w:pPr>
    </w:p>
    <w:p w14:paraId="5FCC2173">
      <w:pPr>
        <w:keepNext w:val="0"/>
        <w:keepLines w:val="0"/>
        <w:pageBreakBefore w:val="0"/>
        <w:widowControl/>
        <w:kinsoku/>
        <w:wordWrap/>
        <w:overflowPunct/>
        <w:topLinePunct w:val="0"/>
        <w:autoSpaceDE/>
        <w:autoSpaceDN/>
        <w:bidi w:val="0"/>
        <w:adjustRightInd/>
        <w:snapToGrid/>
        <w:spacing w:line="360" w:lineRule="auto"/>
        <w:textAlignment w:val="auto"/>
        <w:rPr>
          <w:rFonts w:hint="eastAsia" w:ascii="宋体" w:hAnsi="宋体" w:eastAsia="宋体" w:cs="宋体"/>
          <w:sz w:val="24"/>
          <w:szCs w:val="24"/>
        </w:rPr>
      </w:pPr>
      <w:r>
        <w:rPr>
          <w:rFonts w:hint="eastAsia" w:ascii="宋体" w:hAnsi="宋体" w:eastAsia="宋体" w:cs="宋体"/>
          <w:sz w:val="24"/>
          <w:szCs w:val="24"/>
        </w:rPr>
        <w:t>在本次课程设计中，本人担任组长，并负责「会议室预约与时间冲突检查系统」中的预约调度与冲突控制核心域（reservation domain）。reservation 域是系统最核心的业务域之一：它接收用户预约请求，在会议室可用性、开放时间、容量、跨域资格与并发安全的多重约束下，保障同一会议室在同一时段不会被重复预约，并提供看板查询、详情查看、改期、取消以及生命周期状态转换等能力。</w:t>
      </w:r>
      <w:bookmarkStart w:id="95" w:name="_GoBack"/>
      <w:bookmarkEnd w:id="95"/>
    </w:p>
    <w:p w14:paraId="76621BD6">
      <w:pPr>
        <w:pStyle w:val="4"/>
        <w:rPr>
          <w:rFonts w:hint="eastAsia" w:ascii="宋体" w:hAnsi="宋体" w:eastAsia="宋体" w:cs="宋体"/>
          <w:b/>
          <w:bCs/>
          <w:color w:val="000000" w:themeColor="text1"/>
          <w:sz w:val="28"/>
          <w:szCs w:val="28"/>
          <w14:textFill>
            <w14:solidFill>
              <w14:schemeClr w14:val="tx1"/>
            </w14:solidFill>
          </w14:textFill>
        </w:rPr>
      </w:pPr>
      <w:bookmarkStart w:id="1" w:name="_Toc5712"/>
      <w:r>
        <w:rPr>
          <w:rFonts w:hint="eastAsia" w:ascii="宋体" w:hAnsi="宋体" w:eastAsia="宋体" w:cs="宋体"/>
          <w:b/>
          <w:bCs/>
          <w:color w:val="000000" w:themeColor="text1"/>
          <w:sz w:val="28"/>
          <w:szCs w:val="28"/>
          <w14:textFill>
            <w14:solidFill>
              <w14:schemeClr w14:val="tx1"/>
            </w14:solidFill>
          </w14:textFill>
        </w:rPr>
        <w:t>1.1 功能职责</w:t>
      </w:r>
      <w:bookmarkEnd w:id="1"/>
    </w:p>
    <w:p w14:paraId="60C944D1">
      <w:pPr>
        <w:pStyle w:val="16"/>
      </w:pPr>
      <w:r>
        <w:t>预约创建：接收会议主题、会议室、日期、开始-结束时间、参会人数、备注，完成资格/容量/开放时间/时间冲突的全链路校验；</w:t>
      </w:r>
    </w:p>
    <w:p w14:paraId="7B7CDECA">
      <w:pPr>
        <w:pStyle w:val="16"/>
      </w:pPr>
      <w:r>
        <w:t>预约改期：仅允许预约本人修改，新时段需重新走完整规则链（会议室行锁 + 冲突检测），且只影响该预约自身；</w:t>
      </w:r>
    </w:p>
    <w:p w14:paraId="0AA84B59">
      <w:pPr>
        <w:pStyle w:val="16"/>
      </w:pPr>
      <w:r>
        <w:t>预约取消：普通用户仅可取消本人处于 PENDING/CONFIRMED 且未开始的预约；管理员通过 administration 域走强制取消路径；</w:t>
      </w:r>
    </w:p>
    <w:p w14:paraId="4AA4876D">
      <w:pPr>
        <w:pStyle w:val="16"/>
      </w:pPr>
      <w:r>
        <w:t>半开区间时间冲突检测：基于数据库的半开区间重叠查询与领域对象 TimeInterval 的双重校验；</w:t>
      </w:r>
    </w:p>
    <w:p w14:paraId="62A66236">
      <w:pPr>
        <w:pStyle w:val="16"/>
      </w:pPr>
      <w:r>
        <w:t>并发控制：在创建/改期前先对会议室行加锁，结合 requestId 幂等键避免重复提交与并发误报冲突；</w:t>
      </w:r>
    </w:p>
    <w:p w14:paraId="0056C25F">
      <w:pPr>
        <w:pStyle w:val="16"/>
      </w:pPr>
      <w:r>
        <w:t>状态机与生命周期：PENDING/CONFIRMED/REJECTED/CANCELLED 状态的唯一写入入口集中为 ReservationLifecycleService；</w:t>
      </w:r>
    </w:p>
    <w:p w14:paraId="31B0ED74">
      <w:pPr>
        <w:pStyle w:val="16"/>
      </w:pPr>
      <w:r>
        <w:t>对外只读接口：为 meeting 域提供预约详情/日历查询，为 administration 域暴露审批端口；</w:t>
      </w:r>
    </w:p>
    <w:p w14:paraId="468F3C9E">
      <w:pPr>
        <w:pStyle w:val="16"/>
      </w:pPr>
      <w:r>
        <w:t>前端看板闭环：实现预约看板、新建/修改对话框、预约详情、我的预约列表。</w:t>
      </w:r>
    </w:p>
    <w:p w14:paraId="1D5A9510">
      <w:pPr>
        <w:pStyle w:val="4"/>
        <w:rPr>
          <w:rFonts w:hint="eastAsia" w:ascii="宋体" w:hAnsi="宋体" w:eastAsia="宋体" w:cs="宋体"/>
          <w:b/>
          <w:bCs/>
          <w:color w:val="000000" w:themeColor="text1"/>
          <w:sz w:val="28"/>
          <w:szCs w:val="28"/>
          <w14:textFill>
            <w14:solidFill>
              <w14:schemeClr w14:val="tx1"/>
            </w14:solidFill>
          </w14:textFill>
        </w:rPr>
      </w:pPr>
      <w:bookmarkStart w:id="2" w:name="_Toc2854"/>
      <w:r>
        <w:rPr>
          <w:rFonts w:hint="eastAsia" w:ascii="宋体" w:hAnsi="宋体" w:eastAsia="宋体" w:cs="宋体"/>
          <w:b/>
          <w:bCs/>
          <w:color w:val="000000" w:themeColor="text1"/>
          <w:sz w:val="28"/>
          <w:szCs w:val="28"/>
          <w14:textFill>
            <w14:solidFill>
              <w14:schemeClr w14:val="tx1"/>
            </w14:solidFill>
          </w14:textFill>
        </w:rPr>
        <w:t>1.2 跨域边界与约束</w:t>
      </w:r>
      <w:bookmarkEnd w:id="2"/>
    </w:p>
    <w:p w14:paraId="332DAC78">
      <w:pPr>
        <w:rPr>
          <w:rFonts w:hint="eastAsia" w:ascii="宋体" w:hAnsi="宋体" w:eastAsia="宋体" w:cs="宋体"/>
          <w:sz w:val="24"/>
          <w:szCs w:val="24"/>
        </w:rPr>
      </w:pPr>
      <w:r>
        <w:rPr>
          <w:rFonts w:hint="eastAsia" w:ascii="宋体" w:hAnsi="宋体" w:eastAsia="宋体" w:cs="宋体"/>
          <w:sz w:val="24"/>
          <w:szCs w:val="24"/>
        </w:rPr>
        <w:t>按团队约定的五域边界，reservation 域只写本域 reservation 表，不直接操作 sys_user、meeting_room、approval_record、operation_log 等其它域的表。创建预约前通过 identity 域的 BookingQualificationService.check(userId) 进行只读资格校验；会议室可预约性、容量与开放窗口通过 resource 域的 ResourceBookingQueryService 只读查询，并通过 lockBookableRoom(roomId) 对会议室行加锁以获得串行化的冲突检测窗口；administration 域的审批/驳回/强制取消统一调用 reservation 域的 ReservationLifecycleService 端口，由该服务作为状态转换的唯一写入入口，避免状态机被绕开。</w:t>
      </w:r>
    </w:p>
    <w:p w14:paraId="5D80C833">
      <w:pPr>
        <w:pStyle w:val="4"/>
        <w:bidi w:val="0"/>
        <w:rPr>
          <w:rFonts w:hint="eastAsia" w:ascii="宋体" w:hAnsi="宋体" w:eastAsia="宋体" w:cs="宋体"/>
          <w:b/>
          <w:bCs/>
          <w:sz w:val="28"/>
          <w:szCs w:val="28"/>
        </w:rPr>
      </w:pPr>
      <w:bookmarkStart w:id="3" w:name="_Toc20677"/>
      <w:r>
        <w:rPr>
          <w:rFonts w:hint="eastAsia" w:ascii="宋体" w:hAnsi="宋体" w:eastAsia="宋体" w:cs="宋体"/>
          <w:b/>
          <w:bCs/>
          <w:sz w:val="28"/>
          <w:szCs w:val="28"/>
        </w:rPr>
        <w:t>二、课程设计开始以来所做的具体工作和取得的进展</w:t>
      </w:r>
      <w:bookmarkEnd w:id="3"/>
    </w:p>
    <w:p w14:paraId="3B5BA22C">
      <w:pPr>
        <w:rPr>
          <w:rFonts w:hint="eastAsia" w:ascii="宋体" w:hAnsi="宋体" w:eastAsia="宋体" w:cs="宋体"/>
          <w:sz w:val="24"/>
          <w:szCs w:val="24"/>
        </w:rPr>
      </w:pPr>
      <w:r>
        <w:rPr>
          <w:rFonts w:hint="eastAsia" w:ascii="宋体" w:hAnsi="宋体" w:eastAsia="宋体" w:cs="宋体"/>
          <w:sz w:val="24"/>
          <w:szCs w:val="24"/>
        </w:rPr>
        <w:t>以下从交付范围、预约创建与并发控制、冲突检测算法、状态机与生命周期、前端看板、测试验证六个方面说明具体工作，并配以系统界面截图作为完成证明。</w:t>
      </w:r>
    </w:p>
    <w:p w14:paraId="7AA0D26B">
      <w:r>
        <w:drawing>
          <wp:inline distT="0" distB="0" distL="114300" distR="114300">
            <wp:extent cx="5923280" cy="3534410"/>
            <wp:effectExtent l="0" t="0" r="7620" b="8890"/>
            <wp:docPr id="3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图片 1"/>
                    <pic:cNvPicPr>
                      <a:picLocks noChangeAspect="1"/>
                    </pic:cNvPicPr>
                  </pic:nvPicPr>
                  <pic:blipFill>
                    <a:blip r:embed="rId8"/>
                    <a:stretch>
                      <a:fillRect/>
                    </a:stretch>
                  </pic:blipFill>
                  <pic:spPr>
                    <a:xfrm>
                      <a:off x="0" y="0"/>
                      <a:ext cx="5923280" cy="3534410"/>
                    </a:xfrm>
                    <a:prstGeom prst="rect">
                      <a:avLst/>
                    </a:prstGeom>
                    <a:noFill/>
                    <a:ln>
                      <a:noFill/>
                    </a:ln>
                  </pic:spPr>
                </pic:pic>
              </a:graphicData>
            </a:graphic>
          </wp:inline>
        </w:drawing>
      </w:r>
    </w:p>
    <w:p w14:paraId="6AC0A22E">
      <w:pPr>
        <w:ind w:left="720" w:leftChars="0" w:firstLine="720" w:firstLineChars="0"/>
        <w:jc w:val="center"/>
        <w:rPr>
          <w:rFonts w:hint="default" w:eastAsia="微软雅黑"/>
          <w:lang w:val="en-US" w:eastAsia="zh-CN"/>
        </w:rPr>
      </w:pPr>
      <w:r>
        <w:rPr>
          <w:rFonts w:hint="eastAsia"/>
          <w:lang w:val="en-US" w:eastAsia="zh-CN"/>
        </w:rPr>
        <w:t>图： 项目分工开发</w:t>
      </w:r>
    </w:p>
    <w:p w14:paraId="20B0EFE0">
      <w:pPr>
        <w:pStyle w:val="4"/>
        <w:rPr>
          <w:rFonts w:hint="eastAsia" w:ascii="宋体" w:hAnsi="宋体" w:eastAsia="宋体" w:cs="宋体"/>
          <w:b/>
          <w:bCs/>
          <w:color w:val="000000" w:themeColor="text1"/>
          <w:sz w:val="28"/>
          <w:szCs w:val="28"/>
          <w14:textFill>
            <w14:solidFill>
              <w14:schemeClr w14:val="tx1"/>
            </w14:solidFill>
          </w14:textFill>
        </w:rPr>
      </w:pPr>
      <w:bookmarkStart w:id="4" w:name="_Toc18418"/>
      <w:r>
        <w:rPr>
          <w:rFonts w:hint="eastAsia" w:ascii="宋体" w:hAnsi="宋体" w:eastAsia="宋体" w:cs="宋体"/>
          <w:b/>
          <w:bCs/>
          <w:color w:val="000000" w:themeColor="text1"/>
          <w:sz w:val="28"/>
          <w:szCs w:val="28"/>
          <w14:textFill>
            <w14:solidFill>
              <w14:schemeClr w14:val="tx1"/>
            </w14:solidFill>
          </w14:textFill>
        </w:rPr>
        <w:t>2.1 交付范围总览</w:t>
      </w:r>
      <w:bookmarkEnd w:id="4"/>
    </w:p>
    <w:p w14:paraId="19DA72BD">
      <w:pPr>
        <w:rPr>
          <w:rFonts w:hint="eastAsia" w:ascii="宋体" w:hAnsi="宋体" w:eastAsia="宋体" w:cs="宋体"/>
          <w:sz w:val="24"/>
          <w:szCs w:val="24"/>
        </w:rPr>
      </w:pPr>
      <w:r>
        <w:rPr>
          <w:rFonts w:hint="eastAsia" w:ascii="宋体" w:hAnsi="宋体" w:eastAsia="宋体" w:cs="宋体"/>
          <w:sz w:val="24"/>
          <w:szCs w:val="24"/>
        </w:rPr>
        <w:t>预约核心域全部能力均为真实后端实现，前端看板与预约表单也已接入后端。需求优先级与完成情况如下表所示：</w:t>
      </w:r>
    </w:p>
    <w:tbl>
      <w:tblPr>
        <w:tblStyle w:val="53"/>
        <w:tblW w:w="0" w:type="auto"/>
        <w:tblInd w:w="0" w:type="dxa"/>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Layout w:type="autofit"/>
        <w:tblCellMar>
          <w:top w:w="0" w:type="dxa"/>
          <w:left w:w="108" w:type="dxa"/>
          <w:bottom w:w="0" w:type="dxa"/>
          <w:right w:w="108" w:type="dxa"/>
        </w:tblCellMar>
      </w:tblPr>
      <w:tblGrid>
        <w:gridCol w:w="1565"/>
        <w:gridCol w:w="1910"/>
        <w:gridCol w:w="1565"/>
        <w:gridCol w:w="4536"/>
      </w:tblGrid>
      <w:tr w14:paraId="33F336C0">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c>
          <w:tcPr>
            <w:tcW w:w="2340" w:type="dxa"/>
            <w:tcBorders>
              <w:top w:val="single" w:color="000000" w:sz="12" w:space="0"/>
              <w:left w:val="nil"/>
              <w:bottom w:val="single" w:color="000000" w:sz="4" w:space="0"/>
              <w:right w:val="nil"/>
              <w:tl2br w:val="nil"/>
            </w:tcBorders>
            <w:shd w:val="clear" w:color="auto" w:fill="FFFFFF"/>
            <w:vAlign w:val="center"/>
          </w:tcPr>
          <w:p w14:paraId="0EA33CBB">
            <w:pPr>
              <w:spacing w:after="0" w:line="240" w:lineRule="auto"/>
              <w:jc w:val="center"/>
              <w:rPr>
                <w:b w:val="0"/>
                <w:color w:val="000000"/>
              </w:rPr>
            </w:pPr>
            <w:r>
              <w:rPr>
                <w:rFonts w:hint="eastAsia" w:ascii="宋体" w:hAnsi="宋体" w:eastAsia="宋体" w:cs="宋体"/>
                <w:b w:val="0"/>
                <w:color w:val="000000"/>
                <w:sz w:val="24"/>
                <w:szCs w:val="24"/>
              </w:rPr>
              <w:t>优先级</w:t>
            </w:r>
          </w:p>
        </w:tc>
        <w:tc>
          <w:tcPr>
            <w:tcW w:w="2340" w:type="dxa"/>
            <w:tcBorders>
              <w:top w:val="single" w:color="000000" w:sz="12" w:space="0"/>
              <w:left w:val="nil"/>
              <w:bottom w:val="single" w:color="000000" w:sz="4" w:space="0"/>
              <w:right w:val="nil"/>
            </w:tcBorders>
            <w:shd w:val="clear" w:color="auto" w:fill="FFFFFF"/>
            <w:vAlign w:val="center"/>
          </w:tcPr>
          <w:p w14:paraId="157BE66A">
            <w:pPr>
              <w:spacing w:after="0" w:line="240" w:lineRule="auto"/>
              <w:jc w:val="center"/>
              <w:rPr>
                <w:b w:val="0"/>
                <w:color w:val="000000"/>
              </w:rPr>
            </w:pPr>
            <w:r>
              <w:rPr>
                <w:rFonts w:hint="eastAsia" w:ascii="宋体" w:hAnsi="宋体" w:eastAsia="宋体" w:cs="宋体"/>
                <w:b w:val="0"/>
                <w:color w:val="000000"/>
                <w:sz w:val="24"/>
                <w:szCs w:val="24"/>
              </w:rPr>
              <w:t>能力</w:t>
            </w:r>
          </w:p>
        </w:tc>
        <w:tc>
          <w:tcPr>
            <w:tcW w:w="2340" w:type="dxa"/>
            <w:tcBorders>
              <w:top w:val="single" w:color="000000" w:sz="12" w:space="0"/>
              <w:left w:val="nil"/>
              <w:bottom w:val="single" w:color="000000" w:sz="4" w:space="0"/>
              <w:right w:val="nil"/>
            </w:tcBorders>
            <w:shd w:val="clear" w:color="auto" w:fill="FFFFFF"/>
            <w:vAlign w:val="center"/>
          </w:tcPr>
          <w:p w14:paraId="7E9287E5">
            <w:pPr>
              <w:spacing w:after="0" w:line="240" w:lineRule="auto"/>
              <w:jc w:val="center"/>
              <w:rPr>
                <w:b w:val="0"/>
                <w:color w:val="000000"/>
              </w:rPr>
            </w:pPr>
            <w:r>
              <w:rPr>
                <w:rFonts w:hint="eastAsia" w:ascii="宋体" w:hAnsi="宋体" w:eastAsia="宋体" w:cs="宋体"/>
                <w:b w:val="0"/>
                <w:color w:val="000000"/>
                <w:sz w:val="24"/>
                <w:szCs w:val="24"/>
              </w:rPr>
              <w:t>状态</w:t>
            </w:r>
          </w:p>
        </w:tc>
        <w:tc>
          <w:tcPr>
            <w:tcW w:w="2340" w:type="dxa"/>
            <w:tcBorders>
              <w:top w:val="single" w:color="000000" w:sz="12" w:space="0"/>
              <w:left w:val="nil"/>
              <w:bottom w:val="single" w:color="000000" w:sz="4" w:space="0"/>
              <w:right w:val="nil"/>
            </w:tcBorders>
            <w:shd w:val="clear" w:color="auto" w:fill="FFFFFF"/>
            <w:vAlign w:val="center"/>
          </w:tcPr>
          <w:p w14:paraId="2F020104">
            <w:pPr>
              <w:spacing w:after="0" w:line="240" w:lineRule="auto"/>
              <w:jc w:val="center"/>
              <w:rPr>
                <w:b w:val="0"/>
                <w:color w:val="000000"/>
              </w:rPr>
            </w:pPr>
            <w:r>
              <w:rPr>
                <w:rFonts w:hint="eastAsia" w:ascii="宋体" w:hAnsi="宋体" w:eastAsia="宋体" w:cs="宋体"/>
                <w:b w:val="0"/>
                <w:color w:val="000000"/>
                <w:sz w:val="24"/>
                <w:szCs w:val="24"/>
              </w:rPr>
              <w:t>说明</w:t>
            </w:r>
          </w:p>
        </w:tc>
      </w:tr>
      <w:tr w14:paraId="5455E1A7">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c>
          <w:tcPr>
            <w:tcW w:w="2340" w:type="dxa"/>
            <w:tcBorders>
              <w:top w:val="single" w:color="000000" w:sz="4" w:space="0"/>
              <w:left w:val="nil"/>
              <w:bottom w:val="nil"/>
              <w:right w:val="nil"/>
            </w:tcBorders>
            <w:shd w:val="clear" w:color="auto" w:fill="FFFFFF"/>
            <w:vAlign w:val="center"/>
          </w:tcPr>
          <w:p w14:paraId="0BFC98CD">
            <w:pPr>
              <w:spacing w:after="0" w:line="240" w:lineRule="auto"/>
              <w:jc w:val="center"/>
              <w:rPr>
                <w:b w:val="0"/>
                <w:color w:val="000000"/>
              </w:rPr>
            </w:pPr>
            <w:r>
              <w:rPr>
                <w:rFonts w:hint="eastAsia" w:ascii="宋体" w:hAnsi="宋体" w:eastAsia="宋体" w:cs="宋体"/>
                <w:b w:val="0"/>
                <w:color w:val="000000"/>
                <w:sz w:val="24"/>
                <w:szCs w:val="24"/>
              </w:rPr>
              <w:t>P0</w:t>
            </w:r>
          </w:p>
        </w:tc>
        <w:tc>
          <w:tcPr>
            <w:tcW w:w="2340" w:type="dxa"/>
            <w:tcBorders>
              <w:top w:val="single" w:color="000000" w:sz="4" w:space="0"/>
              <w:left w:val="nil"/>
              <w:bottom w:val="nil"/>
              <w:right w:val="nil"/>
            </w:tcBorders>
            <w:shd w:val="clear" w:color="auto" w:fill="FFFFFF"/>
            <w:vAlign w:val="center"/>
          </w:tcPr>
          <w:p w14:paraId="1594C4BD">
            <w:pPr>
              <w:spacing w:after="0" w:line="240" w:lineRule="auto"/>
              <w:jc w:val="center"/>
              <w:rPr>
                <w:b w:val="0"/>
                <w:color w:val="000000"/>
              </w:rPr>
            </w:pPr>
            <w:r>
              <w:rPr>
                <w:rFonts w:hint="eastAsia" w:ascii="宋体" w:hAnsi="宋体" w:eastAsia="宋体" w:cs="宋体"/>
                <w:b w:val="0"/>
                <w:color w:val="000000"/>
                <w:sz w:val="24"/>
                <w:szCs w:val="24"/>
              </w:rPr>
              <w:t>预约创建（含资格、容量、开放时间、冲突校验）</w:t>
            </w:r>
          </w:p>
        </w:tc>
        <w:tc>
          <w:tcPr>
            <w:tcW w:w="2340" w:type="dxa"/>
            <w:tcBorders>
              <w:top w:val="single" w:color="000000" w:sz="4" w:space="0"/>
              <w:left w:val="nil"/>
              <w:bottom w:val="nil"/>
              <w:right w:val="nil"/>
            </w:tcBorders>
            <w:shd w:val="clear" w:color="auto" w:fill="FFFFFF"/>
            <w:vAlign w:val="center"/>
          </w:tcPr>
          <w:p w14:paraId="0D0E97B6">
            <w:pPr>
              <w:spacing w:after="0" w:line="240" w:lineRule="auto"/>
              <w:jc w:val="center"/>
              <w:rPr>
                <w:b w:val="0"/>
                <w:color w:val="000000"/>
              </w:rPr>
            </w:pPr>
            <w:r>
              <w:rPr>
                <w:rFonts w:hint="eastAsia" w:ascii="宋体" w:hAnsi="宋体" w:eastAsia="宋体" w:cs="宋体"/>
                <w:b w:val="0"/>
                <w:color w:val="000000"/>
                <w:sz w:val="24"/>
                <w:szCs w:val="24"/>
              </w:rPr>
              <w:t>已完成</w:t>
            </w:r>
          </w:p>
        </w:tc>
        <w:tc>
          <w:tcPr>
            <w:tcW w:w="2340" w:type="dxa"/>
            <w:tcBorders>
              <w:top w:val="single" w:color="000000" w:sz="4" w:space="0"/>
              <w:left w:val="nil"/>
              <w:bottom w:val="nil"/>
              <w:right w:val="nil"/>
            </w:tcBorders>
            <w:shd w:val="clear" w:color="auto" w:fill="FFFFFF"/>
            <w:vAlign w:val="center"/>
          </w:tcPr>
          <w:p w14:paraId="62269D9F">
            <w:pPr>
              <w:spacing w:after="0" w:line="240" w:lineRule="auto"/>
              <w:jc w:val="center"/>
              <w:rPr>
                <w:b w:val="0"/>
                <w:color w:val="000000"/>
              </w:rPr>
            </w:pPr>
            <w:r>
              <w:rPr>
                <w:rFonts w:hint="eastAsia" w:ascii="宋体" w:hAnsi="宋体" w:eastAsia="宋体" w:cs="宋体"/>
                <w:b w:val="0"/>
                <w:color w:val="000000"/>
                <w:sz w:val="24"/>
                <w:szCs w:val="24"/>
              </w:rPr>
              <w:t>ReservationService.createReservation</w:t>
            </w:r>
          </w:p>
        </w:tc>
      </w:tr>
      <w:tr w14:paraId="75E512CC">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c>
          <w:tcPr>
            <w:tcW w:w="2340" w:type="dxa"/>
            <w:tcBorders>
              <w:top w:val="nil"/>
              <w:left w:val="nil"/>
              <w:bottom w:val="nil"/>
              <w:right w:val="nil"/>
            </w:tcBorders>
            <w:shd w:val="clear" w:color="auto" w:fill="FFFFFF"/>
            <w:vAlign w:val="center"/>
          </w:tcPr>
          <w:p w14:paraId="493EA309">
            <w:pPr>
              <w:spacing w:after="0" w:line="240" w:lineRule="auto"/>
              <w:jc w:val="center"/>
              <w:rPr>
                <w:b w:val="0"/>
                <w:color w:val="000000"/>
              </w:rPr>
            </w:pPr>
            <w:r>
              <w:rPr>
                <w:rFonts w:hint="eastAsia" w:ascii="宋体" w:hAnsi="宋体" w:eastAsia="宋体" w:cs="宋体"/>
                <w:b w:val="0"/>
                <w:color w:val="000000"/>
                <w:sz w:val="24"/>
                <w:szCs w:val="24"/>
              </w:rPr>
              <w:t>P0</w:t>
            </w:r>
          </w:p>
        </w:tc>
        <w:tc>
          <w:tcPr>
            <w:tcW w:w="2340" w:type="dxa"/>
            <w:tcBorders>
              <w:top w:val="nil"/>
              <w:left w:val="nil"/>
              <w:bottom w:val="nil"/>
              <w:right w:val="nil"/>
            </w:tcBorders>
            <w:shd w:val="clear" w:color="auto" w:fill="FFFFFF"/>
            <w:vAlign w:val="center"/>
          </w:tcPr>
          <w:p w14:paraId="5902073D">
            <w:pPr>
              <w:spacing w:after="0" w:line="240" w:lineRule="auto"/>
              <w:jc w:val="center"/>
              <w:rPr>
                <w:b w:val="0"/>
                <w:color w:val="000000"/>
              </w:rPr>
            </w:pPr>
            <w:r>
              <w:rPr>
                <w:rFonts w:hint="eastAsia" w:ascii="宋体" w:hAnsi="宋体" w:eastAsia="宋体" w:cs="宋体"/>
                <w:b w:val="0"/>
                <w:color w:val="000000"/>
                <w:sz w:val="24"/>
                <w:szCs w:val="24"/>
              </w:rPr>
              <w:t>预约改期（拥有人可改，重新走规则链）</w:t>
            </w:r>
          </w:p>
        </w:tc>
        <w:tc>
          <w:tcPr>
            <w:tcW w:w="2340" w:type="dxa"/>
            <w:tcBorders>
              <w:top w:val="nil"/>
              <w:left w:val="nil"/>
              <w:bottom w:val="nil"/>
              <w:right w:val="nil"/>
            </w:tcBorders>
            <w:shd w:val="clear" w:color="auto" w:fill="FFFFFF"/>
            <w:vAlign w:val="center"/>
          </w:tcPr>
          <w:p w14:paraId="29ECD377">
            <w:pPr>
              <w:spacing w:after="0" w:line="240" w:lineRule="auto"/>
              <w:jc w:val="center"/>
              <w:rPr>
                <w:b w:val="0"/>
                <w:color w:val="000000"/>
              </w:rPr>
            </w:pPr>
            <w:r>
              <w:rPr>
                <w:rFonts w:hint="eastAsia" w:ascii="宋体" w:hAnsi="宋体" w:eastAsia="宋体" w:cs="宋体"/>
                <w:b w:val="0"/>
                <w:color w:val="000000"/>
                <w:sz w:val="24"/>
                <w:szCs w:val="24"/>
              </w:rPr>
              <w:t>已完成</w:t>
            </w:r>
          </w:p>
        </w:tc>
        <w:tc>
          <w:tcPr>
            <w:tcW w:w="2340" w:type="dxa"/>
            <w:tcBorders>
              <w:top w:val="nil"/>
              <w:left w:val="nil"/>
              <w:bottom w:val="nil"/>
              <w:right w:val="nil"/>
            </w:tcBorders>
            <w:shd w:val="clear" w:color="auto" w:fill="FFFFFF"/>
            <w:vAlign w:val="center"/>
          </w:tcPr>
          <w:p w14:paraId="052080E5">
            <w:pPr>
              <w:spacing w:after="0" w:line="240" w:lineRule="auto"/>
              <w:jc w:val="center"/>
              <w:rPr>
                <w:b w:val="0"/>
                <w:color w:val="000000"/>
              </w:rPr>
            </w:pPr>
            <w:r>
              <w:rPr>
                <w:rFonts w:hint="eastAsia" w:ascii="宋体" w:hAnsi="宋体" w:eastAsia="宋体" w:cs="宋体"/>
                <w:b w:val="0"/>
                <w:color w:val="000000"/>
                <w:sz w:val="24"/>
                <w:szCs w:val="24"/>
              </w:rPr>
              <w:t>ReservationService.update</w:t>
            </w:r>
          </w:p>
        </w:tc>
      </w:tr>
      <w:tr w14:paraId="4985B793">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c>
          <w:tcPr>
            <w:tcW w:w="2340" w:type="dxa"/>
            <w:tcBorders>
              <w:top w:val="nil"/>
              <w:left w:val="nil"/>
              <w:bottom w:val="nil"/>
              <w:right w:val="nil"/>
            </w:tcBorders>
            <w:shd w:val="clear" w:color="auto" w:fill="FFFFFF"/>
            <w:vAlign w:val="center"/>
          </w:tcPr>
          <w:p w14:paraId="0F529E90">
            <w:pPr>
              <w:spacing w:after="0" w:line="240" w:lineRule="auto"/>
              <w:jc w:val="center"/>
              <w:rPr>
                <w:b w:val="0"/>
                <w:color w:val="000000"/>
              </w:rPr>
            </w:pPr>
            <w:r>
              <w:rPr>
                <w:rFonts w:hint="eastAsia" w:ascii="宋体" w:hAnsi="宋体" w:eastAsia="宋体" w:cs="宋体"/>
                <w:b w:val="0"/>
                <w:color w:val="000000"/>
                <w:sz w:val="24"/>
                <w:szCs w:val="24"/>
              </w:rPr>
              <w:t>P0</w:t>
            </w:r>
          </w:p>
        </w:tc>
        <w:tc>
          <w:tcPr>
            <w:tcW w:w="2340" w:type="dxa"/>
            <w:tcBorders>
              <w:top w:val="nil"/>
              <w:left w:val="nil"/>
              <w:bottom w:val="nil"/>
              <w:right w:val="nil"/>
            </w:tcBorders>
            <w:shd w:val="clear" w:color="auto" w:fill="FFFFFF"/>
            <w:vAlign w:val="center"/>
          </w:tcPr>
          <w:p w14:paraId="1021B89A">
            <w:pPr>
              <w:spacing w:after="0" w:line="240" w:lineRule="auto"/>
              <w:jc w:val="center"/>
              <w:rPr>
                <w:b w:val="0"/>
                <w:color w:val="000000"/>
              </w:rPr>
            </w:pPr>
            <w:r>
              <w:rPr>
                <w:rFonts w:hint="eastAsia" w:ascii="宋体" w:hAnsi="宋体" w:eastAsia="宋体" w:cs="宋体"/>
                <w:b w:val="0"/>
                <w:color w:val="000000"/>
                <w:sz w:val="24"/>
                <w:szCs w:val="24"/>
              </w:rPr>
              <w:t>预约取消（普通用户取消）</w:t>
            </w:r>
          </w:p>
        </w:tc>
        <w:tc>
          <w:tcPr>
            <w:tcW w:w="2340" w:type="dxa"/>
            <w:tcBorders>
              <w:top w:val="nil"/>
              <w:left w:val="nil"/>
              <w:bottom w:val="nil"/>
              <w:right w:val="nil"/>
            </w:tcBorders>
            <w:shd w:val="clear" w:color="auto" w:fill="FFFFFF"/>
            <w:vAlign w:val="center"/>
          </w:tcPr>
          <w:p w14:paraId="6E45F394">
            <w:pPr>
              <w:spacing w:after="0" w:line="240" w:lineRule="auto"/>
              <w:jc w:val="center"/>
              <w:rPr>
                <w:b w:val="0"/>
                <w:color w:val="000000"/>
              </w:rPr>
            </w:pPr>
            <w:r>
              <w:rPr>
                <w:rFonts w:hint="eastAsia" w:ascii="宋体" w:hAnsi="宋体" w:eastAsia="宋体" w:cs="宋体"/>
                <w:b w:val="0"/>
                <w:color w:val="000000"/>
                <w:sz w:val="24"/>
                <w:szCs w:val="24"/>
              </w:rPr>
              <w:t>已完成</w:t>
            </w:r>
          </w:p>
        </w:tc>
        <w:tc>
          <w:tcPr>
            <w:tcW w:w="2340" w:type="dxa"/>
            <w:tcBorders>
              <w:top w:val="nil"/>
              <w:left w:val="nil"/>
              <w:bottom w:val="nil"/>
              <w:right w:val="nil"/>
            </w:tcBorders>
            <w:shd w:val="clear" w:color="auto" w:fill="FFFFFF"/>
            <w:vAlign w:val="center"/>
          </w:tcPr>
          <w:p w14:paraId="548220A3">
            <w:pPr>
              <w:spacing w:after="0" w:line="240" w:lineRule="auto"/>
              <w:jc w:val="center"/>
              <w:rPr>
                <w:b w:val="0"/>
                <w:color w:val="000000"/>
              </w:rPr>
            </w:pPr>
            <w:r>
              <w:rPr>
                <w:rFonts w:hint="eastAsia" w:ascii="宋体" w:hAnsi="宋体" w:eastAsia="宋体" w:cs="宋体"/>
                <w:b w:val="0"/>
                <w:color w:val="000000"/>
                <w:sz w:val="24"/>
                <w:szCs w:val="24"/>
              </w:rPr>
              <w:t>ReservationService.cancel</w:t>
            </w:r>
          </w:p>
        </w:tc>
      </w:tr>
      <w:tr w14:paraId="0774303E">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c>
          <w:tcPr>
            <w:tcW w:w="2340" w:type="dxa"/>
            <w:tcBorders>
              <w:top w:val="nil"/>
              <w:left w:val="nil"/>
              <w:bottom w:val="nil"/>
              <w:right w:val="nil"/>
            </w:tcBorders>
            <w:shd w:val="clear" w:color="auto" w:fill="FFFFFF"/>
            <w:vAlign w:val="center"/>
          </w:tcPr>
          <w:p w14:paraId="37F993EB">
            <w:pPr>
              <w:spacing w:after="0" w:line="240" w:lineRule="auto"/>
              <w:jc w:val="center"/>
              <w:rPr>
                <w:b w:val="0"/>
                <w:color w:val="000000"/>
              </w:rPr>
            </w:pPr>
            <w:r>
              <w:rPr>
                <w:rFonts w:hint="eastAsia" w:ascii="宋体" w:hAnsi="宋体" w:eastAsia="宋体" w:cs="宋体"/>
                <w:b w:val="0"/>
                <w:color w:val="000000"/>
                <w:sz w:val="24"/>
                <w:szCs w:val="24"/>
              </w:rPr>
              <w:t>P0</w:t>
            </w:r>
          </w:p>
        </w:tc>
        <w:tc>
          <w:tcPr>
            <w:tcW w:w="2340" w:type="dxa"/>
            <w:tcBorders>
              <w:top w:val="nil"/>
              <w:left w:val="nil"/>
              <w:bottom w:val="nil"/>
              <w:right w:val="nil"/>
            </w:tcBorders>
            <w:shd w:val="clear" w:color="auto" w:fill="FFFFFF"/>
            <w:vAlign w:val="center"/>
          </w:tcPr>
          <w:p w14:paraId="4811EE36">
            <w:pPr>
              <w:spacing w:after="0" w:line="240" w:lineRule="auto"/>
              <w:jc w:val="center"/>
              <w:rPr>
                <w:b w:val="0"/>
                <w:color w:val="000000"/>
              </w:rPr>
            </w:pPr>
            <w:r>
              <w:rPr>
                <w:rFonts w:hint="eastAsia" w:ascii="宋体" w:hAnsi="宋体" w:eastAsia="宋体" w:cs="宋体"/>
                <w:b w:val="0"/>
                <w:color w:val="000000"/>
                <w:sz w:val="24"/>
                <w:szCs w:val="24"/>
              </w:rPr>
              <w:t>时间冲突检测（半开区间重叠）</w:t>
            </w:r>
          </w:p>
        </w:tc>
        <w:tc>
          <w:tcPr>
            <w:tcW w:w="2340" w:type="dxa"/>
            <w:tcBorders>
              <w:top w:val="nil"/>
              <w:left w:val="nil"/>
              <w:bottom w:val="nil"/>
              <w:right w:val="nil"/>
            </w:tcBorders>
            <w:shd w:val="clear" w:color="auto" w:fill="FFFFFF"/>
            <w:vAlign w:val="center"/>
          </w:tcPr>
          <w:p w14:paraId="0BDD5293">
            <w:pPr>
              <w:spacing w:after="0" w:line="240" w:lineRule="auto"/>
              <w:jc w:val="center"/>
              <w:rPr>
                <w:b w:val="0"/>
                <w:color w:val="000000"/>
              </w:rPr>
            </w:pPr>
            <w:r>
              <w:rPr>
                <w:rFonts w:hint="eastAsia" w:ascii="宋体" w:hAnsi="宋体" w:eastAsia="宋体" w:cs="宋体"/>
                <w:b w:val="0"/>
                <w:color w:val="000000"/>
                <w:sz w:val="24"/>
                <w:szCs w:val="24"/>
              </w:rPr>
              <w:t>已完成</w:t>
            </w:r>
          </w:p>
        </w:tc>
        <w:tc>
          <w:tcPr>
            <w:tcW w:w="2340" w:type="dxa"/>
            <w:tcBorders>
              <w:top w:val="nil"/>
              <w:left w:val="nil"/>
              <w:bottom w:val="nil"/>
              <w:right w:val="nil"/>
            </w:tcBorders>
            <w:shd w:val="clear" w:color="auto" w:fill="FFFFFF"/>
            <w:vAlign w:val="center"/>
          </w:tcPr>
          <w:p w14:paraId="616E29D3">
            <w:pPr>
              <w:spacing w:after="0" w:line="240" w:lineRule="auto"/>
              <w:jc w:val="center"/>
              <w:rPr>
                <w:b w:val="0"/>
                <w:color w:val="000000"/>
              </w:rPr>
            </w:pPr>
            <w:r>
              <w:rPr>
                <w:rFonts w:hint="eastAsia" w:ascii="宋体" w:hAnsi="宋体" w:eastAsia="宋体" w:cs="宋体"/>
                <w:b w:val="0"/>
                <w:color w:val="000000"/>
                <w:sz w:val="24"/>
                <w:szCs w:val="24"/>
              </w:rPr>
              <w:t>countConflicts / TimeInterval.overlaps</w:t>
            </w:r>
          </w:p>
        </w:tc>
      </w:tr>
      <w:tr w14:paraId="4A24FCEE">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c>
          <w:tcPr>
            <w:tcW w:w="2340" w:type="dxa"/>
            <w:tcBorders>
              <w:top w:val="nil"/>
              <w:left w:val="nil"/>
              <w:bottom w:val="nil"/>
              <w:right w:val="nil"/>
            </w:tcBorders>
            <w:shd w:val="clear" w:color="auto" w:fill="FFFFFF"/>
            <w:vAlign w:val="center"/>
          </w:tcPr>
          <w:p w14:paraId="4FE48C25">
            <w:pPr>
              <w:spacing w:after="0" w:line="240" w:lineRule="auto"/>
              <w:jc w:val="center"/>
              <w:rPr>
                <w:b w:val="0"/>
                <w:color w:val="000000"/>
              </w:rPr>
            </w:pPr>
            <w:r>
              <w:rPr>
                <w:rFonts w:hint="eastAsia" w:ascii="宋体" w:hAnsi="宋体" w:eastAsia="宋体" w:cs="宋体"/>
                <w:b w:val="0"/>
                <w:color w:val="000000"/>
                <w:sz w:val="24"/>
                <w:szCs w:val="24"/>
              </w:rPr>
              <w:t>P0</w:t>
            </w:r>
          </w:p>
        </w:tc>
        <w:tc>
          <w:tcPr>
            <w:tcW w:w="2340" w:type="dxa"/>
            <w:tcBorders>
              <w:top w:val="nil"/>
              <w:left w:val="nil"/>
              <w:bottom w:val="nil"/>
              <w:right w:val="nil"/>
            </w:tcBorders>
            <w:shd w:val="clear" w:color="auto" w:fill="FFFFFF"/>
            <w:vAlign w:val="center"/>
          </w:tcPr>
          <w:p w14:paraId="5C246DD3">
            <w:pPr>
              <w:spacing w:after="0" w:line="240" w:lineRule="auto"/>
              <w:jc w:val="center"/>
              <w:rPr>
                <w:b w:val="0"/>
                <w:color w:val="000000"/>
              </w:rPr>
            </w:pPr>
            <w:r>
              <w:rPr>
                <w:rFonts w:hint="eastAsia" w:ascii="宋体" w:hAnsi="宋体" w:eastAsia="宋体" w:cs="宋体"/>
                <w:b w:val="0"/>
                <w:color w:val="000000"/>
                <w:sz w:val="24"/>
                <w:szCs w:val="24"/>
              </w:rPr>
              <w:t>并发控制（会议室行锁 + requestId 幂等）</w:t>
            </w:r>
          </w:p>
        </w:tc>
        <w:tc>
          <w:tcPr>
            <w:tcW w:w="2340" w:type="dxa"/>
            <w:tcBorders>
              <w:top w:val="nil"/>
              <w:left w:val="nil"/>
              <w:bottom w:val="nil"/>
              <w:right w:val="nil"/>
            </w:tcBorders>
            <w:shd w:val="clear" w:color="auto" w:fill="FFFFFF"/>
            <w:vAlign w:val="center"/>
          </w:tcPr>
          <w:p w14:paraId="40BE0457">
            <w:pPr>
              <w:spacing w:after="0" w:line="240" w:lineRule="auto"/>
              <w:jc w:val="center"/>
              <w:rPr>
                <w:b w:val="0"/>
                <w:color w:val="000000"/>
              </w:rPr>
            </w:pPr>
            <w:r>
              <w:rPr>
                <w:rFonts w:hint="eastAsia" w:ascii="宋体" w:hAnsi="宋体" w:eastAsia="宋体" w:cs="宋体"/>
                <w:b w:val="0"/>
                <w:color w:val="000000"/>
                <w:sz w:val="24"/>
                <w:szCs w:val="24"/>
              </w:rPr>
              <w:t>已完成</w:t>
            </w:r>
          </w:p>
        </w:tc>
        <w:tc>
          <w:tcPr>
            <w:tcW w:w="2340" w:type="dxa"/>
            <w:tcBorders>
              <w:top w:val="nil"/>
              <w:left w:val="nil"/>
              <w:bottom w:val="nil"/>
              <w:right w:val="nil"/>
            </w:tcBorders>
            <w:shd w:val="clear" w:color="auto" w:fill="FFFFFF"/>
            <w:vAlign w:val="center"/>
          </w:tcPr>
          <w:p w14:paraId="2C399CF0">
            <w:pPr>
              <w:spacing w:after="0" w:line="240" w:lineRule="auto"/>
              <w:jc w:val="center"/>
              <w:rPr>
                <w:b w:val="0"/>
                <w:color w:val="000000"/>
              </w:rPr>
            </w:pPr>
            <w:r>
              <w:rPr>
                <w:rFonts w:hint="eastAsia" w:ascii="宋体" w:hAnsi="宋体" w:eastAsia="宋体" w:cs="宋体"/>
                <w:b w:val="0"/>
                <w:color w:val="000000"/>
                <w:sz w:val="24"/>
                <w:szCs w:val="24"/>
              </w:rPr>
              <w:t>lockBookableRoom / findByUserIdAndRequestId</w:t>
            </w:r>
          </w:p>
        </w:tc>
      </w:tr>
      <w:tr w14:paraId="50D58C75">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c>
          <w:tcPr>
            <w:tcW w:w="2340" w:type="dxa"/>
            <w:tcBorders>
              <w:top w:val="nil"/>
              <w:left w:val="nil"/>
              <w:bottom w:val="nil"/>
              <w:right w:val="nil"/>
            </w:tcBorders>
            <w:shd w:val="clear" w:color="auto" w:fill="FFFFFF"/>
            <w:vAlign w:val="center"/>
          </w:tcPr>
          <w:p w14:paraId="6564E0A7">
            <w:pPr>
              <w:spacing w:after="0" w:line="240" w:lineRule="auto"/>
              <w:jc w:val="center"/>
              <w:rPr>
                <w:b w:val="0"/>
                <w:color w:val="000000"/>
              </w:rPr>
            </w:pPr>
            <w:r>
              <w:rPr>
                <w:rFonts w:hint="eastAsia" w:ascii="宋体" w:hAnsi="宋体" w:eastAsia="宋体" w:cs="宋体"/>
                <w:b w:val="0"/>
                <w:color w:val="000000"/>
                <w:sz w:val="24"/>
                <w:szCs w:val="24"/>
              </w:rPr>
              <w:t>P0</w:t>
            </w:r>
          </w:p>
        </w:tc>
        <w:tc>
          <w:tcPr>
            <w:tcW w:w="2340" w:type="dxa"/>
            <w:tcBorders>
              <w:top w:val="nil"/>
              <w:left w:val="nil"/>
              <w:bottom w:val="nil"/>
              <w:right w:val="nil"/>
            </w:tcBorders>
            <w:shd w:val="clear" w:color="auto" w:fill="FFFFFF"/>
            <w:vAlign w:val="center"/>
          </w:tcPr>
          <w:p w14:paraId="09D5CF9E">
            <w:pPr>
              <w:spacing w:after="0" w:line="240" w:lineRule="auto"/>
              <w:jc w:val="center"/>
              <w:rPr>
                <w:b w:val="0"/>
                <w:color w:val="000000"/>
              </w:rPr>
            </w:pPr>
            <w:r>
              <w:rPr>
                <w:rFonts w:hint="eastAsia" w:ascii="宋体" w:hAnsi="宋体" w:eastAsia="宋体" w:cs="宋体"/>
                <w:b w:val="0"/>
                <w:color w:val="000000"/>
                <w:sz w:val="24"/>
                <w:szCs w:val="24"/>
              </w:rPr>
              <w:t>看板日历查询</w:t>
            </w:r>
          </w:p>
        </w:tc>
        <w:tc>
          <w:tcPr>
            <w:tcW w:w="2340" w:type="dxa"/>
            <w:tcBorders>
              <w:top w:val="nil"/>
              <w:left w:val="nil"/>
              <w:bottom w:val="nil"/>
              <w:right w:val="nil"/>
            </w:tcBorders>
            <w:shd w:val="clear" w:color="auto" w:fill="FFFFFF"/>
            <w:vAlign w:val="center"/>
          </w:tcPr>
          <w:p w14:paraId="5D115F4C">
            <w:pPr>
              <w:spacing w:after="0" w:line="240" w:lineRule="auto"/>
              <w:jc w:val="center"/>
              <w:rPr>
                <w:b w:val="0"/>
                <w:color w:val="000000"/>
              </w:rPr>
            </w:pPr>
            <w:r>
              <w:rPr>
                <w:rFonts w:hint="eastAsia" w:ascii="宋体" w:hAnsi="宋体" w:eastAsia="宋体" w:cs="宋体"/>
                <w:b w:val="0"/>
                <w:color w:val="000000"/>
                <w:sz w:val="24"/>
                <w:szCs w:val="24"/>
              </w:rPr>
              <w:t>已完成</w:t>
            </w:r>
          </w:p>
        </w:tc>
        <w:tc>
          <w:tcPr>
            <w:tcW w:w="2340" w:type="dxa"/>
            <w:tcBorders>
              <w:top w:val="nil"/>
              <w:left w:val="nil"/>
              <w:bottom w:val="nil"/>
              <w:right w:val="nil"/>
            </w:tcBorders>
            <w:shd w:val="clear" w:color="auto" w:fill="FFFFFF"/>
            <w:vAlign w:val="center"/>
          </w:tcPr>
          <w:p w14:paraId="14E548CB">
            <w:pPr>
              <w:spacing w:after="0" w:line="240" w:lineRule="auto"/>
              <w:jc w:val="center"/>
              <w:rPr>
                <w:b w:val="0"/>
                <w:color w:val="000000"/>
              </w:rPr>
            </w:pPr>
            <w:r>
              <w:rPr>
                <w:rFonts w:hint="eastAsia" w:ascii="宋体" w:hAnsi="宋体" w:eastAsia="宋体" w:cs="宋体"/>
                <w:b w:val="0"/>
                <w:color w:val="000000"/>
                <w:sz w:val="24"/>
                <w:szCs w:val="24"/>
              </w:rPr>
              <w:t>GET /api/reservations/calendar</w:t>
            </w:r>
          </w:p>
        </w:tc>
      </w:tr>
      <w:tr w14:paraId="373CB2D3">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c>
          <w:tcPr>
            <w:tcW w:w="2340" w:type="dxa"/>
            <w:tcBorders>
              <w:top w:val="nil"/>
              <w:left w:val="nil"/>
              <w:bottom w:val="nil"/>
              <w:right w:val="nil"/>
            </w:tcBorders>
            <w:shd w:val="clear" w:color="auto" w:fill="FFFFFF"/>
            <w:vAlign w:val="center"/>
          </w:tcPr>
          <w:p w14:paraId="69290CF6">
            <w:pPr>
              <w:spacing w:after="0" w:line="240" w:lineRule="auto"/>
              <w:jc w:val="center"/>
              <w:rPr>
                <w:b w:val="0"/>
                <w:color w:val="000000"/>
              </w:rPr>
            </w:pPr>
            <w:r>
              <w:rPr>
                <w:rFonts w:hint="eastAsia" w:ascii="宋体" w:hAnsi="宋体" w:eastAsia="宋体" w:cs="宋体"/>
                <w:b w:val="0"/>
                <w:color w:val="000000"/>
                <w:sz w:val="24"/>
                <w:szCs w:val="24"/>
              </w:rPr>
              <w:t>P0</w:t>
            </w:r>
          </w:p>
        </w:tc>
        <w:tc>
          <w:tcPr>
            <w:tcW w:w="2340" w:type="dxa"/>
            <w:tcBorders>
              <w:top w:val="nil"/>
              <w:left w:val="nil"/>
              <w:bottom w:val="nil"/>
              <w:right w:val="nil"/>
            </w:tcBorders>
            <w:shd w:val="clear" w:color="auto" w:fill="FFFFFF"/>
            <w:vAlign w:val="center"/>
          </w:tcPr>
          <w:p w14:paraId="765A10CF">
            <w:pPr>
              <w:spacing w:after="0" w:line="240" w:lineRule="auto"/>
              <w:jc w:val="center"/>
              <w:rPr>
                <w:b w:val="0"/>
                <w:color w:val="000000"/>
              </w:rPr>
            </w:pPr>
            <w:r>
              <w:rPr>
                <w:rFonts w:hint="eastAsia" w:ascii="宋体" w:hAnsi="宋体" w:eastAsia="宋体" w:cs="宋体"/>
                <w:b w:val="0"/>
                <w:color w:val="000000"/>
                <w:sz w:val="24"/>
                <w:szCs w:val="24"/>
              </w:rPr>
              <w:t>我的预约列表与详情</w:t>
            </w:r>
          </w:p>
        </w:tc>
        <w:tc>
          <w:tcPr>
            <w:tcW w:w="2340" w:type="dxa"/>
            <w:tcBorders>
              <w:top w:val="nil"/>
              <w:left w:val="nil"/>
              <w:bottom w:val="nil"/>
              <w:right w:val="nil"/>
            </w:tcBorders>
            <w:shd w:val="clear" w:color="auto" w:fill="FFFFFF"/>
            <w:vAlign w:val="center"/>
          </w:tcPr>
          <w:p w14:paraId="01A1A42A">
            <w:pPr>
              <w:spacing w:after="0" w:line="240" w:lineRule="auto"/>
              <w:jc w:val="center"/>
              <w:rPr>
                <w:b w:val="0"/>
                <w:color w:val="000000"/>
              </w:rPr>
            </w:pPr>
            <w:r>
              <w:rPr>
                <w:rFonts w:hint="eastAsia" w:ascii="宋体" w:hAnsi="宋体" w:eastAsia="宋体" w:cs="宋体"/>
                <w:b w:val="0"/>
                <w:color w:val="000000"/>
                <w:sz w:val="24"/>
                <w:szCs w:val="24"/>
              </w:rPr>
              <w:t>已完成</w:t>
            </w:r>
          </w:p>
        </w:tc>
        <w:tc>
          <w:tcPr>
            <w:tcW w:w="2340" w:type="dxa"/>
            <w:tcBorders>
              <w:top w:val="nil"/>
              <w:left w:val="nil"/>
              <w:bottom w:val="nil"/>
              <w:right w:val="nil"/>
            </w:tcBorders>
            <w:shd w:val="clear" w:color="auto" w:fill="FFFFFF"/>
            <w:vAlign w:val="center"/>
          </w:tcPr>
          <w:p w14:paraId="695A7DA6">
            <w:pPr>
              <w:spacing w:after="0" w:line="240" w:lineRule="auto"/>
              <w:jc w:val="center"/>
              <w:rPr>
                <w:b w:val="0"/>
                <w:color w:val="000000"/>
              </w:rPr>
            </w:pPr>
            <w:r>
              <w:rPr>
                <w:rFonts w:hint="eastAsia" w:ascii="宋体" w:hAnsi="宋体" w:eastAsia="宋体" w:cs="宋体"/>
                <w:b w:val="0"/>
                <w:color w:val="000000"/>
                <w:sz w:val="24"/>
                <w:szCs w:val="24"/>
              </w:rPr>
              <w:t>GET /api/reservations/my、/{id}</w:t>
            </w:r>
          </w:p>
        </w:tc>
      </w:tr>
      <w:tr w14:paraId="6F2EC671">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c>
          <w:tcPr>
            <w:tcW w:w="2340" w:type="dxa"/>
            <w:tcBorders>
              <w:top w:val="nil"/>
              <w:left w:val="nil"/>
              <w:bottom w:val="nil"/>
              <w:right w:val="nil"/>
            </w:tcBorders>
            <w:shd w:val="clear" w:color="auto" w:fill="FFFFFF"/>
            <w:vAlign w:val="center"/>
          </w:tcPr>
          <w:p w14:paraId="7B1CDE64">
            <w:pPr>
              <w:spacing w:after="0" w:line="240" w:lineRule="auto"/>
              <w:jc w:val="center"/>
              <w:rPr>
                <w:b w:val="0"/>
                <w:color w:val="000000"/>
              </w:rPr>
            </w:pPr>
            <w:r>
              <w:rPr>
                <w:rFonts w:hint="eastAsia" w:ascii="宋体" w:hAnsi="宋体" w:eastAsia="宋体" w:cs="宋体"/>
                <w:b w:val="0"/>
                <w:color w:val="000000"/>
                <w:sz w:val="24"/>
                <w:szCs w:val="24"/>
              </w:rPr>
              <w:t>P0</w:t>
            </w:r>
          </w:p>
        </w:tc>
        <w:tc>
          <w:tcPr>
            <w:tcW w:w="2340" w:type="dxa"/>
            <w:tcBorders>
              <w:top w:val="nil"/>
              <w:left w:val="nil"/>
              <w:bottom w:val="nil"/>
              <w:right w:val="nil"/>
            </w:tcBorders>
            <w:shd w:val="clear" w:color="auto" w:fill="FFFFFF"/>
            <w:vAlign w:val="center"/>
          </w:tcPr>
          <w:p w14:paraId="17399905">
            <w:pPr>
              <w:spacing w:after="0" w:line="240" w:lineRule="auto"/>
              <w:jc w:val="center"/>
              <w:rPr>
                <w:b w:val="0"/>
                <w:color w:val="000000"/>
              </w:rPr>
            </w:pPr>
            <w:r>
              <w:rPr>
                <w:rFonts w:hint="eastAsia" w:ascii="宋体" w:hAnsi="宋体" w:eastAsia="宋体" w:cs="宋体"/>
                <w:b w:val="0"/>
                <w:color w:val="000000"/>
                <w:sz w:val="24"/>
                <w:szCs w:val="24"/>
              </w:rPr>
              <w:t>预约生命周期（审批/驳回/强制取消）</w:t>
            </w:r>
          </w:p>
        </w:tc>
        <w:tc>
          <w:tcPr>
            <w:tcW w:w="2340" w:type="dxa"/>
            <w:tcBorders>
              <w:top w:val="nil"/>
              <w:left w:val="nil"/>
              <w:bottom w:val="nil"/>
              <w:right w:val="nil"/>
            </w:tcBorders>
            <w:shd w:val="clear" w:color="auto" w:fill="FFFFFF"/>
            <w:vAlign w:val="center"/>
          </w:tcPr>
          <w:p w14:paraId="636E4891">
            <w:pPr>
              <w:spacing w:after="0" w:line="240" w:lineRule="auto"/>
              <w:jc w:val="center"/>
              <w:rPr>
                <w:b w:val="0"/>
                <w:color w:val="000000"/>
              </w:rPr>
            </w:pPr>
            <w:r>
              <w:rPr>
                <w:rFonts w:hint="eastAsia" w:ascii="宋体" w:hAnsi="宋体" w:eastAsia="宋体" w:cs="宋体"/>
                <w:b w:val="0"/>
                <w:color w:val="000000"/>
                <w:sz w:val="24"/>
                <w:szCs w:val="24"/>
              </w:rPr>
              <w:t>已完成</w:t>
            </w:r>
          </w:p>
        </w:tc>
        <w:tc>
          <w:tcPr>
            <w:tcW w:w="2340" w:type="dxa"/>
            <w:tcBorders>
              <w:top w:val="nil"/>
              <w:left w:val="nil"/>
              <w:bottom w:val="nil"/>
              <w:right w:val="nil"/>
            </w:tcBorders>
            <w:shd w:val="clear" w:color="auto" w:fill="FFFFFF"/>
            <w:vAlign w:val="center"/>
          </w:tcPr>
          <w:p w14:paraId="74E9C215">
            <w:pPr>
              <w:spacing w:after="0" w:line="240" w:lineRule="auto"/>
              <w:jc w:val="center"/>
              <w:rPr>
                <w:b w:val="0"/>
                <w:color w:val="000000"/>
              </w:rPr>
            </w:pPr>
            <w:r>
              <w:rPr>
                <w:rFonts w:hint="eastAsia" w:ascii="宋体" w:hAnsi="宋体" w:eastAsia="宋体" w:cs="宋体"/>
                <w:b w:val="0"/>
                <w:color w:val="000000"/>
                <w:sz w:val="24"/>
                <w:szCs w:val="24"/>
              </w:rPr>
              <w:t>ReservationLifecycleService</w:t>
            </w:r>
          </w:p>
        </w:tc>
      </w:tr>
      <w:tr w14:paraId="01F7706E">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c>
          <w:tcPr>
            <w:tcW w:w="2340" w:type="dxa"/>
            <w:tcBorders>
              <w:top w:val="nil"/>
              <w:left w:val="nil"/>
              <w:bottom w:val="nil"/>
              <w:right w:val="nil"/>
            </w:tcBorders>
            <w:shd w:val="clear" w:color="auto" w:fill="FFFFFF"/>
            <w:vAlign w:val="center"/>
          </w:tcPr>
          <w:p w14:paraId="60D238A5">
            <w:pPr>
              <w:spacing w:after="0" w:line="240" w:lineRule="auto"/>
              <w:jc w:val="center"/>
              <w:rPr>
                <w:b w:val="0"/>
                <w:color w:val="000000"/>
              </w:rPr>
            </w:pPr>
            <w:r>
              <w:rPr>
                <w:rFonts w:hint="eastAsia" w:ascii="宋体" w:hAnsi="宋体" w:eastAsia="宋体" w:cs="宋体"/>
                <w:b w:val="0"/>
                <w:color w:val="000000"/>
                <w:sz w:val="24"/>
                <w:szCs w:val="24"/>
              </w:rPr>
              <w:t>P1</w:t>
            </w:r>
          </w:p>
        </w:tc>
        <w:tc>
          <w:tcPr>
            <w:tcW w:w="2340" w:type="dxa"/>
            <w:tcBorders>
              <w:top w:val="nil"/>
              <w:left w:val="nil"/>
              <w:bottom w:val="nil"/>
              <w:right w:val="nil"/>
            </w:tcBorders>
            <w:shd w:val="clear" w:color="auto" w:fill="FFFFFF"/>
            <w:vAlign w:val="center"/>
          </w:tcPr>
          <w:p w14:paraId="1F2525B3">
            <w:pPr>
              <w:spacing w:after="0" w:line="240" w:lineRule="auto"/>
              <w:jc w:val="center"/>
              <w:rPr>
                <w:b w:val="0"/>
                <w:color w:val="000000"/>
              </w:rPr>
            </w:pPr>
            <w:r>
              <w:rPr>
                <w:rFonts w:hint="eastAsia" w:ascii="宋体" w:hAnsi="宋体" w:eastAsia="宋体" w:cs="宋体"/>
                <w:b w:val="0"/>
                <w:color w:val="000000"/>
                <w:sz w:val="24"/>
                <w:szCs w:val="24"/>
              </w:rPr>
              <w:t>前端预约看板与表单</w:t>
            </w:r>
          </w:p>
        </w:tc>
        <w:tc>
          <w:tcPr>
            <w:tcW w:w="2340" w:type="dxa"/>
            <w:tcBorders>
              <w:top w:val="nil"/>
              <w:left w:val="nil"/>
              <w:bottom w:val="nil"/>
              <w:right w:val="nil"/>
            </w:tcBorders>
            <w:shd w:val="clear" w:color="auto" w:fill="FFFFFF"/>
            <w:vAlign w:val="center"/>
          </w:tcPr>
          <w:p w14:paraId="6ADC93D3">
            <w:pPr>
              <w:spacing w:after="0" w:line="240" w:lineRule="auto"/>
              <w:jc w:val="center"/>
              <w:rPr>
                <w:b w:val="0"/>
                <w:color w:val="000000"/>
              </w:rPr>
            </w:pPr>
            <w:r>
              <w:rPr>
                <w:rFonts w:hint="eastAsia" w:ascii="宋体" w:hAnsi="宋体" w:eastAsia="宋体" w:cs="宋体"/>
                <w:b w:val="0"/>
                <w:color w:val="000000"/>
                <w:sz w:val="24"/>
                <w:szCs w:val="24"/>
              </w:rPr>
              <w:t>已完成</w:t>
            </w:r>
          </w:p>
        </w:tc>
        <w:tc>
          <w:tcPr>
            <w:tcW w:w="2340" w:type="dxa"/>
            <w:tcBorders>
              <w:top w:val="nil"/>
              <w:left w:val="nil"/>
              <w:bottom w:val="nil"/>
              <w:right w:val="nil"/>
            </w:tcBorders>
            <w:shd w:val="clear" w:color="auto" w:fill="FFFFFF"/>
            <w:vAlign w:val="center"/>
          </w:tcPr>
          <w:p w14:paraId="251293D7">
            <w:pPr>
              <w:spacing w:after="0" w:line="240" w:lineRule="auto"/>
              <w:jc w:val="center"/>
              <w:rPr>
                <w:b w:val="0"/>
                <w:color w:val="000000"/>
              </w:rPr>
            </w:pPr>
            <w:r>
              <w:rPr>
                <w:rFonts w:hint="eastAsia" w:ascii="宋体" w:hAnsi="宋体" w:eastAsia="宋体" w:cs="宋体"/>
                <w:b w:val="0"/>
                <w:color w:val="000000"/>
                <w:sz w:val="24"/>
                <w:szCs w:val="24"/>
              </w:rPr>
              <w:t>ReservationBoard.vue / ReservationDialog.vue</w:t>
            </w:r>
          </w:p>
        </w:tc>
      </w:tr>
      <w:tr w14:paraId="56FE3938">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c>
          <w:tcPr>
            <w:tcW w:w="2340" w:type="dxa"/>
            <w:tcBorders>
              <w:top w:val="nil"/>
              <w:left w:val="nil"/>
              <w:bottom w:val="single" w:color="000000" w:sz="12" w:space="0"/>
              <w:right w:val="nil"/>
            </w:tcBorders>
            <w:shd w:val="clear" w:color="auto" w:fill="FFFFFF"/>
            <w:vAlign w:val="center"/>
          </w:tcPr>
          <w:p w14:paraId="7E8689FE">
            <w:pPr>
              <w:spacing w:after="0" w:line="240" w:lineRule="auto"/>
              <w:jc w:val="center"/>
              <w:rPr>
                <w:b w:val="0"/>
                <w:color w:val="000000"/>
              </w:rPr>
            </w:pPr>
            <w:r>
              <w:rPr>
                <w:rFonts w:hint="eastAsia" w:ascii="宋体" w:hAnsi="宋体" w:eastAsia="宋体" w:cs="宋体"/>
                <w:b w:val="0"/>
                <w:color w:val="000000"/>
                <w:sz w:val="24"/>
                <w:szCs w:val="24"/>
              </w:rPr>
              <w:t>P1</w:t>
            </w:r>
          </w:p>
        </w:tc>
        <w:tc>
          <w:tcPr>
            <w:tcW w:w="2340" w:type="dxa"/>
            <w:tcBorders>
              <w:top w:val="nil"/>
              <w:left w:val="nil"/>
              <w:bottom w:val="single" w:color="000000" w:sz="12" w:space="0"/>
              <w:right w:val="nil"/>
            </w:tcBorders>
            <w:shd w:val="clear" w:color="auto" w:fill="FFFFFF"/>
            <w:vAlign w:val="center"/>
          </w:tcPr>
          <w:p w14:paraId="6CDA5B5D">
            <w:pPr>
              <w:spacing w:after="0" w:line="240" w:lineRule="auto"/>
              <w:jc w:val="center"/>
              <w:rPr>
                <w:b w:val="0"/>
                <w:color w:val="000000"/>
              </w:rPr>
            </w:pPr>
            <w:r>
              <w:rPr>
                <w:rFonts w:hint="eastAsia" w:ascii="宋体" w:hAnsi="宋体" w:eastAsia="宋体" w:cs="宋体"/>
                <w:b w:val="0"/>
                <w:color w:val="000000"/>
                <w:sz w:val="24"/>
                <w:szCs w:val="24"/>
              </w:rPr>
              <w:t>前端我的预约与详情</w:t>
            </w:r>
          </w:p>
        </w:tc>
        <w:tc>
          <w:tcPr>
            <w:tcW w:w="2340" w:type="dxa"/>
            <w:tcBorders>
              <w:top w:val="nil"/>
              <w:left w:val="nil"/>
              <w:bottom w:val="single" w:color="000000" w:sz="12" w:space="0"/>
              <w:right w:val="nil"/>
            </w:tcBorders>
            <w:shd w:val="clear" w:color="auto" w:fill="FFFFFF"/>
            <w:vAlign w:val="center"/>
          </w:tcPr>
          <w:p w14:paraId="67201B9E">
            <w:pPr>
              <w:spacing w:after="0" w:line="240" w:lineRule="auto"/>
              <w:jc w:val="center"/>
              <w:rPr>
                <w:b w:val="0"/>
                <w:color w:val="000000"/>
              </w:rPr>
            </w:pPr>
            <w:r>
              <w:rPr>
                <w:rFonts w:hint="eastAsia" w:ascii="宋体" w:hAnsi="宋体" w:eastAsia="宋体" w:cs="宋体"/>
                <w:b w:val="0"/>
                <w:color w:val="000000"/>
                <w:sz w:val="24"/>
                <w:szCs w:val="24"/>
              </w:rPr>
              <w:t>已完成</w:t>
            </w:r>
          </w:p>
        </w:tc>
        <w:tc>
          <w:tcPr>
            <w:tcW w:w="2340" w:type="dxa"/>
            <w:tcBorders>
              <w:top w:val="nil"/>
              <w:left w:val="nil"/>
              <w:bottom w:val="single" w:color="000000" w:sz="12" w:space="0"/>
              <w:right w:val="nil"/>
            </w:tcBorders>
            <w:shd w:val="clear" w:color="auto" w:fill="FFFFFF"/>
            <w:vAlign w:val="center"/>
          </w:tcPr>
          <w:p w14:paraId="0E73D8A0">
            <w:pPr>
              <w:spacing w:after="0" w:line="240" w:lineRule="auto"/>
              <w:jc w:val="center"/>
              <w:rPr>
                <w:b w:val="0"/>
                <w:color w:val="000000"/>
              </w:rPr>
            </w:pPr>
            <w:r>
              <w:rPr>
                <w:rFonts w:hint="eastAsia" w:ascii="宋体" w:hAnsi="宋体" w:eastAsia="宋体" w:cs="宋体"/>
                <w:b w:val="0"/>
                <w:color w:val="000000"/>
                <w:sz w:val="24"/>
                <w:szCs w:val="24"/>
              </w:rPr>
              <w:t>MyReservations.vue / ReservationDetail.vue</w:t>
            </w:r>
          </w:p>
        </w:tc>
      </w:tr>
    </w:tbl>
    <w:p w14:paraId="2AE528A7">
      <w:pPr>
        <w:pStyle w:val="4"/>
        <w:rPr>
          <w:rFonts w:hint="eastAsia" w:ascii="宋体" w:hAnsi="宋体" w:eastAsia="宋体" w:cs="宋体"/>
          <w:b/>
          <w:bCs/>
          <w:sz w:val="28"/>
          <w:szCs w:val="28"/>
        </w:rPr>
      </w:pPr>
      <w:bookmarkStart w:id="5" w:name="_Toc11521"/>
      <w:r>
        <w:rPr>
          <w:rFonts w:hint="eastAsia" w:ascii="宋体" w:hAnsi="宋体" w:eastAsia="宋体" w:cs="宋体"/>
          <w:b/>
          <w:bCs/>
          <w:sz w:val="28"/>
          <w:szCs w:val="28"/>
        </w:rPr>
        <w:t>2.2 系统登录与预约看板入口</w:t>
      </w:r>
      <w:bookmarkEnd w:id="5"/>
    </w:p>
    <w:p w14:paraId="291F5ABE">
      <w:pPr>
        <w:rPr>
          <w:rFonts w:hint="eastAsia" w:ascii="宋体" w:hAnsi="宋体" w:eastAsia="宋体" w:cs="宋体"/>
          <w:sz w:val="24"/>
          <w:szCs w:val="24"/>
        </w:rPr>
      </w:pPr>
      <w:r>
        <w:rPr>
          <w:rFonts w:hint="eastAsia" w:ascii="宋体" w:hAnsi="宋体" w:eastAsia="宋体" w:cs="宋体"/>
          <w:sz w:val="24"/>
          <w:szCs w:val="24"/>
        </w:rPr>
        <w:t>系统登录由身份认证域（identity）统一提供 BCrypt + JWT 鉴权。用户登录后默认进入「预约看板」页面，可直接查看会议室×时间的日视图网格，并切换日/周视图、按会议室筛选、仅显示空闲会议室。</w:t>
      </w:r>
    </w:p>
    <w:p w14:paraId="2CE9D34B">
      <w:pPr>
        <w:rPr>
          <w:rFonts w:hint="eastAsia" w:ascii="宋体" w:hAnsi="宋体" w:eastAsia="宋体" w:cs="宋体"/>
          <w:sz w:val="24"/>
          <w:szCs w:val="24"/>
        </w:rPr>
      </w:pPr>
      <w:r>
        <w:rPr>
          <w:rFonts w:hint="eastAsia" w:ascii="宋体" w:hAnsi="宋体" w:eastAsia="宋体" w:cs="宋体"/>
          <w:sz w:val="24"/>
          <w:szCs w:val="24"/>
        </w:rPr>
        <w:drawing>
          <wp:inline distT="0" distB="0" distL="114300" distR="114300">
            <wp:extent cx="5715000" cy="3571875"/>
            <wp:effectExtent l="0" t="0" r="0" b="952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pic:cNvPicPr>
                  </pic:nvPicPr>
                  <pic:blipFill>
                    <a:blip r:embed="rId9"/>
                    <a:stretch>
                      <a:fillRect/>
                    </a:stretch>
                  </pic:blipFill>
                  <pic:spPr>
                    <a:xfrm>
                      <a:off x="0" y="0"/>
                      <a:ext cx="5715000" cy="3571875"/>
                    </a:xfrm>
                    <a:prstGeom prst="rect">
                      <a:avLst/>
                    </a:prstGeom>
                  </pic:spPr>
                </pic:pic>
              </a:graphicData>
            </a:graphic>
          </wp:inline>
        </w:drawing>
      </w:r>
    </w:p>
    <w:p w14:paraId="0D7AA6F3">
      <w:pPr>
        <w:jc w:val="center"/>
        <w:rPr>
          <w:rFonts w:hint="eastAsia" w:ascii="宋体" w:hAnsi="宋体" w:eastAsia="宋体" w:cs="宋体"/>
          <w:sz w:val="24"/>
          <w:szCs w:val="24"/>
        </w:rPr>
      </w:pPr>
      <w:r>
        <w:rPr>
          <w:rFonts w:hint="eastAsia" w:ascii="宋体" w:hAnsi="宋体" w:eastAsia="宋体" w:cs="宋体"/>
          <w:i/>
          <w:color w:val="555555"/>
          <w:sz w:val="24"/>
          <w:szCs w:val="24"/>
        </w:rPr>
        <w:t>图 1 系统登录入口（BCrypt + JWT 鉴权）</w:t>
      </w:r>
    </w:p>
    <w:p w14:paraId="5F564D97">
      <w:pPr>
        <w:pStyle w:val="4"/>
        <w:rPr>
          <w:rFonts w:hint="eastAsia" w:ascii="宋体" w:hAnsi="宋体" w:eastAsia="宋体" w:cs="宋体"/>
          <w:b/>
          <w:bCs/>
          <w:sz w:val="28"/>
          <w:szCs w:val="28"/>
        </w:rPr>
      </w:pPr>
      <w:bookmarkStart w:id="6" w:name="_Toc30212"/>
      <w:r>
        <w:rPr>
          <w:rFonts w:hint="eastAsia" w:ascii="宋体" w:hAnsi="宋体" w:eastAsia="宋体" w:cs="宋体"/>
          <w:b/>
          <w:bCs/>
          <w:sz w:val="28"/>
          <w:szCs w:val="28"/>
        </w:rPr>
        <w:t>2.3 预约创建与并发控制</w:t>
      </w:r>
      <w:bookmarkEnd w:id="6"/>
    </w:p>
    <w:p w14:paraId="2FECD33F">
      <w:pPr>
        <w:rPr>
          <w:rFonts w:hint="eastAsia" w:ascii="宋体" w:hAnsi="宋体" w:eastAsia="宋体" w:cs="宋体"/>
          <w:sz w:val="24"/>
          <w:szCs w:val="24"/>
        </w:rPr>
      </w:pPr>
      <w:r>
        <w:rPr>
          <w:rFonts w:hint="eastAsia" w:ascii="宋体" w:hAnsi="宋体" w:eastAsia="宋体" w:cs="宋体"/>
          <w:sz w:val="24"/>
          <w:szCs w:val="24"/>
        </w:rPr>
        <w:t>创建预约的入口为 POST /api/reservations。后端 ReservationService.createReservation 方法采用 READ_COMMITTED 事务，按如下顺序处理：</w:t>
      </w:r>
    </w:p>
    <w:p w14:paraId="574B1C81">
      <w:pPr>
        <w:pStyle w:val="16"/>
      </w:pPr>
      <w:r>
        <w:t>先以 requestId + 当前用户 id 查询是否已存在记录，若存在则直接返回已有预约（接口级幂等）；</w:t>
      </w:r>
    </w:p>
    <w:p w14:paraId="148C3725">
      <w:pPr>
        <w:pStyle w:val="16"/>
      </w:pPr>
      <w:r>
        <w:t>调用 identity 域 BookingQualificationService.check 校验账号禁用/限制期/信用分；</w:t>
      </w:r>
    </w:p>
    <w:p w14:paraId="66097C5F">
      <w:pPr>
        <w:pStyle w:val="16"/>
      </w:pPr>
      <w:r>
        <w:t>解析并校验未来时间区间，拒绝跨日期、结束时间不晚于开始时间、早于当前时间等非法输入；</w:t>
      </w:r>
    </w:p>
    <w:p w14:paraId="4E5098F4">
      <w:pPr>
        <w:pStyle w:val="16"/>
      </w:pPr>
      <w:r>
        <w:t>通过 resource 域 ResourceBookingQueryService.lockBookableRoom(roomId) 对 meeting_room 行加锁；</w:t>
      </w:r>
    </w:p>
    <w:p w14:paraId="2E458FC6">
      <w:pPr>
        <w:pStyle w:val="16"/>
      </w:pPr>
      <w:r>
        <w:t>加锁后再次按 requestId 查询，避免并发重试在锁等待后得到误报的冲突；</w:t>
      </w:r>
    </w:p>
    <w:p w14:paraId="355DCCDD">
      <w:pPr>
        <w:pStyle w:val="16"/>
      </w:pPr>
      <w:r>
        <w:t>执行完整规则链校验：会议室 AVAILABLE 状态、提前预约天数、最大预约时长、参会人数 ≤ 容量、开放窗口、半开区间冲突；</w:t>
      </w:r>
    </w:p>
    <w:p w14:paraId="32A9306C">
      <w:pPr>
        <w:pStyle w:val="16"/>
      </w:pPr>
      <w:r>
        <w:t>生成预约编号、持久化记录；状态根据会议室是否需要审批置为 PENDING 或 CONFIRMED。</w:t>
      </w:r>
    </w:p>
    <w:p w14:paraId="179A4A69">
      <w:pPr>
        <w:rPr>
          <w:rFonts w:hint="eastAsia" w:ascii="宋体" w:hAnsi="宋体" w:eastAsia="宋体" w:cs="宋体"/>
          <w:sz w:val="24"/>
          <w:szCs w:val="24"/>
        </w:rPr>
      </w:pPr>
      <w:r>
        <w:rPr>
          <w:rFonts w:hint="eastAsia" w:ascii="宋体" w:hAnsi="宋体" w:eastAsia="宋体" w:cs="宋体"/>
          <w:sz w:val="24"/>
          <w:szCs w:val="24"/>
        </w:rPr>
        <w:t>会议室行锁 + requestId 幂等 + 锁后重查的组合，既防止了并发下的重复预约，也避免同一合法请求因网络重试被判定为冲突。</w:t>
      </w:r>
    </w:p>
    <w:p w14:paraId="1D40642E">
      <w:pPr>
        <w:rPr>
          <w:rFonts w:hint="eastAsia" w:ascii="宋体" w:hAnsi="宋体" w:eastAsia="宋体" w:cs="宋体"/>
          <w:sz w:val="24"/>
          <w:szCs w:val="24"/>
        </w:rPr>
      </w:pPr>
      <w:r>
        <w:rPr>
          <w:rFonts w:hint="eastAsia" w:ascii="宋体" w:hAnsi="宋体" w:eastAsia="宋体" w:cs="宋体"/>
          <w:sz w:val="24"/>
          <w:szCs w:val="24"/>
        </w:rPr>
        <w:drawing>
          <wp:inline distT="0" distB="0" distL="114300" distR="114300">
            <wp:extent cx="5715000" cy="3571875"/>
            <wp:effectExtent l="0" t="0" r="0" b="952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a:picLocks noChangeAspect="1"/>
                    </pic:cNvPicPr>
                  </pic:nvPicPr>
                  <pic:blipFill>
                    <a:blip r:embed="rId10"/>
                    <a:stretch>
                      <a:fillRect/>
                    </a:stretch>
                  </pic:blipFill>
                  <pic:spPr>
                    <a:xfrm>
                      <a:off x="0" y="0"/>
                      <a:ext cx="5715000" cy="3571875"/>
                    </a:xfrm>
                    <a:prstGeom prst="rect">
                      <a:avLst/>
                    </a:prstGeom>
                  </pic:spPr>
                </pic:pic>
              </a:graphicData>
            </a:graphic>
          </wp:inline>
        </w:drawing>
      </w:r>
    </w:p>
    <w:p w14:paraId="0E5ABD91">
      <w:pPr>
        <w:jc w:val="center"/>
        <w:rPr>
          <w:rFonts w:hint="eastAsia" w:ascii="宋体" w:hAnsi="宋体" w:eastAsia="宋体" w:cs="宋体"/>
          <w:sz w:val="24"/>
          <w:szCs w:val="24"/>
        </w:rPr>
      </w:pPr>
      <w:r>
        <w:rPr>
          <w:rFonts w:hint="eastAsia" w:ascii="宋体" w:hAnsi="宋体" w:eastAsia="宋体" w:cs="宋体"/>
          <w:i/>
          <w:color w:val="555555"/>
          <w:sz w:val="24"/>
          <w:szCs w:val="24"/>
        </w:rPr>
        <w:t>图 2 新建预约对话框（会议主题 / 会议室 / 日期 / 时间 / 参会人数 / 备注）</w:t>
      </w:r>
    </w:p>
    <w:p w14:paraId="36AAE9EC">
      <w:pPr>
        <w:rPr>
          <w:rFonts w:hint="eastAsia" w:ascii="宋体" w:hAnsi="宋体" w:eastAsia="宋体" w:cs="宋体"/>
          <w:sz w:val="24"/>
          <w:szCs w:val="24"/>
        </w:rPr>
      </w:pPr>
      <w:r>
        <w:rPr>
          <w:rFonts w:hint="eastAsia" w:ascii="宋体" w:hAnsi="宋体" w:eastAsia="宋体" w:cs="宋体"/>
          <w:sz w:val="24"/>
          <w:szCs w:val="24"/>
        </w:rPr>
        <w:drawing>
          <wp:inline distT="0" distB="0" distL="114300" distR="114300">
            <wp:extent cx="5715000" cy="3571875"/>
            <wp:effectExtent l="0" t="0" r="0" b="9525"/>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a:picLocks noChangeAspect="1"/>
                    </pic:cNvPicPr>
                  </pic:nvPicPr>
                  <pic:blipFill>
                    <a:blip r:embed="rId11"/>
                    <a:stretch>
                      <a:fillRect/>
                    </a:stretch>
                  </pic:blipFill>
                  <pic:spPr>
                    <a:xfrm>
                      <a:off x="0" y="0"/>
                      <a:ext cx="5715000" cy="3571875"/>
                    </a:xfrm>
                    <a:prstGeom prst="rect">
                      <a:avLst/>
                    </a:prstGeom>
                  </pic:spPr>
                </pic:pic>
              </a:graphicData>
            </a:graphic>
          </wp:inline>
        </w:drawing>
      </w:r>
    </w:p>
    <w:p w14:paraId="31956824">
      <w:pPr>
        <w:jc w:val="center"/>
        <w:rPr>
          <w:rFonts w:hint="eastAsia" w:ascii="宋体" w:hAnsi="宋体" w:eastAsia="宋体" w:cs="宋体"/>
          <w:sz w:val="24"/>
          <w:szCs w:val="24"/>
        </w:rPr>
      </w:pPr>
      <w:r>
        <w:rPr>
          <w:rFonts w:hint="eastAsia" w:ascii="宋体" w:hAnsi="宋体" w:eastAsia="宋体" w:cs="宋体"/>
          <w:i/>
          <w:color w:val="555555"/>
          <w:sz w:val="24"/>
          <w:szCs w:val="24"/>
        </w:rPr>
        <w:t>图 3 填写预约信息（以 A301 2026-09-19 09:00-10:00 为例）</w:t>
      </w:r>
    </w:p>
    <w:p w14:paraId="3D526E59">
      <w:pPr>
        <w:pStyle w:val="4"/>
        <w:rPr>
          <w:rFonts w:hint="eastAsia" w:ascii="宋体" w:hAnsi="宋体" w:eastAsia="宋体" w:cs="宋体"/>
          <w:b/>
          <w:bCs/>
          <w:sz w:val="28"/>
          <w:szCs w:val="28"/>
        </w:rPr>
      </w:pPr>
      <w:bookmarkStart w:id="7" w:name="_Toc27288"/>
      <w:r>
        <w:rPr>
          <w:rFonts w:hint="eastAsia" w:ascii="宋体" w:hAnsi="宋体" w:eastAsia="宋体" w:cs="宋体"/>
          <w:b/>
          <w:bCs/>
          <w:sz w:val="28"/>
          <w:szCs w:val="28"/>
        </w:rPr>
        <w:t>2.4 半开区间时间冲突检测</w:t>
      </w:r>
      <w:bookmarkEnd w:id="7"/>
    </w:p>
    <w:p w14:paraId="45C7041C">
      <w:pPr>
        <w:rPr>
          <w:rFonts w:hint="eastAsia" w:ascii="宋体" w:hAnsi="宋体" w:eastAsia="宋体" w:cs="宋体"/>
          <w:sz w:val="24"/>
          <w:szCs w:val="24"/>
        </w:rPr>
      </w:pPr>
      <w:r>
        <w:rPr>
          <w:rFonts w:hint="eastAsia" w:ascii="宋体" w:hAnsi="宋体" w:eastAsia="宋体" w:cs="宋体"/>
          <w:sz w:val="24"/>
          <w:szCs w:val="24"/>
        </w:rPr>
        <w:t>冲突检测同时依赖数据库 SQL 与领域对象 TimeInterval。数据库层面，ReservationMapper.countConflicts 仅统计同一会议室、处于 PENDING 或 CONFIRMED 状态、且满足半开区间重叠条件（start_time &lt; #{endTime} AND end_time &gt; #{startTime}）的记录数。这一条件等价于半开区间 [start, end) 与 [other.start, other.end) 存在交集。</w:t>
      </w:r>
    </w:p>
    <w:p w14:paraId="7FDE6D21">
      <w:pPr>
        <w:rPr>
          <w:rFonts w:hint="eastAsia" w:ascii="宋体" w:hAnsi="宋体" w:eastAsia="宋体" w:cs="宋体"/>
          <w:sz w:val="24"/>
          <w:szCs w:val="24"/>
        </w:rPr>
      </w:pPr>
      <w:r>
        <w:rPr>
          <w:rFonts w:hint="eastAsia" w:ascii="宋体" w:hAnsi="宋体" w:eastAsia="宋体" w:cs="宋体"/>
          <w:sz w:val="24"/>
          <w:szCs w:val="24"/>
        </w:rPr>
        <w:t>TimeInterval 值对象进一步在内存层做了同样的重叠判定：</w:t>
      </w:r>
    </w:p>
    <w:p w14:paraId="12B89474">
      <w:pPr>
        <w:rPr>
          <w:rFonts w:hint="eastAsia" w:ascii="宋体" w:hAnsi="宋体" w:eastAsia="宋体" w:cs="宋体"/>
          <w:sz w:val="24"/>
          <w:szCs w:val="24"/>
        </w:rPr>
      </w:pPr>
      <w:r>
        <w:rPr>
          <w:rFonts w:hint="eastAsia" w:ascii="宋体" w:hAnsi="宋体" w:eastAsia="宋体" w:cs="宋体"/>
          <w:sz w:val="24"/>
          <w:szCs w:val="24"/>
        </w:rPr>
        <w:t>public boolean overlaps(TimeInterval other) {</w:t>
      </w:r>
      <w:r>
        <w:rPr>
          <w:rFonts w:hint="eastAsia" w:ascii="宋体" w:hAnsi="宋体" w:eastAsia="宋体" w:cs="宋体"/>
          <w:sz w:val="24"/>
          <w:szCs w:val="24"/>
        </w:rPr>
        <w:br w:type="textWrapping"/>
      </w:r>
      <w:r>
        <w:rPr>
          <w:rFonts w:hint="eastAsia" w:ascii="宋体" w:hAnsi="宋体" w:eastAsia="宋体" w:cs="宋体"/>
          <w:sz w:val="24"/>
          <w:szCs w:val="24"/>
        </w:rPr>
        <w:t xml:space="preserve">    return start.isBefore(other.end()) &amp;&amp; end.isAfter(other.start());</w:t>
      </w:r>
      <w:r>
        <w:rPr>
          <w:rFonts w:hint="eastAsia" w:ascii="宋体" w:hAnsi="宋体" w:eastAsia="宋体" w:cs="宋体"/>
          <w:sz w:val="24"/>
          <w:szCs w:val="24"/>
        </w:rPr>
        <w:br w:type="textWrapping"/>
      </w:r>
      <w:r>
        <w:rPr>
          <w:rFonts w:hint="eastAsia" w:ascii="宋体" w:hAnsi="宋体" w:eastAsia="宋体" w:cs="宋体"/>
          <w:sz w:val="24"/>
          <w:szCs w:val="24"/>
        </w:rPr>
        <w:t>}</w:t>
      </w:r>
    </w:p>
    <w:p w14:paraId="6E991931">
      <w:pPr>
        <w:rPr>
          <w:rFonts w:hint="eastAsia" w:ascii="宋体" w:hAnsi="宋体" w:eastAsia="宋体" w:cs="宋体"/>
          <w:sz w:val="24"/>
          <w:szCs w:val="24"/>
        </w:rPr>
      </w:pPr>
      <w:r>
        <w:rPr>
          <w:rFonts w:hint="eastAsia" w:ascii="宋体" w:hAnsi="宋体" w:eastAsia="宋体" w:cs="宋体"/>
          <w:sz w:val="24"/>
          <w:szCs w:val="24"/>
        </w:rPr>
        <w:t>当用户提交与已有预约重叠的时段时，后端返回 409 RESERVATION_TIME_CONFLICT；前端对话框保留表单并展示「预约失败：时间冲突」提示，同时给出可用会议室推荐或提示调整时间。</w:t>
      </w:r>
    </w:p>
    <w:p w14:paraId="6DB929E7">
      <w:pPr>
        <w:rPr>
          <w:rFonts w:hint="eastAsia" w:ascii="宋体" w:hAnsi="宋体" w:eastAsia="宋体" w:cs="宋体"/>
          <w:sz w:val="24"/>
          <w:szCs w:val="24"/>
        </w:rPr>
      </w:pPr>
      <w:r>
        <w:rPr>
          <w:rFonts w:hint="eastAsia" w:ascii="宋体" w:hAnsi="宋体" w:eastAsia="宋体" w:cs="宋体"/>
          <w:sz w:val="24"/>
          <w:szCs w:val="24"/>
        </w:rPr>
        <w:drawing>
          <wp:inline distT="0" distB="0" distL="114300" distR="114300">
            <wp:extent cx="5715000" cy="3571875"/>
            <wp:effectExtent l="0" t="0" r="0" b="9525"/>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a:picLocks noChangeAspect="1"/>
                    </pic:cNvPicPr>
                  </pic:nvPicPr>
                  <pic:blipFill>
                    <a:blip r:embed="rId12"/>
                    <a:stretch>
                      <a:fillRect/>
                    </a:stretch>
                  </pic:blipFill>
                  <pic:spPr>
                    <a:xfrm>
                      <a:off x="0" y="0"/>
                      <a:ext cx="5715000" cy="3571875"/>
                    </a:xfrm>
                    <a:prstGeom prst="rect">
                      <a:avLst/>
                    </a:prstGeom>
                  </pic:spPr>
                </pic:pic>
              </a:graphicData>
            </a:graphic>
          </wp:inline>
        </w:drawing>
      </w:r>
    </w:p>
    <w:p w14:paraId="28A53B23">
      <w:pPr>
        <w:jc w:val="center"/>
        <w:rPr>
          <w:rFonts w:hint="eastAsia" w:ascii="宋体" w:hAnsi="宋体" w:eastAsia="宋体" w:cs="宋体"/>
          <w:sz w:val="24"/>
          <w:szCs w:val="24"/>
        </w:rPr>
      </w:pPr>
      <w:r>
        <w:rPr>
          <w:rFonts w:hint="eastAsia" w:ascii="宋体" w:hAnsi="宋体" w:eastAsia="宋体" w:cs="宋体"/>
          <w:i/>
          <w:color w:val="555555"/>
          <w:sz w:val="24"/>
          <w:szCs w:val="24"/>
        </w:rPr>
        <w:t>图 4 时间冲突拦截（A301 09:00-10:00 已被占用）</w:t>
      </w:r>
    </w:p>
    <w:p w14:paraId="7F015EF1">
      <w:pPr>
        <w:pStyle w:val="4"/>
        <w:rPr>
          <w:rFonts w:hint="eastAsia" w:ascii="宋体" w:hAnsi="宋体" w:eastAsia="宋体" w:cs="宋体"/>
          <w:b/>
          <w:bCs/>
          <w:sz w:val="28"/>
          <w:szCs w:val="28"/>
        </w:rPr>
      </w:pPr>
      <w:bookmarkStart w:id="8" w:name="_Toc13679"/>
      <w:r>
        <w:rPr>
          <w:rFonts w:hint="eastAsia" w:ascii="宋体" w:hAnsi="宋体" w:eastAsia="宋体" w:cs="宋体"/>
          <w:b/>
          <w:bCs/>
          <w:sz w:val="28"/>
          <w:szCs w:val="28"/>
        </w:rPr>
        <w:t>2.5 预约状态机与生命周期</w:t>
      </w:r>
      <w:bookmarkEnd w:id="8"/>
    </w:p>
    <w:p w14:paraId="5E8E3F94">
      <w:pPr>
        <w:rPr>
          <w:rFonts w:hint="eastAsia" w:ascii="宋体" w:hAnsi="宋体" w:eastAsia="宋体" w:cs="宋体"/>
          <w:sz w:val="24"/>
          <w:szCs w:val="24"/>
        </w:rPr>
      </w:pPr>
      <w:r>
        <w:rPr>
          <w:rFonts w:hint="eastAsia" w:ascii="宋体" w:hAnsi="宋体" w:eastAsia="宋体" w:cs="宋体"/>
          <w:sz w:val="24"/>
          <w:szCs w:val="24"/>
        </w:rPr>
        <w:t>预约状态枚举为 PENDING、CONFIRMED、REJECTED、CANCELLED。状态转换写操作全部集中在 ReservationLifecycleService：</w:t>
      </w:r>
    </w:p>
    <w:p w14:paraId="05F9122C">
      <w:pPr>
        <w:pStyle w:val="16"/>
      </w:pPr>
      <w:r>
        <w:t>PENDING → CONFIRMED：管理员审批通过；</w:t>
      </w:r>
    </w:p>
    <w:p w14:paraId="6A10D03F">
      <w:pPr>
        <w:pStyle w:val="16"/>
      </w:pPr>
      <w:r>
        <w:t>PENDING → REJECTED：管理员驳回，必须填写原因；</w:t>
      </w:r>
    </w:p>
    <w:p w14:paraId="5EBFB376">
      <w:pPr>
        <w:pStyle w:val="16"/>
      </w:pPr>
      <w:r>
        <w:t>PENDING/CONFIRMED → CANCELLED：管理员强制取消（带原因），或普通用户取消本人预约；</w:t>
      </w:r>
    </w:p>
    <w:p w14:paraId="7AE11F8E">
      <w:pPr>
        <w:pStyle w:val="16"/>
      </w:pPr>
      <w:r>
        <w:t>CANCELLED/REJECTED 不可再回到其它状态。</w:t>
      </w:r>
    </w:p>
    <w:p w14:paraId="4FFBA191">
      <w:pPr>
        <w:rPr>
          <w:rFonts w:hint="eastAsia" w:ascii="宋体" w:hAnsi="宋体" w:eastAsia="宋体" w:cs="宋体"/>
          <w:sz w:val="24"/>
          <w:szCs w:val="24"/>
        </w:rPr>
      </w:pPr>
      <w:r>
        <w:rPr>
          <w:rFonts w:hint="eastAsia" w:ascii="宋体" w:hAnsi="宋体" w:eastAsia="宋体" w:cs="宋体"/>
          <w:sz w:val="24"/>
          <w:szCs w:val="24"/>
        </w:rPr>
        <w:t>任何其它域（administration、meeting）都必须通过 ReservationLifecycleService 的端口方法修改状态，不能绕过该服务直接调用 ReservationMapper.updateStatus，以保证状态机不被破坏。状态转换前使用 findByIdForUpdate 对预约行加锁，避免并发审批/取消导致状态不一致。</w:t>
      </w:r>
    </w:p>
    <w:p w14:paraId="67DBD5E3">
      <w:pPr>
        <w:pStyle w:val="4"/>
        <w:rPr>
          <w:rFonts w:hint="eastAsia" w:ascii="宋体" w:hAnsi="宋体" w:eastAsia="宋体" w:cs="宋体"/>
          <w:b/>
          <w:bCs/>
          <w:sz w:val="28"/>
          <w:szCs w:val="28"/>
        </w:rPr>
      </w:pPr>
      <w:bookmarkStart w:id="9" w:name="_Toc21730"/>
      <w:r>
        <w:rPr>
          <w:rFonts w:hint="eastAsia" w:ascii="宋体" w:hAnsi="宋体" w:eastAsia="宋体" w:cs="宋体"/>
          <w:b/>
          <w:bCs/>
          <w:sz w:val="28"/>
          <w:szCs w:val="28"/>
        </w:rPr>
        <w:t>2.6 预约看板、详情与我的预约</w:t>
      </w:r>
      <w:bookmarkEnd w:id="9"/>
    </w:p>
    <w:p w14:paraId="08CDCC2D">
      <w:pPr>
        <w:rPr>
          <w:rFonts w:hint="eastAsia" w:ascii="宋体" w:hAnsi="宋体" w:eastAsia="宋体" w:cs="宋体"/>
          <w:sz w:val="24"/>
          <w:szCs w:val="24"/>
        </w:rPr>
      </w:pPr>
      <w:r>
        <w:rPr>
          <w:rFonts w:hint="eastAsia" w:ascii="宋体" w:hAnsi="宋体" w:eastAsia="宋体" w:cs="宋体"/>
          <w:sz w:val="24"/>
          <w:szCs w:val="24"/>
        </w:rPr>
        <w:t>前端 ReservationBoard.vue 以日视图展示「会议室 × 时间」网格，每条预约以 .res-card 卡片渲染，不同状态使用不同颜色（confirmed 蓝色、pending 橙色），当前用户预约带有「我」标识。点击卡片打开 ReservationDetail.vue 详情弹窗，展示会议主题、会议室、日期、时段、状态、备注等信息；具备权限的用户可执行取消或改期。</w:t>
      </w:r>
    </w:p>
    <w:p w14:paraId="35375CE0">
      <w:pPr>
        <w:rPr>
          <w:rFonts w:hint="eastAsia" w:ascii="宋体" w:hAnsi="宋体" w:eastAsia="宋体" w:cs="宋体"/>
          <w:sz w:val="24"/>
          <w:szCs w:val="24"/>
        </w:rPr>
      </w:pPr>
      <w:r>
        <w:rPr>
          <w:rFonts w:hint="eastAsia" w:ascii="宋体" w:hAnsi="宋体" w:eastAsia="宋体" w:cs="宋体"/>
          <w:sz w:val="24"/>
          <w:szCs w:val="24"/>
        </w:rPr>
        <w:drawing>
          <wp:inline distT="0" distB="0" distL="114300" distR="114300">
            <wp:extent cx="5715000" cy="3571875"/>
            <wp:effectExtent l="0" t="0" r="0" b="9525"/>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pic:cNvPicPr>
                      <a:picLocks noChangeAspect="1"/>
                    </pic:cNvPicPr>
                  </pic:nvPicPr>
                  <pic:blipFill>
                    <a:blip r:embed="rId13"/>
                    <a:stretch>
                      <a:fillRect/>
                    </a:stretch>
                  </pic:blipFill>
                  <pic:spPr>
                    <a:xfrm>
                      <a:off x="0" y="0"/>
                      <a:ext cx="5715000" cy="3571875"/>
                    </a:xfrm>
                    <a:prstGeom prst="rect">
                      <a:avLst/>
                    </a:prstGeom>
                  </pic:spPr>
                </pic:pic>
              </a:graphicData>
            </a:graphic>
          </wp:inline>
        </w:drawing>
      </w:r>
    </w:p>
    <w:p w14:paraId="378707E8">
      <w:pPr>
        <w:jc w:val="center"/>
        <w:rPr>
          <w:rFonts w:hint="eastAsia" w:ascii="宋体" w:hAnsi="宋体" w:eastAsia="宋体" w:cs="宋体"/>
          <w:sz w:val="24"/>
          <w:szCs w:val="24"/>
        </w:rPr>
      </w:pPr>
      <w:r>
        <w:rPr>
          <w:rFonts w:hint="eastAsia" w:ascii="宋体" w:hAnsi="宋体" w:eastAsia="宋体" w:cs="宋体"/>
          <w:i/>
          <w:color w:val="555555"/>
          <w:sz w:val="24"/>
          <w:szCs w:val="24"/>
        </w:rPr>
        <w:t>图 5 预约看板日视图（2026-09-19 多会议室预约分布）</w:t>
      </w:r>
    </w:p>
    <w:p w14:paraId="0A840987">
      <w:pPr>
        <w:rPr>
          <w:rFonts w:hint="eastAsia" w:ascii="宋体" w:hAnsi="宋体" w:eastAsia="宋体" w:cs="宋体"/>
          <w:sz w:val="24"/>
          <w:szCs w:val="24"/>
        </w:rPr>
      </w:pPr>
      <w:r>
        <w:rPr>
          <w:rFonts w:hint="eastAsia" w:ascii="宋体" w:hAnsi="宋体" w:eastAsia="宋体" w:cs="宋体"/>
          <w:sz w:val="24"/>
          <w:szCs w:val="24"/>
        </w:rPr>
        <w:drawing>
          <wp:inline distT="0" distB="0" distL="114300" distR="114300">
            <wp:extent cx="5715000" cy="3571875"/>
            <wp:effectExtent l="0" t="0" r="0" b="9525"/>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pic:cNvPicPr>
                      <a:picLocks noChangeAspect="1"/>
                    </pic:cNvPicPr>
                  </pic:nvPicPr>
                  <pic:blipFill>
                    <a:blip r:embed="rId14"/>
                    <a:stretch>
                      <a:fillRect/>
                    </a:stretch>
                  </pic:blipFill>
                  <pic:spPr>
                    <a:xfrm>
                      <a:off x="0" y="0"/>
                      <a:ext cx="5715000" cy="3571875"/>
                    </a:xfrm>
                    <a:prstGeom prst="rect">
                      <a:avLst/>
                    </a:prstGeom>
                  </pic:spPr>
                </pic:pic>
              </a:graphicData>
            </a:graphic>
          </wp:inline>
        </w:drawing>
      </w:r>
    </w:p>
    <w:p w14:paraId="20DC71E3">
      <w:pPr>
        <w:jc w:val="center"/>
        <w:rPr>
          <w:rFonts w:hint="eastAsia" w:ascii="宋体" w:hAnsi="宋体" w:eastAsia="宋体" w:cs="宋体"/>
          <w:sz w:val="24"/>
          <w:szCs w:val="24"/>
        </w:rPr>
      </w:pPr>
      <w:r>
        <w:rPr>
          <w:rFonts w:hint="eastAsia" w:ascii="宋体" w:hAnsi="宋体" w:eastAsia="宋体" w:cs="宋体"/>
          <w:i/>
          <w:color w:val="555555"/>
          <w:sz w:val="24"/>
          <w:szCs w:val="24"/>
        </w:rPr>
        <w:t>图 6 预约详情弹窗</w:t>
      </w:r>
    </w:p>
    <w:p w14:paraId="5BFE712C">
      <w:pPr>
        <w:rPr>
          <w:rFonts w:hint="eastAsia" w:ascii="宋体" w:hAnsi="宋体" w:eastAsia="宋体" w:cs="宋体"/>
          <w:sz w:val="24"/>
          <w:szCs w:val="24"/>
        </w:rPr>
      </w:pPr>
      <w:r>
        <w:rPr>
          <w:rFonts w:hint="eastAsia" w:ascii="宋体" w:hAnsi="宋体" w:eastAsia="宋体" w:cs="宋体"/>
          <w:sz w:val="24"/>
          <w:szCs w:val="24"/>
        </w:rPr>
        <w:t>MyReservations.vue 提供「我的预约」列表，支持按状态（全部/待进行/进行中/已结束/已取消/已驳回）筛选，列表展示会议主题、会议室、日期、时间、状态和操作入口，并提供「信用记录」快捷入口。</w:t>
      </w:r>
    </w:p>
    <w:p w14:paraId="694AB398">
      <w:pPr>
        <w:rPr>
          <w:rFonts w:hint="eastAsia" w:ascii="宋体" w:hAnsi="宋体" w:eastAsia="宋体" w:cs="宋体"/>
          <w:sz w:val="24"/>
          <w:szCs w:val="24"/>
        </w:rPr>
      </w:pPr>
      <w:r>
        <w:rPr>
          <w:rFonts w:hint="eastAsia" w:ascii="宋体" w:hAnsi="宋体" w:eastAsia="宋体" w:cs="宋体"/>
          <w:sz w:val="24"/>
          <w:szCs w:val="24"/>
        </w:rPr>
        <w:drawing>
          <wp:inline distT="0" distB="0" distL="114300" distR="114300">
            <wp:extent cx="5715000" cy="3571875"/>
            <wp:effectExtent l="0" t="0" r="0" b="9525"/>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pic:cNvPicPr>
                      <a:picLocks noChangeAspect="1"/>
                    </pic:cNvPicPr>
                  </pic:nvPicPr>
                  <pic:blipFill>
                    <a:blip r:embed="rId15"/>
                    <a:stretch>
                      <a:fillRect/>
                    </a:stretch>
                  </pic:blipFill>
                  <pic:spPr>
                    <a:xfrm>
                      <a:off x="0" y="0"/>
                      <a:ext cx="5715000" cy="3571875"/>
                    </a:xfrm>
                    <a:prstGeom prst="rect">
                      <a:avLst/>
                    </a:prstGeom>
                  </pic:spPr>
                </pic:pic>
              </a:graphicData>
            </a:graphic>
          </wp:inline>
        </w:drawing>
      </w:r>
    </w:p>
    <w:p w14:paraId="1C6CBE49">
      <w:pPr>
        <w:jc w:val="center"/>
        <w:rPr>
          <w:rFonts w:hint="eastAsia" w:ascii="宋体" w:hAnsi="宋体" w:eastAsia="宋体" w:cs="宋体"/>
          <w:sz w:val="24"/>
          <w:szCs w:val="24"/>
        </w:rPr>
      </w:pPr>
      <w:r>
        <w:rPr>
          <w:rFonts w:hint="eastAsia" w:ascii="宋体" w:hAnsi="宋体" w:eastAsia="宋体" w:cs="宋体"/>
          <w:i/>
          <w:color w:val="555555"/>
          <w:sz w:val="24"/>
          <w:szCs w:val="24"/>
        </w:rPr>
        <w:t>图 7 我的预约列表</w:t>
      </w:r>
    </w:p>
    <w:p w14:paraId="41F65FDF">
      <w:pPr>
        <w:pStyle w:val="4"/>
        <w:rPr>
          <w:rFonts w:hint="eastAsia" w:ascii="宋体" w:hAnsi="宋体" w:eastAsia="宋体" w:cs="宋体"/>
          <w:b/>
          <w:bCs/>
          <w:sz w:val="28"/>
          <w:szCs w:val="28"/>
        </w:rPr>
      </w:pPr>
      <w:bookmarkStart w:id="10" w:name="_Toc18835"/>
      <w:r>
        <w:rPr>
          <w:rFonts w:hint="eastAsia" w:ascii="宋体" w:hAnsi="宋体" w:eastAsia="宋体" w:cs="宋体"/>
          <w:b/>
          <w:bCs/>
          <w:sz w:val="28"/>
          <w:szCs w:val="28"/>
        </w:rPr>
        <w:t>2.7 关键接口与测试验证</w:t>
      </w:r>
      <w:bookmarkEnd w:id="10"/>
    </w:p>
    <w:p w14:paraId="0E0449E8">
      <w:pPr>
        <w:rPr>
          <w:rFonts w:hint="eastAsia" w:ascii="宋体" w:hAnsi="宋体" w:eastAsia="宋体" w:cs="宋体"/>
          <w:sz w:val="24"/>
          <w:szCs w:val="24"/>
        </w:rPr>
      </w:pPr>
      <w:r>
        <w:rPr>
          <w:rFonts w:hint="eastAsia" w:ascii="宋体" w:hAnsi="宋体" w:eastAsia="宋体" w:cs="宋体"/>
          <w:sz w:val="24"/>
          <w:szCs w:val="24"/>
        </w:rPr>
        <w:t>预约核心域对外提供的关键 REST 接口如下表所示：</w:t>
      </w:r>
    </w:p>
    <w:tbl>
      <w:tblPr>
        <w:tblStyle w:val="53"/>
        <w:tblW w:w="0" w:type="auto"/>
        <w:tblInd w:w="0" w:type="dxa"/>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Layout w:type="autofit"/>
        <w:tblCellMar>
          <w:top w:w="0" w:type="dxa"/>
          <w:left w:w="108" w:type="dxa"/>
          <w:bottom w:w="0" w:type="dxa"/>
          <w:right w:w="108" w:type="dxa"/>
        </w:tblCellMar>
      </w:tblPr>
      <w:tblGrid>
        <w:gridCol w:w="1889"/>
        <w:gridCol w:w="3336"/>
        <w:gridCol w:w="1735"/>
        <w:gridCol w:w="2616"/>
      </w:tblGrid>
      <w:tr w14:paraId="563993C1">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c>
          <w:tcPr>
            <w:tcW w:w="2340" w:type="dxa"/>
            <w:tcBorders>
              <w:top w:val="single" w:color="000000" w:sz="12" w:space="0"/>
              <w:left w:val="nil"/>
              <w:bottom w:val="single" w:color="000000" w:sz="4" w:space="0"/>
              <w:right w:val="nil"/>
              <w:tl2br w:val="nil"/>
            </w:tcBorders>
            <w:shd w:val="clear" w:color="auto" w:fill="FFFFFF"/>
            <w:vAlign w:val="center"/>
          </w:tcPr>
          <w:p w14:paraId="09C57F6A">
            <w:pPr>
              <w:spacing w:after="0" w:line="240" w:lineRule="auto"/>
              <w:jc w:val="center"/>
              <w:rPr>
                <w:b w:val="0"/>
                <w:color w:val="000000"/>
              </w:rPr>
            </w:pPr>
            <w:r>
              <w:rPr>
                <w:rFonts w:hint="eastAsia" w:ascii="宋体" w:hAnsi="宋体" w:eastAsia="宋体" w:cs="宋体"/>
                <w:b w:val="0"/>
                <w:color w:val="000000"/>
                <w:sz w:val="24"/>
                <w:szCs w:val="24"/>
              </w:rPr>
              <w:t>Method</w:t>
            </w:r>
          </w:p>
        </w:tc>
        <w:tc>
          <w:tcPr>
            <w:tcW w:w="2340" w:type="dxa"/>
            <w:tcBorders>
              <w:top w:val="single" w:color="000000" w:sz="12" w:space="0"/>
              <w:left w:val="nil"/>
              <w:bottom w:val="single" w:color="000000" w:sz="4" w:space="0"/>
              <w:right w:val="nil"/>
            </w:tcBorders>
            <w:shd w:val="clear" w:color="auto" w:fill="FFFFFF"/>
            <w:vAlign w:val="center"/>
          </w:tcPr>
          <w:p w14:paraId="7835C67D">
            <w:pPr>
              <w:spacing w:after="0" w:line="240" w:lineRule="auto"/>
              <w:jc w:val="center"/>
              <w:rPr>
                <w:b w:val="0"/>
                <w:color w:val="000000"/>
              </w:rPr>
            </w:pPr>
            <w:r>
              <w:rPr>
                <w:rFonts w:hint="eastAsia" w:ascii="宋体" w:hAnsi="宋体" w:eastAsia="宋体" w:cs="宋体"/>
                <w:b w:val="0"/>
                <w:color w:val="000000"/>
                <w:sz w:val="24"/>
                <w:szCs w:val="24"/>
              </w:rPr>
              <w:t>Path</w:t>
            </w:r>
          </w:p>
        </w:tc>
        <w:tc>
          <w:tcPr>
            <w:tcW w:w="2340" w:type="dxa"/>
            <w:tcBorders>
              <w:top w:val="single" w:color="000000" w:sz="12" w:space="0"/>
              <w:left w:val="nil"/>
              <w:bottom w:val="single" w:color="000000" w:sz="4" w:space="0"/>
              <w:right w:val="nil"/>
            </w:tcBorders>
            <w:shd w:val="clear" w:color="auto" w:fill="FFFFFF"/>
            <w:vAlign w:val="center"/>
          </w:tcPr>
          <w:p w14:paraId="0952F7F4">
            <w:pPr>
              <w:spacing w:after="0" w:line="240" w:lineRule="auto"/>
              <w:jc w:val="center"/>
              <w:rPr>
                <w:b w:val="0"/>
                <w:color w:val="000000"/>
              </w:rPr>
            </w:pPr>
            <w:r>
              <w:rPr>
                <w:rFonts w:hint="eastAsia" w:ascii="宋体" w:hAnsi="宋体" w:eastAsia="宋体" w:cs="宋体"/>
                <w:b w:val="0"/>
                <w:color w:val="000000"/>
                <w:sz w:val="24"/>
                <w:szCs w:val="24"/>
              </w:rPr>
              <w:t>权限</w:t>
            </w:r>
          </w:p>
        </w:tc>
        <w:tc>
          <w:tcPr>
            <w:tcW w:w="2340" w:type="dxa"/>
            <w:tcBorders>
              <w:top w:val="single" w:color="000000" w:sz="12" w:space="0"/>
              <w:left w:val="nil"/>
              <w:bottom w:val="single" w:color="000000" w:sz="4" w:space="0"/>
              <w:right w:val="nil"/>
            </w:tcBorders>
            <w:shd w:val="clear" w:color="auto" w:fill="FFFFFF"/>
            <w:vAlign w:val="center"/>
          </w:tcPr>
          <w:p w14:paraId="57523D0D">
            <w:pPr>
              <w:spacing w:after="0" w:line="240" w:lineRule="auto"/>
              <w:jc w:val="center"/>
              <w:rPr>
                <w:b w:val="0"/>
                <w:color w:val="000000"/>
              </w:rPr>
            </w:pPr>
            <w:r>
              <w:rPr>
                <w:rFonts w:hint="eastAsia" w:ascii="宋体" w:hAnsi="宋体" w:eastAsia="宋体" w:cs="宋体"/>
                <w:b w:val="0"/>
                <w:color w:val="000000"/>
                <w:sz w:val="24"/>
                <w:szCs w:val="24"/>
              </w:rPr>
              <w:t>说明</w:t>
            </w:r>
          </w:p>
        </w:tc>
      </w:tr>
      <w:tr w14:paraId="0ADB0809">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c>
          <w:tcPr>
            <w:tcW w:w="2340" w:type="dxa"/>
            <w:tcBorders>
              <w:top w:val="single" w:color="000000" w:sz="4" w:space="0"/>
              <w:left w:val="nil"/>
              <w:bottom w:val="nil"/>
              <w:right w:val="nil"/>
            </w:tcBorders>
            <w:shd w:val="clear" w:color="auto" w:fill="FFFFFF"/>
            <w:vAlign w:val="center"/>
          </w:tcPr>
          <w:p w14:paraId="4FCE1A61">
            <w:pPr>
              <w:spacing w:after="0" w:line="240" w:lineRule="auto"/>
              <w:jc w:val="center"/>
              <w:rPr>
                <w:b w:val="0"/>
                <w:color w:val="000000"/>
              </w:rPr>
            </w:pPr>
            <w:r>
              <w:rPr>
                <w:rFonts w:hint="eastAsia" w:ascii="宋体" w:hAnsi="宋体" w:eastAsia="宋体" w:cs="宋体"/>
                <w:b w:val="0"/>
                <w:color w:val="000000"/>
                <w:sz w:val="24"/>
                <w:szCs w:val="24"/>
              </w:rPr>
              <w:t>POST</w:t>
            </w:r>
          </w:p>
        </w:tc>
        <w:tc>
          <w:tcPr>
            <w:tcW w:w="2340" w:type="dxa"/>
            <w:tcBorders>
              <w:top w:val="single" w:color="000000" w:sz="4" w:space="0"/>
              <w:left w:val="nil"/>
              <w:bottom w:val="nil"/>
              <w:right w:val="nil"/>
            </w:tcBorders>
            <w:shd w:val="clear" w:color="auto" w:fill="FFFFFF"/>
            <w:vAlign w:val="center"/>
          </w:tcPr>
          <w:p w14:paraId="734F6107">
            <w:pPr>
              <w:spacing w:after="0" w:line="240" w:lineRule="auto"/>
              <w:jc w:val="center"/>
              <w:rPr>
                <w:b w:val="0"/>
                <w:color w:val="000000"/>
              </w:rPr>
            </w:pPr>
            <w:r>
              <w:rPr>
                <w:rFonts w:hint="eastAsia" w:ascii="宋体" w:hAnsi="宋体" w:eastAsia="宋体" w:cs="宋体"/>
                <w:b w:val="0"/>
                <w:color w:val="000000"/>
                <w:sz w:val="24"/>
                <w:szCs w:val="24"/>
              </w:rPr>
              <w:t>/api/reservations</w:t>
            </w:r>
          </w:p>
        </w:tc>
        <w:tc>
          <w:tcPr>
            <w:tcW w:w="2340" w:type="dxa"/>
            <w:tcBorders>
              <w:top w:val="single" w:color="000000" w:sz="4" w:space="0"/>
              <w:left w:val="nil"/>
              <w:bottom w:val="nil"/>
              <w:right w:val="nil"/>
            </w:tcBorders>
            <w:shd w:val="clear" w:color="auto" w:fill="FFFFFF"/>
            <w:vAlign w:val="center"/>
          </w:tcPr>
          <w:p w14:paraId="788475F9">
            <w:pPr>
              <w:spacing w:after="0" w:line="240" w:lineRule="auto"/>
              <w:jc w:val="center"/>
              <w:rPr>
                <w:b w:val="0"/>
                <w:color w:val="000000"/>
              </w:rPr>
            </w:pPr>
            <w:r>
              <w:rPr>
                <w:rFonts w:hint="eastAsia" w:ascii="宋体" w:hAnsi="宋体" w:eastAsia="宋体" w:cs="宋体"/>
                <w:b w:val="0"/>
                <w:color w:val="000000"/>
                <w:sz w:val="24"/>
                <w:szCs w:val="24"/>
              </w:rPr>
              <w:t>登录用户</w:t>
            </w:r>
          </w:p>
        </w:tc>
        <w:tc>
          <w:tcPr>
            <w:tcW w:w="2340" w:type="dxa"/>
            <w:tcBorders>
              <w:top w:val="single" w:color="000000" w:sz="4" w:space="0"/>
              <w:left w:val="nil"/>
              <w:bottom w:val="nil"/>
              <w:right w:val="nil"/>
            </w:tcBorders>
            <w:shd w:val="clear" w:color="auto" w:fill="FFFFFF"/>
            <w:vAlign w:val="center"/>
          </w:tcPr>
          <w:p w14:paraId="1EF75737">
            <w:pPr>
              <w:spacing w:after="0" w:line="240" w:lineRule="auto"/>
              <w:jc w:val="center"/>
              <w:rPr>
                <w:b w:val="0"/>
                <w:color w:val="000000"/>
              </w:rPr>
            </w:pPr>
            <w:r>
              <w:rPr>
                <w:rFonts w:hint="eastAsia" w:ascii="宋体" w:hAnsi="宋体" w:eastAsia="宋体" w:cs="宋体"/>
                <w:b w:val="0"/>
                <w:color w:val="000000"/>
                <w:sz w:val="24"/>
                <w:szCs w:val="24"/>
              </w:rPr>
              <w:t>创建预约，返回 201 或 409 冲突</w:t>
            </w:r>
          </w:p>
        </w:tc>
      </w:tr>
      <w:tr w14:paraId="1CC93393">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c>
          <w:tcPr>
            <w:tcW w:w="2340" w:type="dxa"/>
            <w:tcBorders>
              <w:top w:val="nil"/>
              <w:left w:val="nil"/>
              <w:bottom w:val="nil"/>
              <w:right w:val="nil"/>
            </w:tcBorders>
            <w:shd w:val="clear" w:color="auto" w:fill="FFFFFF"/>
            <w:vAlign w:val="center"/>
          </w:tcPr>
          <w:p w14:paraId="0428FDF6">
            <w:pPr>
              <w:spacing w:after="0" w:line="240" w:lineRule="auto"/>
              <w:jc w:val="center"/>
              <w:rPr>
                <w:b w:val="0"/>
                <w:color w:val="000000"/>
              </w:rPr>
            </w:pPr>
            <w:r>
              <w:rPr>
                <w:rFonts w:hint="eastAsia" w:ascii="宋体" w:hAnsi="宋体" w:eastAsia="宋体" w:cs="宋体"/>
                <w:b w:val="0"/>
                <w:color w:val="000000"/>
                <w:sz w:val="24"/>
                <w:szCs w:val="24"/>
              </w:rPr>
              <w:t>PUT</w:t>
            </w:r>
          </w:p>
        </w:tc>
        <w:tc>
          <w:tcPr>
            <w:tcW w:w="2340" w:type="dxa"/>
            <w:tcBorders>
              <w:top w:val="nil"/>
              <w:left w:val="nil"/>
              <w:bottom w:val="nil"/>
              <w:right w:val="nil"/>
            </w:tcBorders>
            <w:shd w:val="clear" w:color="auto" w:fill="FFFFFF"/>
            <w:vAlign w:val="center"/>
          </w:tcPr>
          <w:p w14:paraId="0294CAB9">
            <w:pPr>
              <w:spacing w:after="0" w:line="240" w:lineRule="auto"/>
              <w:jc w:val="center"/>
              <w:rPr>
                <w:b w:val="0"/>
                <w:color w:val="000000"/>
              </w:rPr>
            </w:pPr>
            <w:r>
              <w:rPr>
                <w:rFonts w:hint="eastAsia" w:ascii="宋体" w:hAnsi="宋体" w:eastAsia="宋体" w:cs="宋体"/>
                <w:b w:val="0"/>
                <w:color w:val="000000"/>
                <w:sz w:val="24"/>
                <w:szCs w:val="24"/>
              </w:rPr>
              <w:t>/api/reservations/{id}</w:t>
            </w:r>
          </w:p>
        </w:tc>
        <w:tc>
          <w:tcPr>
            <w:tcW w:w="2340" w:type="dxa"/>
            <w:tcBorders>
              <w:top w:val="nil"/>
              <w:left w:val="nil"/>
              <w:bottom w:val="nil"/>
              <w:right w:val="nil"/>
            </w:tcBorders>
            <w:shd w:val="clear" w:color="auto" w:fill="FFFFFF"/>
            <w:vAlign w:val="center"/>
          </w:tcPr>
          <w:p w14:paraId="00B1C799">
            <w:pPr>
              <w:spacing w:after="0" w:line="240" w:lineRule="auto"/>
              <w:jc w:val="center"/>
              <w:rPr>
                <w:b w:val="0"/>
                <w:color w:val="000000"/>
              </w:rPr>
            </w:pPr>
            <w:r>
              <w:rPr>
                <w:rFonts w:hint="eastAsia" w:ascii="宋体" w:hAnsi="宋体" w:eastAsia="宋体" w:cs="宋体"/>
                <w:b w:val="0"/>
                <w:color w:val="000000"/>
                <w:sz w:val="24"/>
                <w:szCs w:val="24"/>
              </w:rPr>
              <w:t>预约本人</w:t>
            </w:r>
          </w:p>
        </w:tc>
        <w:tc>
          <w:tcPr>
            <w:tcW w:w="2340" w:type="dxa"/>
            <w:tcBorders>
              <w:top w:val="nil"/>
              <w:left w:val="nil"/>
              <w:bottom w:val="nil"/>
              <w:right w:val="nil"/>
            </w:tcBorders>
            <w:shd w:val="clear" w:color="auto" w:fill="FFFFFF"/>
            <w:vAlign w:val="center"/>
          </w:tcPr>
          <w:p w14:paraId="290B860F">
            <w:pPr>
              <w:spacing w:after="0" w:line="240" w:lineRule="auto"/>
              <w:jc w:val="center"/>
              <w:rPr>
                <w:b w:val="0"/>
                <w:color w:val="000000"/>
              </w:rPr>
            </w:pPr>
            <w:r>
              <w:rPr>
                <w:rFonts w:hint="eastAsia" w:ascii="宋体" w:hAnsi="宋体" w:eastAsia="宋体" w:cs="宋体"/>
                <w:b w:val="0"/>
                <w:color w:val="000000"/>
                <w:sz w:val="24"/>
                <w:szCs w:val="24"/>
              </w:rPr>
              <w:t>修改预约时段/会议室</w:t>
            </w:r>
          </w:p>
        </w:tc>
      </w:tr>
      <w:tr w14:paraId="30A891C8">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c>
          <w:tcPr>
            <w:tcW w:w="2340" w:type="dxa"/>
            <w:tcBorders>
              <w:top w:val="nil"/>
              <w:left w:val="nil"/>
              <w:bottom w:val="nil"/>
              <w:right w:val="nil"/>
            </w:tcBorders>
            <w:shd w:val="clear" w:color="auto" w:fill="FFFFFF"/>
            <w:vAlign w:val="center"/>
          </w:tcPr>
          <w:p w14:paraId="3E32CEC8">
            <w:pPr>
              <w:spacing w:after="0" w:line="240" w:lineRule="auto"/>
              <w:jc w:val="center"/>
              <w:rPr>
                <w:b w:val="0"/>
                <w:color w:val="000000"/>
              </w:rPr>
            </w:pPr>
            <w:r>
              <w:rPr>
                <w:rFonts w:hint="eastAsia" w:ascii="宋体" w:hAnsi="宋体" w:eastAsia="宋体" w:cs="宋体"/>
                <w:b w:val="0"/>
                <w:color w:val="000000"/>
                <w:sz w:val="24"/>
                <w:szCs w:val="24"/>
              </w:rPr>
              <w:t>DELETE</w:t>
            </w:r>
          </w:p>
        </w:tc>
        <w:tc>
          <w:tcPr>
            <w:tcW w:w="2340" w:type="dxa"/>
            <w:tcBorders>
              <w:top w:val="nil"/>
              <w:left w:val="nil"/>
              <w:bottom w:val="nil"/>
              <w:right w:val="nil"/>
            </w:tcBorders>
            <w:shd w:val="clear" w:color="auto" w:fill="FFFFFF"/>
            <w:vAlign w:val="center"/>
          </w:tcPr>
          <w:p w14:paraId="2090E2A1">
            <w:pPr>
              <w:spacing w:after="0" w:line="240" w:lineRule="auto"/>
              <w:jc w:val="center"/>
              <w:rPr>
                <w:b w:val="0"/>
                <w:color w:val="000000"/>
              </w:rPr>
            </w:pPr>
            <w:r>
              <w:rPr>
                <w:rFonts w:hint="eastAsia" w:ascii="宋体" w:hAnsi="宋体" w:eastAsia="宋体" w:cs="宋体"/>
                <w:b w:val="0"/>
                <w:color w:val="000000"/>
                <w:sz w:val="24"/>
                <w:szCs w:val="24"/>
              </w:rPr>
              <w:t>/api/reservations/{id}</w:t>
            </w:r>
          </w:p>
        </w:tc>
        <w:tc>
          <w:tcPr>
            <w:tcW w:w="2340" w:type="dxa"/>
            <w:tcBorders>
              <w:top w:val="nil"/>
              <w:left w:val="nil"/>
              <w:bottom w:val="nil"/>
              <w:right w:val="nil"/>
            </w:tcBorders>
            <w:shd w:val="clear" w:color="auto" w:fill="FFFFFF"/>
            <w:vAlign w:val="center"/>
          </w:tcPr>
          <w:p w14:paraId="6B6FFA4C">
            <w:pPr>
              <w:spacing w:after="0" w:line="240" w:lineRule="auto"/>
              <w:jc w:val="center"/>
              <w:rPr>
                <w:b w:val="0"/>
                <w:color w:val="000000"/>
              </w:rPr>
            </w:pPr>
            <w:r>
              <w:rPr>
                <w:rFonts w:hint="eastAsia" w:ascii="宋体" w:hAnsi="宋体" w:eastAsia="宋体" w:cs="宋体"/>
                <w:b w:val="0"/>
                <w:color w:val="000000"/>
                <w:sz w:val="24"/>
                <w:szCs w:val="24"/>
              </w:rPr>
              <w:t>预约本人</w:t>
            </w:r>
          </w:p>
        </w:tc>
        <w:tc>
          <w:tcPr>
            <w:tcW w:w="2340" w:type="dxa"/>
            <w:tcBorders>
              <w:top w:val="nil"/>
              <w:left w:val="nil"/>
              <w:bottom w:val="nil"/>
              <w:right w:val="nil"/>
            </w:tcBorders>
            <w:shd w:val="clear" w:color="auto" w:fill="FFFFFF"/>
            <w:vAlign w:val="center"/>
          </w:tcPr>
          <w:p w14:paraId="283C10F9">
            <w:pPr>
              <w:spacing w:after="0" w:line="240" w:lineRule="auto"/>
              <w:jc w:val="center"/>
              <w:rPr>
                <w:b w:val="0"/>
                <w:color w:val="000000"/>
              </w:rPr>
            </w:pPr>
            <w:r>
              <w:rPr>
                <w:rFonts w:hint="eastAsia" w:ascii="宋体" w:hAnsi="宋体" w:eastAsia="宋体" w:cs="宋体"/>
                <w:b w:val="0"/>
                <w:color w:val="000000"/>
                <w:sz w:val="24"/>
                <w:szCs w:val="24"/>
              </w:rPr>
              <w:t>取消本人预约</w:t>
            </w:r>
          </w:p>
        </w:tc>
      </w:tr>
      <w:tr w14:paraId="018AF89E">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c>
          <w:tcPr>
            <w:tcW w:w="2340" w:type="dxa"/>
            <w:tcBorders>
              <w:top w:val="nil"/>
              <w:left w:val="nil"/>
              <w:bottom w:val="nil"/>
              <w:right w:val="nil"/>
            </w:tcBorders>
            <w:shd w:val="clear" w:color="auto" w:fill="FFFFFF"/>
            <w:vAlign w:val="center"/>
          </w:tcPr>
          <w:p w14:paraId="3F358AFD">
            <w:pPr>
              <w:spacing w:after="0" w:line="240" w:lineRule="auto"/>
              <w:jc w:val="center"/>
              <w:rPr>
                <w:b w:val="0"/>
                <w:color w:val="000000"/>
              </w:rPr>
            </w:pPr>
            <w:r>
              <w:rPr>
                <w:rFonts w:hint="eastAsia" w:ascii="宋体" w:hAnsi="宋体" w:eastAsia="宋体" w:cs="宋体"/>
                <w:b w:val="0"/>
                <w:color w:val="000000"/>
                <w:sz w:val="24"/>
                <w:szCs w:val="24"/>
              </w:rPr>
              <w:t>GET</w:t>
            </w:r>
          </w:p>
        </w:tc>
        <w:tc>
          <w:tcPr>
            <w:tcW w:w="2340" w:type="dxa"/>
            <w:tcBorders>
              <w:top w:val="nil"/>
              <w:left w:val="nil"/>
              <w:bottom w:val="nil"/>
              <w:right w:val="nil"/>
            </w:tcBorders>
            <w:shd w:val="clear" w:color="auto" w:fill="FFFFFF"/>
            <w:vAlign w:val="center"/>
          </w:tcPr>
          <w:p w14:paraId="04A6FB84">
            <w:pPr>
              <w:spacing w:after="0" w:line="240" w:lineRule="auto"/>
              <w:jc w:val="center"/>
              <w:rPr>
                <w:b w:val="0"/>
                <w:color w:val="000000"/>
              </w:rPr>
            </w:pPr>
            <w:r>
              <w:rPr>
                <w:rFonts w:hint="eastAsia" w:ascii="宋体" w:hAnsi="宋体" w:eastAsia="宋体" w:cs="宋体"/>
                <w:b w:val="0"/>
                <w:color w:val="000000"/>
                <w:sz w:val="24"/>
                <w:szCs w:val="24"/>
              </w:rPr>
              <w:t>/api/reservations/calendar</w:t>
            </w:r>
          </w:p>
        </w:tc>
        <w:tc>
          <w:tcPr>
            <w:tcW w:w="2340" w:type="dxa"/>
            <w:tcBorders>
              <w:top w:val="nil"/>
              <w:left w:val="nil"/>
              <w:bottom w:val="nil"/>
              <w:right w:val="nil"/>
            </w:tcBorders>
            <w:shd w:val="clear" w:color="auto" w:fill="FFFFFF"/>
            <w:vAlign w:val="center"/>
          </w:tcPr>
          <w:p w14:paraId="28F0D1DA">
            <w:pPr>
              <w:spacing w:after="0" w:line="240" w:lineRule="auto"/>
              <w:jc w:val="center"/>
              <w:rPr>
                <w:b w:val="0"/>
                <w:color w:val="000000"/>
              </w:rPr>
            </w:pPr>
            <w:r>
              <w:rPr>
                <w:rFonts w:hint="eastAsia" w:ascii="宋体" w:hAnsi="宋体" w:eastAsia="宋体" w:cs="宋体"/>
                <w:b w:val="0"/>
                <w:color w:val="000000"/>
                <w:sz w:val="24"/>
                <w:szCs w:val="24"/>
              </w:rPr>
              <w:t>登录用户</w:t>
            </w:r>
          </w:p>
        </w:tc>
        <w:tc>
          <w:tcPr>
            <w:tcW w:w="2340" w:type="dxa"/>
            <w:tcBorders>
              <w:top w:val="nil"/>
              <w:left w:val="nil"/>
              <w:bottom w:val="nil"/>
              <w:right w:val="nil"/>
            </w:tcBorders>
            <w:shd w:val="clear" w:color="auto" w:fill="FFFFFF"/>
            <w:vAlign w:val="center"/>
          </w:tcPr>
          <w:p w14:paraId="3A14645F">
            <w:pPr>
              <w:spacing w:after="0" w:line="240" w:lineRule="auto"/>
              <w:jc w:val="center"/>
              <w:rPr>
                <w:b w:val="0"/>
                <w:color w:val="000000"/>
              </w:rPr>
            </w:pPr>
            <w:r>
              <w:rPr>
                <w:rFonts w:hint="eastAsia" w:ascii="宋体" w:hAnsi="宋体" w:eastAsia="宋体" w:cs="宋体"/>
                <w:b w:val="0"/>
                <w:color w:val="000000"/>
                <w:sz w:val="24"/>
                <w:szCs w:val="24"/>
              </w:rPr>
              <w:t>日历/看板查询（start/end/roomId）</w:t>
            </w:r>
          </w:p>
        </w:tc>
      </w:tr>
      <w:tr w14:paraId="2A9BCC21">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c>
          <w:tcPr>
            <w:tcW w:w="2340" w:type="dxa"/>
            <w:tcBorders>
              <w:top w:val="nil"/>
              <w:left w:val="nil"/>
              <w:bottom w:val="nil"/>
              <w:right w:val="nil"/>
            </w:tcBorders>
            <w:shd w:val="clear" w:color="auto" w:fill="FFFFFF"/>
            <w:vAlign w:val="center"/>
          </w:tcPr>
          <w:p w14:paraId="3BBFC299">
            <w:pPr>
              <w:spacing w:after="0" w:line="240" w:lineRule="auto"/>
              <w:jc w:val="center"/>
              <w:rPr>
                <w:b w:val="0"/>
                <w:color w:val="000000"/>
              </w:rPr>
            </w:pPr>
            <w:r>
              <w:rPr>
                <w:rFonts w:hint="eastAsia" w:ascii="宋体" w:hAnsi="宋体" w:eastAsia="宋体" w:cs="宋体"/>
                <w:b w:val="0"/>
                <w:color w:val="000000"/>
                <w:sz w:val="24"/>
                <w:szCs w:val="24"/>
              </w:rPr>
              <w:t>GET</w:t>
            </w:r>
          </w:p>
        </w:tc>
        <w:tc>
          <w:tcPr>
            <w:tcW w:w="2340" w:type="dxa"/>
            <w:tcBorders>
              <w:top w:val="nil"/>
              <w:left w:val="nil"/>
              <w:bottom w:val="nil"/>
              <w:right w:val="nil"/>
            </w:tcBorders>
            <w:shd w:val="clear" w:color="auto" w:fill="FFFFFF"/>
            <w:vAlign w:val="center"/>
          </w:tcPr>
          <w:p w14:paraId="58B166EE">
            <w:pPr>
              <w:spacing w:after="0" w:line="240" w:lineRule="auto"/>
              <w:jc w:val="center"/>
              <w:rPr>
                <w:b w:val="0"/>
                <w:color w:val="000000"/>
              </w:rPr>
            </w:pPr>
            <w:r>
              <w:rPr>
                <w:rFonts w:hint="eastAsia" w:ascii="宋体" w:hAnsi="宋体" w:eastAsia="宋体" w:cs="宋体"/>
                <w:b w:val="0"/>
                <w:color w:val="000000"/>
                <w:sz w:val="24"/>
                <w:szCs w:val="24"/>
              </w:rPr>
              <w:t>/api/reservations/my</w:t>
            </w:r>
          </w:p>
        </w:tc>
        <w:tc>
          <w:tcPr>
            <w:tcW w:w="2340" w:type="dxa"/>
            <w:tcBorders>
              <w:top w:val="nil"/>
              <w:left w:val="nil"/>
              <w:bottom w:val="nil"/>
              <w:right w:val="nil"/>
            </w:tcBorders>
            <w:shd w:val="clear" w:color="auto" w:fill="FFFFFF"/>
            <w:vAlign w:val="center"/>
          </w:tcPr>
          <w:p w14:paraId="639F536D">
            <w:pPr>
              <w:spacing w:after="0" w:line="240" w:lineRule="auto"/>
              <w:jc w:val="center"/>
              <w:rPr>
                <w:b w:val="0"/>
                <w:color w:val="000000"/>
              </w:rPr>
            </w:pPr>
            <w:r>
              <w:rPr>
                <w:rFonts w:hint="eastAsia" w:ascii="宋体" w:hAnsi="宋体" w:eastAsia="宋体" w:cs="宋体"/>
                <w:b w:val="0"/>
                <w:color w:val="000000"/>
                <w:sz w:val="24"/>
                <w:szCs w:val="24"/>
              </w:rPr>
              <w:t>登录用户</w:t>
            </w:r>
          </w:p>
        </w:tc>
        <w:tc>
          <w:tcPr>
            <w:tcW w:w="2340" w:type="dxa"/>
            <w:tcBorders>
              <w:top w:val="nil"/>
              <w:left w:val="nil"/>
              <w:bottom w:val="nil"/>
              <w:right w:val="nil"/>
            </w:tcBorders>
            <w:shd w:val="clear" w:color="auto" w:fill="FFFFFF"/>
            <w:vAlign w:val="center"/>
          </w:tcPr>
          <w:p w14:paraId="0900D2FA">
            <w:pPr>
              <w:spacing w:after="0" w:line="240" w:lineRule="auto"/>
              <w:jc w:val="center"/>
              <w:rPr>
                <w:b w:val="0"/>
                <w:color w:val="000000"/>
              </w:rPr>
            </w:pPr>
            <w:r>
              <w:rPr>
                <w:rFonts w:hint="eastAsia" w:ascii="宋体" w:hAnsi="宋体" w:eastAsia="宋体" w:cs="宋体"/>
                <w:b w:val="0"/>
                <w:color w:val="000000"/>
                <w:sz w:val="24"/>
                <w:szCs w:val="24"/>
              </w:rPr>
              <w:t>我的预约列表</w:t>
            </w:r>
          </w:p>
        </w:tc>
      </w:tr>
      <w:tr w14:paraId="3CBAE701">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c>
          <w:tcPr>
            <w:tcW w:w="2340" w:type="dxa"/>
            <w:tcBorders>
              <w:top w:val="nil"/>
              <w:left w:val="nil"/>
              <w:bottom w:val="single" w:color="000000" w:sz="12" w:space="0"/>
              <w:right w:val="nil"/>
            </w:tcBorders>
            <w:shd w:val="clear" w:color="auto" w:fill="FFFFFF"/>
            <w:vAlign w:val="center"/>
          </w:tcPr>
          <w:p w14:paraId="03A64F81">
            <w:pPr>
              <w:spacing w:after="0" w:line="240" w:lineRule="auto"/>
              <w:jc w:val="center"/>
              <w:rPr>
                <w:b w:val="0"/>
                <w:color w:val="000000"/>
              </w:rPr>
            </w:pPr>
            <w:r>
              <w:rPr>
                <w:rFonts w:hint="eastAsia" w:ascii="宋体" w:hAnsi="宋体" w:eastAsia="宋体" w:cs="宋体"/>
                <w:b w:val="0"/>
                <w:color w:val="000000"/>
                <w:sz w:val="24"/>
                <w:szCs w:val="24"/>
              </w:rPr>
              <w:t>GET</w:t>
            </w:r>
          </w:p>
        </w:tc>
        <w:tc>
          <w:tcPr>
            <w:tcW w:w="2340" w:type="dxa"/>
            <w:tcBorders>
              <w:top w:val="nil"/>
              <w:left w:val="nil"/>
              <w:bottom w:val="single" w:color="000000" w:sz="12" w:space="0"/>
              <w:right w:val="nil"/>
            </w:tcBorders>
            <w:shd w:val="clear" w:color="auto" w:fill="FFFFFF"/>
            <w:vAlign w:val="center"/>
          </w:tcPr>
          <w:p w14:paraId="484D808B">
            <w:pPr>
              <w:spacing w:after="0" w:line="240" w:lineRule="auto"/>
              <w:jc w:val="center"/>
              <w:rPr>
                <w:b w:val="0"/>
                <w:color w:val="000000"/>
              </w:rPr>
            </w:pPr>
            <w:r>
              <w:rPr>
                <w:rFonts w:hint="eastAsia" w:ascii="宋体" w:hAnsi="宋体" w:eastAsia="宋体" w:cs="宋体"/>
                <w:b w:val="0"/>
                <w:color w:val="000000"/>
                <w:sz w:val="24"/>
                <w:szCs w:val="24"/>
              </w:rPr>
              <w:t>/api/reservations/{id}</w:t>
            </w:r>
          </w:p>
        </w:tc>
        <w:tc>
          <w:tcPr>
            <w:tcW w:w="2340" w:type="dxa"/>
            <w:tcBorders>
              <w:top w:val="nil"/>
              <w:left w:val="nil"/>
              <w:bottom w:val="single" w:color="000000" w:sz="12" w:space="0"/>
              <w:right w:val="nil"/>
            </w:tcBorders>
            <w:shd w:val="clear" w:color="auto" w:fill="FFFFFF"/>
            <w:vAlign w:val="center"/>
          </w:tcPr>
          <w:p w14:paraId="202A8C86">
            <w:pPr>
              <w:spacing w:after="0" w:line="240" w:lineRule="auto"/>
              <w:jc w:val="center"/>
              <w:rPr>
                <w:b w:val="0"/>
                <w:color w:val="000000"/>
              </w:rPr>
            </w:pPr>
            <w:r>
              <w:rPr>
                <w:rFonts w:hint="eastAsia" w:ascii="宋体" w:hAnsi="宋体" w:eastAsia="宋体" w:cs="宋体"/>
                <w:b w:val="0"/>
                <w:color w:val="000000"/>
                <w:sz w:val="24"/>
                <w:szCs w:val="24"/>
              </w:rPr>
              <w:t>登录用户</w:t>
            </w:r>
          </w:p>
        </w:tc>
        <w:tc>
          <w:tcPr>
            <w:tcW w:w="2340" w:type="dxa"/>
            <w:tcBorders>
              <w:top w:val="nil"/>
              <w:left w:val="nil"/>
              <w:bottom w:val="single" w:color="000000" w:sz="12" w:space="0"/>
              <w:right w:val="nil"/>
            </w:tcBorders>
            <w:shd w:val="clear" w:color="auto" w:fill="FFFFFF"/>
            <w:vAlign w:val="center"/>
          </w:tcPr>
          <w:p w14:paraId="3530C7DE">
            <w:pPr>
              <w:spacing w:after="0" w:line="240" w:lineRule="auto"/>
              <w:jc w:val="center"/>
              <w:rPr>
                <w:b w:val="0"/>
                <w:color w:val="000000"/>
              </w:rPr>
            </w:pPr>
            <w:r>
              <w:rPr>
                <w:rFonts w:hint="eastAsia" w:ascii="宋体" w:hAnsi="宋体" w:eastAsia="宋体" w:cs="宋体"/>
                <w:b w:val="0"/>
                <w:color w:val="000000"/>
                <w:sz w:val="24"/>
                <w:szCs w:val="24"/>
              </w:rPr>
              <w:t>预约详情</w:t>
            </w:r>
          </w:p>
        </w:tc>
      </w:tr>
    </w:tbl>
    <w:p w14:paraId="4A2A18B4">
      <w:pPr>
        <w:rPr>
          <w:rFonts w:hint="eastAsia" w:ascii="宋体" w:hAnsi="宋体" w:eastAsia="宋体" w:cs="宋体"/>
          <w:sz w:val="24"/>
          <w:szCs w:val="24"/>
        </w:rPr>
      </w:pPr>
      <w:r>
        <w:rPr>
          <w:rFonts w:hint="eastAsia" w:ascii="宋体" w:hAnsi="宋体" w:eastAsia="宋体" w:cs="宋体"/>
          <w:sz w:val="24"/>
          <w:szCs w:val="24"/>
        </w:rPr>
        <w:t>后端 reservation 域共 52 个自动化测试，全部通过：</w:t>
      </w:r>
    </w:p>
    <w:p w14:paraId="1B089D41">
      <w:pPr>
        <w:pStyle w:val="16"/>
      </w:pPr>
      <w:r>
        <w:t>ReservationServiceTest（25 例）：覆盖创建成功、时间冲突、容量超限、开放时间外、跨日期、资格不足、requestId 幂等、本人改期/取消、非本人越权等；</w:t>
      </w:r>
    </w:p>
    <w:p w14:paraId="64AD40A0">
      <w:pPr>
        <w:pStyle w:val="16"/>
      </w:pPr>
      <w:r>
        <w:t>ReservationLifecycleServiceTest（9 例）：覆盖审批、驳回、强制取消、状态机非法转换、原因必填等；</w:t>
      </w:r>
    </w:p>
    <w:p w14:paraId="7C9E6CDA">
      <w:pPr>
        <w:pStyle w:val="16"/>
      </w:pPr>
      <w:r>
        <w:t>ReservationConcurrencyIT（7 例）：覆盖并发创建冲突、并发重复 requestId、锁等待后幂等返回等；</w:t>
      </w:r>
    </w:p>
    <w:p w14:paraId="075A6899">
      <w:pPr>
        <w:pStyle w:val="16"/>
      </w:pPr>
      <w:r>
        <w:t>TimeIntervalTest（7 例）：覆盖相离、相交、相接、相等、跨午夜、无效区间等半开区间场景；</w:t>
      </w:r>
    </w:p>
    <w:p w14:paraId="54286B87">
      <w:pPr>
        <w:pStyle w:val="16"/>
      </w:pPr>
      <w:r>
        <w:t>ReservationQueryServiceTest（4 例）：覆盖日历查询、我的预约列表、详情访问权限。</w:t>
      </w:r>
    </w:p>
    <w:p w14:paraId="406C0BDF">
      <w:pPr>
        <w:pStyle w:val="4"/>
        <w:rPr>
          <w:rFonts w:hint="eastAsia" w:ascii="宋体" w:hAnsi="宋体" w:eastAsia="宋体" w:cs="宋体"/>
          <w:b/>
          <w:bCs/>
          <w:sz w:val="28"/>
          <w:szCs w:val="28"/>
        </w:rPr>
      </w:pPr>
      <w:bookmarkStart w:id="11" w:name="_Toc14742"/>
      <w:r>
        <w:rPr>
          <w:rFonts w:hint="eastAsia" w:ascii="宋体" w:hAnsi="宋体" w:eastAsia="宋体" w:cs="宋体"/>
          <w:b/>
          <w:bCs/>
          <w:sz w:val="28"/>
          <w:szCs w:val="28"/>
        </w:rPr>
        <w:t>2.8 提交记录</w:t>
      </w:r>
      <w:bookmarkEnd w:id="11"/>
    </w:p>
    <w:p w14:paraId="3CA35F3F">
      <w:pPr>
        <w:rPr>
          <w:rFonts w:hint="eastAsia" w:ascii="宋体" w:hAnsi="宋体" w:eastAsia="宋体" w:cs="宋体"/>
          <w:sz w:val="24"/>
          <w:szCs w:val="24"/>
        </w:rPr>
      </w:pPr>
      <w:r>
        <w:rPr>
          <w:rFonts w:hint="eastAsia" w:ascii="宋体" w:hAnsi="宋体" w:eastAsia="宋体" w:cs="宋体"/>
          <w:sz w:val="24"/>
          <w:szCs w:val="24"/>
        </w:rPr>
        <w:t>本人在 reservation 核心域共有 16 个单一职责 commit，并已推送 origin。以下列出具有代表性的 8 个：</w:t>
      </w:r>
    </w:p>
    <w:tbl>
      <w:tblPr>
        <w:tblStyle w:val="53"/>
        <w:tblW w:w="0" w:type="auto"/>
        <w:tblInd w:w="0" w:type="dxa"/>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Layout w:type="autofit"/>
        <w:tblCellMar>
          <w:top w:w="0" w:type="dxa"/>
          <w:left w:w="108" w:type="dxa"/>
          <w:bottom w:w="0" w:type="dxa"/>
          <w:right w:w="108" w:type="dxa"/>
        </w:tblCellMar>
      </w:tblPr>
      <w:tblGrid>
        <w:gridCol w:w="4680"/>
        <w:gridCol w:w="4680"/>
      </w:tblGrid>
      <w:tr w14:paraId="1C41F307">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c>
          <w:tcPr>
            <w:tcW w:w="4680" w:type="dxa"/>
            <w:tcBorders>
              <w:top w:val="single" w:color="000000" w:sz="12" w:space="0"/>
              <w:left w:val="nil"/>
              <w:bottom w:val="single" w:color="000000" w:sz="4" w:space="0"/>
              <w:right w:val="nil"/>
              <w:tl2br w:val="nil"/>
            </w:tcBorders>
            <w:shd w:val="clear" w:color="auto" w:fill="FFFFFF"/>
            <w:vAlign w:val="center"/>
          </w:tcPr>
          <w:p w14:paraId="308DD5B0">
            <w:pPr>
              <w:spacing w:after="0" w:line="240" w:lineRule="auto"/>
              <w:jc w:val="center"/>
              <w:rPr>
                <w:b w:val="0"/>
                <w:color w:val="000000"/>
              </w:rPr>
            </w:pPr>
            <w:r>
              <w:rPr>
                <w:rFonts w:hint="eastAsia" w:ascii="宋体" w:hAnsi="宋体" w:eastAsia="宋体" w:cs="宋体"/>
                <w:b w:val="0"/>
                <w:color w:val="000000"/>
                <w:sz w:val="24"/>
                <w:szCs w:val="24"/>
              </w:rPr>
              <w:t>Commit</w:t>
            </w:r>
          </w:p>
        </w:tc>
        <w:tc>
          <w:tcPr>
            <w:tcW w:w="4680" w:type="dxa"/>
            <w:tcBorders>
              <w:top w:val="single" w:color="000000" w:sz="12" w:space="0"/>
              <w:left w:val="nil"/>
              <w:bottom w:val="single" w:color="000000" w:sz="4" w:space="0"/>
              <w:right w:val="nil"/>
            </w:tcBorders>
            <w:shd w:val="clear" w:color="auto" w:fill="FFFFFF"/>
            <w:vAlign w:val="center"/>
          </w:tcPr>
          <w:p w14:paraId="4B77DC3D">
            <w:pPr>
              <w:spacing w:after="0" w:line="240" w:lineRule="auto"/>
              <w:jc w:val="center"/>
              <w:rPr>
                <w:b w:val="0"/>
                <w:color w:val="000000"/>
              </w:rPr>
            </w:pPr>
            <w:r>
              <w:rPr>
                <w:rFonts w:hint="eastAsia" w:ascii="宋体" w:hAnsi="宋体" w:eastAsia="宋体" w:cs="宋体"/>
                <w:b w:val="0"/>
                <w:color w:val="000000"/>
                <w:sz w:val="24"/>
                <w:szCs w:val="24"/>
              </w:rPr>
              <w:t>说明</w:t>
            </w:r>
          </w:p>
        </w:tc>
      </w:tr>
      <w:tr w14:paraId="37C39651">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c>
          <w:tcPr>
            <w:tcW w:w="4680" w:type="dxa"/>
            <w:tcBorders>
              <w:top w:val="single" w:color="000000" w:sz="4" w:space="0"/>
              <w:left w:val="nil"/>
              <w:bottom w:val="nil"/>
              <w:right w:val="nil"/>
            </w:tcBorders>
            <w:shd w:val="clear" w:color="auto" w:fill="FFFFFF"/>
            <w:vAlign w:val="center"/>
          </w:tcPr>
          <w:p w14:paraId="6989B5BF">
            <w:pPr>
              <w:spacing w:after="0" w:line="240" w:lineRule="auto"/>
              <w:jc w:val="center"/>
              <w:rPr>
                <w:b w:val="0"/>
                <w:color w:val="000000"/>
              </w:rPr>
            </w:pPr>
            <w:r>
              <w:rPr>
                <w:rFonts w:hint="eastAsia" w:ascii="宋体" w:hAnsi="宋体" w:eastAsia="宋体" w:cs="宋体"/>
                <w:b w:val="0"/>
                <w:color w:val="000000"/>
                <w:sz w:val="24"/>
                <w:szCs w:val="24"/>
              </w:rPr>
              <w:t>30b194e</w:t>
            </w:r>
          </w:p>
        </w:tc>
        <w:tc>
          <w:tcPr>
            <w:tcW w:w="4680" w:type="dxa"/>
            <w:tcBorders>
              <w:top w:val="single" w:color="000000" w:sz="4" w:space="0"/>
              <w:left w:val="nil"/>
              <w:bottom w:val="nil"/>
              <w:right w:val="nil"/>
            </w:tcBorders>
            <w:shd w:val="clear" w:color="auto" w:fill="FFFFFF"/>
            <w:vAlign w:val="center"/>
          </w:tcPr>
          <w:p w14:paraId="0CCA3895">
            <w:pPr>
              <w:spacing w:after="0" w:line="240" w:lineRule="auto"/>
              <w:jc w:val="center"/>
              <w:rPr>
                <w:b w:val="0"/>
                <w:color w:val="000000"/>
              </w:rPr>
            </w:pPr>
            <w:r>
              <w:rPr>
                <w:rFonts w:hint="eastAsia" w:ascii="宋体" w:hAnsi="宋体" w:eastAsia="宋体" w:cs="宋体"/>
                <w:b w:val="0"/>
                <w:color w:val="000000"/>
                <w:sz w:val="24"/>
                <w:szCs w:val="24"/>
              </w:rPr>
              <w:t>feat(reservation): 增加预约生命周期公开服务</w:t>
            </w:r>
          </w:p>
        </w:tc>
      </w:tr>
      <w:tr w14:paraId="2F6EA480">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c>
          <w:tcPr>
            <w:tcW w:w="4680" w:type="dxa"/>
            <w:tcBorders>
              <w:top w:val="nil"/>
              <w:left w:val="nil"/>
              <w:bottom w:val="nil"/>
              <w:right w:val="nil"/>
            </w:tcBorders>
            <w:shd w:val="clear" w:color="auto" w:fill="FFFFFF"/>
            <w:vAlign w:val="center"/>
          </w:tcPr>
          <w:p w14:paraId="14482420">
            <w:pPr>
              <w:spacing w:after="0" w:line="240" w:lineRule="auto"/>
              <w:jc w:val="center"/>
              <w:rPr>
                <w:b w:val="0"/>
                <w:color w:val="000000"/>
              </w:rPr>
            </w:pPr>
            <w:r>
              <w:rPr>
                <w:rFonts w:hint="eastAsia" w:ascii="宋体" w:hAnsi="宋体" w:eastAsia="宋体" w:cs="宋体"/>
                <w:b w:val="0"/>
                <w:color w:val="000000"/>
                <w:sz w:val="24"/>
                <w:szCs w:val="24"/>
              </w:rPr>
              <w:t>b7e8149</w:t>
            </w:r>
          </w:p>
        </w:tc>
        <w:tc>
          <w:tcPr>
            <w:tcW w:w="4680" w:type="dxa"/>
            <w:tcBorders>
              <w:top w:val="nil"/>
              <w:left w:val="nil"/>
              <w:bottom w:val="nil"/>
              <w:right w:val="nil"/>
            </w:tcBorders>
            <w:shd w:val="clear" w:color="auto" w:fill="FFFFFF"/>
            <w:vAlign w:val="center"/>
          </w:tcPr>
          <w:p w14:paraId="31D1F5C4">
            <w:pPr>
              <w:spacing w:after="0" w:line="240" w:lineRule="auto"/>
              <w:jc w:val="center"/>
              <w:rPr>
                <w:b w:val="0"/>
                <w:color w:val="000000"/>
              </w:rPr>
            </w:pPr>
            <w:r>
              <w:rPr>
                <w:rFonts w:hint="eastAsia" w:ascii="宋体" w:hAnsi="宋体" w:eastAsia="宋体" w:cs="宋体"/>
                <w:b w:val="0"/>
                <w:color w:val="000000"/>
                <w:sz w:val="24"/>
                <w:szCs w:val="24"/>
              </w:rPr>
              <w:t>fix(reservation): 完善生命周期与并发保护</w:t>
            </w:r>
          </w:p>
        </w:tc>
      </w:tr>
      <w:tr w14:paraId="375F2789">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c>
          <w:tcPr>
            <w:tcW w:w="4680" w:type="dxa"/>
            <w:tcBorders>
              <w:top w:val="nil"/>
              <w:left w:val="nil"/>
              <w:bottom w:val="nil"/>
              <w:right w:val="nil"/>
            </w:tcBorders>
            <w:shd w:val="clear" w:color="auto" w:fill="FFFFFF"/>
            <w:vAlign w:val="center"/>
          </w:tcPr>
          <w:p w14:paraId="6F086DD4">
            <w:pPr>
              <w:spacing w:after="0" w:line="240" w:lineRule="auto"/>
              <w:jc w:val="center"/>
              <w:rPr>
                <w:b w:val="0"/>
                <w:color w:val="000000"/>
              </w:rPr>
            </w:pPr>
            <w:r>
              <w:rPr>
                <w:rFonts w:hint="eastAsia" w:ascii="宋体" w:hAnsi="宋体" w:eastAsia="宋体" w:cs="宋体"/>
                <w:b w:val="0"/>
                <w:color w:val="000000"/>
                <w:sz w:val="24"/>
                <w:szCs w:val="24"/>
              </w:rPr>
              <w:t>bade154</w:t>
            </w:r>
          </w:p>
        </w:tc>
        <w:tc>
          <w:tcPr>
            <w:tcW w:w="4680" w:type="dxa"/>
            <w:tcBorders>
              <w:top w:val="nil"/>
              <w:left w:val="nil"/>
              <w:bottom w:val="nil"/>
              <w:right w:val="nil"/>
            </w:tcBorders>
            <w:shd w:val="clear" w:color="auto" w:fill="FFFFFF"/>
            <w:vAlign w:val="center"/>
          </w:tcPr>
          <w:p w14:paraId="0F8C9567">
            <w:pPr>
              <w:spacing w:after="0" w:line="240" w:lineRule="auto"/>
              <w:jc w:val="center"/>
              <w:rPr>
                <w:b w:val="0"/>
                <w:color w:val="000000"/>
              </w:rPr>
            </w:pPr>
            <w:r>
              <w:rPr>
                <w:rFonts w:hint="eastAsia" w:ascii="宋体" w:hAnsi="宋体" w:eastAsia="宋体" w:cs="宋体"/>
                <w:b w:val="0"/>
                <w:color w:val="000000"/>
                <w:sz w:val="24"/>
                <w:szCs w:val="24"/>
              </w:rPr>
              <w:t>fix(reservation): 收敛预约状态机并修复状态持久化一致性</w:t>
            </w:r>
          </w:p>
        </w:tc>
      </w:tr>
      <w:tr w14:paraId="77DB4375">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c>
          <w:tcPr>
            <w:tcW w:w="4680" w:type="dxa"/>
            <w:tcBorders>
              <w:top w:val="nil"/>
              <w:left w:val="nil"/>
              <w:bottom w:val="nil"/>
              <w:right w:val="nil"/>
            </w:tcBorders>
            <w:shd w:val="clear" w:color="auto" w:fill="FFFFFF"/>
            <w:vAlign w:val="center"/>
          </w:tcPr>
          <w:p w14:paraId="45280334">
            <w:pPr>
              <w:spacing w:after="0" w:line="240" w:lineRule="auto"/>
              <w:jc w:val="center"/>
              <w:rPr>
                <w:b w:val="0"/>
                <w:color w:val="000000"/>
              </w:rPr>
            </w:pPr>
            <w:r>
              <w:rPr>
                <w:rFonts w:hint="eastAsia" w:ascii="宋体" w:hAnsi="宋体" w:eastAsia="宋体" w:cs="宋体"/>
                <w:b w:val="0"/>
                <w:color w:val="000000"/>
                <w:sz w:val="24"/>
                <w:szCs w:val="24"/>
              </w:rPr>
              <w:t>328944e</w:t>
            </w:r>
          </w:p>
        </w:tc>
        <w:tc>
          <w:tcPr>
            <w:tcW w:w="4680" w:type="dxa"/>
            <w:tcBorders>
              <w:top w:val="nil"/>
              <w:left w:val="nil"/>
              <w:bottom w:val="nil"/>
              <w:right w:val="nil"/>
            </w:tcBorders>
            <w:shd w:val="clear" w:color="auto" w:fill="FFFFFF"/>
            <w:vAlign w:val="center"/>
          </w:tcPr>
          <w:p w14:paraId="6B8CB0A8">
            <w:pPr>
              <w:spacing w:after="0" w:line="240" w:lineRule="auto"/>
              <w:jc w:val="center"/>
              <w:rPr>
                <w:b w:val="0"/>
                <w:color w:val="000000"/>
              </w:rPr>
            </w:pPr>
            <w:r>
              <w:rPr>
                <w:rFonts w:hint="eastAsia" w:ascii="宋体" w:hAnsi="宋体" w:eastAsia="宋体" w:cs="宋体"/>
                <w:b w:val="0"/>
                <w:color w:val="000000"/>
                <w:sz w:val="24"/>
                <w:szCs w:val="24"/>
              </w:rPr>
              <w:t>fix(reservation): 限制取消操作仅允许预约本人</w:t>
            </w:r>
          </w:p>
        </w:tc>
      </w:tr>
      <w:tr w14:paraId="44161378">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c>
          <w:tcPr>
            <w:tcW w:w="4680" w:type="dxa"/>
            <w:tcBorders>
              <w:top w:val="nil"/>
              <w:left w:val="nil"/>
              <w:bottom w:val="nil"/>
              <w:right w:val="nil"/>
            </w:tcBorders>
            <w:shd w:val="clear" w:color="auto" w:fill="FFFFFF"/>
            <w:vAlign w:val="center"/>
          </w:tcPr>
          <w:p w14:paraId="342E661A">
            <w:pPr>
              <w:spacing w:after="0" w:line="240" w:lineRule="auto"/>
              <w:jc w:val="center"/>
              <w:rPr>
                <w:b w:val="0"/>
                <w:color w:val="000000"/>
              </w:rPr>
            </w:pPr>
            <w:r>
              <w:rPr>
                <w:rFonts w:hint="eastAsia" w:ascii="宋体" w:hAnsi="宋体" w:eastAsia="宋体" w:cs="宋体"/>
                <w:b w:val="0"/>
                <w:color w:val="000000"/>
                <w:sz w:val="24"/>
                <w:szCs w:val="24"/>
              </w:rPr>
              <w:t>5757b07</w:t>
            </w:r>
          </w:p>
        </w:tc>
        <w:tc>
          <w:tcPr>
            <w:tcW w:w="4680" w:type="dxa"/>
            <w:tcBorders>
              <w:top w:val="nil"/>
              <w:left w:val="nil"/>
              <w:bottom w:val="nil"/>
              <w:right w:val="nil"/>
            </w:tcBorders>
            <w:shd w:val="clear" w:color="auto" w:fill="FFFFFF"/>
            <w:vAlign w:val="center"/>
          </w:tcPr>
          <w:p w14:paraId="6EBC9473">
            <w:pPr>
              <w:spacing w:after="0" w:line="240" w:lineRule="auto"/>
              <w:jc w:val="center"/>
              <w:rPr>
                <w:b w:val="0"/>
                <w:color w:val="000000"/>
              </w:rPr>
            </w:pPr>
            <w:r>
              <w:rPr>
                <w:rFonts w:hint="eastAsia" w:ascii="宋体" w:hAnsi="宋体" w:eastAsia="宋体" w:cs="宋体"/>
                <w:b w:val="0"/>
                <w:color w:val="000000"/>
                <w:sz w:val="24"/>
                <w:szCs w:val="24"/>
              </w:rPr>
              <w:t>refactor(reservation): 提取预约归属与时段校验公共方法</w:t>
            </w:r>
          </w:p>
        </w:tc>
      </w:tr>
      <w:tr w14:paraId="6F84E656">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c>
          <w:tcPr>
            <w:tcW w:w="4680" w:type="dxa"/>
            <w:tcBorders>
              <w:top w:val="nil"/>
              <w:left w:val="nil"/>
              <w:bottom w:val="nil"/>
              <w:right w:val="nil"/>
            </w:tcBorders>
            <w:shd w:val="clear" w:color="auto" w:fill="FFFFFF"/>
            <w:vAlign w:val="center"/>
          </w:tcPr>
          <w:p w14:paraId="1C09B34C">
            <w:pPr>
              <w:spacing w:after="0" w:line="240" w:lineRule="auto"/>
              <w:jc w:val="center"/>
              <w:rPr>
                <w:b w:val="0"/>
                <w:color w:val="000000"/>
              </w:rPr>
            </w:pPr>
            <w:r>
              <w:rPr>
                <w:rFonts w:hint="eastAsia" w:ascii="宋体" w:hAnsi="宋体" w:eastAsia="宋体" w:cs="宋体"/>
                <w:b w:val="0"/>
                <w:color w:val="000000"/>
                <w:sz w:val="24"/>
                <w:szCs w:val="24"/>
              </w:rPr>
              <w:t>95a308e</w:t>
            </w:r>
          </w:p>
        </w:tc>
        <w:tc>
          <w:tcPr>
            <w:tcW w:w="4680" w:type="dxa"/>
            <w:tcBorders>
              <w:top w:val="nil"/>
              <w:left w:val="nil"/>
              <w:bottom w:val="nil"/>
              <w:right w:val="nil"/>
            </w:tcBorders>
            <w:shd w:val="clear" w:color="auto" w:fill="FFFFFF"/>
            <w:vAlign w:val="center"/>
          </w:tcPr>
          <w:p w14:paraId="452B5E60">
            <w:pPr>
              <w:spacing w:after="0" w:line="240" w:lineRule="auto"/>
              <w:jc w:val="center"/>
              <w:rPr>
                <w:b w:val="0"/>
                <w:color w:val="000000"/>
              </w:rPr>
            </w:pPr>
            <w:r>
              <w:rPr>
                <w:rFonts w:hint="eastAsia" w:ascii="宋体" w:hAnsi="宋体" w:eastAsia="宋体" w:cs="宋体"/>
                <w:b w:val="0"/>
                <w:color w:val="000000"/>
                <w:sz w:val="24"/>
                <w:szCs w:val="24"/>
              </w:rPr>
              <w:t>fix(reservation): 将幂等键收敛到用户作用域</w:t>
            </w:r>
          </w:p>
        </w:tc>
      </w:tr>
      <w:tr w14:paraId="5F67A8E6">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c>
          <w:tcPr>
            <w:tcW w:w="4680" w:type="dxa"/>
            <w:tcBorders>
              <w:top w:val="nil"/>
              <w:left w:val="nil"/>
              <w:bottom w:val="nil"/>
              <w:right w:val="nil"/>
            </w:tcBorders>
            <w:shd w:val="clear" w:color="auto" w:fill="FFFFFF"/>
            <w:vAlign w:val="center"/>
          </w:tcPr>
          <w:p w14:paraId="6BAFE25E">
            <w:pPr>
              <w:spacing w:after="0" w:line="240" w:lineRule="auto"/>
              <w:jc w:val="center"/>
              <w:rPr>
                <w:b w:val="0"/>
                <w:color w:val="000000"/>
              </w:rPr>
            </w:pPr>
            <w:r>
              <w:rPr>
                <w:rFonts w:hint="eastAsia" w:ascii="宋体" w:hAnsi="宋体" w:eastAsia="宋体" w:cs="宋体"/>
                <w:b w:val="0"/>
                <w:color w:val="000000"/>
                <w:sz w:val="24"/>
                <w:szCs w:val="24"/>
              </w:rPr>
              <w:t>9641941</w:t>
            </w:r>
          </w:p>
        </w:tc>
        <w:tc>
          <w:tcPr>
            <w:tcW w:w="4680" w:type="dxa"/>
            <w:tcBorders>
              <w:top w:val="nil"/>
              <w:left w:val="nil"/>
              <w:bottom w:val="nil"/>
              <w:right w:val="nil"/>
            </w:tcBorders>
            <w:shd w:val="clear" w:color="auto" w:fill="FFFFFF"/>
            <w:vAlign w:val="center"/>
          </w:tcPr>
          <w:p w14:paraId="399F9F82">
            <w:pPr>
              <w:spacing w:after="0" w:line="240" w:lineRule="auto"/>
              <w:jc w:val="center"/>
              <w:rPr>
                <w:b w:val="0"/>
                <w:color w:val="000000"/>
              </w:rPr>
            </w:pPr>
            <w:r>
              <w:rPr>
                <w:rFonts w:hint="eastAsia" w:ascii="宋体" w:hAnsi="宋体" w:eastAsia="宋体" w:cs="宋体"/>
                <w:b w:val="0"/>
                <w:color w:val="000000"/>
                <w:sz w:val="24"/>
                <w:szCs w:val="24"/>
              </w:rPr>
              <w:t>test(reservation): 扩展并发幂等与生命周期集成测试</w:t>
            </w:r>
          </w:p>
        </w:tc>
      </w:tr>
      <w:tr w14:paraId="22CDCEDB">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c>
          <w:tcPr>
            <w:tcW w:w="4680" w:type="dxa"/>
            <w:tcBorders>
              <w:top w:val="nil"/>
              <w:left w:val="nil"/>
              <w:bottom w:val="single" w:color="000000" w:sz="12" w:space="0"/>
              <w:right w:val="nil"/>
            </w:tcBorders>
            <w:shd w:val="clear" w:color="auto" w:fill="FFFFFF"/>
            <w:vAlign w:val="center"/>
          </w:tcPr>
          <w:p w14:paraId="2C56E74F">
            <w:pPr>
              <w:spacing w:after="0" w:line="240" w:lineRule="auto"/>
              <w:jc w:val="center"/>
              <w:rPr>
                <w:b w:val="0"/>
                <w:color w:val="000000"/>
              </w:rPr>
            </w:pPr>
            <w:r>
              <w:rPr>
                <w:rFonts w:hint="eastAsia" w:ascii="宋体" w:hAnsi="宋体" w:eastAsia="宋体" w:cs="宋体"/>
                <w:b w:val="0"/>
                <w:color w:val="000000"/>
                <w:sz w:val="24"/>
                <w:szCs w:val="24"/>
              </w:rPr>
              <w:t>97adf60</w:t>
            </w:r>
          </w:p>
        </w:tc>
        <w:tc>
          <w:tcPr>
            <w:tcW w:w="4680" w:type="dxa"/>
            <w:tcBorders>
              <w:top w:val="nil"/>
              <w:left w:val="nil"/>
              <w:bottom w:val="single" w:color="000000" w:sz="12" w:space="0"/>
              <w:right w:val="nil"/>
            </w:tcBorders>
            <w:shd w:val="clear" w:color="auto" w:fill="FFFFFF"/>
            <w:vAlign w:val="center"/>
          </w:tcPr>
          <w:p w14:paraId="3F9A06DF">
            <w:pPr>
              <w:spacing w:after="0" w:line="240" w:lineRule="auto"/>
              <w:jc w:val="center"/>
              <w:rPr>
                <w:b w:val="0"/>
                <w:color w:val="000000"/>
              </w:rPr>
            </w:pPr>
            <w:r>
              <w:rPr>
                <w:rFonts w:hint="eastAsia" w:ascii="宋体" w:hAnsi="宋体" w:eastAsia="宋体" w:cs="宋体"/>
                <w:b w:val="0"/>
                <w:color w:val="000000"/>
                <w:sz w:val="24"/>
                <w:szCs w:val="24"/>
              </w:rPr>
              <w:t>feat(frontend): 补齐修改预约入口，接通 PUT /api/reservations/{id}</w:t>
            </w:r>
          </w:p>
        </w:tc>
      </w:tr>
    </w:tbl>
    <w:p w14:paraId="4A992CED">
      <w:pPr>
        <w:pStyle w:val="3"/>
      </w:pPr>
      <w:bookmarkStart w:id="12" w:name="_Toc27061"/>
      <w:r>
        <w:t>三、目前存在问题，下一步的主要设计任务，具体设想与安排</w:t>
      </w:r>
      <w:bookmarkEnd w:id="12"/>
    </w:p>
    <w:tbl>
      <w:tblPr>
        <w:tblStyle w:val="53"/>
        <w:tblpPr w:leftFromText="180" w:rightFromText="180" w:vertAnchor="text" w:horzAnchor="page" w:tblpX="1707" w:tblpY="604"/>
        <w:tblOverlap w:val="never"/>
        <w:tblW w:w="0" w:type="auto"/>
        <w:tblInd w:w="0" w:type="dxa"/>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Layout w:type="autofit"/>
        <w:tblCellMar>
          <w:top w:w="0" w:type="dxa"/>
          <w:left w:w="108" w:type="dxa"/>
          <w:bottom w:w="0" w:type="dxa"/>
          <w:right w:w="108" w:type="dxa"/>
        </w:tblCellMar>
      </w:tblPr>
      <w:tblGrid>
        <w:gridCol w:w="2656"/>
        <w:gridCol w:w="2142"/>
        <w:gridCol w:w="4206"/>
      </w:tblGrid>
      <w:tr w14:paraId="083CFAA3">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PrEx>
        <w:tc>
          <w:tcPr>
            <w:tcW w:w="2656" w:type="dxa"/>
            <w:tcBorders>
              <w:top w:val="single" w:color="000000" w:sz="12" w:space="0"/>
              <w:left w:val="nil"/>
              <w:bottom w:val="single" w:color="000000" w:sz="4" w:space="0"/>
              <w:right w:val="nil"/>
              <w:tl2br w:val="nil"/>
            </w:tcBorders>
            <w:shd w:val="clear" w:color="auto" w:fill="FFFFFF"/>
            <w:vAlign w:val="center"/>
          </w:tcPr>
          <w:p w14:paraId="1A1D6A56">
            <w:pPr>
              <w:spacing w:after="0" w:line="240" w:lineRule="auto"/>
              <w:jc w:val="center"/>
              <w:rPr>
                <w:b w:val="0"/>
                <w:color w:val="000000"/>
              </w:rPr>
            </w:pPr>
            <w:r>
              <w:rPr>
                <w:rFonts w:hint="eastAsia" w:ascii="宋体" w:hAnsi="宋体" w:eastAsia="宋体" w:cs="宋体"/>
                <w:b w:val="0"/>
                <w:color w:val="000000"/>
                <w:sz w:val="24"/>
                <w:szCs w:val="24"/>
              </w:rPr>
              <w:t>目前存在问题</w:t>
            </w:r>
          </w:p>
        </w:tc>
        <w:tc>
          <w:tcPr>
            <w:tcW w:w="2142" w:type="dxa"/>
            <w:tcBorders>
              <w:top w:val="single" w:color="000000" w:sz="12" w:space="0"/>
              <w:left w:val="nil"/>
              <w:bottom w:val="single" w:color="000000" w:sz="4" w:space="0"/>
              <w:right w:val="nil"/>
            </w:tcBorders>
            <w:shd w:val="clear" w:color="auto" w:fill="FFFFFF"/>
            <w:vAlign w:val="center"/>
          </w:tcPr>
          <w:p w14:paraId="2303A19E">
            <w:pPr>
              <w:spacing w:after="0" w:line="240" w:lineRule="auto"/>
              <w:jc w:val="center"/>
              <w:rPr>
                <w:b w:val="0"/>
                <w:color w:val="000000"/>
              </w:rPr>
            </w:pPr>
            <w:r>
              <w:rPr>
                <w:rFonts w:hint="eastAsia" w:ascii="宋体" w:hAnsi="宋体" w:eastAsia="宋体" w:cs="宋体"/>
                <w:b w:val="0"/>
                <w:color w:val="000000"/>
                <w:sz w:val="24"/>
                <w:szCs w:val="24"/>
              </w:rPr>
              <w:t>下一步任务</w:t>
            </w:r>
          </w:p>
        </w:tc>
        <w:tc>
          <w:tcPr>
            <w:tcW w:w="4206" w:type="dxa"/>
            <w:tcBorders>
              <w:top w:val="single" w:color="000000" w:sz="12" w:space="0"/>
              <w:left w:val="nil"/>
              <w:bottom w:val="single" w:color="000000" w:sz="4" w:space="0"/>
              <w:right w:val="nil"/>
            </w:tcBorders>
            <w:shd w:val="clear" w:color="auto" w:fill="FFFFFF"/>
            <w:vAlign w:val="center"/>
          </w:tcPr>
          <w:p w14:paraId="1D50A2B3">
            <w:pPr>
              <w:spacing w:after="0" w:line="240" w:lineRule="auto"/>
              <w:jc w:val="center"/>
              <w:rPr>
                <w:b w:val="0"/>
                <w:color w:val="000000"/>
              </w:rPr>
            </w:pPr>
            <w:r>
              <w:rPr>
                <w:rFonts w:hint="eastAsia" w:ascii="宋体" w:hAnsi="宋体" w:eastAsia="宋体" w:cs="宋体"/>
                <w:b w:val="0"/>
                <w:color w:val="000000"/>
                <w:sz w:val="24"/>
                <w:szCs w:val="24"/>
              </w:rPr>
              <w:t>具体设想与安排</w:t>
            </w:r>
          </w:p>
        </w:tc>
      </w:tr>
      <w:tr w14:paraId="0CD3644F">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c>
          <w:tcPr>
            <w:tcW w:w="2656" w:type="dxa"/>
            <w:tcBorders>
              <w:top w:val="single" w:color="000000" w:sz="4" w:space="0"/>
              <w:left w:val="nil"/>
              <w:bottom w:val="nil"/>
              <w:right w:val="nil"/>
            </w:tcBorders>
            <w:shd w:val="clear" w:color="auto" w:fill="FFFFFF"/>
            <w:vAlign w:val="center"/>
          </w:tcPr>
          <w:p w14:paraId="147318D7">
            <w:pPr>
              <w:spacing w:after="0" w:line="240" w:lineRule="auto"/>
              <w:jc w:val="center"/>
              <w:rPr>
                <w:b w:val="0"/>
                <w:color w:val="000000"/>
              </w:rPr>
            </w:pPr>
            <w:r>
              <w:rPr>
                <w:rFonts w:hint="eastAsia" w:ascii="宋体" w:hAnsi="宋体" w:eastAsia="宋体" w:cs="宋体"/>
                <w:b w:val="0"/>
                <w:color w:val="000000"/>
                <w:sz w:val="24"/>
                <w:szCs w:val="24"/>
              </w:rPr>
              <w:t>当前时间冲突以会议室维度判定，尚未支持「同一用户同一时间只能预约一个会议室」等全局约束。</w:t>
            </w:r>
          </w:p>
        </w:tc>
        <w:tc>
          <w:tcPr>
            <w:tcW w:w="2142" w:type="dxa"/>
            <w:tcBorders>
              <w:top w:val="single" w:color="000000" w:sz="4" w:space="0"/>
              <w:left w:val="nil"/>
              <w:bottom w:val="nil"/>
              <w:right w:val="nil"/>
            </w:tcBorders>
            <w:shd w:val="clear" w:color="auto" w:fill="FFFFFF"/>
            <w:vAlign w:val="center"/>
          </w:tcPr>
          <w:p w14:paraId="10E5F76F">
            <w:pPr>
              <w:spacing w:after="0" w:line="240" w:lineRule="auto"/>
              <w:jc w:val="center"/>
              <w:rPr>
                <w:b w:val="0"/>
                <w:color w:val="000000"/>
              </w:rPr>
            </w:pPr>
            <w:r>
              <w:rPr>
                <w:rFonts w:hint="eastAsia" w:ascii="宋体" w:hAnsi="宋体" w:eastAsia="宋体" w:cs="宋体"/>
                <w:b w:val="0"/>
                <w:color w:val="000000"/>
                <w:sz w:val="24"/>
                <w:szCs w:val="24"/>
              </w:rPr>
              <w:t>增加用户-时间唯一性校验</w:t>
            </w:r>
          </w:p>
        </w:tc>
        <w:tc>
          <w:tcPr>
            <w:tcW w:w="4206" w:type="dxa"/>
            <w:tcBorders>
              <w:top w:val="single" w:color="000000" w:sz="4" w:space="0"/>
              <w:left w:val="nil"/>
              <w:bottom w:val="nil"/>
              <w:right w:val="nil"/>
            </w:tcBorders>
            <w:shd w:val="clear" w:color="auto" w:fill="FFFFFF"/>
            <w:vAlign w:val="center"/>
          </w:tcPr>
          <w:p w14:paraId="79F91AA1">
            <w:pPr>
              <w:spacing w:after="0" w:line="240" w:lineRule="auto"/>
              <w:jc w:val="center"/>
              <w:rPr>
                <w:b w:val="0"/>
                <w:color w:val="000000"/>
              </w:rPr>
            </w:pPr>
            <w:r>
              <w:rPr>
                <w:rFonts w:hint="eastAsia" w:ascii="宋体" w:hAnsi="宋体" w:eastAsia="宋体" w:cs="宋体"/>
                <w:b w:val="0"/>
                <w:color w:val="000000"/>
                <w:sz w:val="24"/>
                <w:szCs w:val="24"/>
              </w:rPr>
              <w:t>在 createReservation 的 validateSlot 前增加按 user_id + 时间范围的冲突查询，返回 RESERVATION_USER_TIME_CONFLICT。</w:t>
            </w:r>
          </w:p>
        </w:tc>
      </w:tr>
      <w:tr w14:paraId="5B504A11">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c>
          <w:tcPr>
            <w:tcW w:w="2656" w:type="dxa"/>
            <w:tcBorders>
              <w:top w:val="nil"/>
              <w:left w:val="nil"/>
              <w:bottom w:val="nil"/>
              <w:right w:val="nil"/>
            </w:tcBorders>
            <w:shd w:val="clear" w:color="auto" w:fill="FFFFFF"/>
            <w:vAlign w:val="center"/>
          </w:tcPr>
          <w:p w14:paraId="584323E7">
            <w:pPr>
              <w:spacing w:after="0" w:line="240" w:lineRule="auto"/>
              <w:jc w:val="center"/>
              <w:rPr>
                <w:b w:val="0"/>
                <w:color w:val="000000"/>
              </w:rPr>
            </w:pPr>
            <w:r>
              <w:rPr>
                <w:rFonts w:hint="eastAsia" w:ascii="宋体" w:hAnsi="宋体" w:eastAsia="宋体" w:cs="宋体"/>
                <w:b w:val="0"/>
                <w:color w:val="000000"/>
                <w:sz w:val="24"/>
                <w:szCs w:val="24"/>
              </w:rPr>
              <w:t>改期接口尚未接入前端的日历网格拖拽/点击改期交互，仅通过详情页入口可用。</w:t>
            </w:r>
          </w:p>
        </w:tc>
        <w:tc>
          <w:tcPr>
            <w:tcW w:w="2142" w:type="dxa"/>
            <w:tcBorders>
              <w:top w:val="nil"/>
              <w:left w:val="nil"/>
              <w:bottom w:val="nil"/>
              <w:right w:val="nil"/>
            </w:tcBorders>
            <w:shd w:val="clear" w:color="auto" w:fill="FFFFFF"/>
            <w:vAlign w:val="center"/>
          </w:tcPr>
          <w:p w14:paraId="55863982">
            <w:pPr>
              <w:spacing w:after="0" w:line="240" w:lineRule="auto"/>
              <w:jc w:val="center"/>
              <w:rPr>
                <w:b w:val="0"/>
                <w:color w:val="000000"/>
              </w:rPr>
            </w:pPr>
            <w:r>
              <w:rPr>
                <w:rFonts w:hint="eastAsia" w:ascii="宋体" w:hAnsi="宋体" w:eastAsia="宋体" w:cs="宋体"/>
                <w:b w:val="0"/>
                <w:color w:val="000000"/>
                <w:sz w:val="24"/>
                <w:szCs w:val="24"/>
              </w:rPr>
              <w:t>看板直接改期交互</w:t>
            </w:r>
          </w:p>
        </w:tc>
        <w:tc>
          <w:tcPr>
            <w:tcW w:w="4206" w:type="dxa"/>
            <w:tcBorders>
              <w:top w:val="nil"/>
              <w:left w:val="nil"/>
              <w:bottom w:val="nil"/>
              <w:right w:val="nil"/>
            </w:tcBorders>
            <w:shd w:val="clear" w:color="auto" w:fill="FFFFFF"/>
            <w:vAlign w:val="center"/>
          </w:tcPr>
          <w:p w14:paraId="380E0E10">
            <w:pPr>
              <w:spacing w:after="0" w:line="240" w:lineRule="auto"/>
              <w:jc w:val="center"/>
              <w:rPr>
                <w:b w:val="0"/>
                <w:color w:val="000000"/>
              </w:rPr>
            </w:pPr>
            <w:r>
              <w:rPr>
                <w:rFonts w:hint="eastAsia" w:ascii="宋体" w:hAnsi="宋体" w:eastAsia="宋体" w:cs="宋体"/>
                <w:b w:val="0"/>
                <w:color w:val="000000"/>
                <w:sz w:val="24"/>
                <w:szCs w:val="24"/>
              </w:rPr>
              <w:t>在 ReservationGrid 组件中暴露 res-card 的右键/拖拽事件，将新时段作为 initial 打开 ReservationDialog 并调用 PUT。</w:t>
            </w:r>
          </w:p>
        </w:tc>
      </w:tr>
      <w:tr w14:paraId="28DFA8FF">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c>
          <w:tcPr>
            <w:tcW w:w="2656" w:type="dxa"/>
            <w:tcBorders>
              <w:top w:val="nil"/>
              <w:left w:val="nil"/>
              <w:bottom w:val="nil"/>
              <w:right w:val="nil"/>
            </w:tcBorders>
            <w:shd w:val="clear" w:color="auto" w:fill="FFFFFF"/>
            <w:vAlign w:val="center"/>
          </w:tcPr>
          <w:p w14:paraId="4AE90537">
            <w:pPr>
              <w:spacing w:after="0" w:line="240" w:lineRule="auto"/>
              <w:jc w:val="center"/>
              <w:rPr>
                <w:b w:val="0"/>
                <w:color w:val="000000"/>
              </w:rPr>
            </w:pPr>
            <w:r>
              <w:rPr>
                <w:rFonts w:hint="eastAsia" w:ascii="宋体" w:hAnsi="宋体" w:eastAsia="宋体" w:cs="宋体"/>
                <w:b w:val="0"/>
                <w:color w:val="000000"/>
                <w:sz w:val="24"/>
                <w:szCs w:val="24"/>
              </w:rPr>
              <w:t>会议室开放窗口目前按工作日统一配置，节假日与特殊日期尚未覆盖。</w:t>
            </w:r>
          </w:p>
        </w:tc>
        <w:tc>
          <w:tcPr>
            <w:tcW w:w="2142" w:type="dxa"/>
            <w:tcBorders>
              <w:top w:val="nil"/>
              <w:left w:val="nil"/>
              <w:bottom w:val="nil"/>
              <w:right w:val="nil"/>
            </w:tcBorders>
            <w:shd w:val="clear" w:color="auto" w:fill="FFFFFF"/>
            <w:vAlign w:val="center"/>
          </w:tcPr>
          <w:p w14:paraId="49157300">
            <w:pPr>
              <w:spacing w:after="0" w:line="240" w:lineRule="auto"/>
              <w:jc w:val="center"/>
              <w:rPr>
                <w:b w:val="0"/>
                <w:color w:val="000000"/>
              </w:rPr>
            </w:pPr>
            <w:r>
              <w:rPr>
                <w:rFonts w:hint="eastAsia" w:ascii="宋体" w:hAnsi="宋体" w:eastAsia="宋体" w:cs="宋体"/>
                <w:b w:val="0"/>
                <w:color w:val="000000"/>
                <w:sz w:val="24"/>
                <w:szCs w:val="24"/>
              </w:rPr>
              <w:t>接入业务时钟与特殊日期配置</w:t>
            </w:r>
          </w:p>
        </w:tc>
        <w:tc>
          <w:tcPr>
            <w:tcW w:w="4206" w:type="dxa"/>
            <w:tcBorders>
              <w:top w:val="nil"/>
              <w:left w:val="nil"/>
              <w:bottom w:val="nil"/>
              <w:right w:val="nil"/>
            </w:tcBorders>
            <w:shd w:val="clear" w:color="auto" w:fill="FFFFFF"/>
            <w:vAlign w:val="center"/>
          </w:tcPr>
          <w:p w14:paraId="2ED53B14">
            <w:pPr>
              <w:spacing w:after="0" w:line="240" w:lineRule="auto"/>
              <w:jc w:val="center"/>
              <w:rPr>
                <w:b w:val="0"/>
                <w:color w:val="000000"/>
              </w:rPr>
            </w:pPr>
            <w:r>
              <w:rPr>
                <w:rFonts w:hint="eastAsia" w:ascii="宋体" w:hAnsi="宋体" w:eastAsia="宋体" w:cs="宋体"/>
                <w:b w:val="0"/>
                <w:color w:val="000000"/>
                <w:sz w:val="24"/>
                <w:szCs w:val="24"/>
              </w:rPr>
              <w:t>读取 V1_9 system_time_config 中的业务时钟与节假日表，在 validateSlot 的开放窗口校验中跳过节假日。</w:t>
            </w:r>
          </w:p>
        </w:tc>
      </w:tr>
      <w:tr w14:paraId="65FBDE93">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c>
          <w:tcPr>
            <w:tcW w:w="2656" w:type="dxa"/>
            <w:tcBorders>
              <w:top w:val="nil"/>
              <w:left w:val="nil"/>
              <w:bottom w:val="nil"/>
              <w:right w:val="nil"/>
            </w:tcBorders>
            <w:shd w:val="clear" w:color="auto" w:fill="FFFFFF"/>
            <w:vAlign w:val="center"/>
          </w:tcPr>
          <w:p w14:paraId="77974267">
            <w:pPr>
              <w:spacing w:after="0" w:line="240" w:lineRule="auto"/>
              <w:jc w:val="center"/>
              <w:rPr>
                <w:b w:val="0"/>
                <w:color w:val="000000"/>
              </w:rPr>
            </w:pPr>
            <w:r>
              <w:rPr>
                <w:rFonts w:hint="eastAsia" w:ascii="宋体" w:hAnsi="宋体" w:eastAsia="宋体" w:cs="宋体"/>
                <w:b w:val="0"/>
                <w:color w:val="000000"/>
                <w:sz w:val="24"/>
                <w:szCs w:val="24"/>
              </w:rPr>
              <w:t>强制取消缺少审计记录联动，operation_log 与 approval_record 的写入分散在 administration 域。</w:t>
            </w:r>
          </w:p>
        </w:tc>
        <w:tc>
          <w:tcPr>
            <w:tcW w:w="2142" w:type="dxa"/>
            <w:tcBorders>
              <w:top w:val="nil"/>
              <w:left w:val="nil"/>
              <w:bottom w:val="nil"/>
              <w:right w:val="nil"/>
            </w:tcBorders>
            <w:shd w:val="clear" w:color="auto" w:fill="FFFFFF"/>
            <w:vAlign w:val="center"/>
          </w:tcPr>
          <w:p w14:paraId="59DF6678">
            <w:pPr>
              <w:spacing w:after="0" w:line="240" w:lineRule="auto"/>
              <w:jc w:val="center"/>
              <w:rPr>
                <w:b w:val="0"/>
                <w:color w:val="000000"/>
              </w:rPr>
            </w:pPr>
            <w:r>
              <w:rPr>
                <w:rFonts w:hint="eastAsia" w:ascii="宋体" w:hAnsi="宋体" w:eastAsia="宋体" w:cs="宋体"/>
                <w:b w:val="0"/>
                <w:color w:val="000000"/>
                <w:sz w:val="24"/>
                <w:szCs w:val="24"/>
              </w:rPr>
              <w:t>统一生命周期审计事件</w:t>
            </w:r>
          </w:p>
        </w:tc>
        <w:tc>
          <w:tcPr>
            <w:tcW w:w="4206" w:type="dxa"/>
            <w:tcBorders>
              <w:top w:val="nil"/>
              <w:left w:val="nil"/>
              <w:bottom w:val="nil"/>
              <w:right w:val="nil"/>
            </w:tcBorders>
            <w:shd w:val="clear" w:color="auto" w:fill="FFFFFF"/>
            <w:vAlign w:val="center"/>
          </w:tcPr>
          <w:p w14:paraId="2792802D">
            <w:pPr>
              <w:spacing w:after="0" w:line="240" w:lineRule="auto"/>
              <w:jc w:val="center"/>
              <w:rPr>
                <w:b w:val="0"/>
                <w:color w:val="000000"/>
              </w:rPr>
            </w:pPr>
            <w:r>
              <w:rPr>
                <w:rFonts w:hint="eastAsia" w:ascii="宋体" w:hAnsi="宋体" w:eastAsia="宋体" w:cs="宋体"/>
                <w:b w:val="0"/>
                <w:color w:val="000000"/>
                <w:sz w:val="24"/>
                <w:szCs w:val="24"/>
              </w:rPr>
              <w:t>ReservationLifecycleService 状态转换后发布领域事件 ReservationStatusChangedEvent，由 administration/monitor 订阅并落库。</w:t>
            </w:r>
          </w:p>
        </w:tc>
      </w:tr>
      <w:tr w14:paraId="6E0B1A55">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c>
          <w:tcPr>
            <w:tcW w:w="2656" w:type="dxa"/>
            <w:tcBorders>
              <w:top w:val="nil"/>
              <w:left w:val="nil"/>
              <w:bottom w:val="single" w:color="000000" w:sz="12" w:space="0"/>
              <w:right w:val="nil"/>
            </w:tcBorders>
            <w:shd w:val="clear" w:color="auto" w:fill="FFFFFF"/>
            <w:vAlign w:val="center"/>
          </w:tcPr>
          <w:p w14:paraId="1AA52298">
            <w:pPr>
              <w:spacing w:after="0" w:line="240" w:lineRule="auto"/>
              <w:jc w:val="center"/>
              <w:rPr>
                <w:b w:val="0"/>
                <w:color w:val="000000"/>
              </w:rPr>
            </w:pPr>
            <w:r>
              <w:rPr>
                <w:rFonts w:hint="eastAsia" w:ascii="宋体" w:hAnsi="宋体" w:eastAsia="宋体" w:cs="宋体"/>
                <w:b w:val="0"/>
                <w:color w:val="000000"/>
                <w:sz w:val="24"/>
                <w:szCs w:val="24"/>
              </w:rPr>
              <w:t>前端冲突提示的推荐会议室列表在复杂多冲突场景下排序不够智能。</w:t>
            </w:r>
          </w:p>
        </w:tc>
        <w:tc>
          <w:tcPr>
            <w:tcW w:w="2142" w:type="dxa"/>
            <w:tcBorders>
              <w:top w:val="nil"/>
              <w:left w:val="nil"/>
              <w:bottom w:val="single" w:color="000000" w:sz="12" w:space="0"/>
              <w:right w:val="nil"/>
            </w:tcBorders>
            <w:shd w:val="clear" w:color="auto" w:fill="FFFFFF"/>
            <w:vAlign w:val="center"/>
          </w:tcPr>
          <w:p w14:paraId="60FE36C1">
            <w:pPr>
              <w:spacing w:after="0" w:line="240" w:lineRule="auto"/>
              <w:jc w:val="center"/>
              <w:rPr>
                <w:b w:val="0"/>
                <w:color w:val="000000"/>
              </w:rPr>
            </w:pPr>
            <w:r>
              <w:rPr>
                <w:rFonts w:hint="eastAsia" w:ascii="宋体" w:hAnsi="宋体" w:eastAsia="宋体" w:cs="宋体"/>
                <w:b w:val="0"/>
                <w:color w:val="000000"/>
                <w:sz w:val="24"/>
                <w:szCs w:val="24"/>
              </w:rPr>
              <w:t>优化可用会议室推荐策略</w:t>
            </w:r>
          </w:p>
        </w:tc>
        <w:tc>
          <w:tcPr>
            <w:tcW w:w="4206" w:type="dxa"/>
            <w:tcBorders>
              <w:top w:val="nil"/>
              <w:left w:val="nil"/>
              <w:bottom w:val="single" w:color="000000" w:sz="12" w:space="0"/>
              <w:right w:val="nil"/>
            </w:tcBorders>
            <w:shd w:val="clear" w:color="auto" w:fill="FFFFFF"/>
            <w:vAlign w:val="center"/>
          </w:tcPr>
          <w:p w14:paraId="62BB5F98">
            <w:pPr>
              <w:spacing w:after="0" w:line="240" w:lineRule="auto"/>
              <w:jc w:val="center"/>
              <w:rPr>
                <w:b w:val="0"/>
                <w:color w:val="000000"/>
              </w:rPr>
            </w:pPr>
            <w:r>
              <w:rPr>
                <w:rFonts w:hint="eastAsia" w:ascii="宋体" w:hAnsi="宋体" w:eastAsia="宋体" w:cs="宋体"/>
                <w:b w:val="0"/>
                <w:color w:val="000000"/>
                <w:sz w:val="24"/>
                <w:szCs w:val="24"/>
              </w:rPr>
              <w:t>按距离原会议室楼层最近、容量最接近 participantCount、时间完全包含等规则对 alternatives 排序。</w:t>
            </w:r>
          </w:p>
        </w:tc>
      </w:tr>
    </w:tbl>
    <w:p w14:paraId="2FC1BBE6">
      <w:pPr>
        <w:rPr>
          <w:rFonts w:hint="eastAsia" w:ascii="宋体" w:hAnsi="宋体" w:eastAsia="宋体" w:cs="宋体"/>
          <w:sz w:val="24"/>
          <w:szCs w:val="24"/>
        </w:rPr>
      </w:pPr>
      <w:r>
        <w:rPr>
          <w:rFonts w:hint="eastAsia" w:ascii="宋体" w:hAnsi="宋体" w:eastAsia="宋体" w:cs="宋体"/>
          <w:sz w:val="24"/>
          <w:szCs w:val="24"/>
        </w:rPr>
        <w:t>经过开发、自测与团队评审，预约核心域仍存在以下待完善项：</w:t>
      </w:r>
    </w:p>
    <w:p w14:paraId="19B670EB">
      <w:pPr>
        <w:rPr>
          <w:rFonts w:hint="eastAsia" w:ascii="宋体" w:hAnsi="宋体" w:eastAsia="宋体" w:cs="宋体"/>
          <w:sz w:val="24"/>
          <w:szCs w:val="24"/>
        </w:rPr>
      </w:pPr>
    </w:p>
    <w:p w14:paraId="77C06F97">
      <w:pPr>
        <w:rPr>
          <w:rFonts w:hint="eastAsia" w:ascii="宋体" w:hAnsi="宋体" w:eastAsia="宋体" w:cs="宋体"/>
          <w:sz w:val="24"/>
          <w:szCs w:val="24"/>
        </w:rPr>
      </w:pPr>
      <w:r>
        <w:rPr>
          <w:rFonts w:hint="eastAsia" w:ascii="宋体" w:hAnsi="宋体" w:eastAsia="宋体" w:cs="宋体"/>
          <w:sz w:val="24"/>
          <w:szCs w:val="24"/>
        </w:rPr>
        <w:t>综上所述，预约调度与冲突控制核心域已完成预约创建、改期、取消、半开区间冲突检测、并发控制、状态机、对外只读接口与前端看板等全部 P0 能力，并提供了 52 个自动化测试保障。后续将优先补齐用户-时间唯一性约束与看板直接改期交互，再逐步接入业务时钟与统一审计事件机制。</w:t>
      </w:r>
    </w:p>
    <w:p w14:paraId="4B879084">
      <w:pPr>
        <w:rPr>
          <w:rFonts w:hint="eastAsia" w:ascii="宋体" w:hAnsi="宋体" w:eastAsia="宋体" w:cs="宋体"/>
          <w:sz w:val="24"/>
          <w:szCs w:val="24"/>
        </w:rPr>
      </w:pPr>
    </w:p>
    <w:p w14:paraId="64D5DFE1">
      <w:pPr>
        <w:rPr>
          <w:rFonts w:hint="eastAsia" w:ascii="宋体" w:hAnsi="宋体" w:eastAsia="宋体" w:cs="宋体"/>
          <w:sz w:val="24"/>
          <w:szCs w:val="24"/>
        </w:rPr>
      </w:pPr>
    </w:p>
    <w:p w14:paraId="1AC69C28">
      <w:pPr>
        <w:rPr>
          <w:rFonts w:hint="eastAsia" w:ascii="宋体" w:hAnsi="宋体" w:eastAsia="宋体" w:cs="宋体"/>
          <w:sz w:val="24"/>
          <w:szCs w:val="24"/>
        </w:rPr>
      </w:pPr>
    </w:p>
    <w:p w14:paraId="220CBE2C">
      <w:pPr>
        <w:rPr>
          <w:rFonts w:hint="eastAsia" w:ascii="宋体" w:hAnsi="宋体" w:eastAsia="宋体" w:cs="宋体"/>
          <w:sz w:val="24"/>
          <w:szCs w:val="24"/>
        </w:rPr>
      </w:pPr>
    </w:p>
    <w:p w14:paraId="33D4C08D">
      <w:pPr>
        <w:rPr>
          <w:rFonts w:hint="eastAsia" w:ascii="宋体" w:hAnsi="宋体" w:eastAsia="宋体" w:cs="宋体"/>
          <w:sz w:val="24"/>
          <w:szCs w:val="24"/>
        </w:rPr>
      </w:pPr>
    </w:p>
    <w:p w14:paraId="3220683B">
      <w:pPr>
        <w:rPr>
          <w:rFonts w:hint="eastAsia" w:ascii="宋体" w:hAnsi="宋体" w:eastAsia="宋体" w:cs="宋体"/>
          <w:sz w:val="24"/>
          <w:szCs w:val="24"/>
        </w:rPr>
      </w:pPr>
    </w:p>
    <w:p w14:paraId="2A9A2716">
      <w:pPr>
        <w:rPr>
          <w:rFonts w:hint="eastAsia" w:ascii="宋体" w:hAnsi="宋体" w:eastAsia="宋体" w:cs="宋体"/>
          <w:sz w:val="24"/>
          <w:szCs w:val="24"/>
        </w:rPr>
      </w:pPr>
    </w:p>
    <w:p w14:paraId="11A4A379">
      <w:pPr>
        <w:spacing w:before="240" w:after="240"/>
        <w:jc w:val="both"/>
        <w:rPr>
          <w:rFonts w:hint="eastAsia" w:ascii="宋体" w:hAnsi="宋体" w:eastAsia="宋体" w:cs="宋体"/>
          <w:sz w:val="24"/>
          <w:szCs w:val="24"/>
        </w:rPr>
      </w:pPr>
    </w:p>
    <w:p w14:paraId="7CD790B5">
      <w:pPr>
        <w:pStyle w:val="3"/>
        <w:spacing w:line="380" w:lineRule="atLeast"/>
        <w:rPr>
          <w:rFonts w:hint="eastAsia" w:eastAsia="黑体"/>
          <w:lang w:eastAsia="zh-CN"/>
        </w:rPr>
      </w:pPr>
      <w:bookmarkStart w:id="13" w:name="_Toc240616861"/>
      <w:bookmarkStart w:id="14" w:name="_Toc22928"/>
      <w:r>
        <w:t>一、本人在该设计中具体应完成的工作</w:t>
      </w:r>
      <w:bookmarkEnd w:id="13"/>
      <w:r>
        <w:rPr>
          <w:rFonts w:hint="eastAsia"/>
          <w:lang w:eastAsia="zh-CN"/>
        </w:rPr>
        <w:t>（</w:t>
      </w:r>
      <w:r>
        <w:rPr>
          <w:rFonts w:hint="eastAsia" w:ascii="宋体" w:hAnsi="宋体" w:eastAsia="宋体" w:cs="宋体"/>
          <w:b/>
          <w:bCs w:val="0"/>
          <w:color w:val="000000"/>
          <w:sz w:val="28"/>
          <w:szCs w:val="28"/>
          <w:lang w:val="en-US" w:eastAsia="zh-CN"/>
        </w:rPr>
        <w:t>翟浩森</w:t>
      </w:r>
      <w:r>
        <w:rPr>
          <w:rFonts w:hint="eastAsia"/>
          <w:lang w:eastAsia="zh-CN"/>
        </w:rPr>
        <w:t>）</w:t>
      </w:r>
      <w:bookmarkEnd w:id="14"/>
    </w:p>
    <w:tbl>
      <w:tblPr>
        <w:tblStyle w:val="53"/>
        <w:tblW w:w="0" w:type="auto"/>
        <w:tblInd w:w="0" w:type="dxa"/>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Layout w:type="autofit"/>
        <w:tblCellMar>
          <w:top w:w="0" w:type="dxa"/>
          <w:left w:w="108" w:type="dxa"/>
          <w:bottom w:w="0" w:type="dxa"/>
          <w:right w:w="108" w:type="dxa"/>
        </w:tblCellMar>
      </w:tblPr>
      <w:tblGrid>
        <w:gridCol w:w="4680"/>
        <w:gridCol w:w="4680"/>
      </w:tblGrid>
      <w:tr w14:paraId="1061925D">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c>
          <w:tcPr>
            <w:tcW w:w="4680" w:type="dxa"/>
            <w:tcBorders>
              <w:top w:val="single" w:color="000000" w:sz="12" w:space="0"/>
              <w:left w:val="nil"/>
              <w:bottom w:val="single" w:color="000000" w:sz="4" w:space="0"/>
              <w:right w:val="nil"/>
              <w:tl2br w:val="nil"/>
            </w:tcBorders>
            <w:shd w:val="clear" w:color="auto" w:fill="FFFFFF"/>
            <w:vAlign w:val="center"/>
          </w:tcPr>
          <w:p w14:paraId="6100B827">
            <w:pPr>
              <w:keepNext w:val="0"/>
              <w:keepLines w:val="0"/>
              <w:pageBreakBefore w:val="0"/>
              <w:widowControl/>
              <w:kinsoku/>
              <w:wordWrap/>
              <w:overflowPunct/>
              <w:topLinePunct w:val="0"/>
              <w:autoSpaceDE/>
              <w:autoSpaceDN/>
              <w:bidi w:val="0"/>
              <w:adjustRightInd/>
              <w:snapToGrid/>
              <w:spacing w:after="0"/>
              <w:jc w:val="center"/>
              <w:textAlignment w:val="auto"/>
              <w:rPr>
                <w:rFonts w:hint="eastAsia" w:ascii="宋体" w:hAnsi="宋体" w:eastAsia="宋体" w:cs="宋体"/>
                <w:b w:val="0"/>
                <w:bCs/>
                <w:color w:val="000000"/>
                <w:sz w:val="28"/>
                <w:szCs w:val="28"/>
              </w:rPr>
            </w:pPr>
            <w:r>
              <w:rPr>
                <w:rFonts w:hint="eastAsia" w:ascii="宋体" w:hAnsi="宋体" w:eastAsia="宋体" w:cs="宋体"/>
                <w:b w:val="0"/>
                <w:bCs/>
                <w:color w:val="000000"/>
                <w:sz w:val="24"/>
                <w:szCs w:val="24"/>
              </w:rPr>
              <w:t>姓名</w:t>
            </w:r>
          </w:p>
        </w:tc>
        <w:tc>
          <w:tcPr>
            <w:tcW w:w="4680" w:type="dxa"/>
            <w:tcBorders>
              <w:top w:val="single" w:color="000000" w:sz="12" w:space="0"/>
              <w:left w:val="nil"/>
              <w:bottom w:val="single" w:color="000000" w:sz="4" w:space="0"/>
              <w:right w:val="nil"/>
            </w:tcBorders>
            <w:shd w:val="clear" w:color="auto" w:fill="FFFFFF"/>
            <w:vAlign w:val="center"/>
          </w:tcPr>
          <w:p w14:paraId="61BFED5F">
            <w:pPr>
              <w:keepNext w:val="0"/>
              <w:keepLines w:val="0"/>
              <w:pageBreakBefore w:val="0"/>
              <w:widowControl/>
              <w:kinsoku/>
              <w:wordWrap/>
              <w:overflowPunct/>
              <w:topLinePunct w:val="0"/>
              <w:autoSpaceDE/>
              <w:autoSpaceDN/>
              <w:bidi w:val="0"/>
              <w:adjustRightInd/>
              <w:snapToGrid/>
              <w:spacing w:after="0"/>
              <w:jc w:val="center"/>
              <w:textAlignment w:val="auto"/>
              <w:rPr>
                <w:rFonts w:hint="default" w:ascii="宋体" w:hAnsi="宋体" w:eastAsia="宋体" w:cs="宋体"/>
                <w:b w:val="0"/>
                <w:color w:val="000000"/>
                <w:sz w:val="28"/>
                <w:szCs w:val="28"/>
                <w:lang w:val="en-US" w:eastAsia="zh-CN"/>
              </w:rPr>
            </w:pPr>
            <w:r>
              <w:rPr>
                <w:rFonts w:hint="eastAsia" w:ascii="宋体" w:hAnsi="宋体" w:eastAsia="宋体" w:cs="宋体"/>
                <w:b w:val="0"/>
                <w:color w:val="000000"/>
                <w:sz w:val="24"/>
                <w:szCs w:val="24"/>
                <w:lang w:val="en-US" w:eastAsia="zh-CN"/>
              </w:rPr>
              <w:t>翟浩森</w:t>
            </w:r>
          </w:p>
        </w:tc>
      </w:tr>
      <w:tr w14:paraId="18DD8AE5">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c>
          <w:tcPr>
            <w:tcW w:w="4680" w:type="dxa"/>
            <w:tcBorders>
              <w:top w:val="single" w:color="000000" w:sz="4" w:space="0"/>
              <w:left w:val="nil"/>
              <w:bottom w:val="nil"/>
              <w:right w:val="nil"/>
            </w:tcBorders>
            <w:shd w:val="clear" w:color="auto" w:fill="FFFFFF"/>
            <w:vAlign w:val="center"/>
          </w:tcPr>
          <w:p w14:paraId="474DD8DD">
            <w:pPr>
              <w:keepNext w:val="0"/>
              <w:keepLines w:val="0"/>
              <w:pageBreakBefore w:val="0"/>
              <w:widowControl/>
              <w:kinsoku/>
              <w:wordWrap/>
              <w:overflowPunct/>
              <w:topLinePunct w:val="0"/>
              <w:autoSpaceDE/>
              <w:autoSpaceDN/>
              <w:bidi w:val="0"/>
              <w:adjustRightInd/>
              <w:snapToGrid/>
              <w:spacing w:after="0"/>
              <w:jc w:val="center"/>
              <w:textAlignment w:val="auto"/>
              <w:rPr>
                <w:rFonts w:hint="eastAsia" w:ascii="宋体" w:hAnsi="宋体" w:eastAsia="宋体" w:cs="宋体"/>
                <w:b w:val="0"/>
                <w:bCs/>
                <w:color w:val="000000"/>
                <w:sz w:val="28"/>
                <w:szCs w:val="28"/>
              </w:rPr>
            </w:pPr>
            <w:r>
              <w:rPr>
                <w:rFonts w:hint="eastAsia" w:ascii="宋体" w:hAnsi="宋体" w:eastAsia="宋体" w:cs="宋体"/>
                <w:b w:val="0"/>
                <w:bCs/>
                <w:color w:val="000000"/>
                <w:sz w:val="24"/>
                <w:szCs w:val="24"/>
              </w:rPr>
              <w:t>学号</w:t>
            </w:r>
          </w:p>
        </w:tc>
        <w:tc>
          <w:tcPr>
            <w:tcW w:w="4680" w:type="dxa"/>
            <w:tcBorders>
              <w:top w:val="single" w:color="000000" w:sz="4" w:space="0"/>
              <w:left w:val="nil"/>
              <w:bottom w:val="nil"/>
              <w:right w:val="nil"/>
            </w:tcBorders>
            <w:shd w:val="clear" w:color="auto" w:fill="FFFFFF"/>
            <w:vAlign w:val="center"/>
          </w:tcPr>
          <w:p w14:paraId="6762DB7B">
            <w:pPr>
              <w:keepNext w:val="0"/>
              <w:keepLines w:val="0"/>
              <w:pageBreakBefore w:val="0"/>
              <w:widowControl/>
              <w:kinsoku/>
              <w:wordWrap/>
              <w:overflowPunct/>
              <w:topLinePunct w:val="0"/>
              <w:autoSpaceDE/>
              <w:autoSpaceDN/>
              <w:bidi w:val="0"/>
              <w:adjustRightInd/>
              <w:snapToGrid/>
              <w:spacing w:after="0"/>
              <w:jc w:val="center"/>
              <w:textAlignment w:val="auto"/>
              <w:rPr>
                <w:rFonts w:hint="eastAsia" w:ascii="宋体" w:hAnsi="宋体" w:eastAsia="宋体" w:cs="宋体"/>
                <w:b w:val="0"/>
                <w:color w:val="000000"/>
                <w:sz w:val="28"/>
                <w:szCs w:val="28"/>
              </w:rPr>
            </w:pPr>
            <w:r>
              <w:rPr>
                <w:rFonts w:hint="eastAsia" w:ascii="宋体" w:hAnsi="宋体" w:eastAsia="宋体" w:cs="宋体"/>
                <w:b w:val="0"/>
                <w:color w:val="000000"/>
                <w:sz w:val="24"/>
                <w:szCs w:val="24"/>
              </w:rPr>
              <w:t>2413042116</w:t>
            </w:r>
          </w:p>
        </w:tc>
      </w:tr>
      <w:tr w14:paraId="2D0B9715">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c>
          <w:tcPr>
            <w:tcW w:w="4680" w:type="dxa"/>
            <w:tcBorders>
              <w:top w:val="nil"/>
              <w:left w:val="nil"/>
              <w:bottom w:val="nil"/>
              <w:right w:val="nil"/>
            </w:tcBorders>
            <w:shd w:val="clear" w:color="auto" w:fill="FFFFFF"/>
            <w:vAlign w:val="center"/>
          </w:tcPr>
          <w:p w14:paraId="6C36C98A">
            <w:pPr>
              <w:keepNext w:val="0"/>
              <w:keepLines w:val="0"/>
              <w:pageBreakBefore w:val="0"/>
              <w:widowControl/>
              <w:kinsoku/>
              <w:wordWrap/>
              <w:overflowPunct/>
              <w:topLinePunct w:val="0"/>
              <w:autoSpaceDE/>
              <w:autoSpaceDN/>
              <w:bidi w:val="0"/>
              <w:adjustRightInd/>
              <w:snapToGrid/>
              <w:spacing w:after="0"/>
              <w:jc w:val="center"/>
              <w:textAlignment w:val="auto"/>
              <w:rPr>
                <w:rFonts w:hint="eastAsia" w:ascii="宋体" w:hAnsi="宋体" w:eastAsia="宋体" w:cs="宋体"/>
                <w:b w:val="0"/>
                <w:bCs/>
                <w:color w:val="000000"/>
                <w:sz w:val="28"/>
                <w:szCs w:val="28"/>
              </w:rPr>
            </w:pPr>
            <w:r>
              <w:rPr>
                <w:rFonts w:hint="eastAsia" w:ascii="宋体" w:hAnsi="宋体" w:eastAsia="宋体" w:cs="宋体"/>
                <w:b w:val="0"/>
                <w:bCs/>
                <w:color w:val="000000"/>
                <w:sz w:val="24"/>
                <w:szCs w:val="24"/>
              </w:rPr>
              <w:t>班级</w:t>
            </w:r>
          </w:p>
        </w:tc>
        <w:tc>
          <w:tcPr>
            <w:tcW w:w="4680" w:type="dxa"/>
            <w:tcBorders>
              <w:top w:val="nil"/>
              <w:left w:val="nil"/>
              <w:bottom w:val="nil"/>
              <w:right w:val="nil"/>
            </w:tcBorders>
            <w:shd w:val="clear" w:color="auto" w:fill="FFFFFF"/>
            <w:vAlign w:val="center"/>
          </w:tcPr>
          <w:p w14:paraId="4F7A849B">
            <w:pPr>
              <w:keepNext w:val="0"/>
              <w:keepLines w:val="0"/>
              <w:pageBreakBefore w:val="0"/>
              <w:widowControl/>
              <w:kinsoku/>
              <w:wordWrap/>
              <w:overflowPunct/>
              <w:topLinePunct w:val="0"/>
              <w:autoSpaceDE/>
              <w:autoSpaceDN/>
              <w:bidi w:val="0"/>
              <w:adjustRightInd/>
              <w:snapToGrid/>
              <w:spacing w:after="0"/>
              <w:jc w:val="center"/>
              <w:textAlignment w:val="auto"/>
              <w:rPr>
                <w:rFonts w:hint="eastAsia" w:ascii="宋体" w:hAnsi="宋体" w:eastAsia="宋体" w:cs="宋体"/>
                <w:b w:val="0"/>
                <w:color w:val="000000"/>
                <w:sz w:val="28"/>
                <w:szCs w:val="28"/>
              </w:rPr>
            </w:pPr>
            <w:r>
              <w:rPr>
                <w:rFonts w:hint="eastAsia" w:ascii="宋体" w:hAnsi="宋体" w:eastAsia="宋体" w:cs="宋体"/>
                <w:b w:val="0"/>
                <w:color w:val="000000"/>
                <w:sz w:val="24"/>
                <w:szCs w:val="24"/>
              </w:rPr>
              <w:t>软件工程 / 计算机学院</w:t>
            </w:r>
          </w:p>
        </w:tc>
      </w:tr>
      <w:tr w14:paraId="6EA1ACE6">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c>
          <w:tcPr>
            <w:tcW w:w="4680" w:type="dxa"/>
            <w:tcBorders>
              <w:top w:val="nil"/>
              <w:left w:val="nil"/>
              <w:bottom w:val="nil"/>
              <w:right w:val="nil"/>
            </w:tcBorders>
            <w:shd w:val="clear" w:color="auto" w:fill="FFFFFF"/>
            <w:vAlign w:val="center"/>
          </w:tcPr>
          <w:p w14:paraId="0EC2AB59">
            <w:pPr>
              <w:keepNext w:val="0"/>
              <w:keepLines w:val="0"/>
              <w:pageBreakBefore w:val="0"/>
              <w:widowControl/>
              <w:kinsoku/>
              <w:wordWrap/>
              <w:overflowPunct/>
              <w:topLinePunct w:val="0"/>
              <w:autoSpaceDE/>
              <w:autoSpaceDN/>
              <w:bidi w:val="0"/>
              <w:adjustRightInd/>
              <w:snapToGrid/>
              <w:spacing w:after="0"/>
              <w:jc w:val="center"/>
              <w:textAlignment w:val="auto"/>
              <w:rPr>
                <w:rFonts w:hint="eastAsia" w:ascii="宋体" w:hAnsi="宋体" w:eastAsia="宋体" w:cs="宋体"/>
                <w:b w:val="0"/>
                <w:bCs/>
                <w:color w:val="000000"/>
                <w:sz w:val="28"/>
                <w:szCs w:val="28"/>
              </w:rPr>
            </w:pPr>
            <w:r>
              <w:rPr>
                <w:rFonts w:hint="eastAsia" w:ascii="宋体" w:hAnsi="宋体" w:eastAsia="宋体" w:cs="宋体"/>
                <w:b w:val="0"/>
                <w:bCs/>
                <w:color w:val="000000"/>
                <w:sz w:val="24"/>
                <w:szCs w:val="24"/>
              </w:rPr>
              <w:t>负责模块</w:t>
            </w:r>
          </w:p>
        </w:tc>
        <w:tc>
          <w:tcPr>
            <w:tcW w:w="4680" w:type="dxa"/>
            <w:tcBorders>
              <w:top w:val="nil"/>
              <w:left w:val="nil"/>
              <w:bottom w:val="nil"/>
              <w:right w:val="nil"/>
            </w:tcBorders>
            <w:shd w:val="clear" w:color="auto" w:fill="FFFFFF"/>
            <w:vAlign w:val="center"/>
          </w:tcPr>
          <w:p w14:paraId="68474C8D">
            <w:pPr>
              <w:keepNext w:val="0"/>
              <w:keepLines w:val="0"/>
              <w:pageBreakBefore w:val="0"/>
              <w:widowControl/>
              <w:kinsoku/>
              <w:wordWrap/>
              <w:overflowPunct/>
              <w:topLinePunct w:val="0"/>
              <w:autoSpaceDE/>
              <w:autoSpaceDN/>
              <w:bidi w:val="0"/>
              <w:adjustRightInd/>
              <w:snapToGrid/>
              <w:spacing w:after="0"/>
              <w:jc w:val="center"/>
              <w:textAlignment w:val="auto"/>
              <w:rPr>
                <w:rFonts w:hint="default" w:ascii="宋体" w:hAnsi="宋体" w:eastAsia="宋体" w:cs="宋体"/>
                <w:b w:val="0"/>
                <w:color w:val="000000"/>
                <w:sz w:val="28"/>
                <w:szCs w:val="28"/>
                <w:lang w:val="en-US" w:eastAsia="zh-CN"/>
              </w:rPr>
            </w:pPr>
            <w:r>
              <w:rPr>
                <w:rFonts w:hint="eastAsia" w:ascii="宋体" w:hAnsi="宋体" w:eastAsia="宋体" w:cs="宋体"/>
                <w:b w:val="0"/>
                <w:color w:val="000000"/>
                <w:sz w:val="24"/>
                <w:szCs w:val="24"/>
                <w:lang w:val="en-US" w:eastAsia="zh-CN"/>
              </w:rPr>
              <w:t>资源管理领域的设计与实现</w:t>
            </w:r>
          </w:p>
        </w:tc>
      </w:tr>
      <w:tr w14:paraId="5984C224">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c>
          <w:tcPr>
            <w:tcW w:w="4680" w:type="dxa"/>
            <w:tcBorders>
              <w:top w:val="nil"/>
              <w:left w:val="nil"/>
              <w:bottom w:val="nil"/>
              <w:right w:val="nil"/>
            </w:tcBorders>
            <w:shd w:val="clear" w:color="auto" w:fill="FFFFFF"/>
            <w:vAlign w:val="center"/>
          </w:tcPr>
          <w:p w14:paraId="1B19D18A">
            <w:pPr>
              <w:keepNext w:val="0"/>
              <w:keepLines w:val="0"/>
              <w:pageBreakBefore w:val="0"/>
              <w:widowControl/>
              <w:kinsoku/>
              <w:wordWrap/>
              <w:overflowPunct/>
              <w:topLinePunct w:val="0"/>
              <w:autoSpaceDE/>
              <w:autoSpaceDN/>
              <w:bidi w:val="0"/>
              <w:adjustRightInd/>
              <w:snapToGrid/>
              <w:spacing w:after="0"/>
              <w:jc w:val="center"/>
              <w:textAlignment w:val="auto"/>
              <w:rPr>
                <w:rFonts w:hint="eastAsia" w:ascii="宋体" w:hAnsi="宋体" w:eastAsia="宋体" w:cs="宋体"/>
                <w:b w:val="0"/>
                <w:bCs/>
                <w:color w:val="000000"/>
                <w:sz w:val="28"/>
                <w:szCs w:val="28"/>
              </w:rPr>
            </w:pPr>
            <w:r>
              <w:rPr>
                <w:rFonts w:hint="eastAsia" w:ascii="宋体" w:hAnsi="宋体" w:eastAsia="宋体" w:cs="宋体"/>
                <w:b w:val="0"/>
                <w:bCs/>
                <w:color w:val="000000"/>
                <w:sz w:val="24"/>
                <w:szCs w:val="24"/>
              </w:rPr>
              <w:t>指导教师</w:t>
            </w:r>
          </w:p>
        </w:tc>
        <w:tc>
          <w:tcPr>
            <w:tcW w:w="4680" w:type="dxa"/>
            <w:tcBorders>
              <w:top w:val="nil"/>
              <w:left w:val="nil"/>
              <w:bottom w:val="nil"/>
              <w:right w:val="nil"/>
            </w:tcBorders>
            <w:shd w:val="clear" w:color="auto" w:fill="FFFFFF"/>
            <w:vAlign w:val="center"/>
          </w:tcPr>
          <w:p w14:paraId="72317F39">
            <w:pPr>
              <w:keepNext w:val="0"/>
              <w:keepLines w:val="0"/>
              <w:pageBreakBefore w:val="0"/>
              <w:widowControl/>
              <w:kinsoku/>
              <w:wordWrap/>
              <w:overflowPunct/>
              <w:topLinePunct w:val="0"/>
              <w:autoSpaceDE/>
              <w:autoSpaceDN/>
              <w:bidi w:val="0"/>
              <w:adjustRightInd/>
              <w:snapToGrid/>
              <w:spacing w:after="0"/>
              <w:jc w:val="center"/>
              <w:textAlignment w:val="auto"/>
              <w:rPr>
                <w:rFonts w:hint="eastAsia" w:ascii="宋体" w:hAnsi="宋体" w:eastAsia="宋体" w:cs="宋体"/>
                <w:b w:val="0"/>
                <w:color w:val="000000"/>
                <w:sz w:val="28"/>
                <w:szCs w:val="28"/>
              </w:rPr>
            </w:pPr>
            <w:r>
              <w:rPr>
                <w:rFonts w:hint="eastAsia" w:ascii="宋体" w:hAnsi="宋体" w:eastAsia="宋体" w:cs="宋体"/>
                <w:b w:val="0"/>
                <w:color w:val="000000"/>
                <w:sz w:val="24"/>
                <w:szCs w:val="24"/>
              </w:rPr>
              <w:t>张淑娟</w:t>
            </w:r>
          </w:p>
        </w:tc>
      </w:tr>
      <w:tr w14:paraId="2EBD5628">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c>
          <w:tcPr>
            <w:tcW w:w="4680" w:type="dxa"/>
            <w:tcBorders>
              <w:top w:val="nil"/>
              <w:left w:val="nil"/>
              <w:bottom w:val="single" w:color="000000" w:sz="12" w:space="0"/>
              <w:right w:val="nil"/>
            </w:tcBorders>
            <w:shd w:val="clear" w:color="auto" w:fill="FFFFFF"/>
            <w:vAlign w:val="center"/>
          </w:tcPr>
          <w:p w14:paraId="2E1BCBD3">
            <w:pPr>
              <w:keepNext w:val="0"/>
              <w:keepLines w:val="0"/>
              <w:pageBreakBefore w:val="0"/>
              <w:widowControl/>
              <w:kinsoku/>
              <w:wordWrap/>
              <w:overflowPunct/>
              <w:topLinePunct w:val="0"/>
              <w:autoSpaceDE/>
              <w:autoSpaceDN/>
              <w:bidi w:val="0"/>
              <w:adjustRightInd/>
              <w:snapToGrid/>
              <w:spacing w:after="0"/>
              <w:jc w:val="center"/>
              <w:textAlignment w:val="auto"/>
              <w:rPr>
                <w:rFonts w:hint="eastAsia" w:ascii="宋体" w:hAnsi="宋体" w:eastAsia="宋体" w:cs="宋体"/>
                <w:b w:val="0"/>
                <w:bCs/>
                <w:color w:val="000000"/>
                <w:sz w:val="28"/>
                <w:szCs w:val="28"/>
              </w:rPr>
            </w:pPr>
            <w:r>
              <w:rPr>
                <w:rFonts w:hint="eastAsia" w:ascii="宋体" w:hAnsi="宋体" w:eastAsia="宋体" w:cs="宋体"/>
                <w:b w:val="0"/>
                <w:bCs/>
                <w:color w:val="000000"/>
                <w:sz w:val="24"/>
                <w:szCs w:val="24"/>
              </w:rPr>
              <w:t>团队名称</w:t>
            </w:r>
          </w:p>
        </w:tc>
        <w:tc>
          <w:tcPr>
            <w:tcW w:w="4680" w:type="dxa"/>
            <w:tcBorders>
              <w:top w:val="nil"/>
              <w:left w:val="nil"/>
              <w:bottom w:val="single" w:color="000000" w:sz="12" w:space="0"/>
              <w:right w:val="nil"/>
            </w:tcBorders>
            <w:shd w:val="clear" w:color="auto" w:fill="FFFFFF"/>
            <w:vAlign w:val="center"/>
          </w:tcPr>
          <w:p w14:paraId="02733EEB">
            <w:pPr>
              <w:keepNext w:val="0"/>
              <w:keepLines w:val="0"/>
              <w:pageBreakBefore w:val="0"/>
              <w:widowControl/>
              <w:kinsoku/>
              <w:wordWrap/>
              <w:overflowPunct/>
              <w:topLinePunct w:val="0"/>
              <w:autoSpaceDE/>
              <w:autoSpaceDN/>
              <w:bidi w:val="0"/>
              <w:adjustRightInd/>
              <w:snapToGrid/>
              <w:spacing w:after="0"/>
              <w:jc w:val="center"/>
              <w:textAlignment w:val="auto"/>
              <w:rPr>
                <w:rFonts w:hint="eastAsia" w:ascii="宋体" w:hAnsi="宋体" w:eastAsia="宋体" w:cs="宋体"/>
                <w:b w:val="0"/>
                <w:color w:val="000000"/>
                <w:sz w:val="28"/>
                <w:szCs w:val="28"/>
              </w:rPr>
            </w:pPr>
            <w:r>
              <w:rPr>
                <w:rFonts w:hint="eastAsia" w:ascii="宋体" w:hAnsi="宋体" w:eastAsia="宋体" w:cs="宋体"/>
                <w:b w:val="0"/>
                <w:color w:val="000000"/>
                <w:sz w:val="24"/>
                <w:szCs w:val="24"/>
              </w:rPr>
              <w:t>尖草坪游击队</w:t>
            </w:r>
          </w:p>
        </w:tc>
      </w:tr>
    </w:tbl>
    <w:p w14:paraId="6B5226C9">
      <w:pPr>
        <w:pStyle w:val="4"/>
        <w:bidi w:val="0"/>
        <w:rPr>
          <w:rFonts w:hint="eastAsia"/>
        </w:rPr>
      </w:pPr>
      <w:bookmarkStart w:id="15" w:name="_Toc240616862"/>
      <w:bookmarkStart w:id="16" w:name="_Toc18252"/>
      <w:r>
        <w:rPr>
          <w:rFonts w:hint="eastAsia" w:ascii="黑体" w:hAnsi="黑体" w:eastAsia="黑体" w:cs="黑体"/>
        </w:rPr>
        <w:t>1.1 职责范围概</w:t>
      </w:r>
      <w:r>
        <w:rPr>
          <w:rFonts w:hint="eastAsia"/>
        </w:rPr>
        <w:t>述</w:t>
      </w:r>
      <w:bookmarkEnd w:id="15"/>
      <w:bookmarkEnd w:id="16"/>
    </w:p>
    <w:p w14:paraId="49A6EC53">
      <w:pPr>
        <w:spacing w:after="60"/>
        <w:ind w:firstLine="480"/>
        <w:jc w:val="both"/>
        <w:rPr>
          <w:rFonts w:hint="eastAsia" w:ascii="宋体" w:hAnsi="宋体" w:eastAsia="宋体" w:cs="宋体"/>
          <w:sz w:val="24"/>
          <w:szCs w:val="24"/>
        </w:rPr>
      </w:pPr>
      <w:r>
        <w:rPr>
          <w:rFonts w:hint="eastAsia" w:ascii="宋体" w:hAnsi="宋体" w:eastAsia="宋体" w:cs="宋体"/>
          <w:sz w:val="24"/>
          <w:szCs w:val="24"/>
        </w:rPr>
        <w:t>智会会议室预约系统（TimeSlot）采用前后端分离架构，后端基于 Spring Boot 3 + MyBatis + MySQL，前端基于 Vue 3 + Vite，按业务划分为身份、资源、预约、会议、行政五个领域。本人在小组中负责会议室资源管理域（resource）的完整设计与实现，该领域是整个预约业务的数据基础：系统中所有的预约看板、预约下单和会议执行，都必须依赖资源域提供的会议室档案、开放时间规则和并发加锁服务。</w:t>
      </w:r>
    </w:p>
    <w:p w14:paraId="23C4F702">
      <w:pPr>
        <w:spacing w:after="60"/>
        <w:ind w:firstLine="480"/>
        <w:jc w:val="both"/>
        <w:rPr>
          <w:rFonts w:hint="eastAsia" w:ascii="宋体" w:hAnsi="宋体" w:eastAsia="宋体" w:cs="宋体"/>
          <w:sz w:val="24"/>
          <w:szCs w:val="24"/>
        </w:rPr>
      </w:pPr>
      <w:r>
        <w:rPr>
          <w:rFonts w:hint="eastAsia" w:ascii="宋体" w:hAnsi="宋体" w:eastAsia="宋体" w:cs="宋体"/>
          <w:sz w:val="24"/>
          <w:szCs w:val="24"/>
        </w:rPr>
        <w:t>本人承担的工作贯穿数据库设计、后端接口开发、前端页面开发、单元测试与文档同步五个环节，具体任务分解如表 1 所示。</w:t>
      </w:r>
    </w:p>
    <w:p w14:paraId="5644CCCF">
      <w:pPr>
        <w:keepNext/>
        <w:spacing w:before="160" w:after="80"/>
        <w:jc w:val="center"/>
        <w:rPr>
          <w:rFonts w:hint="eastAsia" w:ascii="宋体" w:hAnsi="宋体" w:eastAsia="宋体" w:cs="宋体"/>
          <w:sz w:val="24"/>
          <w:szCs w:val="24"/>
        </w:rPr>
      </w:pPr>
      <w:r>
        <w:rPr>
          <w:rFonts w:hint="eastAsia" w:ascii="宋体" w:hAnsi="宋体" w:eastAsia="宋体" w:cs="宋体"/>
          <w:b/>
          <w:bCs/>
          <w:sz w:val="24"/>
          <w:szCs w:val="24"/>
        </w:rPr>
        <w:t>表 1  本人承担的设计任务与产出物</w:t>
      </w:r>
    </w:p>
    <w:tbl>
      <w:tblPr>
        <w:tblStyle w:val="36"/>
        <w:tblW w:w="5000" w:type="pct"/>
        <w:tblInd w:w="0" w:type="dxa"/>
        <w:tblBorders>
          <w:top w:val="single" w:color="1284BA" w:sz="6" w:space="0"/>
          <w:left w:val="none" w:color="auto" w:sz="0" w:space="0"/>
          <w:bottom w:val="single" w:color="1284BA" w:sz="6" w:space="0"/>
          <w:right w:val="none" w:color="auto" w:sz="0" w:space="0"/>
          <w:insideH w:val="single" w:color="D8E4EC" w:sz="2" w:space="0"/>
          <w:insideV w:val="none" w:color="auto" w:sz="0" w:space="0"/>
        </w:tblBorders>
        <w:tblLayout w:type="autofit"/>
        <w:tblCellMar>
          <w:top w:w="0" w:type="dxa"/>
          <w:left w:w="10" w:type="dxa"/>
          <w:bottom w:w="0" w:type="dxa"/>
          <w:right w:w="10" w:type="dxa"/>
        </w:tblCellMar>
      </w:tblPr>
      <w:tblGrid>
        <w:gridCol w:w="1308"/>
        <w:gridCol w:w="4572"/>
        <w:gridCol w:w="3720"/>
      </w:tblGrid>
      <w:tr w14:paraId="2BE8C3DE">
        <w:tblPrEx>
          <w:tblBorders>
            <w:top w:val="single" w:color="1284BA" w:sz="6" w:space="0"/>
            <w:left w:val="none" w:color="auto" w:sz="0" w:space="0"/>
            <w:bottom w:val="single" w:color="1284BA" w:sz="6" w:space="0"/>
            <w:right w:val="none" w:color="auto" w:sz="0" w:space="0"/>
            <w:insideH w:val="single" w:color="D8E4EC" w:sz="2" w:space="0"/>
            <w:insideV w:val="none" w:color="auto" w:sz="0" w:space="0"/>
          </w:tblBorders>
          <w:tblCellMar>
            <w:top w:w="0" w:type="dxa"/>
            <w:left w:w="10" w:type="dxa"/>
            <w:bottom w:w="0" w:type="dxa"/>
            <w:right w:w="10" w:type="dxa"/>
          </w:tblCellMar>
        </w:tblPrEx>
        <w:trPr>
          <w:cantSplit/>
          <w:tblHeader/>
        </w:trPr>
        <w:tc>
          <w:tcPr>
            <w:tcW w:w="900" w:type="pct"/>
            <w:shd w:val="clear" w:color="auto" w:fill="1284BA"/>
            <w:tcMar>
              <w:top w:w="60" w:type="dxa"/>
              <w:left w:w="120" w:type="dxa"/>
              <w:bottom w:w="60" w:type="dxa"/>
              <w:right w:w="120" w:type="dxa"/>
            </w:tcMar>
          </w:tcPr>
          <w:p w14:paraId="28720D2C">
            <w:pPr>
              <w:jc w:val="center"/>
            </w:pPr>
            <w:r>
              <w:rPr>
                <w:rFonts w:hint="eastAsia" w:ascii="宋体" w:hAnsi="宋体" w:eastAsia="宋体" w:cs="宋体"/>
                <w:b/>
                <w:bCs/>
                <w:color w:val="FFFFFF"/>
                <w:sz w:val="24"/>
                <w:szCs w:val="24"/>
              </w:rPr>
              <w:t>任务领域</w:t>
            </w:r>
          </w:p>
        </w:tc>
        <w:tc>
          <w:tcPr>
            <w:tcW w:w="2600" w:type="pct"/>
            <w:shd w:val="clear" w:color="auto" w:fill="1284BA"/>
            <w:tcMar>
              <w:top w:w="60" w:type="dxa"/>
              <w:left w:w="120" w:type="dxa"/>
              <w:bottom w:w="60" w:type="dxa"/>
              <w:right w:w="120" w:type="dxa"/>
            </w:tcMar>
          </w:tcPr>
          <w:p w14:paraId="3A702102">
            <w:pPr>
              <w:jc w:val="center"/>
            </w:pPr>
            <w:r>
              <w:rPr>
                <w:rFonts w:hint="eastAsia" w:ascii="宋体" w:hAnsi="宋体" w:eastAsia="宋体" w:cs="宋体"/>
                <w:b/>
                <w:bCs/>
                <w:color w:val="FFFFFF"/>
                <w:sz w:val="24"/>
                <w:szCs w:val="24"/>
              </w:rPr>
              <w:t>具体工作内容</w:t>
            </w:r>
          </w:p>
        </w:tc>
        <w:tc>
          <w:tcPr>
            <w:tcW w:w="1500" w:type="pct"/>
            <w:shd w:val="clear" w:color="auto" w:fill="1284BA"/>
            <w:tcMar>
              <w:top w:w="60" w:type="dxa"/>
              <w:left w:w="120" w:type="dxa"/>
              <w:bottom w:w="60" w:type="dxa"/>
              <w:right w:w="120" w:type="dxa"/>
            </w:tcMar>
          </w:tcPr>
          <w:p w14:paraId="7AAF2343">
            <w:pPr>
              <w:jc w:val="center"/>
            </w:pPr>
            <w:r>
              <w:rPr>
                <w:rFonts w:hint="eastAsia" w:ascii="宋体" w:hAnsi="宋体" w:eastAsia="宋体" w:cs="宋体"/>
                <w:b/>
                <w:bCs/>
                <w:color w:val="FFFFFF"/>
                <w:sz w:val="24"/>
                <w:szCs w:val="24"/>
              </w:rPr>
              <w:t>主要产出物</w:t>
            </w:r>
          </w:p>
        </w:tc>
      </w:tr>
      <w:tr w14:paraId="722BF305">
        <w:tblPrEx>
          <w:tblBorders>
            <w:top w:val="single" w:color="1284BA" w:sz="6" w:space="0"/>
            <w:left w:val="none" w:color="auto" w:sz="0" w:space="0"/>
            <w:bottom w:val="single" w:color="1284BA" w:sz="6" w:space="0"/>
            <w:right w:val="none" w:color="auto" w:sz="0" w:space="0"/>
            <w:insideH w:val="single" w:color="D8E4EC" w:sz="2" w:space="0"/>
            <w:insideV w:val="none" w:color="auto" w:sz="0" w:space="0"/>
          </w:tblBorders>
          <w:tblCellMar>
            <w:top w:w="0" w:type="dxa"/>
            <w:left w:w="10" w:type="dxa"/>
            <w:bottom w:w="0" w:type="dxa"/>
            <w:right w:w="10" w:type="dxa"/>
          </w:tblCellMar>
        </w:tblPrEx>
        <w:trPr>
          <w:cantSplit/>
        </w:trPr>
        <w:tc>
          <w:tcPr>
            <w:tcW w:w="900" w:type="pct"/>
            <w:tcMar>
              <w:top w:w="60" w:type="dxa"/>
              <w:left w:w="120" w:type="dxa"/>
              <w:bottom w:w="60" w:type="dxa"/>
              <w:right w:w="120" w:type="dxa"/>
            </w:tcMar>
          </w:tcPr>
          <w:p w14:paraId="1BAEDF50">
            <w:pPr>
              <w:jc w:val="center"/>
            </w:pPr>
            <w:r>
              <w:rPr>
                <w:rFonts w:hint="eastAsia" w:ascii="宋体" w:hAnsi="宋体" w:eastAsia="宋体" w:cs="宋体"/>
                <w:sz w:val="24"/>
                <w:szCs w:val="24"/>
              </w:rPr>
              <w:t>数据库设计</w:t>
            </w:r>
          </w:p>
        </w:tc>
        <w:tc>
          <w:tcPr>
            <w:tcW w:w="2600" w:type="pct"/>
            <w:tcMar>
              <w:top w:w="60" w:type="dxa"/>
              <w:left w:w="120" w:type="dxa"/>
              <w:bottom w:w="60" w:type="dxa"/>
              <w:right w:w="120" w:type="dxa"/>
            </w:tcMar>
          </w:tcPr>
          <w:p w14:paraId="1EB9B45D">
            <w:r>
              <w:rPr>
                <w:rFonts w:hint="eastAsia" w:ascii="宋体" w:hAnsi="宋体" w:eastAsia="宋体" w:cs="宋体"/>
                <w:sz w:val="24"/>
                <w:szCs w:val="24"/>
              </w:rPr>
              <w:t>设计会议室分类、会议室、设施、开放规则、维护计划、报修工单六张表的结构与约束，并编写 v1.4 增量迁移脚本</w:t>
            </w:r>
          </w:p>
        </w:tc>
        <w:tc>
          <w:tcPr>
            <w:tcW w:w="1500" w:type="pct"/>
            <w:tcMar>
              <w:top w:w="60" w:type="dxa"/>
              <w:left w:w="120" w:type="dxa"/>
              <w:bottom w:w="60" w:type="dxa"/>
              <w:right w:w="120" w:type="dxa"/>
            </w:tcMar>
          </w:tcPr>
          <w:p w14:paraId="55492562">
            <w:r>
              <w:rPr>
                <w:rFonts w:hint="eastAsia" w:ascii="宋体" w:hAnsi="宋体" w:eastAsia="宋体" w:cs="宋体"/>
                <w:sz w:val="24"/>
                <w:szCs w:val="24"/>
              </w:rPr>
              <w:t>sql/schema.sql、V1_4__resource_management.sql</w:t>
            </w:r>
          </w:p>
        </w:tc>
      </w:tr>
      <w:tr w14:paraId="04B25C51">
        <w:tblPrEx>
          <w:tblBorders>
            <w:top w:val="single" w:color="1284BA" w:sz="6" w:space="0"/>
            <w:left w:val="none" w:color="auto" w:sz="0" w:space="0"/>
            <w:bottom w:val="single" w:color="1284BA" w:sz="6" w:space="0"/>
            <w:right w:val="none" w:color="auto" w:sz="0" w:space="0"/>
            <w:insideH w:val="single" w:color="D8E4EC" w:sz="2" w:space="0"/>
            <w:insideV w:val="none" w:color="auto" w:sz="0" w:space="0"/>
          </w:tblBorders>
          <w:tblCellMar>
            <w:top w:w="0" w:type="dxa"/>
            <w:left w:w="10" w:type="dxa"/>
            <w:bottom w:w="0" w:type="dxa"/>
            <w:right w:w="10" w:type="dxa"/>
          </w:tblCellMar>
        </w:tblPrEx>
        <w:trPr>
          <w:cantSplit/>
        </w:trPr>
        <w:tc>
          <w:tcPr>
            <w:tcW w:w="900" w:type="pct"/>
            <w:shd w:val="clear" w:color="auto" w:fill="EDF4F9"/>
            <w:tcMar>
              <w:top w:w="60" w:type="dxa"/>
              <w:left w:w="120" w:type="dxa"/>
              <w:bottom w:w="60" w:type="dxa"/>
              <w:right w:w="120" w:type="dxa"/>
            </w:tcMar>
          </w:tcPr>
          <w:p w14:paraId="1B16FF87">
            <w:pPr>
              <w:jc w:val="center"/>
            </w:pPr>
            <w:r>
              <w:rPr>
                <w:rFonts w:hint="eastAsia" w:ascii="宋体" w:hAnsi="宋体" w:eastAsia="宋体" w:cs="宋体"/>
                <w:sz w:val="24"/>
                <w:szCs w:val="24"/>
              </w:rPr>
              <w:t>后端—会议室与分类</w:t>
            </w:r>
          </w:p>
        </w:tc>
        <w:tc>
          <w:tcPr>
            <w:tcW w:w="2600" w:type="pct"/>
            <w:shd w:val="clear" w:color="auto" w:fill="EDF4F9"/>
            <w:tcMar>
              <w:top w:w="60" w:type="dxa"/>
              <w:left w:w="120" w:type="dxa"/>
              <w:bottom w:w="60" w:type="dxa"/>
              <w:right w:w="120" w:type="dxa"/>
            </w:tcMar>
          </w:tcPr>
          <w:p w14:paraId="5C55A97F">
            <w:r>
              <w:rPr>
                <w:rFonts w:hint="eastAsia" w:ascii="宋体" w:hAnsi="宋体" w:eastAsia="宋体" w:cs="宋体"/>
                <w:sz w:val="24"/>
                <w:szCs w:val="24"/>
              </w:rPr>
              <w:t>会议室新建、编辑、状态切换，分类规则（容量区间、审批要求、最长时长、可预订天数）的维护</w:t>
            </w:r>
          </w:p>
        </w:tc>
        <w:tc>
          <w:tcPr>
            <w:tcW w:w="1500" w:type="pct"/>
            <w:shd w:val="clear" w:color="auto" w:fill="EDF4F9"/>
            <w:tcMar>
              <w:top w:w="60" w:type="dxa"/>
              <w:left w:w="120" w:type="dxa"/>
              <w:bottom w:w="60" w:type="dxa"/>
              <w:right w:w="120" w:type="dxa"/>
            </w:tcMar>
          </w:tcPr>
          <w:p w14:paraId="5D54439A">
            <w:r>
              <w:rPr>
                <w:rFonts w:hint="eastAsia" w:ascii="宋体" w:hAnsi="宋体" w:eastAsia="宋体" w:cs="宋体"/>
                <w:sz w:val="24"/>
                <w:szCs w:val="24"/>
              </w:rPr>
              <w:t>RoomAdminController、RoomAdminService、CategoryAdminService 等</w:t>
            </w:r>
          </w:p>
        </w:tc>
      </w:tr>
      <w:tr w14:paraId="26737FA9">
        <w:tblPrEx>
          <w:tblBorders>
            <w:top w:val="single" w:color="1284BA" w:sz="6" w:space="0"/>
            <w:left w:val="none" w:color="auto" w:sz="0" w:space="0"/>
            <w:bottom w:val="single" w:color="1284BA" w:sz="6" w:space="0"/>
            <w:right w:val="none" w:color="auto" w:sz="0" w:space="0"/>
            <w:insideH w:val="single" w:color="D8E4EC" w:sz="2" w:space="0"/>
            <w:insideV w:val="none" w:color="auto" w:sz="0" w:space="0"/>
          </w:tblBorders>
          <w:tblCellMar>
            <w:top w:w="0" w:type="dxa"/>
            <w:left w:w="10" w:type="dxa"/>
            <w:bottom w:w="0" w:type="dxa"/>
            <w:right w:w="10" w:type="dxa"/>
          </w:tblCellMar>
        </w:tblPrEx>
        <w:trPr>
          <w:cantSplit/>
        </w:trPr>
        <w:tc>
          <w:tcPr>
            <w:tcW w:w="900" w:type="pct"/>
            <w:tcMar>
              <w:top w:w="60" w:type="dxa"/>
              <w:left w:w="120" w:type="dxa"/>
              <w:bottom w:w="60" w:type="dxa"/>
              <w:right w:w="120" w:type="dxa"/>
            </w:tcMar>
          </w:tcPr>
          <w:p w14:paraId="498C3C15">
            <w:pPr>
              <w:jc w:val="center"/>
            </w:pPr>
            <w:r>
              <w:rPr>
                <w:rFonts w:hint="eastAsia" w:ascii="宋体" w:hAnsi="宋体" w:eastAsia="宋体" w:cs="宋体"/>
                <w:sz w:val="24"/>
                <w:szCs w:val="24"/>
              </w:rPr>
              <w:t>后端—开放时间与设施</w:t>
            </w:r>
          </w:p>
        </w:tc>
        <w:tc>
          <w:tcPr>
            <w:tcW w:w="2600" w:type="pct"/>
            <w:tcMar>
              <w:top w:w="60" w:type="dxa"/>
              <w:left w:w="120" w:type="dxa"/>
              <w:bottom w:w="60" w:type="dxa"/>
              <w:right w:w="120" w:type="dxa"/>
            </w:tcMar>
          </w:tcPr>
          <w:p w14:paraId="23E9D55C">
            <w:r>
              <w:rPr>
                <w:rFonts w:hint="eastAsia" w:ascii="宋体" w:hAnsi="宋体" w:eastAsia="宋体" w:cs="宋体"/>
                <w:sz w:val="24"/>
                <w:szCs w:val="24"/>
              </w:rPr>
              <w:t>每周开放时段规则的整批保存，会议室设施清单的维护与展示</w:t>
            </w:r>
          </w:p>
        </w:tc>
        <w:tc>
          <w:tcPr>
            <w:tcW w:w="1500" w:type="pct"/>
            <w:tcMar>
              <w:top w:w="60" w:type="dxa"/>
              <w:left w:w="120" w:type="dxa"/>
              <w:bottom w:w="60" w:type="dxa"/>
              <w:right w:w="120" w:type="dxa"/>
            </w:tcMar>
          </w:tcPr>
          <w:p w14:paraId="5CAAFB31">
            <w:r>
              <w:rPr>
                <w:rFonts w:hint="eastAsia" w:ascii="宋体" w:hAnsi="宋体" w:eastAsia="宋体" w:cs="宋体"/>
                <w:sz w:val="24"/>
                <w:szCs w:val="24"/>
              </w:rPr>
              <w:t>replaceOpenRules、replaceFacilities 接口</w:t>
            </w:r>
          </w:p>
        </w:tc>
      </w:tr>
      <w:tr w14:paraId="6F047B5A">
        <w:tblPrEx>
          <w:tblBorders>
            <w:top w:val="single" w:color="1284BA" w:sz="6" w:space="0"/>
            <w:left w:val="none" w:color="auto" w:sz="0" w:space="0"/>
            <w:bottom w:val="single" w:color="1284BA" w:sz="6" w:space="0"/>
            <w:right w:val="none" w:color="auto" w:sz="0" w:space="0"/>
            <w:insideH w:val="single" w:color="D8E4EC" w:sz="2" w:space="0"/>
            <w:insideV w:val="none" w:color="auto" w:sz="0" w:space="0"/>
          </w:tblBorders>
          <w:tblCellMar>
            <w:top w:w="0" w:type="dxa"/>
            <w:left w:w="10" w:type="dxa"/>
            <w:bottom w:w="0" w:type="dxa"/>
            <w:right w:w="10" w:type="dxa"/>
          </w:tblCellMar>
        </w:tblPrEx>
        <w:trPr>
          <w:cantSplit/>
        </w:trPr>
        <w:tc>
          <w:tcPr>
            <w:tcW w:w="900" w:type="pct"/>
            <w:shd w:val="clear" w:color="auto" w:fill="EDF4F9"/>
            <w:tcMar>
              <w:top w:w="60" w:type="dxa"/>
              <w:left w:w="120" w:type="dxa"/>
              <w:bottom w:w="60" w:type="dxa"/>
              <w:right w:w="120" w:type="dxa"/>
            </w:tcMar>
          </w:tcPr>
          <w:p w14:paraId="37F54FB6">
            <w:pPr>
              <w:jc w:val="center"/>
            </w:pPr>
            <w:r>
              <w:rPr>
                <w:rFonts w:hint="eastAsia" w:ascii="宋体" w:hAnsi="宋体" w:eastAsia="宋体" w:cs="宋体"/>
                <w:sz w:val="24"/>
                <w:szCs w:val="24"/>
              </w:rPr>
              <w:t>后端—维护与报修</w:t>
            </w:r>
          </w:p>
        </w:tc>
        <w:tc>
          <w:tcPr>
            <w:tcW w:w="2600" w:type="pct"/>
            <w:shd w:val="clear" w:color="auto" w:fill="EDF4F9"/>
            <w:tcMar>
              <w:top w:w="60" w:type="dxa"/>
              <w:left w:w="120" w:type="dxa"/>
              <w:bottom w:w="60" w:type="dxa"/>
              <w:right w:w="120" w:type="dxa"/>
            </w:tcMar>
          </w:tcPr>
          <w:p w14:paraId="58FFC05F">
            <w:r>
              <w:rPr>
                <w:rFonts w:hint="eastAsia" w:ascii="宋体" w:hAnsi="宋体" w:eastAsia="宋体" w:cs="宋体"/>
                <w:sz w:val="24"/>
                <w:szCs w:val="24"/>
              </w:rPr>
              <w:t>维护计划的登记、查询与完结；用户报修工单提交、管理员工单列表与处理</w:t>
            </w:r>
          </w:p>
        </w:tc>
        <w:tc>
          <w:tcPr>
            <w:tcW w:w="1500" w:type="pct"/>
            <w:shd w:val="clear" w:color="auto" w:fill="EDF4F9"/>
            <w:tcMar>
              <w:top w:w="60" w:type="dxa"/>
              <w:left w:w="120" w:type="dxa"/>
              <w:bottom w:w="60" w:type="dxa"/>
              <w:right w:w="120" w:type="dxa"/>
            </w:tcMar>
          </w:tcPr>
          <w:p w14:paraId="6683F2BF">
            <w:r>
              <w:rPr>
                <w:rFonts w:hint="eastAsia" w:ascii="宋体" w:hAnsi="宋体" w:eastAsia="宋体" w:cs="宋体"/>
                <w:sz w:val="24"/>
                <w:szCs w:val="24"/>
              </w:rPr>
              <w:t>RoomMaintenanceService、RepairTicketService</w:t>
            </w:r>
          </w:p>
        </w:tc>
      </w:tr>
      <w:tr w14:paraId="51648BDE">
        <w:tblPrEx>
          <w:tblBorders>
            <w:top w:val="single" w:color="1284BA" w:sz="6" w:space="0"/>
            <w:left w:val="none" w:color="auto" w:sz="0" w:space="0"/>
            <w:bottom w:val="single" w:color="1284BA" w:sz="6" w:space="0"/>
            <w:right w:val="none" w:color="auto" w:sz="0" w:space="0"/>
            <w:insideH w:val="single" w:color="D8E4EC" w:sz="2" w:space="0"/>
            <w:insideV w:val="none" w:color="auto" w:sz="0" w:space="0"/>
          </w:tblBorders>
          <w:tblCellMar>
            <w:top w:w="0" w:type="dxa"/>
            <w:left w:w="10" w:type="dxa"/>
            <w:bottom w:w="0" w:type="dxa"/>
            <w:right w:w="10" w:type="dxa"/>
          </w:tblCellMar>
        </w:tblPrEx>
        <w:trPr>
          <w:cantSplit/>
        </w:trPr>
        <w:tc>
          <w:tcPr>
            <w:tcW w:w="900" w:type="pct"/>
            <w:tcMar>
              <w:top w:w="60" w:type="dxa"/>
              <w:left w:w="120" w:type="dxa"/>
              <w:bottom w:w="60" w:type="dxa"/>
              <w:right w:w="120" w:type="dxa"/>
            </w:tcMar>
          </w:tcPr>
          <w:p w14:paraId="19FD101A">
            <w:pPr>
              <w:jc w:val="center"/>
            </w:pPr>
            <w:r>
              <w:rPr>
                <w:rFonts w:hint="eastAsia" w:ascii="宋体" w:hAnsi="宋体" w:eastAsia="宋体" w:cs="宋体"/>
                <w:sz w:val="24"/>
                <w:szCs w:val="24"/>
              </w:rPr>
              <w:t>后端—预约域契约</w:t>
            </w:r>
          </w:p>
        </w:tc>
        <w:tc>
          <w:tcPr>
            <w:tcW w:w="2600" w:type="pct"/>
            <w:tcMar>
              <w:top w:w="60" w:type="dxa"/>
              <w:left w:w="120" w:type="dxa"/>
              <w:bottom w:w="60" w:type="dxa"/>
              <w:right w:w="120" w:type="dxa"/>
            </w:tcMar>
          </w:tcPr>
          <w:p w14:paraId="1C5F7835">
            <w:r>
              <w:rPr>
                <w:rFonts w:hint="eastAsia" w:ascii="宋体" w:hAnsi="宋体" w:eastAsia="宋体" w:cs="宋体"/>
                <w:sz w:val="24"/>
                <w:szCs w:val="24"/>
              </w:rPr>
              <w:t>向预约领域提供会议室事务行锁与开放时间窗口查询，隔离两域的直接依赖</w:t>
            </w:r>
          </w:p>
        </w:tc>
        <w:tc>
          <w:tcPr>
            <w:tcW w:w="1500" w:type="pct"/>
            <w:tcMar>
              <w:top w:w="60" w:type="dxa"/>
              <w:left w:w="120" w:type="dxa"/>
              <w:bottom w:w="60" w:type="dxa"/>
              <w:right w:w="120" w:type="dxa"/>
            </w:tcMar>
          </w:tcPr>
          <w:p w14:paraId="15935D07">
            <w:r>
              <w:rPr>
                <w:rFonts w:hint="eastAsia" w:ascii="宋体" w:hAnsi="宋体" w:eastAsia="宋体" w:cs="宋体"/>
                <w:sz w:val="24"/>
                <w:szCs w:val="24"/>
              </w:rPr>
              <w:t>ResourceBookingQueryService、BookableRoomProfile</w:t>
            </w:r>
          </w:p>
        </w:tc>
      </w:tr>
      <w:tr w14:paraId="1D8926CE">
        <w:tblPrEx>
          <w:tblBorders>
            <w:top w:val="single" w:color="1284BA" w:sz="6" w:space="0"/>
            <w:left w:val="none" w:color="auto" w:sz="0" w:space="0"/>
            <w:bottom w:val="single" w:color="1284BA" w:sz="6" w:space="0"/>
            <w:right w:val="none" w:color="auto" w:sz="0" w:space="0"/>
            <w:insideH w:val="single" w:color="D8E4EC" w:sz="2" w:space="0"/>
            <w:insideV w:val="none" w:color="auto" w:sz="0" w:space="0"/>
          </w:tblBorders>
          <w:tblCellMar>
            <w:top w:w="0" w:type="dxa"/>
            <w:left w:w="10" w:type="dxa"/>
            <w:bottom w:w="0" w:type="dxa"/>
            <w:right w:w="10" w:type="dxa"/>
          </w:tblCellMar>
        </w:tblPrEx>
        <w:trPr>
          <w:cantSplit/>
        </w:trPr>
        <w:tc>
          <w:tcPr>
            <w:tcW w:w="900" w:type="pct"/>
            <w:shd w:val="clear" w:color="auto" w:fill="EDF4F9"/>
            <w:tcMar>
              <w:top w:w="60" w:type="dxa"/>
              <w:left w:w="120" w:type="dxa"/>
              <w:bottom w:w="60" w:type="dxa"/>
              <w:right w:w="120" w:type="dxa"/>
            </w:tcMar>
          </w:tcPr>
          <w:p w14:paraId="19569194">
            <w:pPr>
              <w:jc w:val="center"/>
            </w:pPr>
            <w:r>
              <w:rPr>
                <w:rFonts w:hint="eastAsia" w:ascii="宋体" w:hAnsi="宋体" w:eastAsia="宋体" w:cs="宋体"/>
                <w:sz w:val="24"/>
                <w:szCs w:val="24"/>
              </w:rPr>
              <w:t>前端页面</w:t>
            </w:r>
          </w:p>
        </w:tc>
        <w:tc>
          <w:tcPr>
            <w:tcW w:w="2600" w:type="pct"/>
            <w:shd w:val="clear" w:color="auto" w:fill="EDF4F9"/>
            <w:tcMar>
              <w:top w:w="60" w:type="dxa"/>
              <w:left w:w="120" w:type="dxa"/>
              <w:bottom w:w="60" w:type="dxa"/>
              <w:right w:w="120" w:type="dxa"/>
            </w:tcMar>
          </w:tcPr>
          <w:p w14:paraId="291B8AA6">
            <w:r>
              <w:rPr>
                <w:rFonts w:hint="eastAsia" w:ascii="宋体" w:hAnsi="宋体" w:eastAsia="宋体" w:cs="宋体"/>
                <w:sz w:val="24"/>
                <w:szCs w:val="24"/>
              </w:rPr>
              <w:t>会议室列表页、会议室管理后台、报修工单管理页的开发与真实接口联调</w:t>
            </w:r>
          </w:p>
        </w:tc>
        <w:tc>
          <w:tcPr>
            <w:tcW w:w="1500" w:type="pct"/>
            <w:shd w:val="clear" w:color="auto" w:fill="EDF4F9"/>
            <w:tcMar>
              <w:top w:w="60" w:type="dxa"/>
              <w:left w:w="120" w:type="dxa"/>
              <w:bottom w:w="60" w:type="dxa"/>
              <w:right w:w="120" w:type="dxa"/>
            </w:tcMar>
          </w:tcPr>
          <w:p w14:paraId="20A2B868">
            <w:r>
              <w:rPr>
                <w:rFonts w:hint="eastAsia" w:ascii="宋体" w:hAnsi="宋体" w:eastAsia="宋体" w:cs="宋体"/>
                <w:sz w:val="24"/>
                <w:szCs w:val="24"/>
              </w:rPr>
              <w:t>MeetingRooms.vue、RoomAdmin.vue、RepairAdmin.vue</w:t>
            </w:r>
          </w:p>
        </w:tc>
      </w:tr>
      <w:tr w14:paraId="4D6844E3">
        <w:tblPrEx>
          <w:tblBorders>
            <w:top w:val="single" w:color="1284BA" w:sz="6" w:space="0"/>
            <w:left w:val="none" w:color="auto" w:sz="0" w:space="0"/>
            <w:bottom w:val="single" w:color="1284BA" w:sz="6" w:space="0"/>
            <w:right w:val="none" w:color="auto" w:sz="0" w:space="0"/>
            <w:insideH w:val="single" w:color="D8E4EC" w:sz="2" w:space="0"/>
            <w:insideV w:val="none" w:color="auto" w:sz="0" w:space="0"/>
          </w:tblBorders>
          <w:tblCellMar>
            <w:top w:w="0" w:type="dxa"/>
            <w:left w:w="10" w:type="dxa"/>
            <w:bottom w:w="0" w:type="dxa"/>
            <w:right w:w="10" w:type="dxa"/>
          </w:tblCellMar>
        </w:tblPrEx>
        <w:trPr>
          <w:cantSplit/>
        </w:trPr>
        <w:tc>
          <w:tcPr>
            <w:tcW w:w="900" w:type="pct"/>
            <w:tcMar>
              <w:top w:w="60" w:type="dxa"/>
              <w:left w:w="120" w:type="dxa"/>
              <w:bottom w:w="60" w:type="dxa"/>
              <w:right w:w="120" w:type="dxa"/>
            </w:tcMar>
          </w:tcPr>
          <w:p w14:paraId="31A26914">
            <w:pPr>
              <w:jc w:val="center"/>
            </w:pPr>
            <w:r>
              <w:rPr>
                <w:rFonts w:hint="eastAsia" w:ascii="宋体" w:hAnsi="宋体" w:eastAsia="宋体" w:cs="宋体"/>
                <w:sz w:val="24"/>
                <w:szCs w:val="24"/>
              </w:rPr>
              <w:t>单元测试</w:t>
            </w:r>
          </w:p>
        </w:tc>
        <w:tc>
          <w:tcPr>
            <w:tcW w:w="2600" w:type="pct"/>
            <w:tcMar>
              <w:top w:w="60" w:type="dxa"/>
              <w:left w:w="120" w:type="dxa"/>
              <w:bottom w:w="60" w:type="dxa"/>
              <w:right w:w="120" w:type="dxa"/>
            </w:tcMar>
          </w:tcPr>
          <w:p w14:paraId="3EA5FF9B">
            <w:r>
              <w:rPr>
                <w:rFonts w:hint="eastAsia" w:ascii="宋体" w:hAnsi="宋体" w:eastAsia="宋体" w:cs="宋体"/>
                <w:sz w:val="24"/>
                <w:szCs w:val="24"/>
              </w:rPr>
              <w:t>维护计划与报修工单两个服务的单元测试，覆盖正向流程、校验失败与并发场景</w:t>
            </w:r>
          </w:p>
        </w:tc>
        <w:tc>
          <w:tcPr>
            <w:tcW w:w="1500" w:type="pct"/>
            <w:tcMar>
              <w:top w:w="60" w:type="dxa"/>
              <w:left w:w="120" w:type="dxa"/>
              <w:bottom w:w="60" w:type="dxa"/>
              <w:right w:w="120" w:type="dxa"/>
            </w:tcMar>
          </w:tcPr>
          <w:p w14:paraId="014BA0E6">
            <w:r>
              <w:rPr>
                <w:rFonts w:hint="eastAsia" w:ascii="宋体" w:hAnsi="宋体" w:eastAsia="宋体" w:cs="宋体"/>
                <w:sz w:val="24"/>
                <w:szCs w:val="24"/>
              </w:rPr>
              <w:t>RoomMaintenanceServiceTest（7 例）、RepairTicketServiceTest（8 例）</w:t>
            </w:r>
          </w:p>
        </w:tc>
      </w:tr>
      <w:tr w14:paraId="363A1552">
        <w:tblPrEx>
          <w:tblBorders>
            <w:top w:val="single" w:color="1284BA" w:sz="6" w:space="0"/>
            <w:left w:val="none" w:color="auto" w:sz="0" w:space="0"/>
            <w:bottom w:val="single" w:color="1284BA" w:sz="6" w:space="0"/>
            <w:right w:val="none" w:color="auto" w:sz="0" w:space="0"/>
            <w:insideH w:val="single" w:color="D8E4EC" w:sz="2" w:space="0"/>
            <w:insideV w:val="none" w:color="auto" w:sz="0" w:space="0"/>
          </w:tblBorders>
          <w:tblCellMar>
            <w:top w:w="0" w:type="dxa"/>
            <w:left w:w="10" w:type="dxa"/>
            <w:bottom w:w="0" w:type="dxa"/>
            <w:right w:w="10" w:type="dxa"/>
          </w:tblCellMar>
        </w:tblPrEx>
        <w:trPr>
          <w:cantSplit/>
        </w:trPr>
        <w:tc>
          <w:tcPr>
            <w:tcW w:w="900" w:type="pct"/>
            <w:shd w:val="clear" w:color="auto" w:fill="EDF4F9"/>
            <w:tcMar>
              <w:top w:w="60" w:type="dxa"/>
              <w:left w:w="120" w:type="dxa"/>
              <w:bottom w:w="60" w:type="dxa"/>
              <w:right w:w="120" w:type="dxa"/>
            </w:tcMar>
          </w:tcPr>
          <w:p w14:paraId="34278E2F">
            <w:pPr>
              <w:jc w:val="center"/>
            </w:pPr>
            <w:r>
              <w:rPr>
                <w:rFonts w:hint="eastAsia" w:ascii="宋体" w:hAnsi="宋体" w:eastAsia="宋体" w:cs="宋体"/>
                <w:sz w:val="24"/>
                <w:szCs w:val="24"/>
              </w:rPr>
              <w:t>文档同步</w:t>
            </w:r>
          </w:p>
        </w:tc>
        <w:tc>
          <w:tcPr>
            <w:tcW w:w="2600" w:type="pct"/>
            <w:shd w:val="clear" w:color="auto" w:fill="EDF4F9"/>
            <w:tcMar>
              <w:top w:w="60" w:type="dxa"/>
              <w:left w:w="120" w:type="dxa"/>
              <w:bottom w:w="60" w:type="dxa"/>
              <w:right w:w="120" w:type="dxa"/>
            </w:tcMar>
          </w:tcPr>
          <w:p w14:paraId="6C867E95">
            <w:r>
              <w:rPr>
                <w:rFonts w:hint="eastAsia" w:ascii="宋体" w:hAnsi="宋体" w:eastAsia="宋体" w:cs="宋体"/>
                <w:sz w:val="24"/>
                <w:szCs w:val="24"/>
              </w:rPr>
              <w:t>同步 v1.4 数据库快照与资源域接口契约文档</w:t>
            </w:r>
          </w:p>
        </w:tc>
        <w:tc>
          <w:tcPr>
            <w:tcW w:w="1500" w:type="pct"/>
            <w:shd w:val="clear" w:color="auto" w:fill="EDF4F9"/>
            <w:tcMar>
              <w:top w:w="60" w:type="dxa"/>
              <w:left w:w="120" w:type="dxa"/>
              <w:bottom w:w="60" w:type="dxa"/>
              <w:right w:w="120" w:type="dxa"/>
            </w:tcMar>
          </w:tcPr>
          <w:p w14:paraId="7EB30E57">
            <w:r>
              <w:rPr>
                <w:rFonts w:hint="eastAsia" w:ascii="宋体" w:hAnsi="宋体" w:eastAsia="宋体" w:cs="宋体"/>
                <w:sz w:val="24"/>
                <w:szCs w:val="24"/>
              </w:rPr>
              <w:t>docs 接口契约与数据库设计文档</w:t>
            </w:r>
          </w:p>
        </w:tc>
      </w:tr>
    </w:tbl>
    <w:p w14:paraId="6D50AC0D">
      <w:pPr>
        <w:spacing w:after="120"/>
        <w:rPr>
          <w:rFonts w:hint="eastAsia" w:ascii="宋体" w:hAnsi="宋体" w:eastAsia="宋体" w:cs="宋体"/>
          <w:sz w:val="24"/>
          <w:szCs w:val="24"/>
        </w:rPr>
      </w:pPr>
    </w:p>
    <w:p w14:paraId="4AE55094">
      <w:pPr>
        <w:pStyle w:val="4"/>
        <w:spacing w:line="360" w:lineRule="atLeast"/>
        <w:rPr>
          <w:rFonts w:hint="eastAsia" w:ascii="宋体" w:hAnsi="宋体" w:eastAsia="宋体" w:cs="宋体"/>
          <w:b/>
          <w:bCs/>
          <w:sz w:val="28"/>
          <w:szCs w:val="28"/>
        </w:rPr>
      </w:pPr>
      <w:bookmarkStart w:id="17" w:name="_Toc240616863"/>
      <w:bookmarkStart w:id="18" w:name="_Toc19555"/>
      <w:r>
        <w:rPr>
          <w:rFonts w:hint="eastAsia" w:ascii="宋体" w:hAnsi="宋体" w:eastAsia="宋体" w:cs="宋体"/>
          <w:b/>
          <w:bCs/>
          <w:sz w:val="28"/>
          <w:szCs w:val="28"/>
        </w:rPr>
        <w:t>1.2 与其他成员的协作边界</w:t>
      </w:r>
      <w:bookmarkEnd w:id="17"/>
      <w:bookmarkEnd w:id="18"/>
    </w:p>
    <w:p w14:paraId="5A51204C">
      <w:pPr>
        <w:spacing w:after="60"/>
        <w:ind w:firstLine="480"/>
        <w:jc w:val="both"/>
        <w:rPr>
          <w:rFonts w:hint="eastAsia" w:ascii="宋体" w:hAnsi="宋体" w:eastAsia="宋体" w:cs="宋体"/>
          <w:sz w:val="24"/>
          <w:szCs w:val="24"/>
        </w:rPr>
      </w:pPr>
      <w:r>
        <w:rPr>
          <w:rFonts w:hint="eastAsia" w:ascii="宋体" w:hAnsi="宋体" w:eastAsia="宋体" w:cs="宋体"/>
          <w:sz w:val="24"/>
          <w:szCs w:val="24"/>
        </w:rPr>
        <w:t>为降低各领域之间的耦合，小组约定：预约域不允许直接访问资源域的数据库表和数据访问层，只能通过本人实现的 ResourceBookingQueryService 获取会议室信息。预约事务在创建前必须先调用该服务的加锁方法锁定会议室行，从而保证同一会议室在并发预约时不会被超额预订。该契约由本人在重构中收敛完成，并以专门的数据传输对象（BookableRoomProfile、BookingOpenWindow）对外暴露，预约域只依赖这两个类而不是数据库实体。</w:t>
      </w:r>
    </w:p>
    <w:p w14:paraId="7550D7FA">
      <w:pPr>
        <w:pStyle w:val="3"/>
        <w:spacing w:line="380" w:lineRule="atLeast"/>
      </w:pPr>
      <w:bookmarkStart w:id="19" w:name="_Toc240616864"/>
      <w:bookmarkStart w:id="20" w:name="_Toc32680"/>
      <w:r>
        <w:t>二、课程设计开始以来所做的具体工作与取得的进展</w:t>
      </w:r>
      <w:bookmarkEnd w:id="19"/>
      <w:bookmarkEnd w:id="20"/>
    </w:p>
    <w:p w14:paraId="397A7FE4">
      <w:pPr>
        <w:pStyle w:val="4"/>
        <w:spacing w:line="360" w:lineRule="atLeast"/>
        <w:rPr>
          <w:rFonts w:hint="eastAsia" w:ascii="宋体" w:hAnsi="宋体" w:eastAsia="宋体" w:cs="宋体"/>
          <w:b/>
          <w:bCs/>
          <w:sz w:val="28"/>
          <w:szCs w:val="28"/>
        </w:rPr>
      </w:pPr>
      <w:bookmarkStart w:id="21" w:name="_Toc240616865"/>
      <w:bookmarkStart w:id="22" w:name="_Toc21993"/>
      <w:r>
        <w:rPr>
          <w:rFonts w:hint="eastAsia" w:ascii="宋体" w:hAnsi="宋体" w:eastAsia="宋体" w:cs="宋体"/>
          <w:b/>
          <w:bCs/>
          <w:sz w:val="28"/>
          <w:szCs w:val="28"/>
        </w:rPr>
        <w:t>2.1 开发过程与提交记录</w:t>
      </w:r>
      <w:bookmarkEnd w:id="21"/>
      <w:bookmarkEnd w:id="22"/>
    </w:p>
    <w:p w14:paraId="2B89213A">
      <w:pPr>
        <w:spacing w:after="60"/>
        <w:ind w:firstLine="480"/>
        <w:jc w:val="both"/>
        <w:rPr>
          <w:rFonts w:hint="eastAsia" w:ascii="宋体" w:hAnsi="宋体" w:eastAsia="宋体" w:cs="宋体"/>
          <w:sz w:val="24"/>
          <w:szCs w:val="24"/>
        </w:rPr>
      </w:pPr>
      <w:r>
        <w:rPr>
          <w:rFonts w:hint="eastAsia" w:ascii="宋体" w:hAnsi="宋体" w:eastAsia="宋体" w:cs="宋体"/>
          <w:sz w:val="24"/>
          <w:szCs w:val="24"/>
        </w:rPr>
        <w:t>本人的开发工作在独立功能分支 feature/resource-management 上进行，共形成 8 次有效提交，累计新增代码约 3000 行。开发顺序上先后端后前端：先完成数据库与服务层能力，再完成管理页面对接，最后补充测试与文档。全部工作已于 9 月 15 日前后合入主分支 main。具体提交记录如表 2 所示。</w:t>
      </w:r>
    </w:p>
    <w:p w14:paraId="46CC67EA">
      <w:pPr>
        <w:keepNext/>
        <w:spacing w:before="160" w:after="80"/>
        <w:jc w:val="center"/>
        <w:rPr>
          <w:rFonts w:hint="eastAsia" w:ascii="宋体" w:hAnsi="宋体" w:eastAsia="宋体" w:cs="宋体"/>
          <w:sz w:val="24"/>
          <w:szCs w:val="24"/>
        </w:rPr>
      </w:pPr>
      <w:r>
        <w:rPr>
          <w:rFonts w:hint="eastAsia" w:ascii="宋体" w:hAnsi="宋体" w:eastAsia="宋体" w:cs="宋体"/>
          <w:b/>
          <w:bCs/>
          <w:sz w:val="24"/>
          <w:szCs w:val="24"/>
        </w:rPr>
        <w:t>表 2  本人的代码提交记录（git log）</w:t>
      </w:r>
    </w:p>
    <w:tbl>
      <w:tblPr>
        <w:tblStyle w:val="36"/>
        <w:tblW w:w="5000" w:type="pct"/>
        <w:tblInd w:w="0" w:type="dxa"/>
        <w:tblBorders>
          <w:top w:val="single" w:color="1284BA" w:sz="6" w:space="0"/>
          <w:left w:val="none" w:color="auto" w:sz="0" w:space="0"/>
          <w:bottom w:val="single" w:color="1284BA" w:sz="6" w:space="0"/>
          <w:right w:val="none" w:color="auto" w:sz="0" w:space="0"/>
          <w:insideH w:val="single" w:color="D8E4EC" w:sz="2" w:space="0"/>
          <w:insideV w:val="none" w:color="auto" w:sz="0" w:space="0"/>
        </w:tblBorders>
        <w:tblLayout w:type="autofit"/>
        <w:tblCellMar>
          <w:top w:w="0" w:type="dxa"/>
          <w:left w:w="10" w:type="dxa"/>
          <w:bottom w:w="0" w:type="dxa"/>
          <w:right w:w="10" w:type="dxa"/>
        </w:tblCellMar>
      </w:tblPr>
      <w:tblGrid>
        <w:gridCol w:w="1344"/>
        <w:gridCol w:w="5376"/>
        <w:gridCol w:w="2880"/>
      </w:tblGrid>
      <w:tr w14:paraId="7356C86E">
        <w:tblPrEx>
          <w:tblBorders>
            <w:top w:val="single" w:color="1284BA" w:sz="6" w:space="0"/>
            <w:left w:val="none" w:color="auto" w:sz="0" w:space="0"/>
            <w:bottom w:val="single" w:color="1284BA" w:sz="6" w:space="0"/>
            <w:right w:val="none" w:color="auto" w:sz="0" w:space="0"/>
            <w:insideH w:val="single" w:color="D8E4EC" w:sz="2" w:space="0"/>
            <w:insideV w:val="none" w:color="auto" w:sz="0" w:space="0"/>
          </w:tblBorders>
          <w:tblCellMar>
            <w:top w:w="0" w:type="dxa"/>
            <w:left w:w="10" w:type="dxa"/>
            <w:bottom w:w="0" w:type="dxa"/>
            <w:right w:w="10" w:type="dxa"/>
          </w:tblCellMar>
        </w:tblPrEx>
        <w:trPr>
          <w:cantSplit/>
          <w:tblHeader/>
        </w:trPr>
        <w:tc>
          <w:tcPr>
            <w:tcW w:w="700" w:type="pct"/>
            <w:shd w:val="clear" w:color="auto" w:fill="1284BA"/>
            <w:tcMar>
              <w:top w:w="60" w:type="dxa"/>
              <w:left w:w="120" w:type="dxa"/>
              <w:bottom w:w="60" w:type="dxa"/>
              <w:right w:w="120" w:type="dxa"/>
            </w:tcMar>
          </w:tcPr>
          <w:p w14:paraId="2ABB5E8A">
            <w:pPr>
              <w:jc w:val="center"/>
            </w:pPr>
            <w:r>
              <w:rPr>
                <w:rFonts w:hint="eastAsia" w:ascii="宋体" w:hAnsi="宋体" w:eastAsia="宋体" w:cs="宋体"/>
                <w:b/>
                <w:bCs/>
                <w:color w:val="FFFFFF"/>
                <w:sz w:val="24"/>
                <w:szCs w:val="24"/>
              </w:rPr>
              <w:t>日期</w:t>
            </w:r>
          </w:p>
        </w:tc>
        <w:tc>
          <w:tcPr>
            <w:tcW w:w="2800" w:type="pct"/>
            <w:shd w:val="clear" w:color="auto" w:fill="1284BA"/>
            <w:tcMar>
              <w:top w:w="60" w:type="dxa"/>
              <w:left w:w="120" w:type="dxa"/>
              <w:bottom w:w="60" w:type="dxa"/>
              <w:right w:w="120" w:type="dxa"/>
            </w:tcMar>
          </w:tcPr>
          <w:p w14:paraId="7126A880">
            <w:pPr>
              <w:jc w:val="center"/>
            </w:pPr>
            <w:r>
              <w:rPr>
                <w:rFonts w:hint="eastAsia" w:ascii="宋体" w:hAnsi="宋体" w:eastAsia="宋体" w:cs="宋体"/>
                <w:b/>
                <w:bCs/>
                <w:color w:val="FFFFFF"/>
                <w:sz w:val="24"/>
                <w:szCs w:val="24"/>
              </w:rPr>
              <w:t>提交说明</w:t>
            </w:r>
          </w:p>
        </w:tc>
        <w:tc>
          <w:tcPr>
            <w:tcW w:w="1500" w:type="pct"/>
            <w:shd w:val="clear" w:color="auto" w:fill="1284BA"/>
            <w:tcMar>
              <w:top w:w="60" w:type="dxa"/>
              <w:left w:w="120" w:type="dxa"/>
              <w:bottom w:w="60" w:type="dxa"/>
              <w:right w:w="120" w:type="dxa"/>
            </w:tcMar>
          </w:tcPr>
          <w:p w14:paraId="731B2491">
            <w:pPr>
              <w:jc w:val="center"/>
            </w:pPr>
            <w:r>
              <w:rPr>
                <w:rFonts w:hint="eastAsia" w:ascii="宋体" w:hAnsi="宋体" w:eastAsia="宋体" w:cs="宋体"/>
                <w:b/>
                <w:bCs/>
                <w:color w:val="FFFFFF"/>
                <w:sz w:val="24"/>
                <w:szCs w:val="24"/>
              </w:rPr>
              <w:t>变更规模</w:t>
            </w:r>
          </w:p>
        </w:tc>
      </w:tr>
      <w:tr w14:paraId="539A1BC0">
        <w:tblPrEx>
          <w:tblBorders>
            <w:top w:val="single" w:color="1284BA" w:sz="6" w:space="0"/>
            <w:left w:val="none" w:color="auto" w:sz="0" w:space="0"/>
            <w:bottom w:val="single" w:color="1284BA" w:sz="6" w:space="0"/>
            <w:right w:val="none" w:color="auto" w:sz="0" w:space="0"/>
            <w:insideH w:val="single" w:color="D8E4EC" w:sz="2" w:space="0"/>
            <w:insideV w:val="none" w:color="auto" w:sz="0" w:space="0"/>
          </w:tblBorders>
          <w:tblCellMar>
            <w:top w:w="0" w:type="dxa"/>
            <w:left w:w="10" w:type="dxa"/>
            <w:bottom w:w="0" w:type="dxa"/>
            <w:right w:w="10" w:type="dxa"/>
          </w:tblCellMar>
        </w:tblPrEx>
        <w:trPr>
          <w:cantSplit/>
        </w:trPr>
        <w:tc>
          <w:tcPr>
            <w:tcW w:w="700" w:type="pct"/>
            <w:tcMar>
              <w:top w:w="60" w:type="dxa"/>
              <w:left w:w="120" w:type="dxa"/>
              <w:bottom w:w="60" w:type="dxa"/>
              <w:right w:w="120" w:type="dxa"/>
            </w:tcMar>
          </w:tcPr>
          <w:p w14:paraId="63542A9B">
            <w:pPr>
              <w:jc w:val="center"/>
            </w:pPr>
            <w:r>
              <w:rPr>
                <w:rFonts w:hint="eastAsia" w:ascii="宋体" w:hAnsi="宋体" w:eastAsia="宋体" w:cs="宋体"/>
                <w:sz w:val="24"/>
                <w:szCs w:val="24"/>
              </w:rPr>
              <w:t>09-14</w:t>
            </w:r>
          </w:p>
        </w:tc>
        <w:tc>
          <w:tcPr>
            <w:tcW w:w="2800" w:type="pct"/>
            <w:tcMar>
              <w:top w:w="60" w:type="dxa"/>
              <w:left w:w="120" w:type="dxa"/>
              <w:bottom w:w="60" w:type="dxa"/>
              <w:right w:w="120" w:type="dxa"/>
            </w:tcMar>
          </w:tcPr>
          <w:p w14:paraId="2EF365E2">
            <w:r>
              <w:rPr>
                <w:rFonts w:hint="eastAsia" w:ascii="宋体" w:hAnsi="宋体" w:eastAsia="宋体" w:cs="宋体"/>
                <w:sz w:val="24"/>
                <w:szCs w:val="24"/>
              </w:rPr>
              <w:t>feat(resource): 实现会议室与分类管理</w:t>
            </w:r>
          </w:p>
        </w:tc>
        <w:tc>
          <w:tcPr>
            <w:tcW w:w="1500" w:type="pct"/>
            <w:tcMar>
              <w:top w:w="60" w:type="dxa"/>
              <w:left w:w="120" w:type="dxa"/>
              <w:bottom w:w="60" w:type="dxa"/>
              <w:right w:w="120" w:type="dxa"/>
            </w:tcMar>
          </w:tcPr>
          <w:p w14:paraId="4A986651">
            <w:r>
              <w:rPr>
                <w:rFonts w:hint="eastAsia" w:ascii="宋体" w:hAnsi="宋体" w:eastAsia="宋体" w:cs="宋体"/>
                <w:sz w:val="24"/>
                <w:szCs w:val="24"/>
              </w:rPr>
              <w:t>16 个文件，+606 / -26</w:t>
            </w:r>
          </w:p>
        </w:tc>
      </w:tr>
      <w:tr w14:paraId="7858F264">
        <w:tblPrEx>
          <w:tblBorders>
            <w:top w:val="single" w:color="1284BA" w:sz="6" w:space="0"/>
            <w:left w:val="none" w:color="auto" w:sz="0" w:space="0"/>
            <w:bottom w:val="single" w:color="1284BA" w:sz="6" w:space="0"/>
            <w:right w:val="none" w:color="auto" w:sz="0" w:space="0"/>
            <w:insideH w:val="single" w:color="D8E4EC" w:sz="2" w:space="0"/>
            <w:insideV w:val="none" w:color="auto" w:sz="0" w:space="0"/>
          </w:tblBorders>
          <w:tblCellMar>
            <w:top w:w="0" w:type="dxa"/>
            <w:left w:w="10" w:type="dxa"/>
            <w:bottom w:w="0" w:type="dxa"/>
            <w:right w:w="10" w:type="dxa"/>
          </w:tblCellMar>
        </w:tblPrEx>
        <w:trPr>
          <w:cantSplit/>
        </w:trPr>
        <w:tc>
          <w:tcPr>
            <w:tcW w:w="700" w:type="pct"/>
            <w:shd w:val="clear" w:color="auto" w:fill="EDF4F9"/>
            <w:tcMar>
              <w:top w:w="60" w:type="dxa"/>
              <w:left w:w="120" w:type="dxa"/>
              <w:bottom w:w="60" w:type="dxa"/>
              <w:right w:w="120" w:type="dxa"/>
            </w:tcMar>
          </w:tcPr>
          <w:p w14:paraId="5A2764EC">
            <w:pPr>
              <w:jc w:val="center"/>
            </w:pPr>
            <w:r>
              <w:rPr>
                <w:rFonts w:hint="eastAsia" w:ascii="宋体" w:hAnsi="宋体" w:eastAsia="宋体" w:cs="宋体"/>
                <w:sz w:val="24"/>
                <w:szCs w:val="24"/>
              </w:rPr>
              <w:t>09-14</w:t>
            </w:r>
          </w:p>
        </w:tc>
        <w:tc>
          <w:tcPr>
            <w:tcW w:w="2800" w:type="pct"/>
            <w:shd w:val="clear" w:color="auto" w:fill="EDF4F9"/>
            <w:tcMar>
              <w:top w:w="60" w:type="dxa"/>
              <w:left w:w="120" w:type="dxa"/>
              <w:bottom w:w="60" w:type="dxa"/>
              <w:right w:w="120" w:type="dxa"/>
            </w:tcMar>
          </w:tcPr>
          <w:p w14:paraId="34579936">
            <w:r>
              <w:rPr>
                <w:rFonts w:hint="eastAsia" w:ascii="宋体" w:hAnsi="宋体" w:eastAsia="宋体" w:cs="宋体"/>
                <w:sz w:val="24"/>
                <w:szCs w:val="24"/>
              </w:rPr>
              <w:t>feat(resource): 增加开放规则与设施管理</w:t>
            </w:r>
          </w:p>
        </w:tc>
        <w:tc>
          <w:tcPr>
            <w:tcW w:w="1500" w:type="pct"/>
            <w:shd w:val="clear" w:color="auto" w:fill="EDF4F9"/>
            <w:tcMar>
              <w:top w:w="60" w:type="dxa"/>
              <w:left w:w="120" w:type="dxa"/>
              <w:bottom w:w="60" w:type="dxa"/>
              <w:right w:w="120" w:type="dxa"/>
            </w:tcMar>
          </w:tcPr>
          <w:p w14:paraId="1F9D808A">
            <w:r>
              <w:rPr>
                <w:rFonts w:hint="eastAsia" w:ascii="宋体" w:hAnsi="宋体" w:eastAsia="宋体" w:cs="宋体"/>
                <w:sz w:val="24"/>
                <w:szCs w:val="24"/>
              </w:rPr>
              <w:t>11 个文件，+265 / -1</w:t>
            </w:r>
          </w:p>
        </w:tc>
      </w:tr>
      <w:tr w14:paraId="6E73897E">
        <w:tblPrEx>
          <w:tblBorders>
            <w:top w:val="single" w:color="1284BA" w:sz="6" w:space="0"/>
            <w:left w:val="none" w:color="auto" w:sz="0" w:space="0"/>
            <w:bottom w:val="single" w:color="1284BA" w:sz="6" w:space="0"/>
            <w:right w:val="none" w:color="auto" w:sz="0" w:space="0"/>
            <w:insideH w:val="single" w:color="D8E4EC" w:sz="2" w:space="0"/>
            <w:insideV w:val="none" w:color="auto" w:sz="0" w:space="0"/>
          </w:tblBorders>
          <w:tblCellMar>
            <w:top w:w="0" w:type="dxa"/>
            <w:left w:w="10" w:type="dxa"/>
            <w:bottom w:w="0" w:type="dxa"/>
            <w:right w:w="10" w:type="dxa"/>
          </w:tblCellMar>
        </w:tblPrEx>
        <w:trPr>
          <w:cantSplit/>
        </w:trPr>
        <w:tc>
          <w:tcPr>
            <w:tcW w:w="700" w:type="pct"/>
            <w:tcMar>
              <w:top w:w="60" w:type="dxa"/>
              <w:left w:w="120" w:type="dxa"/>
              <w:bottom w:w="60" w:type="dxa"/>
              <w:right w:w="120" w:type="dxa"/>
            </w:tcMar>
          </w:tcPr>
          <w:p w14:paraId="0757D261">
            <w:pPr>
              <w:jc w:val="center"/>
            </w:pPr>
            <w:r>
              <w:rPr>
                <w:rFonts w:hint="eastAsia" w:ascii="宋体" w:hAnsi="宋体" w:eastAsia="宋体" w:cs="宋体"/>
                <w:sz w:val="24"/>
                <w:szCs w:val="24"/>
              </w:rPr>
              <w:t>09-14</w:t>
            </w:r>
          </w:p>
        </w:tc>
        <w:tc>
          <w:tcPr>
            <w:tcW w:w="2800" w:type="pct"/>
            <w:tcMar>
              <w:top w:w="60" w:type="dxa"/>
              <w:left w:w="120" w:type="dxa"/>
              <w:bottom w:w="60" w:type="dxa"/>
              <w:right w:w="120" w:type="dxa"/>
            </w:tcMar>
          </w:tcPr>
          <w:p w14:paraId="4F2E8404">
            <w:r>
              <w:rPr>
                <w:rFonts w:hint="eastAsia" w:ascii="宋体" w:hAnsi="宋体" w:eastAsia="宋体" w:cs="宋体"/>
                <w:sz w:val="24"/>
                <w:szCs w:val="24"/>
              </w:rPr>
              <w:t>refactor(resource): 收敛预约所需资源查询契约</w:t>
            </w:r>
          </w:p>
        </w:tc>
        <w:tc>
          <w:tcPr>
            <w:tcW w:w="1500" w:type="pct"/>
            <w:tcMar>
              <w:top w:w="60" w:type="dxa"/>
              <w:left w:w="120" w:type="dxa"/>
              <w:bottom w:w="60" w:type="dxa"/>
              <w:right w:w="120" w:type="dxa"/>
            </w:tcMar>
          </w:tcPr>
          <w:p w14:paraId="468B70CF">
            <w:r>
              <w:rPr>
                <w:rFonts w:hint="eastAsia" w:ascii="宋体" w:hAnsi="宋体" w:eastAsia="宋体" w:cs="宋体"/>
                <w:sz w:val="24"/>
                <w:szCs w:val="24"/>
              </w:rPr>
              <w:t>6 个文件，+114 / -71</w:t>
            </w:r>
          </w:p>
        </w:tc>
      </w:tr>
      <w:tr w14:paraId="36FADA8F">
        <w:tblPrEx>
          <w:tblBorders>
            <w:top w:val="single" w:color="1284BA" w:sz="6" w:space="0"/>
            <w:left w:val="none" w:color="auto" w:sz="0" w:space="0"/>
            <w:bottom w:val="single" w:color="1284BA" w:sz="6" w:space="0"/>
            <w:right w:val="none" w:color="auto" w:sz="0" w:space="0"/>
            <w:insideH w:val="single" w:color="D8E4EC" w:sz="2" w:space="0"/>
            <w:insideV w:val="none" w:color="auto" w:sz="0" w:space="0"/>
          </w:tblBorders>
          <w:tblCellMar>
            <w:top w:w="0" w:type="dxa"/>
            <w:left w:w="10" w:type="dxa"/>
            <w:bottom w:w="0" w:type="dxa"/>
            <w:right w:w="10" w:type="dxa"/>
          </w:tblCellMar>
        </w:tblPrEx>
        <w:trPr>
          <w:cantSplit/>
        </w:trPr>
        <w:tc>
          <w:tcPr>
            <w:tcW w:w="700" w:type="pct"/>
            <w:shd w:val="clear" w:color="auto" w:fill="EDF4F9"/>
            <w:tcMar>
              <w:top w:w="60" w:type="dxa"/>
              <w:left w:w="120" w:type="dxa"/>
              <w:bottom w:w="60" w:type="dxa"/>
              <w:right w:w="120" w:type="dxa"/>
            </w:tcMar>
          </w:tcPr>
          <w:p w14:paraId="616E8DE0">
            <w:pPr>
              <w:jc w:val="center"/>
            </w:pPr>
            <w:r>
              <w:rPr>
                <w:rFonts w:hint="eastAsia" w:ascii="宋体" w:hAnsi="宋体" w:eastAsia="宋体" w:cs="宋体"/>
                <w:sz w:val="24"/>
                <w:szCs w:val="24"/>
              </w:rPr>
              <w:t>09-15</w:t>
            </w:r>
          </w:p>
        </w:tc>
        <w:tc>
          <w:tcPr>
            <w:tcW w:w="2800" w:type="pct"/>
            <w:shd w:val="clear" w:color="auto" w:fill="EDF4F9"/>
            <w:tcMar>
              <w:top w:w="60" w:type="dxa"/>
              <w:left w:w="120" w:type="dxa"/>
              <w:bottom w:w="60" w:type="dxa"/>
              <w:right w:w="120" w:type="dxa"/>
            </w:tcMar>
          </w:tcPr>
          <w:p w14:paraId="6945A1D0">
            <w:r>
              <w:rPr>
                <w:rFonts w:hint="eastAsia" w:ascii="宋体" w:hAnsi="宋体" w:eastAsia="宋体" w:cs="宋体"/>
                <w:sz w:val="24"/>
                <w:szCs w:val="24"/>
              </w:rPr>
              <w:t>feat(resource): 增加维护计划与设施报修</w:t>
            </w:r>
          </w:p>
        </w:tc>
        <w:tc>
          <w:tcPr>
            <w:tcW w:w="1500" w:type="pct"/>
            <w:shd w:val="clear" w:color="auto" w:fill="EDF4F9"/>
            <w:tcMar>
              <w:top w:w="60" w:type="dxa"/>
              <w:left w:w="120" w:type="dxa"/>
              <w:bottom w:w="60" w:type="dxa"/>
              <w:right w:w="120" w:type="dxa"/>
            </w:tcMar>
          </w:tcPr>
          <w:p w14:paraId="2F5DA7CB">
            <w:r>
              <w:rPr>
                <w:rFonts w:hint="eastAsia" w:ascii="宋体" w:hAnsi="宋体" w:eastAsia="宋体" w:cs="宋体"/>
                <w:sz w:val="24"/>
                <w:szCs w:val="24"/>
              </w:rPr>
              <w:t>11 个文件，+503 / -2</w:t>
            </w:r>
          </w:p>
        </w:tc>
      </w:tr>
      <w:tr w14:paraId="4B07BCAC">
        <w:tblPrEx>
          <w:tblBorders>
            <w:top w:val="single" w:color="1284BA" w:sz="6" w:space="0"/>
            <w:left w:val="none" w:color="auto" w:sz="0" w:space="0"/>
            <w:bottom w:val="single" w:color="1284BA" w:sz="6" w:space="0"/>
            <w:right w:val="none" w:color="auto" w:sz="0" w:space="0"/>
            <w:insideH w:val="single" w:color="D8E4EC" w:sz="2" w:space="0"/>
            <w:insideV w:val="none" w:color="auto" w:sz="0" w:space="0"/>
          </w:tblBorders>
          <w:tblCellMar>
            <w:top w:w="0" w:type="dxa"/>
            <w:left w:w="10" w:type="dxa"/>
            <w:bottom w:w="0" w:type="dxa"/>
            <w:right w:w="10" w:type="dxa"/>
          </w:tblCellMar>
        </w:tblPrEx>
        <w:trPr>
          <w:cantSplit/>
        </w:trPr>
        <w:tc>
          <w:tcPr>
            <w:tcW w:w="700" w:type="pct"/>
            <w:tcMar>
              <w:top w:w="60" w:type="dxa"/>
              <w:left w:w="120" w:type="dxa"/>
              <w:bottom w:w="60" w:type="dxa"/>
              <w:right w:w="120" w:type="dxa"/>
            </w:tcMar>
          </w:tcPr>
          <w:p w14:paraId="509F622F">
            <w:pPr>
              <w:jc w:val="center"/>
            </w:pPr>
            <w:r>
              <w:rPr>
                <w:rFonts w:hint="eastAsia" w:ascii="宋体" w:hAnsi="宋体" w:eastAsia="宋体" w:cs="宋体"/>
                <w:sz w:val="24"/>
                <w:szCs w:val="24"/>
              </w:rPr>
              <w:t>09-15</w:t>
            </w:r>
          </w:p>
        </w:tc>
        <w:tc>
          <w:tcPr>
            <w:tcW w:w="2800" w:type="pct"/>
            <w:tcMar>
              <w:top w:w="60" w:type="dxa"/>
              <w:left w:w="120" w:type="dxa"/>
              <w:bottom w:w="60" w:type="dxa"/>
              <w:right w:w="120" w:type="dxa"/>
            </w:tcMar>
          </w:tcPr>
          <w:p w14:paraId="0D8694CC">
            <w:r>
              <w:rPr>
                <w:rFonts w:hint="eastAsia" w:ascii="宋体" w:hAnsi="宋体" w:eastAsia="宋体" w:cs="宋体"/>
                <w:sz w:val="24"/>
                <w:szCs w:val="24"/>
              </w:rPr>
              <w:t>test(resource): 补充维护计划与报修工单服务测试</w:t>
            </w:r>
          </w:p>
        </w:tc>
        <w:tc>
          <w:tcPr>
            <w:tcW w:w="1500" w:type="pct"/>
            <w:tcMar>
              <w:top w:w="60" w:type="dxa"/>
              <w:left w:w="120" w:type="dxa"/>
              <w:bottom w:w="60" w:type="dxa"/>
              <w:right w:w="120" w:type="dxa"/>
            </w:tcMar>
          </w:tcPr>
          <w:p w14:paraId="7F0702EA">
            <w:r>
              <w:rPr>
                <w:rFonts w:hint="eastAsia" w:ascii="宋体" w:hAnsi="宋体" w:eastAsia="宋体" w:cs="宋体"/>
                <w:sz w:val="24"/>
                <w:szCs w:val="24"/>
              </w:rPr>
              <w:t>2 个文件，+323</w:t>
            </w:r>
          </w:p>
        </w:tc>
      </w:tr>
      <w:tr w14:paraId="139D2168">
        <w:tblPrEx>
          <w:tblBorders>
            <w:top w:val="single" w:color="1284BA" w:sz="6" w:space="0"/>
            <w:left w:val="none" w:color="auto" w:sz="0" w:space="0"/>
            <w:bottom w:val="single" w:color="1284BA" w:sz="6" w:space="0"/>
            <w:right w:val="none" w:color="auto" w:sz="0" w:space="0"/>
            <w:insideH w:val="single" w:color="D8E4EC" w:sz="2" w:space="0"/>
            <w:insideV w:val="none" w:color="auto" w:sz="0" w:space="0"/>
          </w:tblBorders>
          <w:tblCellMar>
            <w:top w:w="0" w:type="dxa"/>
            <w:left w:w="10" w:type="dxa"/>
            <w:bottom w:w="0" w:type="dxa"/>
            <w:right w:w="10" w:type="dxa"/>
          </w:tblCellMar>
        </w:tblPrEx>
        <w:trPr>
          <w:cantSplit/>
        </w:trPr>
        <w:tc>
          <w:tcPr>
            <w:tcW w:w="700" w:type="pct"/>
            <w:shd w:val="clear" w:color="auto" w:fill="EDF4F9"/>
            <w:tcMar>
              <w:top w:w="60" w:type="dxa"/>
              <w:left w:w="120" w:type="dxa"/>
              <w:bottom w:w="60" w:type="dxa"/>
              <w:right w:w="120" w:type="dxa"/>
            </w:tcMar>
          </w:tcPr>
          <w:p w14:paraId="02DE0175">
            <w:pPr>
              <w:jc w:val="center"/>
            </w:pPr>
            <w:r>
              <w:rPr>
                <w:rFonts w:hint="eastAsia" w:ascii="宋体" w:hAnsi="宋体" w:eastAsia="宋体" w:cs="宋体"/>
                <w:sz w:val="24"/>
                <w:szCs w:val="24"/>
              </w:rPr>
              <w:t>09-15</w:t>
            </w:r>
          </w:p>
        </w:tc>
        <w:tc>
          <w:tcPr>
            <w:tcW w:w="2800" w:type="pct"/>
            <w:shd w:val="clear" w:color="auto" w:fill="EDF4F9"/>
            <w:tcMar>
              <w:top w:w="60" w:type="dxa"/>
              <w:left w:w="120" w:type="dxa"/>
              <w:bottom w:w="60" w:type="dxa"/>
              <w:right w:w="120" w:type="dxa"/>
            </w:tcMar>
          </w:tcPr>
          <w:p w14:paraId="19EA995B">
            <w:r>
              <w:rPr>
                <w:rFonts w:hint="eastAsia" w:ascii="宋体" w:hAnsi="宋体" w:eastAsia="宋体" w:cs="宋体"/>
                <w:sz w:val="24"/>
                <w:szCs w:val="24"/>
              </w:rPr>
              <w:t>feat(resource): 会议室管理页对接真实后端接口</w:t>
            </w:r>
          </w:p>
        </w:tc>
        <w:tc>
          <w:tcPr>
            <w:tcW w:w="1500" w:type="pct"/>
            <w:shd w:val="clear" w:color="auto" w:fill="EDF4F9"/>
            <w:tcMar>
              <w:top w:w="60" w:type="dxa"/>
              <w:left w:w="120" w:type="dxa"/>
              <w:bottom w:w="60" w:type="dxa"/>
              <w:right w:w="120" w:type="dxa"/>
            </w:tcMar>
          </w:tcPr>
          <w:p w14:paraId="580A0636">
            <w:r>
              <w:rPr>
                <w:rFonts w:hint="eastAsia" w:ascii="宋体" w:hAnsi="宋体" w:eastAsia="宋体" w:cs="宋体"/>
                <w:sz w:val="24"/>
                <w:szCs w:val="24"/>
              </w:rPr>
              <w:t>4 个文件，+785 / -54</w:t>
            </w:r>
          </w:p>
        </w:tc>
      </w:tr>
      <w:tr w14:paraId="28B8EFD0">
        <w:tblPrEx>
          <w:tblBorders>
            <w:top w:val="single" w:color="1284BA" w:sz="6" w:space="0"/>
            <w:left w:val="none" w:color="auto" w:sz="0" w:space="0"/>
            <w:bottom w:val="single" w:color="1284BA" w:sz="6" w:space="0"/>
            <w:right w:val="none" w:color="auto" w:sz="0" w:space="0"/>
            <w:insideH w:val="single" w:color="D8E4EC" w:sz="2" w:space="0"/>
            <w:insideV w:val="none" w:color="auto" w:sz="0" w:space="0"/>
          </w:tblBorders>
          <w:tblCellMar>
            <w:top w:w="0" w:type="dxa"/>
            <w:left w:w="10" w:type="dxa"/>
            <w:bottom w:w="0" w:type="dxa"/>
            <w:right w:w="10" w:type="dxa"/>
          </w:tblCellMar>
        </w:tblPrEx>
        <w:trPr>
          <w:cantSplit/>
        </w:trPr>
        <w:tc>
          <w:tcPr>
            <w:tcW w:w="700" w:type="pct"/>
            <w:tcMar>
              <w:top w:w="60" w:type="dxa"/>
              <w:left w:w="120" w:type="dxa"/>
              <w:bottom w:w="60" w:type="dxa"/>
              <w:right w:w="120" w:type="dxa"/>
            </w:tcMar>
          </w:tcPr>
          <w:p w14:paraId="0E1759D1">
            <w:pPr>
              <w:jc w:val="center"/>
            </w:pPr>
            <w:r>
              <w:rPr>
                <w:rFonts w:hint="eastAsia" w:ascii="宋体" w:hAnsi="宋体" w:eastAsia="宋体" w:cs="宋体"/>
                <w:sz w:val="24"/>
                <w:szCs w:val="24"/>
              </w:rPr>
              <w:t>09-15</w:t>
            </w:r>
          </w:p>
        </w:tc>
        <w:tc>
          <w:tcPr>
            <w:tcW w:w="2800" w:type="pct"/>
            <w:tcMar>
              <w:top w:w="60" w:type="dxa"/>
              <w:left w:w="120" w:type="dxa"/>
              <w:bottom w:w="60" w:type="dxa"/>
              <w:right w:w="120" w:type="dxa"/>
            </w:tcMar>
          </w:tcPr>
          <w:p w14:paraId="30DD61E5">
            <w:r>
              <w:rPr>
                <w:rFonts w:hint="eastAsia" w:ascii="宋体" w:hAnsi="宋体" w:eastAsia="宋体" w:cs="宋体"/>
                <w:sz w:val="24"/>
                <w:szCs w:val="24"/>
              </w:rPr>
              <w:t>feat(resource): 增加报修工单前端界面</w:t>
            </w:r>
          </w:p>
        </w:tc>
        <w:tc>
          <w:tcPr>
            <w:tcW w:w="1500" w:type="pct"/>
            <w:tcMar>
              <w:top w:w="60" w:type="dxa"/>
              <w:left w:w="120" w:type="dxa"/>
              <w:bottom w:w="60" w:type="dxa"/>
              <w:right w:w="120" w:type="dxa"/>
            </w:tcMar>
          </w:tcPr>
          <w:p w14:paraId="38016628">
            <w:r>
              <w:rPr>
                <w:rFonts w:hint="eastAsia" w:ascii="宋体" w:hAnsi="宋体" w:eastAsia="宋体" w:cs="宋体"/>
                <w:sz w:val="24"/>
                <w:szCs w:val="24"/>
              </w:rPr>
              <w:t>4 个文件，+314 / -1</w:t>
            </w:r>
          </w:p>
        </w:tc>
      </w:tr>
      <w:tr w14:paraId="6A829BBF">
        <w:tblPrEx>
          <w:tblBorders>
            <w:top w:val="single" w:color="1284BA" w:sz="6" w:space="0"/>
            <w:left w:val="none" w:color="auto" w:sz="0" w:space="0"/>
            <w:bottom w:val="single" w:color="1284BA" w:sz="6" w:space="0"/>
            <w:right w:val="none" w:color="auto" w:sz="0" w:space="0"/>
            <w:insideH w:val="single" w:color="D8E4EC" w:sz="2" w:space="0"/>
            <w:insideV w:val="none" w:color="auto" w:sz="0" w:space="0"/>
          </w:tblBorders>
          <w:tblCellMar>
            <w:top w:w="0" w:type="dxa"/>
            <w:left w:w="10" w:type="dxa"/>
            <w:bottom w:w="0" w:type="dxa"/>
            <w:right w:w="10" w:type="dxa"/>
          </w:tblCellMar>
        </w:tblPrEx>
        <w:trPr>
          <w:cantSplit/>
        </w:trPr>
        <w:tc>
          <w:tcPr>
            <w:tcW w:w="700" w:type="pct"/>
            <w:shd w:val="clear" w:color="auto" w:fill="EDF4F9"/>
            <w:tcMar>
              <w:top w:w="60" w:type="dxa"/>
              <w:left w:w="120" w:type="dxa"/>
              <w:bottom w:w="60" w:type="dxa"/>
              <w:right w:w="120" w:type="dxa"/>
            </w:tcMar>
          </w:tcPr>
          <w:p w14:paraId="59D4CBE3">
            <w:pPr>
              <w:jc w:val="center"/>
            </w:pPr>
            <w:r>
              <w:rPr>
                <w:rFonts w:hint="eastAsia" w:ascii="宋体" w:hAnsi="宋体" w:eastAsia="宋体" w:cs="宋体"/>
                <w:sz w:val="24"/>
                <w:szCs w:val="24"/>
              </w:rPr>
              <w:t>09-15</w:t>
            </w:r>
          </w:p>
        </w:tc>
        <w:tc>
          <w:tcPr>
            <w:tcW w:w="2800" w:type="pct"/>
            <w:shd w:val="clear" w:color="auto" w:fill="EDF4F9"/>
            <w:tcMar>
              <w:top w:w="60" w:type="dxa"/>
              <w:left w:w="120" w:type="dxa"/>
              <w:bottom w:w="60" w:type="dxa"/>
              <w:right w:w="120" w:type="dxa"/>
            </w:tcMar>
          </w:tcPr>
          <w:p w14:paraId="539EAEB0">
            <w:r>
              <w:rPr>
                <w:rFonts w:hint="eastAsia" w:ascii="宋体" w:hAnsi="宋体" w:eastAsia="宋体" w:cs="宋体"/>
                <w:sz w:val="24"/>
                <w:szCs w:val="24"/>
              </w:rPr>
              <w:t>docs(resource): 同步 v1.4 数据库快照与接口契约</w:t>
            </w:r>
          </w:p>
        </w:tc>
        <w:tc>
          <w:tcPr>
            <w:tcW w:w="1500" w:type="pct"/>
            <w:shd w:val="clear" w:color="auto" w:fill="EDF4F9"/>
            <w:tcMar>
              <w:top w:w="60" w:type="dxa"/>
              <w:left w:w="120" w:type="dxa"/>
              <w:bottom w:w="60" w:type="dxa"/>
              <w:right w:w="120" w:type="dxa"/>
            </w:tcMar>
          </w:tcPr>
          <w:p w14:paraId="09A06D02">
            <w:r>
              <w:rPr>
                <w:rFonts w:hint="eastAsia" w:ascii="宋体" w:hAnsi="宋体" w:eastAsia="宋体" w:cs="宋体"/>
                <w:sz w:val="24"/>
                <w:szCs w:val="24"/>
              </w:rPr>
              <w:t>3 个文件，+92 / -11</w:t>
            </w:r>
          </w:p>
        </w:tc>
      </w:tr>
    </w:tbl>
    <w:p w14:paraId="2F9DED2B">
      <w:pPr>
        <w:spacing w:after="120"/>
        <w:rPr>
          <w:rFonts w:hint="eastAsia" w:ascii="宋体" w:hAnsi="宋体" w:eastAsia="宋体" w:cs="宋体"/>
          <w:sz w:val="24"/>
          <w:szCs w:val="24"/>
        </w:rPr>
      </w:pPr>
    </w:p>
    <w:p w14:paraId="58A04AFC">
      <w:pPr>
        <w:pStyle w:val="4"/>
        <w:spacing w:line="360" w:lineRule="atLeast"/>
        <w:rPr>
          <w:rFonts w:hint="eastAsia" w:ascii="宋体" w:hAnsi="宋体" w:eastAsia="宋体" w:cs="宋体"/>
          <w:b/>
          <w:bCs/>
          <w:sz w:val="28"/>
          <w:szCs w:val="28"/>
        </w:rPr>
      </w:pPr>
      <w:bookmarkStart w:id="23" w:name="_Toc240616866"/>
      <w:bookmarkStart w:id="24" w:name="_Toc7138"/>
      <w:r>
        <w:rPr>
          <w:rFonts w:hint="eastAsia" w:ascii="宋体" w:hAnsi="宋体" w:eastAsia="宋体" w:cs="宋体"/>
          <w:b/>
          <w:bCs/>
          <w:sz w:val="28"/>
          <w:szCs w:val="28"/>
        </w:rPr>
        <w:t>2.2 数据库结构设计</w:t>
      </w:r>
      <w:bookmarkEnd w:id="23"/>
      <w:bookmarkEnd w:id="24"/>
    </w:p>
    <w:p w14:paraId="18698083">
      <w:pPr>
        <w:spacing w:after="60"/>
        <w:ind w:firstLine="480"/>
        <w:jc w:val="both"/>
        <w:rPr>
          <w:rFonts w:hint="eastAsia" w:ascii="宋体" w:hAnsi="宋体" w:eastAsia="宋体" w:cs="宋体"/>
          <w:sz w:val="24"/>
          <w:szCs w:val="24"/>
        </w:rPr>
      </w:pPr>
      <w:r>
        <w:rPr>
          <w:rFonts w:hint="eastAsia" w:ascii="宋体" w:hAnsi="宋体" w:eastAsia="宋体" w:cs="宋体"/>
          <w:sz w:val="24"/>
          <w:szCs w:val="24"/>
        </w:rPr>
        <w:t>数据库层面本人设计了六张业务表：会议室分类表 room_category 存储分类名称、容量上下限、是否需要审批、单次预约最长时长与可提前预订天数；会议室表 meeting_room 通过外键关联分类，状态字段以整数存储（1 可用、0 维护中、2 停用）；设施表 room_facility 与开放规则表 room_open_rule 分别以会议室为维度记录设备清单和每周每日的开放时段；维护计划表 room_maintenance 记录维护时间段与状态；报修工单表 facility_repair_ticket 记录报修对象、故障描述、报修人与处理结果。名称唯一性由数据库唯一索引保障，作为应用层查重之外的最后一道防线。</w:t>
      </w:r>
    </w:p>
    <w:p w14:paraId="2273E8B3">
      <w:pPr>
        <w:pStyle w:val="4"/>
        <w:spacing w:line="360" w:lineRule="atLeast"/>
        <w:rPr>
          <w:rFonts w:hint="eastAsia" w:ascii="宋体" w:hAnsi="宋体" w:eastAsia="宋体" w:cs="宋体"/>
          <w:b/>
          <w:bCs/>
          <w:sz w:val="28"/>
          <w:szCs w:val="28"/>
        </w:rPr>
      </w:pPr>
      <w:bookmarkStart w:id="25" w:name="_Toc240616867"/>
      <w:bookmarkStart w:id="26" w:name="_Toc25846"/>
      <w:r>
        <w:rPr>
          <w:rFonts w:hint="eastAsia" w:ascii="宋体" w:hAnsi="宋体" w:eastAsia="宋体" w:cs="宋体"/>
          <w:b/>
          <w:bCs/>
          <w:sz w:val="28"/>
          <w:szCs w:val="28"/>
        </w:rPr>
        <w:t>2.3 后端服务实现</w:t>
      </w:r>
      <w:bookmarkEnd w:id="25"/>
      <w:bookmarkEnd w:id="26"/>
    </w:p>
    <w:p w14:paraId="53B2DCF7">
      <w:pPr>
        <w:spacing w:after="60"/>
        <w:ind w:firstLine="480"/>
        <w:jc w:val="both"/>
        <w:rPr>
          <w:rFonts w:hint="eastAsia" w:ascii="宋体" w:hAnsi="宋体" w:eastAsia="宋体" w:cs="宋体"/>
          <w:sz w:val="24"/>
          <w:szCs w:val="24"/>
        </w:rPr>
      </w:pPr>
      <w:r>
        <w:rPr>
          <w:rFonts w:hint="eastAsia" w:ascii="宋体" w:hAnsi="宋体" w:eastAsia="宋体" w:cs="宋体"/>
          <w:sz w:val="24"/>
          <w:szCs w:val="24"/>
        </w:rPr>
        <w:t>后端代码严格按控制器—服务—数据访问三层组织，全部 SQL 集中在 ResourceMapper 一个接口内，便于统一优化。控制器只负责参数校验、权限注解与统一响应封装；业务规则全部收敛在服务层。实现中的几个关键技术点如下。</w:t>
      </w:r>
    </w:p>
    <w:p w14:paraId="0FD3C394">
      <w:pPr>
        <w:spacing w:after="60"/>
        <w:ind w:firstLine="480"/>
        <w:jc w:val="both"/>
        <w:rPr>
          <w:rFonts w:hint="eastAsia" w:ascii="宋体" w:hAnsi="宋体" w:eastAsia="宋体" w:cs="宋体"/>
          <w:sz w:val="24"/>
          <w:szCs w:val="24"/>
        </w:rPr>
      </w:pPr>
      <w:r>
        <w:rPr>
          <w:rFonts w:hint="eastAsia" w:ascii="宋体" w:hAnsi="宋体" w:eastAsia="宋体" w:cs="宋体"/>
          <w:b/>
          <w:bCs/>
          <w:sz w:val="24"/>
          <w:szCs w:val="24"/>
        </w:rPr>
        <w:t>（1）状态枚举与数据库映射。</w:t>
      </w:r>
      <w:r>
        <w:rPr>
          <w:rFonts w:hint="eastAsia" w:ascii="宋体" w:hAnsi="宋体" w:eastAsia="宋体" w:cs="宋体"/>
          <w:sz w:val="24"/>
          <w:szCs w:val="24"/>
        </w:rPr>
        <w:t>会议室状态定义为枚举 MeetingRoomStatus（可用、维护中、停用），并在枚举内实现与数据库整数的双向转换，非法值直接招错。业务代码始终面向枚举，数据库的存储细节不会渗透到业务逻辑中。</w:t>
      </w:r>
    </w:p>
    <w:p w14:paraId="4A02C20F">
      <w:pPr>
        <w:spacing w:after="60"/>
        <w:ind w:firstLine="480"/>
        <w:jc w:val="both"/>
        <w:rPr>
          <w:rFonts w:hint="eastAsia" w:ascii="宋体" w:hAnsi="宋体" w:eastAsia="宋体" w:cs="宋体"/>
          <w:sz w:val="24"/>
          <w:szCs w:val="24"/>
        </w:rPr>
      </w:pPr>
      <w:r>
        <w:rPr>
          <w:rFonts w:hint="eastAsia" w:ascii="宋体" w:hAnsi="宋体" w:eastAsia="宋体" w:cs="宋体"/>
          <w:b/>
          <w:bCs/>
          <w:sz w:val="24"/>
          <w:szCs w:val="24"/>
        </w:rPr>
        <w:t>（2）面向预约域的事务行锁。</w:t>
      </w:r>
      <w:r>
        <w:rPr>
          <w:rFonts w:hint="eastAsia" w:ascii="宋体" w:hAnsi="宋体" w:eastAsia="宋体" w:cs="宋体"/>
          <w:sz w:val="24"/>
          <w:szCs w:val="24"/>
        </w:rPr>
        <w:t>ResourceBookingQueryService 的加锁方法使用 SELECT ... FOR UPDATE 锁定会议室记录，并通过事务传播级别 MANDATORY 强制要求调用方已处于事务内，从而保证锁的生命周期与预约事务一致，事务提交前锁不释放，从机制上避免了超额预订。</w:t>
      </w:r>
    </w:p>
    <w:p w14:paraId="66DB8340">
      <w:pPr>
        <w:spacing w:after="60"/>
        <w:ind w:firstLine="480"/>
        <w:jc w:val="both"/>
        <w:rPr>
          <w:rFonts w:hint="eastAsia" w:ascii="宋体" w:hAnsi="宋体" w:eastAsia="宋体" w:cs="宋体"/>
          <w:sz w:val="24"/>
          <w:szCs w:val="24"/>
        </w:rPr>
      </w:pPr>
      <w:r>
        <w:rPr>
          <w:rFonts w:hint="eastAsia" w:ascii="宋体" w:hAnsi="宋体" w:eastAsia="宋体" w:cs="宋体"/>
          <w:b/>
          <w:bCs/>
          <w:sz w:val="24"/>
          <w:szCs w:val="24"/>
        </w:rPr>
        <w:t>（3）数据一致性防护。</w:t>
      </w:r>
      <w:r>
        <w:rPr>
          <w:rFonts w:hint="eastAsia" w:ascii="宋体" w:hAnsi="宋体" w:eastAsia="宋体" w:cs="宋体"/>
          <w:sz w:val="24"/>
          <w:szCs w:val="24"/>
        </w:rPr>
        <w:t>会议室与分类的名称查重采用先查询后插入加数据库唯一索引兜底的双保险方式，并发提交重名时捕获重复键异常转化为友好提示；开放规则保存前校验关闭时间必须晚于开放时间且每个星期仅一条规则；报修工单的处理操作在 UPDATE 语句中附加状态条件，根据影响行数判断是否处理成功，防止并发重复处理。</w:t>
      </w:r>
    </w:p>
    <w:p w14:paraId="0E472B3C">
      <w:pPr>
        <w:spacing w:after="60"/>
        <w:ind w:firstLine="480"/>
        <w:jc w:val="both"/>
        <w:rPr>
          <w:rFonts w:hint="eastAsia" w:ascii="宋体" w:hAnsi="宋体" w:eastAsia="宋体" w:cs="宋体"/>
          <w:sz w:val="24"/>
          <w:szCs w:val="24"/>
        </w:rPr>
      </w:pPr>
      <w:r>
        <w:rPr>
          <w:rFonts w:hint="eastAsia" w:ascii="宋体" w:hAnsi="宋体" w:eastAsia="宋体" w:cs="宋体"/>
          <w:b/>
          <w:bCs/>
          <w:sz w:val="24"/>
          <w:szCs w:val="24"/>
        </w:rPr>
        <w:t>（4）查询性能优化。</w:t>
      </w:r>
      <w:r>
        <w:rPr>
          <w:rFonts w:hint="eastAsia" w:ascii="宋体" w:hAnsi="宋体" w:eastAsia="宋体" w:cs="宋体"/>
          <w:sz w:val="24"/>
          <w:szCs w:val="24"/>
        </w:rPr>
        <w:t>会议室列表使用 GROUP_CONCAT 将每间房间的设施名在一条 SQL 内拼接返回，避免了遍历房间逐个查询设施的 N+1 查询问题。</w:t>
      </w:r>
    </w:p>
    <w:p w14:paraId="5B524F5F">
      <w:pPr>
        <w:pStyle w:val="4"/>
        <w:spacing w:line="360" w:lineRule="atLeast"/>
        <w:rPr>
          <w:rFonts w:hint="eastAsia" w:ascii="宋体" w:hAnsi="宋体" w:eastAsia="宋体" w:cs="宋体"/>
          <w:b/>
          <w:bCs/>
          <w:sz w:val="28"/>
          <w:szCs w:val="28"/>
        </w:rPr>
      </w:pPr>
      <w:bookmarkStart w:id="27" w:name="_Toc240616868"/>
      <w:bookmarkStart w:id="28" w:name="_Toc6450"/>
      <w:r>
        <w:rPr>
          <w:rFonts w:hint="eastAsia" w:ascii="宋体" w:hAnsi="宋体" w:eastAsia="宋体" w:cs="宋体"/>
          <w:b/>
          <w:bCs/>
          <w:sz w:val="28"/>
          <w:szCs w:val="28"/>
        </w:rPr>
        <w:t>2.4 前端页面实现与接口联调</w:t>
      </w:r>
      <w:bookmarkEnd w:id="27"/>
      <w:bookmarkEnd w:id="28"/>
    </w:p>
    <w:p w14:paraId="7FBBE0A6">
      <w:pPr>
        <w:spacing w:after="60"/>
        <w:ind w:firstLine="480"/>
        <w:jc w:val="both"/>
        <w:rPr>
          <w:rFonts w:hint="eastAsia" w:ascii="宋体" w:hAnsi="宋体" w:eastAsia="宋体" w:cs="宋体"/>
          <w:sz w:val="24"/>
          <w:szCs w:val="24"/>
        </w:rPr>
      </w:pPr>
      <w:r>
        <w:rPr>
          <w:rFonts w:hint="eastAsia" w:ascii="宋体" w:hAnsi="宋体" w:eastAsia="宋体" w:cs="宋体"/>
          <w:sz w:val="24"/>
          <w:szCs w:val="24"/>
        </w:rPr>
        <w:t>前端共开发三个页面：面向所有用户的会议室列表页，展示容量、设施与实时空闲状态，并提供设施报修入口；面向管理员的会议室管理页，支持新增、编辑、状态切换、设施配置、开放时间配置与维护计划登记；面向管理员的报修工单页，未处理工单置顶展示，支持按会议室筛选与处理回填。三个页面均已对接真实后端接口，不再使用模拟数据。</w:t>
      </w:r>
    </w:p>
    <w:p w14:paraId="65A64B25">
      <w:pPr>
        <w:pStyle w:val="4"/>
        <w:spacing w:line="360" w:lineRule="atLeast"/>
        <w:rPr>
          <w:rFonts w:hint="eastAsia" w:ascii="宋体" w:hAnsi="宋体" w:eastAsia="宋体" w:cs="宋体"/>
          <w:b/>
          <w:bCs/>
          <w:sz w:val="28"/>
          <w:szCs w:val="28"/>
        </w:rPr>
      </w:pPr>
      <w:bookmarkStart w:id="29" w:name="_Toc240616869"/>
      <w:bookmarkStart w:id="30" w:name="_Toc27845"/>
      <w:r>
        <w:rPr>
          <w:rFonts w:hint="eastAsia" w:ascii="宋体" w:hAnsi="宋体" w:eastAsia="宋体" w:cs="宋体"/>
          <w:b/>
          <w:bCs/>
          <w:sz w:val="28"/>
          <w:szCs w:val="28"/>
        </w:rPr>
        <w:t>2.5 系统运行效果与截图证明</w:t>
      </w:r>
      <w:bookmarkEnd w:id="29"/>
      <w:bookmarkEnd w:id="30"/>
    </w:p>
    <w:p w14:paraId="379DBA9C">
      <w:pPr>
        <w:spacing w:after="60"/>
        <w:ind w:firstLine="480"/>
        <w:jc w:val="both"/>
        <w:rPr>
          <w:rFonts w:hint="eastAsia" w:ascii="宋体" w:hAnsi="宋体" w:eastAsia="宋体" w:cs="宋体"/>
          <w:sz w:val="24"/>
          <w:szCs w:val="24"/>
        </w:rPr>
      </w:pPr>
      <w:r>
        <w:rPr>
          <w:rFonts w:hint="eastAsia" w:ascii="宋体" w:hAnsi="宋体" w:eastAsia="宋体" w:cs="宋体"/>
          <w:sz w:val="24"/>
          <w:szCs w:val="24"/>
        </w:rPr>
        <w:t>以下截图均摄于本地运行的完整系统（后端端口 8080，前端端口 5173，数据库为初始化后的真实种子数据）。图 1 为登录页，图 2 为登录后的预约看板，看板中展示的会议室列表即来自本人开发的资源接口；图 3 为会议室列蠟页，展示容量、设施标签与实时空闲状态。</w:t>
      </w:r>
    </w:p>
    <w:p w14:paraId="390CC94A">
      <w:pPr>
        <w:keepNext/>
        <w:spacing w:before="120" w:after="40"/>
        <w:jc w:val="center"/>
        <w:rPr>
          <w:rFonts w:hint="eastAsia" w:ascii="宋体" w:hAnsi="宋体" w:eastAsia="宋体" w:cs="宋体"/>
          <w:sz w:val="24"/>
          <w:szCs w:val="24"/>
        </w:rPr>
      </w:pPr>
      <w:r>
        <w:rPr>
          <w:rFonts w:hint="eastAsia" w:ascii="宋体" w:hAnsi="宋体" w:eastAsia="宋体" w:cs="宋体"/>
          <w:sz w:val="24"/>
          <w:szCs w:val="24"/>
        </w:rPr>
        <w:drawing>
          <wp:inline distT="0" distB="0" distL="0" distR="0">
            <wp:extent cx="5143500" cy="3219450"/>
            <wp:effectExtent l="0" t="0" r="0" b="6350"/>
            <wp:docPr id="8"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8"/>
                    <pic:cNvPicPr>
                      <a:picLocks noChangeAspect="1" noChangeArrowheads="1"/>
                    </pic:cNvPicPr>
                  </pic:nvPicPr>
                  <pic:blipFill>
                    <a:blip r:embed="rId16"/>
                    <a:srcRect/>
                    <a:stretch>
                      <a:fillRect/>
                    </a:stretch>
                  </pic:blipFill>
                  <pic:spPr>
                    <a:xfrm>
                      <a:off x="0" y="0"/>
                      <a:ext cx="5143500" cy="3219450"/>
                    </a:xfrm>
                    <a:prstGeom prst="rect">
                      <a:avLst/>
                    </a:prstGeom>
                  </pic:spPr>
                </pic:pic>
              </a:graphicData>
            </a:graphic>
          </wp:inline>
        </w:drawing>
      </w:r>
    </w:p>
    <w:p w14:paraId="3A92F4D3">
      <w:pPr>
        <w:spacing w:after="160"/>
        <w:jc w:val="center"/>
        <w:rPr>
          <w:rFonts w:hint="eastAsia" w:ascii="宋体" w:hAnsi="宋体" w:eastAsia="宋体" w:cs="宋体"/>
          <w:sz w:val="24"/>
          <w:szCs w:val="24"/>
        </w:rPr>
      </w:pPr>
      <w:r>
        <w:rPr>
          <w:rFonts w:hint="eastAsia" w:ascii="宋体" w:hAnsi="宋体" w:eastAsia="宋体" w:cs="宋体"/>
          <w:sz w:val="24"/>
          <w:szCs w:val="24"/>
        </w:rPr>
        <w:t>图 1  系统登录页面</w:t>
      </w:r>
    </w:p>
    <w:p w14:paraId="32C70D6F">
      <w:pPr>
        <w:keepNext/>
        <w:spacing w:before="120" w:after="40"/>
        <w:jc w:val="center"/>
        <w:rPr>
          <w:rFonts w:hint="eastAsia" w:ascii="宋体" w:hAnsi="宋体" w:eastAsia="宋体" w:cs="宋体"/>
          <w:sz w:val="24"/>
          <w:szCs w:val="24"/>
        </w:rPr>
      </w:pPr>
      <w:r>
        <w:rPr>
          <w:rFonts w:hint="eastAsia" w:ascii="宋体" w:hAnsi="宋体" w:eastAsia="宋体" w:cs="宋体"/>
          <w:sz w:val="24"/>
          <w:szCs w:val="24"/>
        </w:rPr>
        <w:drawing>
          <wp:inline distT="0" distB="0" distL="0" distR="0">
            <wp:extent cx="5143500" cy="3219450"/>
            <wp:effectExtent l="0" t="0" r="0" b="6350"/>
            <wp:docPr id="159361414" name="图片 1593614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361414" name="图片 159361414"/>
                    <pic:cNvPicPr>
                      <a:picLocks noChangeAspect="1" noChangeArrowheads="1"/>
                    </pic:cNvPicPr>
                  </pic:nvPicPr>
                  <pic:blipFill>
                    <a:blip r:embed="rId17"/>
                    <a:srcRect/>
                    <a:stretch>
                      <a:fillRect/>
                    </a:stretch>
                  </pic:blipFill>
                  <pic:spPr>
                    <a:xfrm>
                      <a:off x="0" y="0"/>
                      <a:ext cx="5143500" cy="3219450"/>
                    </a:xfrm>
                    <a:prstGeom prst="rect">
                      <a:avLst/>
                    </a:prstGeom>
                  </pic:spPr>
                </pic:pic>
              </a:graphicData>
            </a:graphic>
          </wp:inline>
        </w:drawing>
      </w:r>
    </w:p>
    <w:p w14:paraId="195B1971">
      <w:pPr>
        <w:spacing w:after="160"/>
        <w:jc w:val="center"/>
        <w:rPr>
          <w:rFonts w:hint="eastAsia" w:ascii="宋体" w:hAnsi="宋体" w:eastAsia="宋体" w:cs="宋体"/>
          <w:sz w:val="24"/>
          <w:szCs w:val="24"/>
        </w:rPr>
      </w:pPr>
      <w:r>
        <w:rPr>
          <w:rFonts w:hint="eastAsia" w:ascii="宋体" w:hAnsi="宋体" w:eastAsia="宋体" w:cs="宋体"/>
          <w:sz w:val="24"/>
          <w:szCs w:val="24"/>
        </w:rPr>
        <w:t>图 2  登录后的预约看板（会议室数据来自资源接口）</w:t>
      </w:r>
    </w:p>
    <w:p w14:paraId="56EBCDC7">
      <w:pPr>
        <w:keepNext/>
        <w:spacing w:before="120" w:after="40"/>
        <w:jc w:val="center"/>
        <w:rPr>
          <w:rFonts w:hint="eastAsia" w:ascii="宋体" w:hAnsi="宋体" w:eastAsia="宋体" w:cs="宋体"/>
          <w:sz w:val="24"/>
          <w:szCs w:val="24"/>
        </w:rPr>
      </w:pPr>
      <w:r>
        <w:rPr>
          <w:rFonts w:hint="eastAsia" w:ascii="宋体" w:hAnsi="宋体" w:eastAsia="宋体" w:cs="宋体"/>
          <w:sz w:val="24"/>
          <w:szCs w:val="24"/>
        </w:rPr>
        <w:drawing>
          <wp:inline distT="0" distB="0" distL="0" distR="0">
            <wp:extent cx="5143500" cy="3219450"/>
            <wp:effectExtent l="0" t="0" r="0" b="6350"/>
            <wp:docPr id="1159148034" name="图片 11591480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9148034" name="图片 1159148034"/>
                    <pic:cNvPicPr>
                      <a:picLocks noChangeAspect="1" noChangeArrowheads="1"/>
                    </pic:cNvPicPr>
                  </pic:nvPicPr>
                  <pic:blipFill>
                    <a:blip r:embed="rId18"/>
                    <a:srcRect/>
                    <a:stretch>
                      <a:fillRect/>
                    </a:stretch>
                  </pic:blipFill>
                  <pic:spPr>
                    <a:xfrm>
                      <a:off x="0" y="0"/>
                      <a:ext cx="5143500" cy="3219450"/>
                    </a:xfrm>
                    <a:prstGeom prst="rect">
                      <a:avLst/>
                    </a:prstGeom>
                  </pic:spPr>
                </pic:pic>
              </a:graphicData>
            </a:graphic>
          </wp:inline>
        </w:drawing>
      </w:r>
    </w:p>
    <w:p w14:paraId="2F42414E">
      <w:pPr>
        <w:spacing w:after="160"/>
        <w:jc w:val="center"/>
        <w:rPr>
          <w:rFonts w:hint="eastAsia" w:ascii="宋体" w:hAnsi="宋体" w:eastAsia="宋体" w:cs="宋体"/>
          <w:sz w:val="24"/>
          <w:szCs w:val="24"/>
        </w:rPr>
      </w:pPr>
      <w:r>
        <w:rPr>
          <w:rFonts w:hint="eastAsia" w:ascii="宋体" w:hAnsi="宋体" w:eastAsia="宋体" w:cs="宋体"/>
          <w:sz w:val="24"/>
          <w:szCs w:val="24"/>
        </w:rPr>
        <w:t>图 3  会议室列表页（用户视角）</w:t>
      </w:r>
    </w:p>
    <w:p w14:paraId="1BD02A66">
      <w:pPr>
        <w:spacing w:after="60"/>
        <w:ind w:firstLine="480"/>
        <w:jc w:val="both"/>
        <w:rPr>
          <w:rFonts w:hint="eastAsia" w:ascii="宋体" w:hAnsi="宋体" w:eastAsia="宋体" w:cs="宋体"/>
          <w:sz w:val="24"/>
          <w:szCs w:val="24"/>
        </w:rPr>
      </w:pPr>
      <w:r>
        <w:rPr>
          <w:rFonts w:hint="eastAsia" w:ascii="宋体" w:hAnsi="宋体" w:eastAsia="宋体" w:cs="宋体"/>
          <w:sz w:val="24"/>
          <w:szCs w:val="24"/>
        </w:rPr>
        <w:t>图 4 为管理员登录后的会议室管理页，表格展示名称、位置、容量、分类、设施与状态，每行提供编辑、设施、开放时间、维护、状态五项操作；图 5 为 A301 会议室的每周开放时间配置弹窗，可按星期勾选并设置时段，页面同步提示了跨日开放暂不支持的业务规则。</w:t>
      </w:r>
    </w:p>
    <w:p w14:paraId="1BF75576">
      <w:pPr>
        <w:keepNext/>
        <w:spacing w:before="120" w:after="40"/>
        <w:jc w:val="center"/>
        <w:rPr>
          <w:rFonts w:hint="eastAsia" w:ascii="宋体" w:hAnsi="宋体" w:eastAsia="宋体" w:cs="宋体"/>
          <w:sz w:val="24"/>
          <w:szCs w:val="24"/>
        </w:rPr>
      </w:pPr>
      <w:r>
        <w:rPr>
          <w:rFonts w:hint="eastAsia" w:ascii="宋体" w:hAnsi="宋体" w:eastAsia="宋体" w:cs="宋体"/>
          <w:sz w:val="24"/>
          <w:szCs w:val="24"/>
        </w:rPr>
        <w:drawing>
          <wp:inline distT="0" distB="0" distL="0" distR="0">
            <wp:extent cx="5143500" cy="3219450"/>
            <wp:effectExtent l="0" t="0" r="0" b="6350"/>
            <wp:docPr id="1615801876" name="图片 16158018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5801876" name="图片 1615801876"/>
                    <pic:cNvPicPr>
                      <a:picLocks noChangeAspect="1" noChangeArrowheads="1"/>
                    </pic:cNvPicPr>
                  </pic:nvPicPr>
                  <pic:blipFill>
                    <a:blip r:embed="rId19"/>
                    <a:srcRect/>
                    <a:stretch>
                      <a:fillRect/>
                    </a:stretch>
                  </pic:blipFill>
                  <pic:spPr>
                    <a:xfrm>
                      <a:off x="0" y="0"/>
                      <a:ext cx="5143500" cy="3219450"/>
                    </a:xfrm>
                    <a:prstGeom prst="rect">
                      <a:avLst/>
                    </a:prstGeom>
                  </pic:spPr>
                </pic:pic>
              </a:graphicData>
            </a:graphic>
          </wp:inline>
        </w:drawing>
      </w:r>
    </w:p>
    <w:p w14:paraId="7A965180">
      <w:pPr>
        <w:spacing w:after="160"/>
        <w:jc w:val="center"/>
        <w:rPr>
          <w:rFonts w:hint="eastAsia" w:ascii="宋体" w:hAnsi="宋体" w:eastAsia="宋体" w:cs="宋体"/>
          <w:sz w:val="24"/>
          <w:szCs w:val="24"/>
        </w:rPr>
      </w:pPr>
      <w:r>
        <w:rPr>
          <w:rFonts w:hint="eastAsia" w:ascii="宋体" w:hAnsi="宋体" w:eastAsia="宋体" w:cs="宋体"/>
          <w:sz w:val="24"/>
          <w:szCs w:val="24"/>
        </w:rPr>
        <w:t>图 4  会议室管理页（管理员视角）</w:t>
      </w:r>
    </w:p>
    <w:p w14:paraId="73C1A032">
      <w:pPr>
        <w:keepNext/>
        <w:spacing w:before="120" w:after="40"/>
        <w:jc w:val="center"/>
        <w:rPr>
          <w:rFonts w:hint="eastAsia" w:ascii="宋体" w:hAnsi="宋体" w:eastAsia="宋体" w:cs="宋体"/>
          <w:sz w:val="24"/>
          <w:szCs w:val="24"/>
        </w:rPr>
      </w:pPr>
      <w:r>
        <w:rPr>
          <w:rFonts w:hint="eastAsia" w:ascii="宋体" w:hAnsi="宋体" w:eastAsia="宋体" w:cs="宋体"/>
          <w:sz w:val="24"/>
          <w:szCs w:val="24"/>
        </w:rPr>
        <w:drawing>
          <wp:inline distT="0" distB="0" distL="0" distR="0">
            <wp:extent cx="5143500" cy="3219450"/>
            <wp:effectExtent l="0" t="0" r="0" b="6350"/>
            <wp:docPr id="1810859231" name="图片 18108592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0859231" name="图片 1810859231"/>
                    <pic:cNvPicPr>
                      <a:picLocks noChangeAspect="1" noChangeArrowheads="1"/>
                    </pic:cNvPicPr>
                  </pic:nvPicPr>
                  <pic:blipFill>
                    <a:blip r:embed="rId20"/>
                    <a:srcRect/>
                    <a:stretch>
                      <a:fillRect/>
                    </a:stretch>
                  </pic:blipFill>
                  <pic:spPr>
                    <a:xfrm>
                      <a:off x="0" y="0"/>
                      <a:ext cx="5143500" cy="3219450"/>
                    </a:xfrm>
                    <a:prstGeom prst="rect">
                      <a:avLst/>
                    </a:prstGeom>
                  </pic:spPr>
                </pic:pic>
              </a:graphicData>
            </a:graphic>
          </wp:inline>
        </w:drawing>
      </w:r>
    </w:p>
    <w:p w14:paraId="662B9260">
      <w:pPr>
        <w:spacing w:after="160"/>
        <w:jc w:val="center"/>
        <w:rPr>
          <w:rFonts w:hint="eastAsia" w:ascii="宋体" w:hAnsi="宋体" w:eastAsia="宋体" w:cs="宋体"/>
          <w:sz w:val="24"/>
          <w:szCs w:val="24"/>
        </w:rPr>
      </w:pPr>
      <w:r>
        <w:rPr>
          <w:rFonts w:hint="eastAsia" w:ascii="宋体" w:hAnsi="宋体" w:eastAsia="宋体" w:cs="宋体"/>
          <w:sz w:val="24"/>
          <w:szCs w:val="24"/>
        </w:rPr>
        <w:t>图 5  每周开放时间配置弹窗</w:t>
      </w:r>
    </w:p>
    <w:p w14:paraId="309B6297">
      <w:pPr>
        <w:pStyle w:val="4"/>
        <w:spacing w:line="360" w:lineRule="atLeast"/>
        <w:rPr>
          <w:rFonts w:hint="eastAsia" w:ascii="宋体" w:hAnsi="宋体" w:eastAsia="宋体" w:cs="宋体"/>
          <w:b/>
          <w:bCs/>
          <w:sz w:val="28"/>
          <w:szCs w:val="28"/>
        </w:rPr>
      </w:pPr>
      <w:bookmarkStart w:id="31" w:name="_Toc240616870"/>
      <w:bookmarkStart w:id="32" w:name="_Toc1317"/>
      <w:r>
        <w:rPr>
          <w:rFonts w:hint="eastAsia" w:ascii="宋体" w:hAnsi="宋体" w:eastAsia="宋体" w:cs="宋体"/>
          <w:b/>
          <w:bCs/>
          <w:sz w:val="28"/>
          <w:szCs w:val="28"/>
        </w:rPr>
        <w:t>2.6 报修工单全流程演示</w:t>
      </w:r>
      <w:bookmarkEnd w:id="31"/>
      <w:bookmarkEnd w:id="32"/>
    </w:p>
    <w:p w14:paraId="5421FC0B">
      <w:pPr>
        <w:spacing w:after="60"/>
        <w:ind w:firstLine="480"/>
        <w:jc w:val="both"/>
        <w:rPr>
          <w:rFonts w:hint="eastAsia" w:ascii="宋体" w:hAnsi="宋体" w:eastAsia="宋体" w:cs="宋体"/>
          <w:sz w:val="24"/>
          <w:szCs w:val="24"/>
        </w:rPr>
      </w:pPr>
      <w:r>
        <w:rPr>
          <w:rFonts w:hint="eastAsia" w:ascii="宋体" w:hAnsi="宋体" w:eastAsia="宋体" w:cs="宋体"/>
          <w:sz w:val="24"/>
          <w:szCs w:val="24"/>
        </w:rPr>
        <w:t>为验证报修业务的完整闭环，演示了从用户提交到管理员处理的全过程。图 6 为普通用户在 A301 会议室卡片上发起设施报修，选择报修对象投影仪并填写故障描述；提交后系统提示报修已提交。图 7 为管理员端的报修工单列表，刚提交的工单以待处理状态置顶展示；图 8 为管理员点击解决后填写处理说明；图 9 为处理完成后的列表状态，工单变为已解决并保留处理说明与时间，且同一工单不可再次处理。</w:t>
      </w:r>
    </w:p>
    <w:p w14:paraId="36CF0CE3">
      <w:pPr>
        <w:keepNext/>
        <w:spacing w:before="120" w:after="40"/>
        <w:jc w:val="center"/>
        <w:rPr>
          <w:rFonts w:hint="eastAsia" w:ascii="宋体" w:hAnsi="宋体" w:eastAsia="宋体" w:cs="宋体"/>
          <w:sz w:val="24"/>
          <w:szCs w:val="24"/>
        </w:rPr>
      </w:pPr>
      <w:r>
        <w:rPr>
          <w:rFonts w:hint="eastAsia" w:ascii="宋体" w:hAnsi="宋体" w:eastAsia="宋体" w:cs="宋体"/>
          <w:sz w:val="24"/>
          <w:szCs w:val="24"/>
        </w:rPr>
        <w:drawing>
          <wp:inline distT="0" distB="0" distL="0" distR="0">
            <wp:extent cx="5143500" cy="3219450"/>
            <wp:effectExtent l="0" t="0" r="0" b="6350"/>
            <wp:docPr id="654889319" name="图片 6548893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4889319" name="图片 654889319"/>
                    <pic:cNvPicPr>
                      <a:picLocks noChangeAspect="1" noChangeArrowheads="1"/>
                    </pic:cNvPicPr>
                  </pic:nvPicPr>
                  <pic:blipFill>
                    <a:blip r:embed="rId21"/>
                    <a:srcRect/>
                    <a:stretch>
                      <a:fillRect/>
                    </a:stretch>
                  </pic:blipFill>
                  <pic:spPr>
                    <a:xfrm>
                      <a:off x="0" y="0"/>
                      <a:ext cx="5143500" cy="3219450"/>
                    </a:xfrm>
                    <a:prstGeom prst="rect">
                      <a:avLst/>
                    </a:prstGeom>
                  </pic:spPr>
                </pic:pic>
              </a:graphicData>
            </a:graphic>
          </wp:inline>
        </w:drawing>
      </w:r>
    </w:p>
    <w:p w14:paraId="402E209B">
      <w:pPr>
        <w:spacing w:after="160"/>
        <w:jc w:val="center"/>
        <w:rPr>
          <w:rFonts w:hint="eastAsia" w:ascii="宋体" w:hAnsi="宋体" w:eastAsia="宋体" w:cs="宋体"/>
          <w:sz w:val="24"/>
          <w:szCs w:val="24"/>
        </w:rPr>
      </w:pPr>
      <w:r>
        <w:rPr>
          <w:rFonts w:hint="eastAsia" w:ascii="宋体" w:hAnsi="宋体" w:eastAsia="宋体" w:cs="宋体"/>
          <w:sz w:val="24"/>
          <w:szCs w:val="24"/>
        </w:rPr>
        <w:t>图 6  用户提交设施报修（A301 投影仪）</w:t>
      </w:r>
    </w:p>
    <w:p w14:paraId="44A5A05E">
      <w:pPr>
        <w:keepNext/>
        <w:spacing w:before="120" w:after="40"/>
        <w:jc w:val="center"/>
        <w:rPr>
          <w:rFonts w:hint="eastAsia" w:ascii="宋体" w:hAnsi="宋体" w:eastAsia="宋体" w:cs="宋体"/>
          <w:sz w:val="24"/>
          <w:szCs w:val="24"/>
        </w:rPr>
      </w:pPr>
      <w:r>
        <w:rPr>
          <w:rFonts w:hint="eastAsia" w:ascii="宋体" w:hAnsi="宋体" w:eastAsia="宋体" w:cs="宋体"/>
          <w:sz w:val="24"/>
          <w:szCs w:val="24"/>
        </w:rPr>
        <w:drawing>
          <wp:inline distT="0" distB="0" distL="0" distR="0">
            <wp:extent cx="5143500" cy="3219450"/>
            <wp:effectExtent l="0" t="0" r="0" b="6350"/>
            <wp:docPr id="1616130963" name="图片 16161309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6130963" name="图片 1616130963"/>
                    <pic:cNvPicPr>
                      <a:picLocks noChangeAspect="1" noChangeArrowheads="1"/>
                    </pic:cNvPicPr>
                  </pic:nvPicPr>
                  <pic:blipFill>
                    <a:blip r:embed="rId22"/>
                    <a:srcRect/>
                    <a:stretch>
                      <a:fillRect/>
                    </a:stretch>
                  </pic:blipFill>
                  <pic:spPr>
                    <a:xfrm>
                      <a:off x="0" y="0"/>
                      <a:ext cx="5143500" cy="3219450"/>
                    </a:xfrm>
                    <a:prstGeom prst="rect">
                      <a:avLst/>
                    </a:prstGeom>
                  </pic:spPr>
                </pic:pic>
              </a:graphicData>
            </a:graphic>
          </wp:inline>
        </w:drawing>
      </w:r>
    </w:p>
    <w:p w14:paraId="2106099F">
      <w:pPr>
        <w:spacing w:after="160"/>
        <w:jc w:val="center"/>
        <w:rPr>
          <w:rFonts w:hint="eastAsia" w:ascii="宋体" w:hAnsi="宋体" w:eastAsia="宋体" w:cs="宋体"/>
          <w:sz w:val="24"/>
          <w:szCs w:val="24"/>
        </w:rPr>
      </w:pPr>
      <w:r>
        <w:rPr>
          <w:rFonts w:hint="eastAsia" w:ascii="宋体" w:hAnsi="宋体" w:eastAsia="宋体" w:cs="宋体"/>
          <w:sz w:val="24"/>
          <w:szCs w:val="24"/>
        </w:rPr>
        <w:t>图 7  报修工单管理页（待处理置顶展示）</w:t>
      </w:r>
    </w:p>
    <w:p w14:paraId="7FABD992">
      <w:pPr>
        <w:keepNext/>
        <w:spacing w:before="120" w:after="40"/>
        <w:jc w:val="center"/>
        <w:rPr>
          <w:rFonts w:hint="eastAsia" w:ascii="宋体" w:hAnsi="宋体" w:eastAsia="宋体" w:cs="宋体"/>
          <w:sz w:val="24"/>
          <w:szCs w:val="24"/>
        </w:rPr>
      </w:pPr>
      <w:r>
        <w:rPr>
          <w:rFonts w:hint="eastAsia" w:ascii="宋体" w:hAnsi="宋体" w:eastAsia="宋体" w:cs="宋体"/>
          <w:sz w:val="24"/>
          <w:szCs w:val="24"/>
        </w:rPr>
        <w:drawing>
          <wp:inline distT="0" distB="0" distL="0" distR="0">
            <wp:extent cx="5143500" cy="3219450"/>
            <wp:effectExtent l="0" t="0" r="0" b="6350"/>
            <wp:docPr id="123733934" name="图片 1237339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733934" name="图片 123733934"/>
                    <pic:cNvPicPr>
                      <a:picLocks noChangeAspect="1" noChangeArrowheads="1"/>
                    </pic:cNvPicPr>
                  </pic:nvPicPr>
                  <pic:blipFill>
                    <a:blip r:embed="rId23"/>
                    <a:srcRect/>
                    <a:stretch>
                      <a:fillRect/>
                    </a:stretch>
                  </pic:blipFill>
                  <pic:spPr>
                    <a:xfrm>
                      <a:off x="0" y="0"/>
                      <a:ext cx="5143500" cy="3219450"/>
                    </a:xfrm>
                    <a:prstGeom prst="rect">
                      <a:avLst/>
                    </a:prstGeom>
                  </pic:spPr>
                </pic:pic>
              </a:graphicData>
            </a:graphic>
          </wp:inline>
        </w:drawing>
      </w:r>
    </w:p>
    <w:p w14:paraId="7EC6BACF">
      <w:pPr>
        <w:spacing w:after="160"/>
        <w:jc w:val="center"/>
        <w:rPr>
          <w:rFonts w:hint="eastAsia" w:ascii="宋体" w:hAnsi="宋体" w:eastAsia="宋体" w:cs="宋体"/>
          <w:sz w:val="24"/>
          <w:szCs w:val="24"/>
        </w:rPr>
      </w:pPr>
      <w:r>
        <w:rPr>
          <w:rFonts w:hint="eastAsia" w:ascii="宋体" w:hAnsi="宋体" w:eastAsia="宋体" w:cs="宋体"/>
          <w:sz w:val="24"/>
          <w:szCs w:val="24"/>
        </w:rPr>
        <w:t>图 8  管理员填写处理说明</w:t>
      </w:r>
    </w:p>
    <w:p w14:paraId="28F9924F">
      <w:pPr>
        <w:keepNext/>
        <w:spacing w:before="120" w:after="40"/>
        <w:jc w:val="center"/>
        <w:rPr>
          <w:rFonts w:hint="eastAsia" w:ascii="宋体" w:hAnsi="宋体" w:eastAsia="宋体" w:cs="宋体"/>
          <w:sz w:val="24"/>
          <w:szCs w:val="24"/>
        </w:rPr>
      </w:pPr>
      <w:r>
        <w:rPr>
          <w:rFonts w:hint="eastAsia" w:ascii="宋体" w:hAnsi="宋体" w:eastAsia="宋体" w:cs="宋体"/>
          <w:sz w:val="24"/>
          <w:szCs w:val="24"/>
        </w:rPr>
        <w:drawing>
          <wp:inline distT="0" distB="0" distL="0" distR="0">
            <wp:extent cx="5143500" cy="3219450"/>
            <wp:effectExtent l="0" t="0" r="0" b="6350"/>
            <wp:docPr id="1502634514" name="图片 15026345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2634514" name="图片 1502634514"/>
                    <pic:cNvPicPr>
                      <a:picLocks noChangeAspect="1" noChangeArrowheads="1"/>
                    </pic:cNvPicPr>
                  </pic:nvPicPr>
                  <pic:blipFill>
                    <a:blip r:embed="rId24"/>
                    <a:srcRect/>
                    <a:stretch>
                      <a:fillRect/>
                    </a:stretch>
                  </pic:blipFill>
                  <pic:spPr>
                    <a:xfrm>
                      <a:off x="0" y="0"/>
                      <a:ext cx="5143500" cy="3219450"/>
                    </a:xfrm>
                    <a:prstGeom prst="rect">
                      <a:avLst/>
                    </a:prstGeom>
                  </pic:spPr>
                </pic:pic>
              </a:graphicData>
            </a:graphic>
          </wp:inline>
        </w:drawing>
      </w:r>
    </w:p>
    <w:p w14:paraId="096EA4F6">
      <w:pPr>
        <w:spacing w:after="160"/>
        <w:jc w:val="center"/>
        <w:rPr>
          <w:rFonts w:hint="eastAsia" w:ascii="宋体" w:hAnsi="宋体" w:eastAsia="宋体" w:cs="宋体"/>
          <w:sz w:val="24"/>
          <w:szCs w:val="24"/>
        </w:rPr>
      </w:pPr>
      <w:r>
        <w:rPr>
          <w:rFonts w:hint="eastAsia" w:ascii="宋体" w:hAnsi="宋体" w:eastAsia="宋体" w:cs="宋体"/>
          <w:sz w:val="24"/>
          <w:szCs w:val="24"/>
        </w:rPr>
        <w:t>图 9  工单处理完成（已解决，保留处理记录）</w:t>
      </w:r>
    </w:p>
    <w:p w14:paraId="74BB370C">
      <w:pPr>
        <w:pStyle w:val="4"/>
        <w:spacing w:line="360" w:lineRule="atLeast"/>
        <w:rPr>
          <w:rFonts w:hint="eastAsia" w:ascii="宋体" w:hAnsi="宋体" w:eastAsia="宋体" w:cs="宋体"/>
          <w:b/>
          <w:bCs/>
          <w:sz w:val="28"/>
          <w:szCs w:val="28"/>
        </w:rPr>
      </w:pPr>
      <w:bookmarkStart w:id="33" w:name="_Toc240616871"/>
      <w:bookmarkStart w:id="34" w:name="_Toc5871"/>
      <w:r>
        <w:rPr>
          <w:rFonts w:hint="eastAsia" w:ascii="宋体" w:hAnsi="宋体" w:eastAsia="宋体" w:cs="宋体"/>
          <w:b/>
          <w:bCs/>
          <w:sz w:val="28"/>
          <w:szCs w:val="28"/>
        </w:rPr>
        <w:t>2.7 维护计划登记</w:t>
      </w:r>
      <w:bookmarkEnd w:id="33"/>
      <w:bookmarkEnd w:id="34"/>
    </w:p>
    <w:p w14:paraId="4D3BC4B7">
      <w:pPr>
        <w:spacing w:after="60"/>
        <w:ind w:firstLine="480"/>
        <w:jc w:val="both"/>
        <w:rPr>
          <w:rFonts w:hint="eastAsia" w:ascii="宋体" w:hAnsi="宋体" w:eastAsia="宋体" w:cs="宋体"/>
          <w:sz w:val="24"/>
          <w:szCs w:val="24"/>
        </w:rPr>
      </w:pPr>
      <w:r>
        <w:rPr>
          <w:rFonts w:hint="eastAsia" w:ascii="宋体" w:hAnsi="宋体" w:eastAsia="宋体" w:cs="宋体"/>
          <w:sz w:val="24"/>
          <w:szCs w:val="24"/>
        </w:rPr>
        <w:t>管理员可在会议室管理页为任意会议室登记维护计划。图 10 为 A301 的维护计划登记弹窗：填写维护原因（投影仪年度检修保养）与起止时间后点击登记，计划即以计划中状态入库并展示在下方列表中，可在维护完成后点击结束；结束操作带状态校验，不允许重复结束。弹窗同时提示：维护计划仅作登记，需要阻断预约请同时将会议室置为维护中，该提示对应第三节中已列出的改进任务。</w:t>
      </w:r>
    </w:p>
    <w:p w14:paraId="08F675FA">
      <w:pPr>
        <w:keepNext/>
        <w:spacing w:before="120" w:after="40"/>
        <w:jc w:val="center"/>
        <w:rPr>
          <w:rFonts w:hint="eastAsia" w:ascii="宋体" w:hAnsi="宋体" w:eastAsia="宋体" w:cs="宋体"/>
          <w:sz w:val="24"/>
          <w:szCs w:val="24"/>
        </w:rPr>
      </w:pPr>
      <w:r>
        <w:rPr>
          <w:rFonts w:hint="eastAsia" w:ascii="宋体" w:hAnsi="宋体" w:eastAsia="宋体" w:cs="宋体"/>
          <w:sz w:val="24"/>
          <w:szCs w:val="24"/>
        </w:rPr>
        <w:drawing>
          <wp:inline distT="0" distB="0" distL="0" distR="0">
            <wp:extent cx="5143500" cy="3219450"/>
            <wp:effectExtent l="0" t="0" r="0" b="6350"/>
            <wp:docPr id="168302855" name="图片 1683028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302855" name="图片 168302855"/>
                    <pic:cNvPicPr>
                      <a:picLocks noChangeAspect="1" noChangeArrowheads="1"/>
                    </pic:cNvPicPr>
                  </pic:nvPicPr>
                  <pic:blipFill>
                    <a:blip r:embed="rId25"/>
                    <a:srcRect/>
                    <a:stretch>
                      <a:fillRect/>
                    </a:stretch>
                  </pic:blipFill>
                  <pic:spPr>
                    <a:xfrm>
                      <a:off x="0" y="0"/>
                      <a:ext cx="5143500" cy="3219450"/>
                    </a:xfrm>
                    <a:prstGeom prst="rect">
                      <a:avLst/>
                    </a:prstGeom>
                  </pic:spPr>
                </pic:pic>
              </a:graphicData>
            </a:graphic>
          </wp:inline>
        </w:drawing>
      </w:r>
    </w:p>
    <w:p w14:paraId="7218B4F6">
      <w:pPr>
        <w:spacing w:after="160"/>
        <w:jc w:val="center"/>
        <w:rPr>
          <w:rFonts w:hint="eastAsia" w:ascii="宋体" w:hAnsi="宋体" w:eastAsia="宋体" w:cs="宋体"/>
          <w:sz w:val="24"/>
          <w:szCs w:val="24"/>
        </w:rPr>
      </w:pPr>
      <w:r>
        <w:rPr>
          <w:rFonts w:hint="eastAsia" w:ascii="宋体" w:hAnsi="宋体" w:eastAsia="宋体" w:cs="宋体"/>
          <w:sz w:val="24"/>
          <w:szCs w:val="24"/>
        </w:rPr>
        <w:t>图 10  维护计划登记弹窗（填写维护原因与起止时间）</w:t>
      </w:r>
    </w:p>
    <w:p w14:paraId="38E32399">
      <w:pPr>
        <w:pStyle w:val="4"/>
        <w:spacing w:line="360" w:lineRule="atLeast"/>
        <w:rPr>
          <w:rFonts w:hint="eastAsia" w:ascii="宋体" w:hAnsi="宋体" w:eastAsia="宋体" w:cs="宋体"/>
          <w:b/>
          <w:bCs/>
          <w:sz w:val="28"/>
          <w:szCs w:val="28"/>
        </w:rPr>
      </w:pPr>
      <w:bookmarkStart w:id="35" w:name="_Toc240616872"/>
      <w:bookmarkStart w:id="36" w:name="_Toc21571"/>
      <w:r>
        <w:rPr>
          <w:rFonts w:hint="eastAsia" w:ascii="宋体" w:hAnsi="宋体" w:eastAsia="宋体" w:cs="宋体"/>
          <w:b/>
          <w:bCs/>
          <w:sz w:val="28"/>
          <w:szCs w:val="28"/>
        </w:rPr>
        <w:t>2.8 测试与验证工作</w:t>
      </w:r>
      <w:bookmarkEnd w:id="35"/>
      <w:bookmarkEnd w:id="36"/>
    </w:p>
    <w:p w14:paraId="7CD98383">
      <w:pPr>
        <w:spacing w:after="60"/>
        <w:ind w:firstLine="480"/>
        <w:jc w:val="both"/>
        <w:rPr>
          <w:rFonts w:hint="eastAsia" w:ascii="宋体" w:hAnsi="宋体" w:eastAsia="宋体" w:cs="宋体"/>
          <w:sz w:val="24"/>
          <w:szCs w:val="24"/>
        </w:rPr>
      </w:pPr>
      <w:r>
        <w:rPr>
          <w:rFonts w:hint="eastAsia" w:ascii="宋体" w:hAnsi="宋体" w:eastAsia="宋体" w:cs="宋体"/>
          <w:sz w:val="24"/>
          <w:szCs w:val="24"/>
        </w:rPr>
        <w:t>单元测试方面，本人为维护计划与报修工单两个核心服务编写了 15 个测试用例，采用 JUnit 5 与 Mockito 对数据访问层打桩，覆盖正向流程、参数校验失败、越权操作（如设施不属于指定会议室）以及并发重复处理等场景。在本地执行 mvn test 的结果为：RepairTicketServiceTest 运行 8 例、RoomMaintenanceServiceTest 运行 7 例，全部通过，无失败无错误。</w:t>
      </w:r>
    </w:p>
    <w:p w14:paraId="3F973E1D">
      <w:pPr>
        <w:spacing w:after="60"/>
        <w:ind w:firstLine="480"/>
        <w:jc w:val="both"/>
        <w:rPr>
          <w:rFonts w:hint="eastAsia" w:ascii="宋体" w:hAnsi="宋体" w:eastAsia="宋体" w:cs="宋体"/>
          <w:sz w:val="24"/>
          <w:szCs w:val="24"/>
        </w:rPr>
      </w:pPr>
      <w:r>
        <w:rPr>
          <w:rFonts w:hint="eastAsia" w:ascii="宋体" w:hAnsi="宋体" w:eastAsia="宋体" w:cs="宋体"/>
          <w:sz w:val="24"/>
          <w:szCs w:val="24"/>
        </w:rPr>
        <w:t>接口联调验证方面，对启动后的系统逐个验证了登录、会议室列表、分类列表、报修工单列表等接口：登录接口正确签发 JWT 令牌，会议室列表接口返回 11 间会议室的真实数据，分类接口返回分类规则，报修提交与处理接口在页面操作中全部走通，数据库记录变化正确。</w:t>
      </w:r>
    </w:p>
    <w:p w14:paraId="2836AC63">
      <w:pPr>
        <w:pStyle w:val="4"/>
        <w:spacing w:line="360" w:lineRule="atLeast"/>
        <w:rPr>
          <w:rFonts w:hint="eastAsia" w:ascii="宋体" w:hAnsi="宋体" w:eastAsia="宋体" w:cs="宋体"/>
          <w:b/>
          <w:bCs/>
          <w:sz w:val="28"/>
          <w:szCs w:val="28"/>
        </w:rPr>
      </w:pPr>
      <w:bookmarkStart w:id="37" w:name="_Toc240616873"/>
      <w:bookmarkStart w:id="38" w:name="_Toc31201"/>
      <w:r>
        <w:rPr>
          <w:rFonts w:hint="eastAsia" w:ascii="宋体" w:hAnsi="宋体" w:eastAsia="宋体" w:cs="宋体"/>
          <w:b/>
          <w:bCs/>
          <w:sz w:val="28"/>
          <w:szCs w:val="28"/>
        </w:rPr>
        <w:t>2.9 阶段性进展小结</w:t>
      </w:r>
      <w:bookmarkEnd w:id="37"/>
      <w:bookmarkEnd w:id="38"/>
    </w:p>
    <w:p w14:paraId="5480213D">
      <w:pPr>
        <w:spacing w:after="60"/>
        <w:ind w:firstLine="480"/>
        <w:jc w:val="both"/>
        <w:rPr>
          <w:rFonts w:hint="eastAsia" w:ascii="宋体" w:hAnsi="宋体" w:eastAsia="宋体" w:cs="宋体"/>
          <w:sz w:val="24"/>
          <w:szCs w:val="24"/>
        </w:rPr>
      </w:pPr>
      <w:r>
        <w:rPr>
          <w:rFonts w:hint="eastAsia" w:ascii="宋体" w:hAnsi="宋体" w:eastAsia="宋体" w:cs="宋体"/>
          <w:sz w:val="24"/>
          <w:szCs w:val="24"/>
        </w:rPr>
        <w:t>截至目前，本人负责的资源管理域已完成设计、开发、测试、联调与文档全部计划内容：后端 35 个源文件、约 1580 行代码，前端 3 个页面全部对接真实接口，功能分支已合入主分支，系统可完整演示会议室查询、管理、报修与维护业务的完整闭环。</w:t>
      </w:r>
    </w:p>
    <w:p w14:paraId="528801BE">
      <w:pPr>
        <w:pStyle w:val="3"/>
        <w:spacing w:line="380" w:lineRule="atLeast"/>
      </w:pPr>
      <w:bookmarkStart w:id="39" w:name="_Toc240616874"/>
      <w:bookmarkStart w:id="40" w:name="_Toc3878"/>
      <w:r>
        <w:t>三、目前存在问题、下一步主要设计任务、具体设想与安排</w:t>
      </w:r>
      <w:bookmarkEnd w:id="39"/>
      <w:bookmarkEnd w:id="40"/>
    </w:p>
    <w:p w14:paraId="46B7B508">
      <w:pPr>
        <w:pStyle w:val="4"/>
        <w:spacing w:line="360" w:lineRule="atLeast"/>
        <w:rPr>
          <w:rFonts w:hint="eastAsia" w:ascii="宋体" w:hAnsi="宋体" w:eastAsia="宋体" w:cs="宋体"/>
          <w:b/>
          <w:bCs/>
          <w:sz w:val="28"/>
          <w:szCs w:val="28"/>
        </w:rPr>
      </w:pPr>
      <w:bookmarkStart w:id="41" w:name="_Toc240616875"/>
      <w:bookmarkStart w:id="42" w:name="_Toc8234"/>
      <w:r>
        <w:rPr>
          <w:rFonts w:hint="eastAsia" w:ascii="宋体" w:hAnsi="宋体" w:eastAsia="宋体" w:cs="宋体"/>
          <w:b/>
          <w:bCs/>
          <w:sz w:val="28"/>
          <w:szCs w:val="28"/>
        </w:rPr>
        <w:t>3.1 目前存在的问题</w:t>
      </w:r>
      <w:bookmarkEnd w:id="41"/>
      <w:bookmarkEnd w:id="42"/>
    </w:p>
    <w:p w14:paraId="10A8DA09">
      <w:pPr>
        <w:spacing w:after="60"/>
        <w:ind w:firstLine="480"/>
        <w:jc w:val="both"/>
        <w:rPr>
          <w:rFonts w:hint="eastAsia" w:ascii="宋体" w:hAnsi="宋体" w:eastAsia="宋体" w:cs="宋体"/>
          <w:sz w:val="24"/>
          <w:szCs w:val="24"/>
        </w:rPr>
      </w:pPr>
      <w:r>
        <w:rPr>
          <w:rFonts w:hint="eastAsia" w:ascii="宋体" w:hAnsi="宋体" w:eastAsia="宋体" w:cs="宋体"/>
          <w:sz w:val="24"/>
          <w:szCs w:val="24"/>
        </w:rPr>
        <w:t>在联调与代码走查中，本人梳理出当前实现中存在以下六个问题：一是会议室、工单、维护计划的列表接口均未做分页，数据量增大后响应时间与前端渲染压力会上升；二是会议室列表使用 GROUP_CONCAT 拼接设施，受 MySQL 默认 1024 字节上限约束，设施极多时可能被静态截断；三是分类名称查重目前将全部分类载入内存后遍历比对，未使用按名精确查询；四是分类列表接口挂在管理前缀下但未限制管理员角色，路由语义与权限控制不一致；五是维护计划仅作登记，不会自动将会议室置为维护中，需管理员手工切换状态才能阻断预约；六是开放时间规则不支持跨日开放（如晚间至次日清晨）。</w:t>
      </w:r>
    </w:p>
    <w:p w14:paraId="38C154DA">
      <w:pPr>
        <w:pStyle w:val="4"/>
        <w:spacing w:line="360" w:lineRule="atLeast"/>
        <w:rPr>
          <w:rFonts w:hint="eastAsia" w:ascii="宋体" w:hAnsi="宋体" w:eastAsia="宋体" w:cs="宋体"/>
          <w:b/>
          <w:bCs/>
          <w:sz w:val="28"/>
          <w:szCs w:val="28"/>
        </w:rPr>
      </w:pPr>
      <w:bookmarkStart w:id="43" w:name="_Toc240616876"/>
      <w:bookmarkStart w:id="44" w:name="_Toc4374"/>
      <w:r>
        <w:rPr>
          <w:rFonts w:hint="eastAsia" w:ascii="宋体" w:hAnsi="宋体" w:eastAsia="宋体" w:cs="宋体"/>
          <w:b/>
          <w:bCs/>
          <w:sz w:val="28"/>
          <w:szCs w:val="28"/>
        </w:rPr>
        <w:t>3.2 下一步主要设计任务与安排</w:t>
      </w:r>
      <w:bookmarkEnd w:id="43"/>
      <w:bookmarkEnd w:id="44"/>
    </w:p>
    <w:p w14:paraId="6BE0F0E8">
      <w:pPr>
        <w:spacing w:after="60"/>
        <w:ind w:firstLine="480"/>
        <w:jc w:val="both"/>
        <w:rPr>
          <w:rFonts w:hint="eastAsia" w:ascii="宋体" w:hAnsi="宋体" w:eastAsia="宋体" w:cs="宋体"/>
          <w:sz w:val="24"/>
          <w:szCs w:val="24"/>
        </w:rPr>
      </w:pPr>
      <w:r>
        <w:rPr>
          <w:rFonts w:hint="eastAsia" w:ascii="宋体" w:hAnsi="宋体" w:eastAsia="宋体" w:cs="宋体"/>
          <w:sz w:val="24"/>
          <w:szCs w:val="24"/>
        </w:rPr>
        <w:t>针对上述问题，结合答辩时间节点，制定了下一阶段的任务清单与时间安排，如表 3 所示。</w:t>
      </w:r>
    </w:p>
    <w:p w14:paraId="2F86D996">
      <w:pPr>
        <w:keepNext/>
        <w:spacing w:before="160" w:after="80"/>
        <w:jc w:val="center"/>
        <w:rPr>
          <w:rFonts w:hint="eastAsia" w:ascii="宋体" w:hAnsi="宋体" w:eastAsia="宋体" w:cs="宋体"/>
          <w:sz w:val="24"/>
          <w:szCs w:val="24"/>
        </w:rPr>
      </w:pPr>
      <w:r>
        <w:rPr>
          <w:rFonts w:hint="eastAsia" w:ascii="宋体" w:hAnsi="宋体" w:eastAsia="宋体" w:cs="宋体"/>
          <w:b/>
          <w:bCs/>
          <w:sz w:val="24"/>
          <w:szCs w:val="24"/>
        </w:rPr>
        <w:t>表 3  下一步任务安排</w:t>
      </w:r>
    </w:p>
    <w:tbl>
      <w:tblPr>
        <w:tblStyle w:val="36"/>
        <w:tblW w:w="5000" w:type="pct"/>
        <w:tblInd w:w="0" w:type="dxa"/>
        <w:tblBorders>
          <w:top w:val="single" w:color="1284BA" w:sz="6" w:space="0"/>
          <w:left w:val="none" w:color="auto" w:sz="0" w:space="0"/>
          <w:bottom w:val="single" w:color="1284BA" w:sz="6" w:space="0"/>
          <w:right w:val="none" w:color="auto" w:sz="0" w:space="0"/>
          <w:insideH w:val="single" w:color="D8E4EC" w:sz="2" w:space="0"/>
          <w:insideV w:val="none" w:color="auto" w:sz="0" w:space="0"/>
        </w:tblBorders>
        <w:tblLayout w:type="autofit"/>
        <w:tblCellMar>
          <w:top w:w="0" w:type="dxa"/>
          <w:left w:w="10" w:type="dxa"/>
          <w:bottom w:w="0" w:type="dxa"/>
          <w:right w:w="10" w:type="dxa"/>
        </w:tblCellMar>
      </w:tblPr>
      <w:tblGrid>
        <w:gridCol w:w="960"/>
        <w:gridCol w:w="2880"/>
        <w:gridCol w:w="3840"/>
        <w:gridCol w:w="1920"/>
      </w:tblGrid>
      <w:tr w14:paraId="19BA6843">
        <w:tblPrEx>
          <w:tblBorders>
            <w:top w:val="single" w:color="1284BA" w:sz="6" w:space="0"/>
            <w:left w:val="none" w:color="auto" w:sz="0" w:space="0"/>
            <w:bottom w:val="single" w:color="1284BA" w:sz="6" w:space="0"/>
            <w:right w:val="none" w:color="auto" w:sz="0" w:space="0"/>
            <w:insideH w:val="single" w:color="D8E4EC" w:sz="2" w:space="0"/>
            <w:insideV w:val="none" w:color="auto" w:sz="0" w:space="0"/>
          </w:tblBorders>
          <w:tblCellMar>
            <w:top w:w="0" w:type="dxa"/>
            <w:left w:w="10" w:type="dxa"/>
            <w:bottom w:w="0" w:type="dxa"/>
            <w:right w:w="10" w:type="dxa"/>
          </w:tblCellMar>
        </w:tblPrEx>
        <w:trPr>
          <w:cantSplit/>
          <w:tblHeader/>
        </w:trPr>
        <w:tc>
          <w:tcPr>
            <w:tcW w:w="500" w:type="pct"/>
            <w:shd w:val="clear" w:color="auto" w:fill="1284BA"/>
            <w:tcMar>
              <w:top w:w="60" w:type="dxa"/>
              <w:left w:w="120" w:type="dxa"/>
              <w:bottom w:w="60" w:type="dxa"/>
              <w:right w:w="120" w:type="dxa"/>
            </w:tcMar>
          </w:tcPr>
          <w:p w14:paraId="63561925">
            <w:pPr>
              <w:jc w:val="center"/>
            </w:pPr>
            <w:r>
              <w:rPr>
                <w:rFonts w:hint="eastAsia" w:ascii="宋体" w:hAnsi="宋体" w:eastAsia="宋体" w:cs="宋体"/>
                <w:b/>
                <w:bCs/>
                <w:color w:val="FFFFFF"/>
                <w:sz w:val="24"/>
                <w:szCs w:val="24"/>
              </w:rPr>
              <w:t>优先级</w:t>
            </w:r>
          </w:p>
        </w:tc>
        <w:tc>
          <w:tcPr>
            <w:tcW w:w="1500" w:type="pct"/>
            <w:shd w:val="clear" w:color="auto" w:fill="1284BA"/>
            <w:tcMar>
              <w:top w:w="60" w:type="dxa"/>
              <w:left w:w="120" w:type="dxa"/>
              <w:bottom w:w="60" w:type="dxa"/>
              <w:right w:w="120" w:type="dxa"/>
            </w:tcMar>
          </w:tcPr>
          <w:p w14:paraId="790F8F7B">
            <w:pPr>
              <w:jc w:val="center"/>
            </w:pPr>
            <w:r>
              <w:rPr>
                <w:rFonts w:hint="eastAsia" w:ascii="宋体" w:hAnsi="宋体" w:eastAsia="宋体" w:cs="宋体"/>
                <w:b/>
                <w:bCs/>
                <w:color w:val="FFFFFF"/>
                <w:sz w:val="24"/>
                <w:szCs w:val="24"/>
              </w:rPr>
              <w:t>任务</w:t>
            </w:r>
          </w:p>
        </w:tc>
        <w:tc>
          <w:tcPr>
            <w:tcW w:w="2000" w:type="pct"/>
            <w:shd w:val="clear" w:color="auto" w:fill="1284BA"/>
            <w:tcMar>
              <w:top w:w="60" w:type="dxa"/>
              <w:left w:w="120" w:type="dxa"/>
              <w:bottom w:w="60" w:type="dxa"/>
              <w:right w:w="120" w:type="dxa"/>
            </w:tcMar>
          </w:tcPr>
          <w:p w14:paraId="6500693A">
            <w:pPr>
              <w:jc w:val="center"/>
            </w:pPr>
            <w:r>
              <w:rPr>
                <w:rFonts w:hint="eastAsia" w:ascii="宋体" w:hAnsi="宋体" w:eastAsia="宋体" w:cs="宋体"/>
                <w:b/>
                <w:bCs/>
                <w:color w:val="FFFFFF"/>
                <w:sz w:val="24"/>
                <w:szCs w:val="24"/>
              </w:rPr>
              <w:t>预期产出</w:t>
            </w:r>
          </w:p>
        </w:tc>
        <w:tc>
          <w:tcPr>
            <w:tcW w:w="1000" w:type="pct"/>
            <w:shd w:val="clear" w:color="auto" w:fill="1284BA"/>
            <w:tcMar>
              <w:top w:w="60" w:type="dxa"/>
              <w:left w:w="120" w:type="dxa"/>
              <w:bottom w:w="60" w:type="dxa"/>
              <w:right w:w="120" w:type="dxa"/>
            </w:tcMar>
          </w:tcPr>
          <w:p w14:paraId="5BD1C689">
            <w:pPr>
              <w:jc w:val="center"/>
            </w:pPr>
            <w:r>
              <w:rPr>
                <w:rFonts w:hint="eastAsia" w:ascii="宋体" w:hAnsi="宋体" w:eastAsia="宋体" w:cs="宋体"/>
                <w:b/>
                <w:bCs/>
                <w:color w:val="FFFFFF"/>
                <w:sz w:val="24"/>
                <w:szCs w:val="24"/>
              </w:rPr>
              <w:t>计划完成时间</w:t>
            </w:r>
          </w:p>
        </w:tc>
      </w:tr>
      <w:tr w14:paraId="44C234A5">
        <w:tblPrEx>
          <w:tblBorders>
            <w:top w:val="single" w:color="1284BA" w:sz="6" w:space="0"/>
            <w:left w:val="none" w:color="auto" w:sz="0" w:space="0"/>
            <w:bottom w:val="single" w:color="1284BA" w:sz="6" w:space="0"/>
            <w:right w:val="none" w:color="auto" w:sz="0" w:space="0"/>
            <w:insideH w:val="single" w:color="D8E4EC" w:sz="2" w:space="0"/>
            <w:insideV w:val="none" w:color="auto" w:sz="0" w:space="0"/>
          </w:tblBorders>
          <w:tblCellMar>
            <w:top w:w="0" w:type="dxa"/>
            <w:left w:w="10" w:type="dxa"/>
            <w:bottom w:w="0" w:type="dxa"/>
            <w:right w:w="10" w:type="dxa"/>
          </w:tblCellMar>
        </w:tblPrEx>
        <w:trPr>
          <w:cantSplit/>
        </w:trPr>
        <w:tc>
          <w:tcPr>
            <w:tcW w:w="500" w:type="pct"/>
            <w:tcMar>
              <w:top w:w="60" w:type="dxa"/>
              <w:left w:w="120" w:type="dxa"/>
              <w:bottom w:w="60" w:type="dxa"/>
              <w:right w:w="120" w:type="dxa"/>
            </w:tcMar>
          </w:tcPr>
          <w:p w14:paraId="1F3E9ACC">
            <w:pPr>
              <w:jc w:val="center"/>
            </w:pPr>
            <w:r>
              <w:rPr>
                <w:rFonts w:hint="eastAsia" w:ascii="宋体" w:hAnsi="宋体" w:eastAsia="宋体" w:cs="宋体"/>
                <w:sz w:val="24"/>
                <w:szCs w:val="24"/>
              </w:rPr>
              <w:t>高</w:t>
            </w:r>
          </w:p>
        </w:tc>
        <w:tc>
          <w:tcPr>
            <w:tcW w:w="1500" w:type="pct"/>
            <w:tcMar>
              <w:top w:w="60" w:type="dxa"/>
              <w:left w:w="120" w:type="dxa"/>
              <w:bottom w:w="60" w:type="dxa"/>
              <w:right w:w="120" w:type="dxa"/>
            </w:tcMar>
          </w:tcPr>
          <w:p w14:paraId="3FC55063">
            <w:r>
              <w:rPr>
                <w:rFonts w:hint="eastAsia" w:ascii="宋体" w:hAnsi="宋体" w:eastAsia="宋体" w:cs="宋体"/>
                <w:sz w:val="24"/>
                <w:szCs w:val="24"/>
              </w:rPr>
              <w:t>列表接口分页与条件筛选</w:t>
            </w:r>
          </w:p>
        </w:tc>
        <w:tc>
          <w:tcPr>
            <w:tcW w:w="2000" w:type="pct"/>
            <w:tcMar>
              <w:top w:w="60" w:type="dxa"/>
              <w:left w:w="120" w:type="dxa"/>
              <w:bottom w:w="60" w:type="dxa"/>
              <w:right w:w="120" w:type="dxa"/>
            </w:tcMar>
          </w:tcPr>
          <w:p w14:paraId="0FA9BC5C">
            <w:r>
              <w:rPr>
                <w:rFonts w:hint="eastAsia" w:ascii="宋体" w:hAnsi="宋体" w:eastAsia="宋体" w:cs="宋体"/>
                <w:sz w:val="24"/>
                <w:szCs w:val="24"/>
              </w:rPr>
              <w:t>会议室、工单、维护计划支持页码与状态筛选</w:t>
            </w:r>
          </w:p>
        </w:tc>
        <w:tc>
          <w:tcPr>
            <w:tcW w:w="1000" w:type="pct"/>
            <w:tcMar>
              <w:top w:w="60" w:type="dxa"/>
              <w:left w:w="120" w:type="dxa"/>
              <w:bottom w:w="60" w:type="dxa"/>
              <w:right w:w="120" w:type="dxa"/>
            </w:tcMar>
          </w:tcPr>
          <w:p w14:paraId="7DABD974">
            <w:r>
              <w:rPr>
                <w:rFonts w:hint="eastAsia" w:ascii="宋体" w:hAnsi="宋体" w:eastAsia="宋体" w:cs="宋体"/>
                <w:sz w:val="24"/>
                <w:szCs w:val="24"/>
              </w:rPr>
              <w:t>第十八周</w:t>
            </w:r>
          </w:p>
        </w:tc>
      </w:tr>
      <w:tr w14:paraId="73DD4035">
        <w:tblPrEx>
          <w:tblBorders>
            <w:top w:val="single" w:color="1284BA" w:sz="6" w:space="0"/>
            <w:left w:val="none" w:color="auto" w:sz="0" w:space="0"/>
            <w:bottom w:val="single" w:color="1284BA" w:sz="6" w:space="0"/>
            <w:right w:val="none" w:color="auto" w:sz="0" w:space="0"/>
            <w:insideH w:val="single" w:color="D8E4EC" w:sz="2" w:space="0"/>
            <w:insideV w:val="none" w:color="auto" w:sz="0" w:space="0"/>
          </w:tblBorders>
          <w:tblCellMar>
            <w:top w:w="0" w:type="dxa"/>
            <w:left w:w="10" w:type="dxa"/>
            <w:bottom w:w="0" w:type="dxa"/>
            <w:right w:w="10" w:type="dxa"/>
          </w:tblCellMar>
        </w:tblPrEx>
        <w:trPr>
          <w:cantSplit/>
        </w:trPr>
        <w:tc>
          <w:tcPr>
            <w:tcW w:w="500" w:type="pct"/>
            <w:shd w:val="clear" w:color="auto" w:fill="EDF4F9"/>
            <w:tcMar>
              <w:top w:w="60" w:type="dxa"/>
              <w:left w:w="120" w:type="dxa"/>
              <w:bottom w:w="60" w:type="dxa"/>
              <w:right w:w="120" w:type="dxa"/>
            </w:tcMar>
          </w:tcPr>
          <w:p w14:paraId="696A815E">
            <w:pPr>
              <w:jc w:val="center"/>
            </w:pPr>
            <w:r>
              <w:rPr>
                <w:rFonts w:hint="eastAsia" w:ascii="宋体" w:hAnsi="宋体" w:eastAsia="宋体" w:cs="宋体"/>
                <w:sz w:val="24"/>
                <w:szCs w:val="24"/>
              </w:rPr>
              <w:t>高</w:t>
            </w:r>
          </w:p>
        </w:tc>
        <w:tc>
          <w:tcPr>
            <w:tcW w:w="1500" w:type="pct"/>
            <w:shd w:val="clear" w:color="auto" w:fill="EDF4F9"/>
            <w:tcMar>
              <w:top w:w="60" w:type="dxa"/>
              <w:left w:w="120" w:type="dxa"/>
              <w:bottom w:w="60" w:type="dxa"/>
              <w:right w:w="120" w:type="dxa"/>
            </w:tcMar>
          </w:tcPr>
          <w:p w14:paraId="35F1F4C6">
            <w:r>
              <w:rPr>
                <w:rFonts w:hint="eastAsia" w:ascii="宋体" w:hAnsi="宋体" w:eastAsia="宋体" w:cs="宋体"/>
                <w:sz w:val="24"/>
                <w:szCs w:val="24"/>
              </w:rPr>
              <w:t>维护计划与预约阻断联动</w:t>
            </w:r>
          </w:p>
        </w:tc>
        <w:tc>
          <w:tcPr>
            <w:tcW w:w="2000" w:type="pct"/>
            <w:shd w:val="clear" w:color="auto" w:fill="EDF4F9"/>
            <w:tcMar>
              <w:top w:w="60" w:type="dxa"/>
              <w:left w:w="120" w:type="dxa"/>
              <w:bottom w:w="60" w:type="dxa"/>
              <w:right w:w="120" w:type="dxa"/>
            </w:tcMar>
          </w:tcPr>
          <w:p w14:paraId="1E4832EA">
            <w:r>
              <w:rPr>
                <w:rFonts w:hint="eastAsia" w:ascii="宋体" w:hAnsi="宋体" w:eastAsia="宋体" w:cs="宋体"/>
                <w:sz w:val="24"/>
                <w:szCs w:val="24"/>
              </w:rPr>
              <w:t>创建维护计划时自动校验重叠预约并提示置状态</w:t>
            </w:r>
          </w:p>
        </w:tc>
        <w:tc>
          <w:tcPr>
            <w:tcW w:w="1000" w:type="pct"/>
            <w:shd w:val="clear" w:color="auto" w:fill="EDF4F9"/>
            <w:tcMar>
              <w:top w:w="60" w:type="dxa"/>
              <w:left w:w="120" w:type="dxa"/>
              <w:bottom w:w="60" w:type="dxa"/>
              <w:right w:w="120" w:type="dxa"/>
            </w:tcMar>
          </w:tcPr>
          <w:p w14:paraId="52D5EC76">
            <w:r>
              <w:rPr>
                <w:rFonts w:hint="eastAsia" w:ascii="宋体" w:hAnsi="宋体" w:eastAsia="宋体" w:cs="宋体"/>
                <w:sz w:val="24"/>
                <w:szCs w:val="24"/>
              </w:rPr>
              <w:t>第十八周</w:t>
            </w:r>
          </w:p>
        </w:tc>
      </w:tr>
      <w:tr w14:paraId="56506E97">
        <w:tblPrEx>
          <w:tblBorders>
            <w:top w:val="single" w:color="1284BA" w:sz="6" w:space="0"/>
            <w:left w:val="none" w:color="auto" w:sz="0" w:space="0"/>
            <w:bottom w:val="single" w:color="1284BA" w:sz="6" w:space="0"/>
            <w:right w:val="none" w:color="auto" w:sz="0" w:space="0"/>
            <w:insideH w:val="single" w:color="D8E4EC" w:sz="2" w:space="0"/>
            <w:insideV w:val="none" w:color="auto" w:sz="0" w:space="0"/>
          </w:tblBorders>
          <w:tblCellMar>
            <w:top w:w="0" w:type="dxa"/>
            <w:left w:w="10" w:type="dxa"/>
            <w:bottom w:w="0" w:type="dxa"/>
            <w:right w:w="10" w:type="dxa"/>
          </w:tblCellMar>
        </w:tblPrEx>
        <w:trPr>
          <w:cantSplit/>
        </w:trPr>
        <w:tc>
          <w:tcPr>
            <w:tcW w:w="500" w:type="pct"/>
            <w:tcMar>
              <w:top w:w="60" w:type="dxa"/>
              <w:left w:w="120" w:type="dxa"/>
              <w:bottom w:w="60" w:type="dxa"/>
              <w:right w:w="120" w:type="dxa"/>
            </w:tcMar>
          </w:tcPr>
          <w:p w14:paraId="09F52D30">
            <w:pPr>
              <w:jc w:val="center"/>
            </w:pPr>
            <w:r>
              <w:rPr>
                <w:rFonts w:hint="eastAsia" w:ascii="宋体" w:hAnsi="宋体" w:eastAsia="宋体" w:cs="宋体"/>
                <w:sz w:val="24"/>
                <w:szCs w:val="24"/>
              </w:rPr>
              <w:t>中</w:t>
            </w:r>
          </w:p>
        </w:tc>
        <w:tc>
          <w:tcPr>
            <w:tcW w:w="1500" w:type="pct"/>
            <w:tcMar>
              <w:top w:w="60" w:type="dxa"/>
              <w:left w:w="120" w:type="dxa"/>
              <w:bottom w:w="60" w:type="dxa"/>
              <w:right w:w="120" w:type="dxa"/>
            </w:tcMar>
          </w:tcPr>
          <w:p w14:paraId="1DD34EB3">
            <w:r>
              <w:rPr>
                <w:rFonts w:hint="eastAsia" w:ascii="宋体" w:hAnsi="宋体" w:eastAsia="宋体" w:cs="宋体"/>
                <w:sz w:val="24"/>
                <w:szCs w:val="24"/>
              </w:rPr>
              <w:t>分类查重与权限修正</w:t>
            </w:r>
          </w:p>
        </w:tc>
        <w:tc>
          <w:tcPr>
            <w:tcW w:w="2000" w:type="pct"/>
            <w:tcMar>
              <w:top w:w="60" w:type="dxa"/>
              <w:left w:w="120" w:type="dxa"/>
              <w:bottom w:w="60" w:type="dxa"/>
              <w:right w:w="120" w:type="dxa"/>
            </w:tcMar>
          </w:tcPr>
          <w:p w14:paraId="4E7EEEB6">
            <w:r>
              <w:rPr>
                <w:rFonts w:hint="eastAsia" w:ascii="宋体" w:hAnsi="宋体" w:eastAsia="宋体" w:cs="宋体"/>
                <w:sz w:val="24"/>
                <w:szCs w:val="24"/>
              </w:rPr>
              <w:t>按名精确查询；分类列表接口权限与路由前缀对齐</w:t>
            </w:r>
          </w:p>
        </w:tc>
        <w:tc>
          <w:tcPr>
            <w:tcW w:w="1000" w:type="pct"/>
            <w:tcMar>
              <w:top w:w="60" w:type="dxa"/>
              <w:left w:w="120" w:type="dxa"/>
              <w:bottom w:w="60" w:type="dxa"/>
              <w:right w:w="120" w:type="dxa"/>
            </w:tcMar>
          </w:tcPr>
          <w:p w14:paraId="7698931B">
            <w:r>
              <w:rPr>
                <w:rFonts w:hint="eastAsia" w:ascii="宋体" w:hAnsi="宋体" w:eastAsia="宋体" w:cs="宋体"/>
                <w:sz w:val="24"/>
                <w:szCs w:val="24"/>
              </w:rPr>
              <w:t>第十九周</w:t>
            </w:r>
          </w:p>
        </w:tc>
      </w:tr>
      <w:tr w14:paraId="19C8172D">
        <w:tblPrEx>
          <w:tblBorders>
            <w:top w:val="single" w:color="1284BA" w:sz="6" w:space="0"/>
            <w:left w:val="none" w:color="auto" w:sz="0" w:space="0"/>
            <w:bottom w:val="single" w:color="1284BA" w:sz="6" w:space="0"/>
            <w:right w:val="none" w:color="auto" w:sz="0" w:space="0"/>
            <w:insideH w:val="single" w:color="D8E4EC" w:sz="2" w:space="0"/>
            <w:insideV w:val="none" w:color="auto" w:sz="0" w:space="0"/>
          </w:tblBorders>
          <w:tblCellMar>
            <w:top w:w="0" w:type="dxa"/>
            <w:left w:w="10" w:type="dxa"/>
            <w:bottom w:w="0" w:type="dxa"/>
            <w:right w:w="10" w:type="dxa"/>
          </w:tblCellMar>
        </w:tblPrEx>
        <w:trPr>
          <w:cantSplit/>
        </w:trPr>
        <w:tc>
          <w:tcPr>
            <w:tcW w:w="500" w:type="pct"/>
            <w:shd w:val="clear" w:color="auto" w:fill="EDF4F9"/>
            <w:tcMar>
              <w:top w:w="60" w:type="dxa"/>
              <w:left w:w="120" w:type="dxa"/>
              <w:bottom w:w="60" w:type="dxa"/>
              <w:right w:w="120" w:type="dxa"/>
            </w:tcMar>
          </w:tcPr>
          <w:p w14:paraId="66AF7364">
            <w:pPr>
              <w:jc w:val="center"/>
            </w:pPr>
            <w:r>
              <w:rPr>
                <w:rFonts w:hint="eastAsia" w:ascii="宋体" w:hAnsi="宋体" w:eastAsia="宋体" w:cs="宋体"/>
                <w:sz w:val="24"/>
                <w:szCs w:val="24"/>
              </w:rPr>
              <w:t>中</w:t>
            </w:r>
          </w:p>
        </w:tc>
        <w:tc>
          <w:tcPr>
            <w:tcW w:w="1500" w:type="pct"/>
            <w:shd w:val="clear" w:color="auto" w:fill="EDF4F9"/>
            <w:tcMar>
              <w:top w:w="60" w:type="dxa"/>
              <w:left w:w="120" w:type="dxa"/>
              <w:bottom w:w="60" w:type="dxa"/>
              <w:right w:w="120" w:type="dxa"/>
            </w:tcMar>
          </w:tcPr>
          <w:p w14:paraId="73EAA9AD">
            <w:r>
              <w:rPr>
                <w:rFonts w:hint="eastAsia" w:ascii="宋体" w:hAnsi="宋体" w:eastAsia="宋体" w:cs="宋体"/>
                <w:sz w:val="24"/>
                <w:szCs w:val="24"/>
              </w:rPr>
              <w:t>设施查询方式优化</w:t>
            </w:r>
          </w:p>
        </w:tc>
        <w:tc>
          <w:tcPr>
            <w:tcW w:w="2000" w:type="pct"/>
            <w:shd w:val="clear" w:color="auto" w:fill="EDF4F9"/>
            <w:tcMar>
              <w:top w:w="60" w:type="dxa"/>
              <w:left w:w="120" w:type="dxa"/>
              <w:bottom w:w="60" w:type="dxa"/>
              <w:right w:w="120" w:type="dxa"/>
            </w:tcMar>
          </w:tcPr>
          <w:p w14:paraId="0C7C56B3">
            <w:r>
              <w:rPr>
                <w:rFonts w:hint="eastAsia" w:ascii="宋体" w:hAnsi="宋体" w:eastAsia="宋体" w:cs="宋体"/>
                <w:sz w:val="24"/>
                <w:szCs w:val="24"/>
              </w:rPr>
              <w:t>消除 GROUP_CONCAT 长度限制风险</w:t>
            </w:r>
          </w:p>
        </w:tc>
        <w:tc>
          <w:tcPr>
            <w:tcW w:w="1000" w:type="pct"/>
            <w:shd w:val="clear" w:color="auto" w:fill="EDF4F9"/>
            <w:tcMar>
              <w:top w:w="60" w:type="dxa"/>
              <w:left w:w="120" w:type="dxa"/>
              <w:bottom w:w="60" w:type="dxa"/>
              <w:right w:w="120" w:type="dxa"/>
            </w:tcMar>
          </w:tcPr>
          <w:p w14:paraId="1916C674">
            <w:r>
              <w:rPr>
                <w:rFonts w:hint="eastAsia" w:ascii="宋体" w:hAnsi="宋体" w:eastAsia="宋体" w:cs="宋体"/>
                <w:sz w:val="24"/>
                <w:szCs w:val="24"/>
              </w:rPr>
              <w:t>第十九周</w:t>
            </w:r>
          </w:p>
        </w:tc>
      </w:tr>
      <w:tr w14:paraId="01D86CBC">
        <w:tblPrEx>
          <w:tblBorders>
            <w:top w:val="single" w:color="1284BA" w:sz="6" w:space="0"/>
            <w:left w:val="none" w:color="auto" w:sz="0" w:space="0"/>
            <w:bottom w:val="single" w:color="1284BA" w:sz="6" w:space="0"/>
            <w:right w:val="none" w:color="auto" w:sz="0" w:space="0"/>
            <w:insideH w:val="single" w:color="D8E4EC" w:sz="2" w:space="0"/>
            <w:insideV w:val="none" w:color="auto" w:sz="0" w:space="0"/>
          </w:tblBorders>
          <w:tblCellMar>
            <w:top w:w="0" w:type="dxa"/>
            <w:left w:w="10" w:type="dxa"/>
            <w:bottom w:w="0" w:type="dxa"/>
            <w:right w:w="10" w:type="dxa"/>
          </w:tblCellMar>
        </w:tblPrEx>
        <w:trPr>
          <w:cantSplit/>
        </w:trPr>
        <w:tc>
          <w:tcPr>
            <w:tcW w:w="500" w:type="pct"/>
            <w:tcMar>
              <w:top w:w="60" w:type="dxa"/>
              <w:left w:w="120" w:type="dxa"/>
              <w:bottom w:w="60" w:type="dxa"/>
              <w:right w:w="120" w:type="dxa"/>
            </w:tcMar>
          </w:tcPr>
          <w:p w14:paraId="2C2DD451">
            <w:pPr>
              <w:jc w:val="center"/>
            </w:pPr>
            <w:r>
              <w:rPr>
                <w:rFonts w:hint="eastAsia" w:ascii="宋体" w:hAnsi="宋体" w:eastAsia="宋体" w:cs="宋体"/>
                <w:sz w:val="24"/>
                <w:szCs w:val="24"/>
              </w:rPr>
              <w:t>低</w:t>
            </w:r>
          </w:p>
        </w:tc>
        <w:tc>
          <w:tcPr>
            <w:tcW w:w="1500" w:type="pct"/>
            <w:tcMar>
              <w:top w:w="60" w:type="dxa"/>
              <w:left w:w="120" w:type="dxa"/>
              <w:bottom w:w="60" w:type="dxa"/>
              <w:right w:w="120" w:type="dxa"/>
            </w:tcMar>
          </w:tcPr>
          <w:p w14:paraId="7536FF64">
            <w:r>
              <w:rPr>
                <w:rFonts w:hint="eastAsia" w:ascii="宋体" w:hAnsi="宋体" w:eastAsia="宋体" w:cs="宋体"/>
                <w:sz w:val="24"/>
                <w:szCs w:val="24"/>
              </w:rPr>
              <w:t>开放时间跨日支持</w:t>
            </w:r>
          </w:p>
        </w:tc>
        <w:tc>
          <w:tcPr>
            <w:tcW w:w="2000" w:type="pct"/>
            <w:tcMar>
              <w:top w:w="60" w:type="dxa"/>
              <w:left w:w="120" w:type="dxa"/>
              <w:bottom w:w="60" w:type="dxa"/>
              <w:right w:w="120" w:type="dxa"/>
            </w:tcMar>
          </w:tcPr>
          <w:p w14:paraId="59F0829B">
            <w:r>
              <w:rPr>
                <w:rFonts w:hint="eastAsia" w:ascii="宋体" w:hAnsi="宋体" w:eastAsia="宋体" w:cs="宋体"/>
                <w:sz w:val="24"/>
                <w:szCs w:val="24"/>
              </w:rPr>
              <w:t>窗口模型支持跨天区间并同步预约校验</w:t>
            </w:r>
          </w:p>
        </w:tc>
        <w:tc>
          <w:tcPr>
            <w:tcW w:w="1000" w:type="pct"/>
            <w:tcMar>
              <w:top w:w="60" w:type="dxa"/>
              <w:left w:w="120" w:type="dxa"/>
              <w:bottom w:w="60" w:type="dxa"/>
              <w:right w:w="120" w:type="dxa"/>
            </w:tcMar>
          </w:tcPr>
          <w:p w14:paraId="7ACF6812">
            <w:r>
              <w:rPr>
                <w:rFonts w:hint="eastAsia" w:ascii="宋体" w:hAnsi="宋体" w:eastAsia="宋体" w:cs="宋体"/>
                <w:sz w:val="24"/>
                <w:szCs w:val="24"/>
              </w:rPr>
              <w:t>答辩后持续迭代</w:t>
            </w:r>
          </w:p>
        </w:tc>
      </w:tr>
    </w:tbl>
    <w:p w14:paraId="66D014E1">
      <w:pPr>
        <w:spacing w:after="120"/>
        <w:rPr>
          <w:rFonts w:hint="eastAsia" w:ascii="宋体" w:hAnsi="宋体" w:eastAsia="宋体" w:cs="宋体"/>
          <w:sz w:val="24"/>
          <w:szCs w:val="24"/>
        </w:rPr>
      </w:pPr>
    </w:p>
    <w:p w14:paraId="57BDD880">
      <w:pPr>
        <w:pStyle w:val="4"/>
        <w:spacing w:line="360" w:lineRule="atLeast"/>
        <w:rPr>
          <w:rFonts w:hint="eastAsia" w:ascii="宋体" w:hAnsi="宋体" w:eastAsia="宋体" w:cs="宋体"/>
          <w:b/>
          <w:bCs/>
          <w:sz w:val="28"/>
          <w:szCs w:val="28"/>
        </w:rPr>
      </w:pPr>
      <w:bookmarkStart w:id="45" w:name="_Toc240616877"/>
      <w:bookmarkStart w:id="46" w:name="_Toc20252"/>
      <w:r>
        <w:rPr>
          <w:rFonts w:hint="eastAsia" w:ascii="宋体" w:hAnsi="宋体" w:eastAsia="宋体" w:cs="宋体"/>
          <w:b/>
          <w:bCs/>
          <w:sz w:val="28"/>
          <w:szCs w:val="28"/>
        </w:rPr>
        <w:t>3.3 具体技术设想</w:t>
      </w:r>
      <w:bookmarkEnd w:id="45"/>
      <w:bookmarkEnd w:id="46"/>
    </w:p>
    <w:p w14:paraId="29279266">
      <w:pPr>
        <w:spacing w:after="60"/>
        <w:ind w:firstLine="480"/>
        <w:jc w:val="both"/>
        <w:rPr>
          <w:rFonts w:hint="eastAsia" w:ascii="宋体" w:hAnsi="宋体" w:eastAsia="宋体" w:cs="宋体"/>
          <w:sz w:val="24"/>
          <w:szCs w:val="24"/>
        </w:rPr>
      </w:pPr>
      <w:r>
        <w:rPr>
          <w:rFonts w:hint="eastAsia" w:ascii="宋体" w:hAnsi="宋体" w:eastAsia="宋体" w:cs="宋体"/>
          <w:b/>
          <w:bCs/>
          <w:sz w:val="24"/>
          <w:szCs w:val="24"/>
        </w:rPr>
        <w:t>（1）分页改造。</w:t>
      </w:r>
      <w:r>
        <w:rPr>
          <w:rFonts w:hint="eastAsia" w:ascii="宋体" w:hAnsi="宋体" w:eastAsia="宋体" w:cs="宋体"/>
          <w:sz w:val="24"/>
          <w:szCs w:val="24"/>
        </w:rPr>
        <w:t>在 Mapper 层查询语句中增加 LIMIT 与偏移参数并返回总数，前端使用分页组件展示；工单列表保留未处理置顶排序规则，仅在分页内排序。</w:t>
      </w:r>
    </w:p>
    <w:p w14:paraId="6E281C1B">
      <w:pPr>
        <w:spacing w:after="60"/>
        <w:ind w:firstLine="480"/>
        <w:jc w:val="both"/>
        <w:rPr>
          <w:rFonts w:hint="eastAsia" w:ascii="宋体" w:hAnsi="宋体" w:eastAsia="宋体" w:cs="宋体"/>
          <w:sz w:val="24"/>
          <w:szCs w:val="24"/>
        </w:rPr>
      </w:pPr>
      <w:r>
        <w:rPr>
          <w:rFonts w:hint="eastAsia" w:ascii="宋体" w:hAnsi="宋体" w:eastAsia="宋体" w:cs="宋体"/>
          <w:b/>
          <w:bCs/>
          <w:sz w:val="24"/>
          <w:szCs w:val="24"/>
        </w:rPr>
        <w:t>（2）维护与预约联动。</w:t>
      </w:r>
      <w:r>
        <w:rPr>
          <w:rFonts w:hint="eastAsia" w:ascii="宋体" w:hAnsi="宋体" w:eastAsia="宋体" w:cs="宋体"/>
          <w:sz w:val="24"/>
          <w:szCs w:val="24"/>
        </w:rPr>
        <w:t>创建维护计划时在同一事务内查询时间段重叠的未完成预约，存在冲突时拒绝登记并提示具体冲突时段；登记成功时自动将会议室置为维护中，结束计划时提示恢复为可用，使页面提示的手工操作变为系统保障。</w:t>
      </w:r>
    </w:p>
    <w:p w14:paraId="13CB3BD6">
      <w:pPr>
        <w:spacing w:after="60"/>
        <w:ind w:firstLine="480"/>
        <w:jc w:val="both"/>
        <w:rPr>
          <w:rFonts w:hint="eastAsia" w:ascii="宋体" w:hAnsi="宋体" w:eastAsia="宋体" w:cs="宋体"/>
          <w:sz w:val="24"/>
          <w:szCs w:val="24"/>
        </w:rPr>
      </w:pPr>
      <w:r>
        <w:rPr>
          <w:rFonts w:hint="eastAsia" w:ascii="宋体" w:hAnsi="宋体" w:eastAsia="宋体" w:cs="宋体"/>
          <w:b/>
          <w:bCs/>
          <w:sz w:val="24"/>
          <w:szCs w:val="24"/>
        </w:rPr>
        <w:t>（3）查询与权限修正。</w:t>
      </w:r>
      <w:r>
        <w:rPr>
          <w:rFonts w:hint="eastAsia" w:ascii="宋体" w:hAnsi="宋体" w:eastAsia="宋体" w:cs="宋体"/>
          <w:sz w:val="24"/>
          <w:szCs w:val="24"/>
        </w:rPr>
        <w:t>为分类表增加按名称的精确查询替换全表遍历；将分类列表接口调整到非管理前缀或补充管理员鉴权，使路由与权限语义一致。</w:t>
      </w:r>
    </w:p>
    <w:p w14:paraId="76C33650">
      <w:pPr>
        <w:spacing w:after="60"/>
        <w:ind w:firstLine="480"/>
        <w:jc w:val="both"/>
        <w:rPr>
          <w:rFonts w:hint="eastAsia" w:ascii="宋体" w:hAnsi="宋体" w:eastAsia="宋体" w:cs="宋体"/>
          <w:sz w:val="24"/>
          <w:szCs w:val="24"/>
        </w:rPr>
      </w:pPr>
      <w:r>
        <w:rPr>
          <w:rFonts w:hint="eastAsia" w:ascii="宋体" w:hAnsi="宋体" w:eastAsia="宋体" w:cs="宋体"/>
          <w:b/>
          <w:bCs/>
          <w:sz w:val="24"/>
          <w:szCs w:val="24"/>
        </w:rPr>
        <w:t>（4）设施查询优化。</w:t>
      </w:r>
      <w:r>
        <w:rPr>
          <w:rFonts w:hint="eastAsia" w:ascii="宋体" w:hAnsi="宋体" w:eastAsia="宋体" w:cs="宋体"/>
          <w:sz w:val="24"/>
          <w:szCs w:val="24"/>
        </w:rPr>
        <w:t>将会议室列表拆为两次查询在服务层内存组装，或调大 group_concat_max_len 并在文档中标注约束，两种方案中选择对上层无感知的后者作为短期方案。</w:t>
      </w:r>
    </w:p>
    <w:p w14:paraId="3A079665">
      <w:pPr>
        <w:spacing w:after="60"/>
        <w:ind w:firstLine="480"/>
        <w:jc w:val="both"/>
        <w:rPr>
          <w:rFonts w:hint="eastAsia" w:ascii="宋体" w:hAnsi="宋体" w:eastAsia="宋体" w:cs="宋体"/>
          <w:sz w:val="24"/>
          <w:szCs w:val="24"/>
        </w:rPr>
      </w:pPr>
      <w:r>
        <w:rPr>
          <w:rFonts w:hint="eastAsia" w:ascii="宋体" w:hAnsi="宋体" w:eastAsia="宋体" w:cs="宋体"/>
          <w:b/>
          <w:bCs/>
          <w:sz w:val="24"/>
          <w:szCs w:val="24"/>
        </w:rPr>
        <w:t>（5）跨日开放。</w:t>
      </w:r>
      <w:r>
        <w:rPr>
          <w:rFonts w:hint="eastAsia" w:ascii="宋体" w:hAnsi="宋体" w:eastAsia="宋体" w:cs="宋体"/>
          <w:sz w:val="24"/>
          <w:szCs w:val="24"/>
        </w:rPr>
        <w:t>开放窗口数据结构增加跨天标识，预约校验时允许结束时间小于开始时间的窗口按次日拼接，同步修改前端表单校验与提示。</w:t>
      </w:r>
    </w:p>
    <w:p w14:paraId="502179EE">
      <w:pPr>
        <w:pStyle w:val="4"/>
        <w:spacing w:line="360" w:lineRule="atLeast"/>
        <w:rPr>
          <w:rFonts w:hint="eastAsia" w:ascii="宋体" w:hAnsi="宋体" w:eastAsia="宋体" w:cs="宋体"/>
          <w:b/>
          <w:bCs/>
          <w:sz w:val="28"/>
          <w:szCs w:val="28"/>
        </w:rPr>
      </w:pPr>
      <w:bookmarkStart w:id="47" w:name="_Toc240616878"/>
      <w:bookmarkStart w:id="48" w:name="_Toc11420"/>
      <w:r>
        <w:rPr>
          <w:rFonts w:hint="eastAsia" w:ascii="宋体" w:hAnsi="宋体" w:eastAsia="宋体" w:cs="宋体"/>
          <w:b/>
          <w:bCs/>
          <w:sz w:val="28"/>
          <w:szCs w:val="28"/>
        </w:rPr>
        <w:t>3.4 后续学习与答辩准备</w:t>
      </w:r>
      <w:bookmarkEnd w:id="47"/>
      <w:bookmarkEnd w:id="48"/>
    </w:p>
    <w:p w14:paraId="2F4F861D">
      <w:pPr>
        <w:spacing w:after="60"/>
        <w:ind w:firstLine="480"/>
        <w:jc w:val="both"/>
        <w:rPr>
          <w:rFonts w:hint="eastAsia" w:ascii="宋体" w:hAnsi="宋体" w:eastAsia="宋体" w:cs="宋体"/>
          <w:sz w:val="24"/>
          <w:szCs w:val="24"/>
        </w:rPr>
      </w:pPr>
      <w:r>
        <w:rPr>
          <w:rFonts w:hint="eastAsia" w:ascii="宋体" w:hAnsi="宋体" w:eastAsia="宋体" w:cs="宋体"/>
          <w:sz w:val="24"/>
          <w:szCs w:val="24"/>
        </w:rPr>
        <w:t>除代码迭代外，接下来将重点做三件事：一是整理资源域的设计文档与接口契约，准备答辩中关于并发控制、事务边界与模块解耦的问答提纲；二是配合预约域同学完成行锁接口的联合压测，验证并发预约场景下的数据一致性；三是补充系统的部署说明，整理数据库初始化、环境变量配置与启动脚本的使用步骤，确保答辩现场可一键启动演示。</w:t>
      </w:r>
    </w:p>
    <w:p w14:paraId="7B77692C">
      <w:pPr>
        <w:rPr>
          <w:rFonts w:hint="eastAsia" w:ascii="宋体" w:hAnsi="宋体" w:eastAsia="宋体" w:cs="宋体"/>
          <w:sz w:val="24"/>
          <w:szCs w:val="24"/>
        </w:rPr>
      </w:pPr>
    </w:p>
    <w:p w14:paraId="4A7A454F">
      <w:pPr>
        <w:rPr>
          <w:rFonts w:hint="eastAsia" w:ascii="宋体" w:hAnsi="宋体" w:eastAsia="宋体" w:cs="宋体"/>
          <w:sz w:val="24"/>
          <w:szCs w:val="24"/>
        </w:rPr>
      </w:pPr>
    </w:p>
    <w:p w14:paraId="54211D3D">
      <w:pPr>
        <w:rPr>
          <w:rFonts w:hint="eastAsia" w:ascii="宋体" w:hAnsi="宋体" w:eastAsia="宋体" w:cs="宋体"/>
          <w:sz w:val="24"/>
          <w:szCs w:val="24"/>
        </w:rPr>
      </w:pPr>
    </w:p>
    <w:p w14:paraId="2ED9618B">
      <w:pPr>
        <w:rPr>
          <w:rFonts w:hint="eastAsia" w:ascii="宋体" w:hAnsi="宋体" w:eastAsia="宋体" w:cs="宋体"/>
          <w:sz w:val="24"/>
          <w:szCs w:val="24"/>
        </w:rPr>
      </w:pPr>
    </w:p>
    <w:p w14:paraId="15A6A1F8">
      <w:pPr>
        <w:rPr>
          <w:rFonts w:hint="eastAsia" w:ascii="宋体" w:hAnsi="宋体" w:eastAsia="宋体" w:cs="宋体"/>
          <w:sz w:val="24"/>
          <w:szCs w:val="24"/>
        </w:rPr>
      </w:pPr>
    </w:p>
    <w:p w14:paraId="71DCD2E1">
      <w:pPr>
        <w:rPr>
          <w:rFonts w:hint="eastAsia" w:ascii="宋体" w:hAnsi="宋体" w:eastAsia="宋体" w:cs="宋体"/>
          <w:sz w:val="24"/>
          <w:szCs w:val="24"/>
        </w:rPr>
      </w:pPr>
    </w:p>
    <w:p w14:paraId="097C0E3D">
      <w:pPr>
        <w:rPr>
          <w:rFonts w:hint="eastAsia" w:ascii="宋体" w:hAnsi="宋体" w:eastAsia="宋体" w:cs="宋体"/>
          <w:sz w:val="24"/>
          <w:szCs w:val="24"/>
        </w:rPr>
      </w:pPr>
    </w:p>
    <w:p w14:paraId="3BBB95CD">
      <w:pPr>
        <w:rPr>
          <w:rFonts w:hint="eastAsia" w:ascii="宋体" w:hAnsi="宋体" w:eastAsia="宋体" w:cs="宋体"/>
          <w:sz w:val="24"/>
          <w:szCs w:val="24"/>
        </w:rPr>
      </w:pPr>
    </w:p>
    <w:p w14:paraId="3DE02870">
      <w:pPr>
        <w:rPr>
          <w:rFonts w:hint="eastAsia" w:ascii="宋体" w:hAnsi="宋体" w:eastAsia="宋体" w:cs="宋体"/>
          <w:sz w:val="24"/>
          <w:szCs w:val="24"/>
        </w:rPr>
      </w:pPr>
    </w:p>
    <w:p w14:paraId="5F4723AB">
      <w:pPr>
        <w:rPr>
          <w:rFonts w:hint="eastAsia" w:ascii="宋体" w:hAnsi="宋体" w:eastAsia="宋体" w:cs="宋体"/>
          <w:sz w:val="24"/>
          <w:szCs w:val="24"/>
        </w:rPr>
      </w:pPr>
    </w:p>
    <w:p w14:paraId="297138D0">
      <w:pPr>
        <w:rPr>
          <w:rFonts w:hint="eastAsia" w:ascii="宋体" w:hAnsi="宋体" w:eastAsia="宋体" w:cs="宋体"/>
          <w:sz w:val="24"/>
          <w:szCs w:val="24"/>
        </w:rPr>
      </w:pPr>
    </w:p>
    <w:p w14:paraId="4114AD8A">
      <w:pPr>
        <w:jc w:val="center"/>
        <w:rPr>
          <w:rFonts w:hint="eastAsia" w:ascii="宋体" w:hAnsi="宋体" w:eastAsia="宋体" w:cs="宋体"/>
          <w:sz w:val="24"/>
          <w:szCs w:val="24"/>
        </w:rPr>
      </w:pPr>
      <w:r>
        <w:rPr>
          <w:rFonts w:hint="eastAsia" w:ascii="宋体" w:hAnsi="宋体" w:eastAsia="宋体" w:cs="宋体"/>
          <w:b/>
          <w:color w:val="003366"/>
          <w:sz w:val="24"/>
          <w:szCs w:val="24"/>
        </w:rPr>
        <w:t>课程设计个人报告</w:t>
      </w:r>
    </w:p>
    <w:p w14:paraId="5812DEC6">
      <w:pPr>
        <w:jc w:val="center"/>
        <w:rPr>
          <w:rFonts w:hint="eastAsia" w:ascii="宋体" w:hAnsi="宋体" w:eastAsia="宋体" w:cs="宋体"/>
          <w:sz w:val="24"/>
          <w:szCs w:val="24"/>
        </w:rPr>
      </w:pPr>
      <w:r>
        <w:rPr>
          <w:rFonts w:hint="eastAsia" w:ascii="宋体" w:hAnsi="宋体" w:eastAsia="宋体" w:cs="宋体"/>
          <w:color w:val="444444"/>
          <w:sz w:val="24"/>
          <w:szCs w:val="24"/>
        </w:rPr>
        <w:t>会议室预约与时间冲突检查系统 · 会议执行域</w:t>
      </w:r>
    </w:p>
    <w:p w14:paraId="67B210C1">
      <w:pPr>
        <w:pStyle w:val="3"/>
        <w:rPr>
          <w:rFonts w:hint="eastAsia" w:ascii="宋体" w:hAnsi="宋体" w:eastAsia="宋体" w:cs="宋体"/>
          <w:sz w:val="24"/>
          <w:szCs w:val="24"/>
        </w:rPr>
      </w:pPr>
      <w:bookmarkStart w:id="49" w:name="_Toc12180"/>
      <w:r>
        <w:t>一、本人在该设计中具体应完成的工作</w:t>
      </w:r>
      <w:r>
        <w:rPr>
          <w:rFonts w:hint="eastAsia"/>
          <w:lang w:eastAsia="zh-CN"/>
        </w:rPr>
        <w:t>（</w:t>
      </w:r>
      <w:r>
        <w:rPr>
          <w:rFonts w:hint="eastAsia" w:ascii="宋体" w:hAnsi="宋体" w:eastAsia="宋体" w:cs="宋体"/>
          <w:b/>
          <w:bCs w:val="0"/>
          <w:color w:val="000000"/>
          <w:sz w:val="28"/>
          <w:szCs w:val="28"/>
        </w:rPr>
        <w:t>闫佳馀</w:t>
      </w:r>
      <w:r>
        <w:rPr>
          <w:rFonts w:hint="eastAsia"/>
          <w:lang w:eastAsia="zh-CN"/>
        </w:rPr>
        <w:t>）</w:t>
      </w:r>
      <w:bookmarkEnd w:id="49"/>
    </w:p>
    <w:tbl>
      <w:tblPr>
        <w:tblStyle w:val="53"/>
        <w:tblW w:w="0" w:type="auto"/>
        <w:tblInd w:w="0" w:type="dxa"/>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Layout w:type="autofit"/>
        <w:tblCellMar>
          <w:top w:w="0" w:type="dxa"/>
          <w:left w:w="108" w:type="dxa"/>
          <w:bottom w:w="0" w:type="dxa"/>
          <w:right w:w="108" w:type="dxa"/>
        </w:tblCellMar>
      </w:tblPr>
      <w:tblGrid>
        <w:gridCol w:w="4680"/>
        <w:gridCol w:w="4680"/>
      </w:tblGrid>
      <w:tr w14:paraId="1EE4BBB9">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c>
          <w:tcPr>
            <w:tcW w:w="4680" w:type="dxa"/>
            <w:tcBorders>
              <w:top w:val="single" w:color="000000" w:sz="12" w:space="0"/>
              <w:left w:val="nil"/>
              <w:bottom w:val="single" w:color="000000" w:sz="4" w:space="0"/>
              <w:right w:val="nil"/>
              <w:tl2br w:val="nil"/>
            </w:tcBorders>
            <w:shd w:val="clear" w:color="auto" w:fill="FFFFFF"/>
            <w:vAlign w:val="center"/>
          </w:tcPr>
          <w:p w14:paraId="52CB713A">
            <w:pPr>
              <w:keepNext w:val="0"/>
              <w:keepLines w:val="0"/>
              <w:pageBreakBefore w:val="0"/>
              <w:widowControl/>
              <w:kinsoku/>
              <w:wordWrap/>
              <w:overflowPunct/>
              <w:topLinePunct w:val="0"/>
              <w:autoSpaceDE/>
              <w:autoSpaceDN/>
              <w:bidi w:val="0"/>
              <w:adjustRightInd/>
              <w:snapToGrid/>
              <w:spacing w:after="0"/>
              <w:jc w:val="center"/>
              <w:textAlignment w:val="auto"/>
              <w:rPr>
                <w:rFonts w:hint="eastAsia" w:ascii="宋体" w:hAnsi="宋体" w:eastAsia="宋体" w:cs="宋体"/>
                <w:b w:val="0"/>
                <w:color w:val="000000"/>
                <w:sz w:val="28"/>
                <w:szCs w:val="28"/>
              </w:rPr>
            </w:pPr>
            <w:r>
              <w:rPr>
                <w:rFonts w:hint="eastAsia" w:ascii="宋体" w:hAnsi="宋体" w:eastAsia="宋体" w:cs="宋体"/>
                <w:b w:val="0"/>
                <w:color w:val="000000"/>
                <w:sz w:val="24"/>
                <w:szCs w:val="24"/>
              </w:rPr>
              <w:t>姓名</w:t>
            </w:r>
          </w:p>
        </w:tc>
        <w:tc>
          <w:tcPr>
            <w:tcW w:w="4680" w:type="dxa"/>
            <w:tcBorders>
              <w:top w:val="single" w:color="000000" w:sz="12" w:space="0"/>
              <w:left w:val="nil"/>
              <w:bottom w:val="single" w:color="000000" w:sz="4" w:space="0"/>
              <w:right w:val="nil"/>
            </w:tcBorders>
            <w:shd w:val="clear" w:color="auto" w:fill="FFFFFF"/>
            <w:vAlign w:val="center"/>
          </w:tcPr>
          <w:p w14:paraId="4303CB61">
            <w:pPr>
              <w:keepNext w:val="0"/>
              <w:keepLines w:val="0"/>
              <w:pageBreakBefore w:val="0"/>
              <w:widowControl/>
              <w:kinsoku/>
              <w:wordWrap/>
              <w:overflowPunct/>
              <w:topLinePunct w:val="0"/>
              <w:autoSpaceDE/>
              <w:autoSpaceDN/>
              <w:bidi w:val="0"/>
              <w:adjustRightInd/>
              <w:snapToGrid/>
              <w:spacing w:after="0"/>
              <w:jc w:val="center"/>
              <w:textAlignment w:val="auto"/>
              <w:rPr>
                <w:rFonts w:hint="eastAsia" w:ascii="宋体" w:hAnsi="宋体" w:eastAsia="宋体" w:cs="宋体"/>
                <w:b w:val="0"/>
                <w:color w:val="000000"/>
                <w:sz w:val="28"/>
                <w:szCs w:val="28"/>
              </w:rPr>
            </w:pPr>
            <w:r>
              <w:rPr>
                <w:rFonts w:hint="eastAsia" w:ascii="宋体" w:hAnsi="宋体" w:eastAsia="宋体" w:cs="宋体"/>
                <w:b w:val="0"/>
                <w:color w:val="000000"/>
                <w:sz w:val="24"/>
                <w:szCs w:val="24"/>
              </w:rPr>
              <w:t>闫佳馀</w:t>
            </w:r>
          </w:p>
        </w:tc>
      </w:tr>
      <w:tr w14:paraId="1CD4497D">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c>
          <w:tcPr>
            <w:tcW w:w="4680" w:type="dxa"/>
            <w:tcBorders>
              <w:top w:val="single" w:color="000000" w:sz="4" w:space="0"/>
              <w:left w:val="nil"/>
              <w:bottom w:val="nil"/>
              <w:right w:val="nil"/>
            </w:tcBorders>
            <w:shd w:val="clear" w:color="auto" w:fill="FFFFFF"/>
            <w:vAlign w:val="center"/>
          </w:tcPr>
          <w:p w14:paraId="58F757FB">
            <w:pPr>
              <w:keepNext w:val="0"/>
              <w:keepLines w:val="0"/>
              <w:pageBreakBefore w:val="0"/>
              <w:widowControl/>
              <w:kinsoku/>
              <w:wordWrap/>
              <w:overflowPunct/>
              <w:topLinePunct w:val="0"/>
              <w:autoSpaceDE/>
              <w:autoSpaceDN/>
              <w:bidi w:val="0"/>
              <w:adjustRightInd/>
              <w:snapToGrid/>
              <w:spacing w:after="0"/>
              <w:jc w:val="center"/>
              <w:textAlignment w:val="auto"/>
              <w:rPr>
                <w:rFonts w:hint="eastAsia" w:ascii="宋体" w:hAnsi="宋体" w:eastAsia="宋体" w:cs="宋体"/>
                <w:b w:val="0"/>
                <w:color w:val="000000"/>
                <w:sz w:val="28"/>
                <w:szCs w:val="28"/>
              </w:rPr>
            </w:pPr>
            <w:r>
              <w:rPr>
                <w:rFonts w:hint="eastAsia" w:ascii="宋体" w:hAnsi="宋体" w:eastAsia="宋体" w:cs="宋体"/>
                <w:b w:val="0"/>
                <w:color w:val="000000"/>
                <w:sz w:val="24"/>
                <w:szCs w:val="24"/>
              </w:rPr>
              <w:t>学号</w:t>
            </w:r>
          </w:p>
        </w:tc>
        <w:tc>
          <w:tcPr>
            <w:tcW w:w="4680" w:type="dxa"/>
            <w:tcBorders>
              <w:top w:val="single" w:color="000000" w:sz="4" w:space="0"/>
              <w:left w:val="nil"/>
              <w:bottom w:val="nil"/>
              <w:right w:val="nil"/>
            </w:tcBorders>
            <w:shd w:val="clear" w:color="auto" w:fill="FFFFFF"/>
            <w:vAlign w:val="center"/>
          </w:tcPr>
          <w:p w14:paraId="5A75CF0D">
            <w:pPr>
              <w:keepNext w:val="0"/>
              <w:keepLines w:val="0"/>
              <w:pageBreakBefore w:val="0"/>
              <w:widowControl/>
              <w:kinsoku/>
              <w:wordWrap/>
              <w:overflowPunct/>
              <w:topLinePunct w:val="0"/>
              <w:autoSpaceDE/>
              <w:autoSpaceDN/>
              <w:bidi w:val="0"/>
              <w:adjustRightInd/>
              <w:snapToGrid/>
              <w:spacing w:after="0"/>
              <w:jc w:val="center"/>
              <w:textAlignment w:val="auto"/>
              <w:rPr>
                <w:rFonts w:hint="eastAsia" w:ascii="宋体" w:hAnsi="宋体" w:eastAsia="宋体" w:cs="宋体"/>
                <w:b w:val="0"/>
                <w:color w:val="000000"/>
                <w:sz w:val="28"/>
                <w:szCs w:val="28"/>
              </w:rPr>
            </w:pPr>
            <w:r>
              <w:rPr>
                <w:rFonts w:hint="eastAsia" w:ascii="宋体" w:hAnsi="宋体" w:eastAsia="宋体" w:cs="宋体"/>
                <w:b w:val="0"/>
                <w:color w:val="000000"/>
                <w:sz w:val="24"/>
                <w:szCs w:val="24"/>
              </w:rPr>
              <w:t>2413042121</w:t>
            </w:r>
          </w:p>
        </w:tc>
      </w:tr>
      <w:tr w14:paraId="28BF5DBD">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c>
          <w:tcPr>
            <w:tcW w:w="4680" w:type="dxa"/>
            <w:tcBorders>
              <w:top w:val="nil"/>
              <w:left w:val="nil"/>
              <w:bottom w:val="nil"/>
              <w:right w:val="nil"/>
            </w:tcBorders>
            <w:shd w:val="clear" w:color="auto" w:fill="FFFFFF"/>
            <w:vAlign w:val="center"/>
          </w:tcPr>
          <w:p w14:paraId="52C0039B">
            <w:pPr>
              <w:keepNext w:val="0"/>
              <w:keepLines w:val="0"/>
              <w:pageBreakBefore w:val="0"/>
              <w:widowControl/>
              <w:kinsoku/>
              <w:wordWrap/>
              <w:overflowPunct/>
              <w:topLinePunct w:val="0"/>
              <w:autoSpaceDE/>
              <w:autoSpaceDN/>
              <w:bidi w:val="0"/>
              <w:adjustRightInd/>
              <w:snapToGrid/>
              <w:spacing w:after="0"/>
              <w:jc w:val="center"/>
              <w:textAlignment w:val="auto"/>
              <w:rPr>
                <w:rFonts w:hint="eastAsia" w:ascii="宋体" w:hAnsi="宋体" w:eastAsia="宋体" w:cs="宋体"/>
                <w:b w:val="0"/>
                <w:color w:val="000000"/>
                <w:sz w:val="28"/>
                <w:szCs w:val="28"/>
              </w:rPr>
            </w:pPr>
            <w:r>
              <w:rPr>
                <w:rFonts w:hint="eastAsia" w:ascii="宋体" w:hAnsi="宋体" w:eastAsia="宋体" w:cs="宋体"/>
                <w:b w:val="0"/>
                <w:color w:val="000000"/>
                <w:sz w:val="24"/>
                <w:szCs w:val="24"/>
              </w:rPr>
              <w:t>班级</w:t>
            </w:r>
          </w:p>
        </w:tc>
        <w:tc>
          <w:tcPr>
            <w:tcW w:w="4680" w:type="dxa"/>
            <w:tcBorders>
              <w:top w:val="nil"/>
              <w:left w:val="nil"/>
              <w:bottom w:val="nil"/>
              <w:right w:val="nil"/>
            </w:tcBorders>
            <w:shd w:val="clear" w:color="auto" w:fill="FFFFFF"/>
            <w:vAlign w:val="center"/>
          </w:tcPr>
          <w:p w14:paraId="0C483B59">
            <w:pPr>
              <w:keepNext w:val="0"/>
              <w:keepLines w:val="0"/>
              <w:pageBreakBefore w:val="0"/>
              <w:widowControl/>
              <w:kinsoku/>
              <w:wordWrap/>
              <w:overflowPunct/>
              <w:topLinePunct w:val="0"/>
              <w:autoSpaceDE/>
              <w:autoSpaceDN/>
              <w:bidi w:val="0"/>
              <w:adjustRightInd/>
              <w:snapToGrid/>
              <w:spacing w:after="0"/>
              <w:jc w:val="center"/>
              <w:textAlignment w:val="auto"/>
              <w:rPr>
                <w:rFonts w:hint="default" w:ascii="宋体" w:hAnsi="宋体" w:eastAsia="宋体" w:cs="宋体"/>
                <w:b w:val="0"/>
                <w:color w:val="000000"/>
                <w:sz w:val="28"/>
                <w:szCs w:val="28"/>
                <w:lang w:val="en-US" w:eastAsia="zh-CN"/>
              </w:rPr>
            </w:pPr>
            <w:r>
              <w:rPr>
                <w:rFonts w:hint="eastAsia" w:ascii="宋体" w:hAnsi="宋体" w:eastAsia="宋体" w:cs="宋体"/>
                <w:b w:val="0"/>
                <w:color w:val="000000"/>
                <w:sz w:val="28"/>
                <w:szCs w:val="28"/>
                <w:lang w:val="en-US" w:eastAsia="zh-CN"/>
              </w:rPr>
              <w:t>24130421</w:t>
            </w:r>
          </w:p>
        </w:tc>
      </w:tr>
      <w:tr w14:paraId="6C73D533">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c>
          <w:tcPr>
            <w:tcW w:w="4680" w:type="dxa"/>
            <w:tcBorders>
              <w:top w:val="nil"/>
              <w:left w:val="nil"/>
              <w:bottom w:val="nil"/>
              <w:right w:val="nil"/>
            </w:tcBorders>
            <w:shd w:val="clear" w:color="auto" w:fill="FFFFFF"/>
            <w:vAlign w:val="center"/>
          </w:tcPr>
          <w:p w14:paraId="56FB070C">
            <w:pPr>
              <w:keepNext w:val="0"/>
              <w:keepLines w:val="0"/>
              <w:pageBreakBefore w:val="0"/>
              <w:widowControl/>
              <w:kinsoku/>
              <w:wordWrap/>
              <w:overflowPunct/>
              <w:topLinePunct w:val="0"/>
              <w:autoSpaceDE/>
              <w:autoSpaceDN/>
              <w:bidi w:val="0"/>
              <w:adjustRightInd/>
              <w:snapToGrid/>
              <w:spacing w:after="0"/>
              <w:jc w:val="center"/>
              <w:textAlignment w:val="auto"/>
              <w:rPr>
                <w:rFonts w:hint="eastAsia" w:ascii="宋体" w:hAnsi="宋体" w:eastAsia="宋体" w:cs="宋体"/>
                <w:b w:val="0"/>
                <w:color w:val="000000"/>
                <w:sz w:val="28"/>
                <w:szCs w:val="28"/>
              </w:rPr>
            </w:pPr>
            <w:r>
              <w:rPr>
                <w:rFonts w:hint="eastAsia" w:ascii="宋体" w:hAnsi="宋体" w:eastAsia="宋体" w:cs="宋体"/>
                <w:b w:val="0"/>
                <w:color w:val="000000"/>
                <w:sz w:val="24"/>
                <w:szCs w:val="24"/>
              </w:rPr>
              <w:t>负责模块</w:t>
            </w:r>
          </w:p>
        </w:tc>
        <w:tc>
          <w:tcPr>
            <w:tcW w:w="4680" w:type="dxa"/>
            <w:tcBorders>
              <w:top w:val="nil"/>
              <w:left w:val="nil"/>
              <w:bottom w:val="nil"/>
              <w:right w:val="nil"/>
            </w:tcBorders>
            <w:shd w:val="clear" w:color="auto" w:fill="FFFFFF"/>
            <w:vAlign w:val="center"/>
          </w:tcPr>
          <w:p w14:paraId="636BED4D">
            <w:pPr>
              <w:keepNext w:val="0"/>
              <w:keepLines w:val="0"/>
              <w:pageBreakBefore w:val="0"/>
              <w:widowControl/>
              <w:kinsoku/>
              <w:wordWrap/>
              <w:overflowPunct/>
              <w:topLinePunct w:val="0"/>
              <w:autoSpaceDE/>
              <w:autoSpaceDN/>
              <w:bidi w:val="0"/>
              <w:adjustRightInd/>
              <w:snapToGrid/>
              <w:spacing w:after="0"/>
              <w:jc w:val="center"/>
              <w:textAlignment w:val="auto"/>
              <w:rPr>
                <w:rFonts w:hint="eastAsia" w:ascii="宋体" w:hAnsi="宋体" w:eastAsia="宋体" w:cs="宋体"/>
                <w:b w:val="0"/>
                <w:color w:val="000000"/>
                <w:sz w:val="28"/>
                <w:szCs w:val="28"/>
              </w:rPr>
            </w:pPr>
            <w:r>
              <w:rPr>
                <w:rFonts w:hint="eastAsia" w:ascii="宋体" w:hAnsi="宋体" w:eastAsia="宋体" w:cs="宋体"/>
                <w:b w:val="0"/>
                <w:color w:val="000000"/>
                <w:sz w:val="24"/>
                <w:szCs w:val="24"/>
              </w:rPr>
              <w:t>会议执行域（meeting）</w:t>
            </w:r>
          </w:p>
        </w:tc>
      </w:tr>
      <w:tr w14:paraId="340EA76A">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c>
          <w:tcPr>
            <w:tcW w:w="4680" w:type="dxa"/>
            <w:tcBorders>
              <w:top w:val="nil"/>
              <w:left w:val="nil"/>
              <w:bottom w:val="nil"/>
              <w:right w:val="nil"/>
            </w:tcBorders>
            <w:shd w:val="clear" w:color="auto" w:fill="FFFFFF"/>
            <w:vAlign w:val="center"/>
          </w:tcPr>
          <w:p w14:paraId="3AD85B77">
            <w:pPr>
              <w:keepNext w:val="0"/>
              <w:keepLines w:val="0"/>
              <w:pageBreakBefore w:val="0"/>
              <w:widowControl/>
              <w:kinsoku/>
              <w:wordWrap/>
              <w:overflowPunct/>
              <w:topLinePunct w:val="0"/>
              <w:autoSpaceDE/>
              <w:autoSpaceDN/>
              <w:bidi w:val="0"/>
              <w:adjustRightInd/>
              <w:snapToGrid/>
              <w:spacing w:after="0"/>
              <w:jc w:val="center"/>
              <w:textAlignment w:val="auto"/>
              <w:rPr>
                <w:rFonts w:hint="eastAsia" w:ascii="宋体" w:hAnsi="宋体" w:eastAsia="宋体" w:cs="宋体"/>
                <w:b w:val="0"/>
                <w:color w:val="000000"/>
                <w:sz w:val="28"/>
                <w:szCs w:val="28"/>
              </w:rPr>
            </w:pPr>
            <w:r>
              <w:rPr>
                <w:rFonts w:hint="eastAsia" w:ascii="宋体" w:hAnsi="宋体" w:eastAsia="宋体" w:cs="宋体"/>
                <w:b w:val="0"/>
                <w:color w:val="000000"/>
                <w:sz w:val="24"/>
                <w:szCs w:val="24"/>
              </w:rPr>
              <w:t>指导教师</w:t>
            </w:r>
          </w:p>
        </w:tc>
        <w:tc>
          <w:tcPr>
            <w:tcW w:w="4680" w:type="dxa"/>
            <w:tcBorders>
              <w:top w:val="nil"/>
              <w:left w:val="nil"/>
              <w:bottom w:val="nil"/>
              <w:right w:val="nil"/>
            </w:tcBorders>
            <w:shd w:val="clear" w:color="auto" w:fill="FFFFFF"/>
            <w:vAlign w:val="center"/>
          </w:tcPr>
          <w:p w14:paraId="19C6C511">
            <w:pPr>
              <w:keepNext w:val="0"/>
              <w:keepLines w:val="0"/>
              <w:pageBreakBefore w:val="0"/>
              <w:widowControl/>
              <w:kinsoku/>
              <w:wordWrap/>
              <w:overflowPunct/>
              <w:topLinePunct w:val="0"/>
              <w:autoSpaceDE/>
              <w:autoSpaceDN/>
              <w:bidi w:val="0"/>
              <w:adjustRightInd/>
              <w:snapToGrid/>
              <w:spacing w:after="0"/>
              <w:jc w:val="center"/>
              <w:textAlignment w:val="auto"/>
              <w:rPr>
                <w:rFonts w:hint="eastAsia" w:ascii="宋体" w:hAnsi="宋体" w:eastAsia="宋体" w:cs="宋体"/>
                <w:b w:val="0"/>
                <w:color w:val="000000"/>
                <w:sz w:val="28"/>
                <w:szCs w:val="28"/>
              </w:rPr>
            </w:pPr>
            <w:r>
              <w:rPr>
                <w:rFonts w:hint="eastAsia" w:ascii="宋体" w:hAnsi="宋体" w:eastAsia="宋体" w:cs="宋体"/>
                <w:b w:val="0"/>
                <w:color w:val="000000"/>
                <w:sz w:val="24"/>
                <w:szCs w:val="24"/>
              </w:rPr>
              <w:t>张淑娟</w:t>
            </w:r>
          </w:p>
        </w:tc>
      </w:tr>
      <w:tr w14:paraId="52ED4405">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c>
          <w:tcPr>
            <w:tcW w:w="4680" w:type="dxa"/>
            <w:tcBorders>
              <w:top w:val="nil"/>
              <w:left w:val="nil"/>
              <w:bottom w:val="single" w:color="000000" w:sz="12" w:space="0"/>
              <w:right w:val="nil"/>
            </w:tcBorders>
            <w:shd w:val="clear" w:color="auto" w:fill="FFFFFF"/>
            <w:vAlign w:val="center"/>
          </w:tcPr>
          <w:p w14:paraId="798DB296">
            <w:pPr>
              <w:keepNext w:val="0"/>
              <w:keepLines w:val="0"/>
              <w:pageBreakBefore w:val="0"/>
              <w:widowControl/>
              <w:kinsoku/>
              <w:wordWrap/>
              <w:overflowPunct/>
              <w:topLinePunct w:val="0"/>
              <w:autoSpaceDE/>
              <w:autoSpaceDN/>
              <w:bidi w:val="0"/>
              <w:adjustRightInd/>
              <w:snapToGrid/>
              <w:spacing w:after="0"/>
              <w:jc w:val="center"/>
              <w:textAlignment w:val="auto"/>
              <w:rPr>
                <w:rFonts w:hint="eastAsia" w:ascii="宋体" w:hAnsi="宋体" w:eastAsia="宋体" w:cs="宋体"/>
                <w:b w:val="0"/>
                <w:color w:val="000000"/>
                <w:sz w:val="28"/>
                <w:szCs w:val="28"/>
              </w:rPr>
            </w:pPr>
            <w:r>
              <w:rPr>
                <w:rFonts w:hint="eastAsia" w:ascii="宋体" w:hAnsi="宋体" w:eastAsia="宋体" w:cs="宋体"/>
                <w:b w:val="0"/>
                <w:color w:val="000000"/>
                <w:sz w:val="24"/>
                <w:szCs w:val="24"/>
              </w:rPr>
              <w:t>团队名称</w:t>
            </w:r>
          </w:p>
        </w:tc>
        <w:tc>
          <w:tcPr>
            <w:tcW w:w="4680" w:type="dxa"/>
            <w:tcBorders>
              <w:top w:val="nil"/>
              <w:left w:val="nil"/>
              <w:bottom w:val="single" w:color="000000" w:sz="12" w:space="0"/>
              <w:right w:val="nil"/>
            </w:tcBorders>
            <w:shd w:val="clear" w:color="auto" w:fill="FFFFFF"/>
            <w:vAlign w:val="center"/>
          </w:tcPr>
          <w:p w14:paraId="0D3A6473">
            <w:pPr>
              <w:keepNext w:val="0"/>
              <w:keepLines w:val="0"/>
              <w:pageBreakBefore w:val="0"/>
              <w:widowControl/>
              <w:kinsoku/>
              <w:wordWrap/>
              <w:overflowPunct/>
              <w:topLinePunct w:val="0"/>
              <w:autoSpaceDE/>
              <w:autoSpaceDN/>
              <w:bidi w:val="0"/>
              <w:adjustRightInd/>
              <w:snapToGrid/>
              <w:spacing w:after="0"/>
              <w:jc w:val="center"/>
              <w:textAlignment w:val="auto"/>
              <w:rPr>
                <w:rFonts w:hint="eastAsia" w:ascii="宋体" w:hAnsi="宋体" w:eastAsia="宋体" w:cs="宋体"/>
                <w:b w:val="0"/>
                <w:color w:val="000000"/>
                <w:sz w:val="28"/>
                <w:szCs w:val="28"/>
              </w:rPr>
            </w:pPr>
            <w:r>
              <w:rPr>
                <w:rFonts w:hint="eastAsia" w:ascii="宋体" w:hAnsi="宋体" w:eastAsia="宋体" w:cs="宋体"/>
                <w:b w:val="0"/>
                <w:color w:val="000000"/>
                <w:sz w:val="24"/>
                <w:szCs w:val="24"/>
              </w:rPr>
              <w:t>尖草坪游击队</w:t>
            </w:r>
          </w:p>
        </w:tc>
      </w:tr>
    </w:tbl>
    <w:p w14:paraId="4E415F80">
      <w:pPr>
        <w:rPr>
          <w:rFonts w:hint="eastAsia" w:ascii="宋体" w:hAnsi="宋体" w:eastAsia="宋体" w:cs="宋体"/>
          <w:sz w:val="24"/>
          <w:szCs w:val="24"/>
        </w:rPr>
      </w:pPr>
      <w:r>
        <w:rPr>
          <w:rFonts w:hint="eastAsia" w:ascii="宋体" w:hAnsi="宋体" w:eastAsia="宋体" w:cs="宋体"/>
          <w:sz w:val="24"/>
          <w:szCs w:val="24"/>
        </w:rPr>
        <w:t>在本次课程设计中，本人负责「会议室预约与时间冲突检查系统」中的会议执行域（meeting domain）。会议执行域是预约流程之后的关键闭环：用户预约成功后，需要管理参与人、在会议时间窗口内完成签到/签退、由系统自动判定缺席（No-Show）并触发信用联动，同时为普通用户提供「我的会议」个人工作台与业务内通知。</w:t>
      </w:r>
    </w:p>
    <w:p w14:paraId="22DC0D0A">
      <w:pPr>
        <w:pStyle w:val="4"/>
        <w:rPr>
          <w:rFonts w:hint="eastAsia" w:ascii="宋体" w:hAnsi="宋体" w:eastAsia="宋体" w:cs="宋体"/>
          <w:b/>
          <w:bCs/>
          <w:sz w:val="28"/>
          <w:szCs w:val="28"/>
        </w:rPr>
      </w:pPr>
      <w:bookmarkStart w:id="50" w:name="_Toc28085"/>
      <w:r>
        <w:rPr>
          <w:rFonts w:hint="eastAsia" w:ascii="宋体" w:hAnsi="宋体" w:eastAsia="宋体" w:cs="宋体"/>
          <w:b/>
          <w:bCs/>
          <w:sz w:val="28"/>
          <w:szCs w:val="28"/>
        </w:rPr>
        <w:t>1.1 功能职责</w:t>
      </w:r>
      <w:bookmarkEnd w:id="50"/>
    </w:p>
    <w:p w14:paraId="7303C158">
      <w:pPr>
        <w:pStyle w:val="16"/>
      </w:pPr>
      <w:r>
        <w:t>参与人管理：为已确认的预约添加/移除参与人，自动幂等补齐组织者行，校验参与人上限与权限边界；</w:t>
      </w:r>
    </w:p>
    <w:p w14:paraId="4BD2CFE2">
      <w:pPr>
        <w:pStyle w:val="16"/>
      </w:pPr>
      <w:r>
        <w:t>签到/签退：基于服务器时间提供 [开始-15分钟, 结束) 签到窗口，以及结束+60分钟宽限内的签退窗口，支持幂等调用；</w:t>
      </w:r>
    </w:p>
    <w:p w14:paraId="441E2419">
      <w:pPr>
        <w:pStyle w:val="16"/>
      </w:pPr>
      <w:r>
        <w:t>No-Show 判定：会议结束后由调度器自动将未签到用户标记为缺席，保证幂等可重复执行；</w:t>
      </w:r>
    </w:p>
    <w:p w14:paraId="00FD9C40">
      <w:pPr>
        <w:pStyle w:val="16"/>
      </w:pPr>
      <w:r>
        <w:t>开始提醒：会议开始前向参与人与组织者推送开始提醒通知；</w:t>
      </w:r>
    </w:p>
    <w:p w14:paraId="405A524D">
      <w:pPr>
        <w:pStyle w:val="16"/>
      </w:pPr>
      <w:r>
        <w:t>个人通知中心：提供被加入/移出会议、开始提醒、No-Show 结果等通知的列表、未读数与已读能力；</w:t>
      </w:r>
    </w:p>
    <w:p w14:paraId="1789AE75">
      <w:pPr>
        <w:pStyle w:val="16"/>
      </w:pPr>
      <w:r>
        <w:t>前端闭环：实现「我的会议」工作台，覆盖阶段筛选、签到/签退、参与人抽屉、出勤历史与通知入口。</w:t>
      </w:r>
    </w:p>
    <w:p w14:paraId="5A85BEDC">
      <w:pPr>
        <w:pStyle w:val="4"/>
        <w:rPr>
          <w:rFonts w:hint="eastAsia" w:ascii="宋体" w:hAnsi="宋体" w:eastAsia="宋体" w:cs="宋体"/>
          <w:b/>
          <w:bCs/>
          <w:sz w:val="28"/>
          <w:szCs w:val="28"/>
        </w:rPr>
      </w:pPr>
      <w:bookmarkStart w:id="51" w:name="_Toc20966"/>
      <w:r>
        <w:rPr>
          <w:rFonts w:hint="eastAsia" w:ascii="宋体" w:hAnsi="宋体" w:eastAsia="宋体" w:cs="宋体"/>
          <w:b/>
          <w:bCs/>
          <w:sz w:val="28"/>
          <w:szCs w:val="28"/>
        </w:rPr>
        <w:t>1.2 跨域边界与约束</w:t>
      </w:r>
      <w:bookmarkEnd w:id="51"/>
    </w:p>
    <w:p w14:paraId="4938E613">
      <w:pPr>
        <w:rPr>
          <w:rFonts w:hint="eastAsia" w:ascii="宋体" w:hAnsi="宋体" w:eastAsia="宋体" w:cs="宋体"/>
          <w:sz w:val="24"/>
          <w:szCs w:val="24"/>
        </w:rPr>
      </w:pPr>
      <w:r>
        <w:rPr>
          <w:rFonts w:hint="eastAsia" w:ascii="宋体" w:hAnsi="宋体" w:eastAsia="宋体" w:cs="宋体"/>
          <w:sz w:val="24"/>
          <w:szCs w:val="24"/>
        </w:rPr>
        <w:t>按团队协作约定，会议执行域仅可写本域事实表（reservation_attendee、notification），对 reservation/sys_user/meeting_room 等表仅做只读 JOIN；不修改 identity、reservation、administration、resource 等其它域的表结构与 Mapper，跨域集成点通过新增只读服务（ReservationQueryService）或预留 SPI 回调完成。</w:t>
      </w:r>
    </w:p>
    <w:p w14:paraId="6B168494">
      <w:pPr>
        <w:pStyle w:val="3"/>
      </w:pPr>
      <w:bookmarkStart w:id="52" w:name="_Toc11910"/>
      <w:r>
        <w:t>二、课程设计开始以来所做的具体工作和取得的进展</w:t>
      </w:r>
      <w:bookmarkEnd w:id="52"/>
    </w:p>
    <w:p w14:paraId="6CA72433">
      <w:pPr>
        <w:rPr>
          <w:rFonts w:hint="eastAsia" w:ascii="宋体" w:hAnsi="宋体" w:eastAsia="宋体" w:cs="宋体"/>
          <w:sz w:val="24"/>
          <w:szCs w:val="24"/>
        </w:rPr>
      </w:pPr>
      <w:r>
        <w:rPr>
          <w:rFonts w:hint="eastAsia" w:ascii="宋体" w:hAnsi="宋体" w:eastAsia="宋体" w:cs="宋体"/>
          <w:sz w:val="24"/>
          <w:szCs w:val="24"/>
        </w:rPr>
        <w:t>以下从数据模型、后端服务、业务规则、前端闭环、测试验证与提交记录六个方面说明具体工作，并配以系统界面截图作为完成证明。</w:t>
      </w:r>
    </w:p>
    <w:p w14:paraId="2220A0DE">
      <w:pPr>
        <w:pStyle w:val="4"/>
        <w:rPr>
          <w:rFonts w:hint="eastAsia" w:ascii="宋体" w:hAnsi="宋体" w:eastAsia="宋体" w:cs="宋体"/>
          <w:b/>
          <w:bCs/>
          <w:sz w:val="28"/>
          <w:szCs w:val="28"/>
        </w:rPr>
      </w:pPr>
      <w:bookmarkStart w:id="53" w:name="_Toc3645"/>
      <w:r>
        <w:rPr>
          <w:rFonts w:hint="eastAsia" w:ascii="宋体" w:hAnsi="宋体" w:eastAsia="宋体" w:cs="宋体"/>
          <w:b/>
          <w:bCs/>
          <w:sz w:val="28"/>
          <w:szCs w:val="28"/>
        </w:rPr>
        <w:t>2.1 交付范围总览</w:t>
      </w:r>
      <w:bookmarkEnd w:id="53"/>
    </w:p>
    <w:p w14:paraId="79C89EF1">
      <w:pPr>
        <w:rPr>
          <w:rFonts w:hint="eastAsia" w:ascii="宋体" w:hAnsi="宋体" w:eastAsia="宋体" w:cs="宋体"/>
          <w:sz w:val="24"/>
          <w:szCs w:val="24"/>
        </w:rPr>
      </w:pPr>
      <w:r>
        <w:rPr>
          <w:rFonts w:hint="eastAsia" w:ascii="宋体" w:hAnsi="宋体" w:eastAsia="宋体" w:cs="宋体"/>
          <w:sz w:val="24"/>
          <w:szCs w:val="24"/>
        </w:rPr>
        <w:t>会议执行域全部能力均为真实后端实现，无 Mock、无空表。需求优先级与完成情况如下表所示：</w:t>
      </w:r>
    </w:p>
    <w:tbl>
      <w:tblPr>
        <w:tblStyle w:val="53"/>
        <w:tblW w:w="0" w:type="auto"/>
        <w:tblInd w:w="0" w:type="dxa"/>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Layout w:type="autofit"/>
        <w:tblCellMar>
          <w:top w:w="0" w:type="dxa"/>
          <w:left w:w="108" w:type="dxa"/>
          <w:bottom w:w="0" w:type="dxa"/>
          <w:right w:w="108" w:type="dxa"/>
        </w:tblCellMar>
      </w:tblPr>
      <w:tblGrid>
        <w:gridCol w:w="2340"/>
        <w:gridCol w:w="2340"/>
        <w:gridCol w:w="2340"/>
        <w:gridCol w:w="2340"/>
      </w:tblGrid>
      <w:tr w14:paraId="6AC3FD14">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c>
          <w:tcPr>
            <w:tcW w:w="2340" w:type="dxa"/>
            <w:tcBorders>
              <w:top w:val="single" w:color="000000" w:sz="12" w:space="0"/>
              <w:left w:val="nil"/>
              <w:bottom w:val="single" w:color="000000" w:sz="4" w:space="0"/>
              <w:right w:val="nil"/>
              <w:tl2br w:val="nil"/>
            </w:tcBorders>
            <w:shd w:val="clear" w:color="auto" w:fill="FFFFFF"/>
          </w:tcPr>
          <w:p w14:paraId="299CB880">
            <w:pPr>
              <w:rPr>
                <w:b w:val="0"/>
                <w:color w:val="000000"/>
              </w:rPr>
            </w:pPr>
            <w:r>
              <w:rPr>
                <w:rFonts w:hint="eastAsia" w:ascii="宋体" w:hAnsi="宋体" w:eastAsia="宋体" w:cs="宋体"/>
                <w:b w:val="0"/>
                <w:color w:val="000000"/>
                <w:sz w:val="24"/>
                <w:szCs w:val="24"/>
              </w:rPr>
              <w:t>优先级</w:t>
            </w:r>
          </w:p>
        </w:tc>
        <w:tc>
          <w:tcPr>
            <w:tcW w:w="2340" w:type="dxa"/>
            <w:tcBorders>
              <w:top w:val="single" w:color="000000" w:sz="12" w:space="0"/>
              <w:left w:val="nil"/>
              <w:bottom w:val="single" w:color="000000" w:sz="4" w:space="0"/>
              <w:right w:val="nil"/>
            </w:tcBorders>
            <w:shd w:val="clear" w:color="auto" w:fill="FFFFFF"/>
          </w:tcPr>
          <w:p w14:paraId="01268AF3">
            <w:pPr>
              <w:rPr>
                <w:b w:val="0"/>
                <w:color w:val="000000"/>
              </w:rPr>
            </w:pPr>
            <w:r>
              <w:rPr>
                <w:rFonts w:hint="eastAsia" w:ascii="宋体" w:hAnsi="宋体" w:eastAsia="宋体" w:cs="宋体"/>
                <w:b w:val="0"/>
                <w:color w:val="000000"/>
                <w:sz w:val="24"/>
                <w:szCs w:val="24"/>
              </w:rPr>
              <w:t>能力</w:t>
            </w:r>
          </w:p>
        </w:tc>
        <w:tc>
          <w:tcPr>
            <w:tcW w:w="2340" w:type="dxa"/>
            <w:tcBorders>
              <w:top w:val="single" w:color="000000" w:sz="12" w:space="0"/>
              <w:left w:val="nil"/>
              <w:bottom w:val="single" w:color="000000" w:sz="4" w:space="0"/>
              <w:right w:val="nil"/>
            </w:tcBorders>
            <w:shd w:val="clear" w:color="auto" w:fill="FFFFFF"/>
          </w:tcPr>
          <w:p w14:paraId="0C538B96">
            <w:pPr>
              <w:rPr>
                <w:b w:val="0"/>
                <w:color w:val="000000"/>
              </w:rPr>
            </w:pPr>
            <w:r>
              <w:rPr>
                <w:rFonts w:hint="eastAsia" w:ascii="宋体" w:hAnsi="宋体" w:eastAsia="宋体" w:cs="宋体"/>
                <w:b w:val="0"/>
                <w:color w:val="000000"/>
                <w:sz w:val="24"/>
                <w:szCs w:val="24"/>
              </w:rPr>
              <w:t>状态</w:t>
            </w:r>
          </w:p>
        </w:tc>
        <w:tc>
          <w:tcPr>
            <w:tcW w:w="2340" w:type="dxa"/>
            <w:tcBorders>
              <w:top w:val="single" w:color="000000" w:sz="12" w:space="0"/>
              <w:left w:val="nil"/>
              <w:bottom w:val="single" w:color="000000" w:sz="4" w:space="0"/>
              <w:right w:val="nil"/>
            </w:tcBorders>
            <w:shd w:val="clear" w:color="auto" w:fill="FFFFFF"/>
          </w:tcPr>
          <w:p w14:paraId="0B6473B4">
            <w:pPr>
              <w:rPr>
                <w:b w:val="0"/>
                <w:color w:val="000000"/>
              </w:rPr>
            </w:pPr>
            <w:r>
              <w:rPr>
                <w:rFonts w:hint="eastAsia" w:ascii="宋体" w:hAnsi="宋体" w:eastAsia="宋体" w:cs="宋体"/>
                <w:b w:val="0"/>
                <w:color w:val="000000"/>
                <w:sz w:val="24"/>
                <w:szCs w:val="24"/>
              </w:rPr>
              <w:t>说明</w:t>
            </w:r>
          </w:p>
        </w:tc>
      </w:tr>
      <w:tr w14:paraId="07AD04C4">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c>
          <w:tcPr>
            <w:tcW w:w="2340" w:type="dxa"/>
            <w:tcBorders>
              <w:top w:val="single" w:color="000000" w:sz="4" w:space="0"/>
              <w:left w:val="nil"/>
              <w:bottom w:val="nil"/>
              <w:right w:val="nil"/>
            </w:tcBorders>
            <w:shd w:val="clear" w:color="auto" w:fill="FFFFFF"/>
          </w:tcPr>
          <w:p w14:paraId="6A46D411">
            <w:pPr>
              <w:rPr>
                <w:b w:val="0"/>
                <w:color w:val="000000"/>
              </w:rPr>
            </w:pPr>
            <w:r>
              <w:rPr>
                <w:rFonts w:hint="eastAsia" w:ascii="宋体" w:hAnsi="宋体" w:eastAsia="宋体" w:cs="宋体"/>
                <w:b w:val="0"/>
                <w:color w:val="000000"/>
                <w:sz w:val="24"/>
                <w:szCs w:val="24"/>
              </w:rPr>
              <w:t>P0</w:t>
            </w:r>
          </w:p>
        </w:tc>
        <w:tc>
          <w:tcPr>
            <w:tcW w:w="2340" w:type="dxa"/>
            <w:tcBorders>
              <w:top w:val="single" w:color="000000" w:sz="4" w:space="0"/>
              <w:left w:val="nil"/>
              <w:bottom w:val="nil"/>
              <w:right w:val="nil"/>
            </w:tcBorders>
            <w:shd w:val="clear" w:color="auto" w:fill="FFFFFF"/>
          </w:tcPr>
          <w:p w14:paraId="54CCF217">
            <w:pPr>
              <w:rPr>
                <w:b w:val="0"/>
                <w:color w:val="000000"/>
              </w:rPr>
            </w:pPr>
            <w:r>
              <w:rPr>
                <w:rFonts w:hint="eastAsia" w:ascii="宋体" w:hAnsi="宋体" w:eastAsia="宋体" w:cs="宋体"/>
                <w:b w:val="0"/>
                <w:color w:val="000000"/>
                <w:sz w:val="24"/>
                <w:szCs w:val="24"/>
              </w:rPr>
              <w:t>参与人管理（增/删/查，权限与人数约束）</w:t>
            </w:r>
          </w:p>
        </w:tc>
        <w:tc>
          <w:tcPr>
            <w:tcW w:w="2340" w:type="dxa"/>
            <w:tcBorders>
              <w:top w:val="single" w:color="000000" w:sz="4" w:space="0"/>
              <w:left w:val="nil"/>
              <w:bottom w:val="nil"/>
              <w:right w:val="nil"/>
            </w:tcBorders>
            <w:shd w:val="clear" w:color="auto" w:fill="FFFFFF"/>
          </w:tcPr>
          <w:p w14:paraId="6ADB869A">
            <w:pPr>
              <w:rPr>
                <w:b w:val="0"/>
                <w:color w:val="000000"/>
              </w:rPr>
            </w:pPr>
            <w:r>
              <w:rPr>
                <w:rFonts w:hint="eastAsia" w:ascii="宋体" w:hAnsi="宋体" w:eastAsia="宋体" w:cs="宋体"/>
                <w:b w:val="0"/>
                <w:color w:val="000000"/>
                <w:sz w:val="24"/>
                <w:szCs w:val="24"/>
              </w:rPr>
              <w:t>已完成</w:t>
            </w:r>
          </w:p>
        </w:tc>
        <w:tc>
          <w:tcPr>
            <w:tcW w:w="2340" w:type="dxa"/>
            <w:tcBorders>
              <w:top w:val="single" w:color="000000" w:sz="4" w:space="0"/>
              <w:left w:val="nil"/>
              <w:bottom w:val="nil"/>
              <w:right w:val="nil"/>
            </w:tcBorders>
            <w:shd w:val="clear" w:color="auto" w:fill="FFFFFF"/>
          </w:tcPr>
          <w:p w14:paraId="2954B0BB">
            <w:pPr>
              <w:rPr>
                <w:b w:val="0"/>
                <w:color w:val="000000"/>
              </w:rPr>
            </w:pPr>
            <w:r>
              <w:rPr>
                <w:rFonts w:hint="eastAsia" w:ascii="宋体" w:hAnsi="宋体" w:eastAsia="宋体" w:cs="宋体"/>
                <w:b w:val="0"/>
                <w:color w:val="000000"/>
                <w:sz w:val="24"/>
                <w:szCs w:val="24"/>
              </w:rPr>
              <w:t>创建人/管理员可管理，组织者不可移除</w:t>
            </w:r>
          </w:p>
        </w:tc>
      </w:tr>
      <w:tr w14:paraId="35B11C45">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c>
          <w:tcPr>
            <w:tcW w:w="2340" w:type="dxa"/>
            <w:tcBorders>
              <w:top w:val="nil"/>
              <w:left w:val="nil"/>
              <w:bottom w:val="nil"/>
              <w:right w:val="nil"/>
            </w:tcBorders>
            <w:shd w:val="clear" w:color="auto" w:fill="FFFFFF"/>
          </w:tcPr>
          <w:p w14:paraId="22441EC9">
            <w:pPr>
              <w:rPr>
                <w:b w:val="0"/>
                <w:color w:val="000000"/>
              </w:rPr>
            </w:pPr>
            <w:r>
              <w:rPr>
                <w:rFonts w:hint="eastAsia" w:ascii="宋体" w:hAnsi="宋体" w:eastAsia="宋体" w:cs="宋体"/>
                <w:b w:val="0"/>
                <w:color w:val="000000"/>
                <w:sz w:val="24"/>
                <w:szCs w:val="24"/>
              </w:rPr>
              <w:t>P0</w:t>
            </w:r>
          </w:p>
        </w:tc>
        <w:tc>
          <w:tcPr>
            <w:tcW w:w="2340" w:type="dxa"/>
            <w:tcBorders>
              <w:top w:val="nil"/>
              <w:left w:val="nil"/>
              <w:bottom w:val="nil"/>
              <w:right w:val="nil"/>
            </w:tcBorders>
            <w:shd w:val="clear" w:color="auto" w:fill="FFFFFF"/>
          </w:tcPr>
          <w:p w14:paraId="5C7AF0F0">
            <w:pPr>
              <w:rPr>
                <w:b w:val="0"/>
                <w:color w:val="000000"/>
              </w:rPr>
            </w:pPr>
            <w:r>
              <w:rPr>
                <w:rFonts w:hint="eastAsia" w:ascii="宋体" w:hAnsi="宋体" w:eastAsia="宋体" w:cs="宋体"/>
                <w:b w:val="0"/>
                <w:color w:val="000000"/>
                <w:sz w:val="24"/>
                <w:szCs w:val="24"/>
              </w:rPr>
              <w:t>签到/签退（窗口、幂等、服务器时间）</w:t>
            </w:r>
          </w:p>
        </w:tc>
        <w:tc>
          <w:tcPr>
            <w:tcW w:w="2340" w:type="dxa"/>
            <w:tcBorders>
              <w:top w:val="nil"/>
              <w:left w:val="nil"/>
              <w:bottom w:val="nil"/>
              <w:right w:val="nil"/>
            </w:tcBorders>
            <w:shd w:val="clear" w:color="auto" w:fill="FFFFFF"/>
          </w:tcPr>
          <w:p w14:paraId="6D74F366">
            <w:pPr>
              <w:rPr>
                <w:b w:val="0"/>
                <w:color w:val="000000"/>
              </w:rPr>
            </w:pPr>
            <w:r>
              <w:rPr>
                <w:rFonts w:hint="eastAsia" w:ascii="宋体" w:hAnsi="宋体" w:eastAsia="宋体" w:cs="宋体"/>
                <w:b w:val="0"/>
                <w:color w:val="000000"/>
                <w:sz w:val="24"/>
                <w:szCs w:val="24"/>
              </w:rPr>
              <w:t>已完成</w:t>
            </w:r>
          </w:p>
        </w:tc>
        <w:tc>
          <w:tcPr>
            <w:tcW w:w="2340" w:type="dxa"/>
            <w:tcBorders>
              <w:top w:val="nil"/>
              <w:left w:val="nil"/>
              <w:bottom w:val="nil"/>
              <w:right w:val="nil"/>
            </w:tcBorders>
            <w:shd w:val="clear" w:color="auto" w:fill="FFFFFF"/>
          </w:tcPr>
          <w:p w14:paraId="411A5B04">
            <w:pPr>
              <w:rPr>
                <w:b w:val="0"/>
                <w:color w:val="000000"/>
              </w:rPr>
            </w:pPr>
            <w:r>
              <w:rPr>
                <w:rFonts w:hint="eastAsia" w:ascii="宋体" w:hAnsi="宋体" w:eastAsia="宋体" w:cs="宋体"/>
                <w:b w:val="0"/>
                <w:color w:val="000000"/>
                <w:sz w:val="24"/>
                <w:szCs w:val="24"/>
              </w:rPr>
              <w:t>窗口外返回明确业务错误</w:t>
            </w:r>
          </w:p>
        </w:tc>
      </w:tr>
      <w:tr w14:paraId="6ED64C0C">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c>
          <w:tcPr>
            <w:tcW w:w="2340" w:type="dxa"/>
            <w:tcBorders>
              <w:top w:val="nil"/>
              <w:left w:val="nil"/>
              <w:bottom w:val="nil"/>
              <w:right w:val="nil"/>
            </w:tcBorders>
            <w:shd w:val="clear" w:color="auto" w:fill="FFFFFF"/>
          </w:tcPr>
          <w:p w14:paraId="76D930FE">
            <w:pPr>
              <w:rPr>
                <w:b w:val="0"/>
                <w:color w:val="000000"/>
              </w:rPr>
            </w:pPr>
            <w:r>
              <w:rPr>
                <w:rFonts w:hint="eastAsia" w:ascii="宋体" w:hAnsi="宋体" w:eastAsia="宋体" w:cs="宋体"/>
                <w:b w:val="0"/>
                <w:color w:val="000000"/>
                <w:sz w:val="24"/>
                <w:szCs w:val="24"/>
              </w:rPr>
              <w:t>P0</w:t>
            </w:r>
          </w:p>
        </w:tc>
        <w:tc>
          <w:tcPr>
            <w:tcW w:w="2340" w:type="dxa"/>
            <w:tcBorders>
              <w:top w:val="nil"/>
              <w:left w:val="nil"/>
              <w:bottom w:val="nil"/>
              <w:right w:val="nil"/>
            </w:tcBorders>
            <w:shd w:val="clear" w:color="auto" w:fill="FFFFFF"/>
          </w:tcPr>
          <w:p w14:paraId="5632E802">
            <w:pPr>
              <w:rPr>
                <w:b w:val="0"/>
                <w:color w:val="000000"/>
              </w:rPr>
            </w:pPr>
            <w:r>
              <w:rPr>
                <w:rFonts w:hint="eastAsia" w:ascii="宋体" w:hAnsi="宋体" w:eastAsia="宋体" w:cs="宋体"/>
                <w:b w:val="0"/>
                <w:color w:val="000000"/>
                <w:sz w:val="24"/>
                <w:szCs w:val="24"/>
              </w:rPr>
              <w:t>No-Show 判定（结束后调度、幂等、可重复执行）</w:t>
            </w:r>
          </w:p>
        </w:tc>
        <w:tc>
          <w:tcPr>
            <w:tcW w:w="2340" w:type="dxa"/>
            <w:tcBorders>
              <w:top w:val="nil"/>
              <w:left w:val="nil"/>
              <w:bottom w:val="nil"/>
              <w:right w:val="nil"/>
            </w:tcBorders>
            <w:shd w:val="clear" w:color="auto" w:fill="FFFFFF"/>
          </w:tcPr>
          <w:p w14:paraId="1B4DED5F">
            <w:pPr>
              <w:rPr>
                <w:b w:val="0"/>
                <w:color w:val="000000"/>
              </w:rPr>
            </w:pPr>
            <w:r>
              <w:rPr>
                <w:rFonts w:hint="eastAsia" w:ascii="宋体" w:hAnsi="宋体" w:eastAsia="宋体" w:cs="宋体"/>
                <w:b w:val="0"/>
                <w:color w:val="000000"/>
                <w:sz w:val="24"/>
                <w:szCs w:val="24"/>
              </w:rPr>
              <w:t>已完成</w:t>
            </w:r>
          </w:p>
        </w:tc>
        <w:tc>
          <w:tcPr>
            <w:tcW w:w="2340" w:type="dxa"/>
            <w:tcBorders>
              <w:top w:val="nil"/>
              <w:left w:val="nil"/>
              <w:bottom w:val="nil"/>
              <w:right w:val="nil"/>
            </w:tcBorders>
            <w:shd w:val="clear" w:color="auto" w:fill="FFFFFF"/>
          </w:tcPr>
          <w:p w14:paraId="661A0B7D">
            <w:pPr>
              <w:rPr>
                <w:b w:val="0"/>
                <w:color w:val="000000"/>
              </w:rPr>
            </w:pPr>
            <w:r>
              <w:rPr>
                <w:rFonts w:hint="eastAsia" w:ascii="宋体" w:hAnsi="宋体" w:eastAsia="宋体" w:cs="宋体"/>
                <w:b w:val="0"/>
                <w:color w:val="000000"/>
                <w:sz w:val="24"/>
                <w:szCs w:val="24"/>
              </w:rPr>
              <w:t>每分钟扫描，仅影响 EXPECTED 行</w:t>
            </w:r>
          </w:p>
        </w:tc>
      </w:tr>
      <w:tr w14:paraId="7CBA3E33">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c>
          <w:tcPr>
            <w:tcW w:w="2340" w:type="dxa"/>
            <w:tcBorders>
              <w:top w:val="nil"/>
              <w:left w:val="nil"/>
              <w:bottom w:val="nil"/>
              <w:right w:val="nil"/>
            </w:tcBorders>
            <w:shd w:val="clear" w:color="auto" w:fill="FFFFFF"/>
          </w:tcPr>
          <w:p w14:paraId="2D9551E9">
            <w:pPr>
              <w:rPr>
                <w:b w:val="0"/>
                <w:color w:val="000000"/>
              </w:rPr>
            </w:pPr>
            <w:r>
              <w:rPr>
                <w:rFonts w:hint="eastAsia" w:ascii="宋体" w:hAnsi="宋体" w:eastAsia="宋体" w:cs="宋体"/>
                <w:b w:val="0"/>
                <w:color w:val="000000"/>
                <w:sz w:val="24"/>
                <w:szCs w:val="24"/>
              </w:rPr>
              <w:t>P0</w:t>
            </w:r>
          </w:p>
        </w:tc>
        <w:tc>
          <w:tcPr>
            <w:tcW w:w="2340" w:type="dxa"/>
            <w:tcBorders>
              <w:top w:val="nil"/>
              <w:left w:val="nil"/>
              <w:bottom w:val="nil"/>
              <w:right w:val="nil"/>
            </w:tcBorders>
            <w:shd w:val="clear" w:color="auto" w:fill="FFFFFF"/>
          </w:tcPr>
          <w:p w14:paraId="063166BC">
            <w:pPr>
              <w:rPr>
                <w:b w:val="0"/>
                <w:color w:val="000000"/>
              </w:rPr>
            </w:pPr>
            <w:r>
              <w:rPr>
                <w:rFonts w:hint="eastAsia" w:ascii="宋体" w:hAnsi="宋体" w:eastAsia="宋体" w:cs="宋体"/>
                <w:b w:val="0"/>
                <w:color w:val="000000"/>
                <w:sz w:val="24"/>
                <w:szCs w:val="24"/>
              </w:rPr>
              <w:t>用户前端闭环（我的会议、参与人、签到签退、出勤历史、通知入口）</w:t>
            </w:r>
          </w:p>
        </w:tc>
        <w:tc>
          <w:tcPr>
            <w:tcW w:w="2340" w:type="dxa"/>
            <w:tcBorders>
              <w:top w:val="nil"/>
              <w:left w:val="nil"/>
              <w:bottom w:val="nil"/>
              <w:right w:val="nil"/>
            </w:tcBorders>
            <w:shd w:val="clear" w:color="auto" w:fill="FFFFFF"/>
          </w:tcPr>
          <w:p w14:paraId="414E8AFB">
            <w:pPr>
              <w:rPr>
                <w:b w:val="0"/>
                <w:color w:val="000000"/>
              </w:rPr>
            </w:pPr>
            <w:r>
              <w:rPr>
                <w:rFonts w:hint="eastAsia" w:ascii="宋体" w:hAnsi="宋体" w:eastAsia="宋体" w:cs="宋体"/>
                <w:b w:val="0"/>
                <w:color w:val="000000"/>
                <w:sz w:val="24"/>
                <w:szCs w:val="24"/>
              </w:rPr>
              <w:t>已完成</w:t>
            </w:r>
          </w:p>
        </w:tc>
        <w:tc>
          <w:tcPr>
            <w:tcW w:w="2340" w:type="dxa"/>
            <w:tcBorders>
              <w:top w:val="nil"/>
              <w:left w:val="nil"/>
              <w:bottom w:val="nil"/>
              <w:right w:val="nil"/>
            </w:tcBorders>
            <w:shd w:val="clear" w:color="auto" w:fill="FFFFFF"/>
          </w:tcPr>
          <w:p w14:paraId="3FEE9F7C">
            <w:pPr>
              <w:rPr>
                <w:b w:val="0"/>
                <w:color w:val="000000"/>
              </w:rPr>
            </w:pPr>
            <w:r>
              <w:rPr>
                <w:rFonts w:hint="eastAsia" w:ascii="宋体" w:hAnsi="宋体" w:eastAsia="宋体" w:cs="宋体"/>
                <w:b w:val="0"/>
                <w:color w:val="000000"/>
                <w:sz w:val="24"/>
                <w:szCs w:val="24"/>
              </w:rPr>
              <w:t>Vue3 + Element Plus</w:t>
            </w:r>
          </w:p>
        </w:tc>
      </w:tr>
      <w:tr w14:paraId="206CDA7A">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c>
          <w:tcPr>
            <w:tcW w:w="2340" w:type="dxa"/>
            <w:tcBorders>
              <w:top w:val="nil"/>
              <w:left w:val="nil"/>
              <w:bottom w:val="single" w:color="000000" w:sz="12" w:space="0"/>
              <w:right w:val="nil"/>
            </w:tcBorders>
            <w:shd w:val="clear" w:color="auto" w:fill="FFFFFF"/>
          </w:tcPr>
          <w:p w14:paraId="3317F247">
            <w:pPr>
              <w:rPr>
                <w:b w:val="0"/>
                <w:color w:val="000000"/>
              </w:rPr>
            </w:pPr>
            <w:r>
              <w:rPr>
                <w:rFonts w:hint="eastAsia" w:ascii="宋体" w:hAnsi="宋体" w:eastAsia="宋体" w:cs="宋体"/>
                <w:b w:val="0"/>
                <w:color w:val="000000"/>
                <w:sz w:val="24"/>
                <w:szCs w:val="24"/>
              </w:rPr>
              <w:t>P1</w:t>
            </w:r>
          </w:p>
        </w:tc>
        <w:tc>
          <w:tcPr>
            <w:tcW w:w="2340" w:type="dxa"/>
            <w:tcBorders>
              <w:top w:val="nil"/>
              <w:left w:val="nil"/>
              <w:bottom w:val="single" w:color="000000" w:sz="12" w:space="0"/>
              <w:right w:val="nil"/>
            </w:tcBorders>
            <w:shd w:val="clear" w:color="auto" w:fill="FFFFFF"/>
          </w:tcPr>
          <w:p w14:paraId="54F14719">
            <w:pPr>
              <w:rPr>
                <w:b w:val="0"/>
                <w:color w:val="000000"/>
              </w:rPr>
            </w:pPr>
            <w:r>
              <w:rPr>
                <w:rFonts w:hint="eastAsia" w:ascii="宋体" w:hAnsi="宋体" w:eastAsia="宋体" w:cs="宋体"/>
                <w:b w:val="0"/>
                <w:color w:val="000000"/>
                <w:sz w:val="24"/>
                <w:szCs w:val="24"/>
              </w:rPr>
              <w:t>业务内通知（被加入/移出、开始提醒、No-Show 结果）</w:t>
            </w:r>
          </w:p>
        </w:tc>
        <w:tc>
          <w:tcPr>
            <w:tcW w:w="2340" w:type="dxa"/>
            <w:tcBorders>
              <w:top w:val="nil"/>
              <w:left w:val="nil"/>
              <w:bottom w:val="single" w:color="000000" w:sz="12" w:space="0"/>
              <w:right w:val="nil"/>
            </w:tcBorders>
            <w:shd w:val="clear" w:color="auto" w:fill="FFFFFF"/>
          </w:tcPr>
          <w:p w14:paraId="3F36CB0B">
            <w:pPr>
              <w:rPr>
                <w:b w:val="0"/>
                <w:color w:val="000000"/>
              </w:rPr>
            </w:pPr>
            <w:r>
              <w:rPr>
                <w:rFonts w:hint="eastAsia" w:ascii="宋体" w:hAnsi="宋体" w:eastAsia="宋体" w:cs="宋体"/>
                <w:b w:val="0"/>
                <w:color w:val="000000"/>
                <w:sz w:val="24"/>
                <w:szCs w:val="24"/>
              </w:rPr>
              <w:t>已完成</w:t>
            </w:r>
          </w:p>
        </w:tc>
        <w:tc>
          <w:tcPr>
            <w:tcW w:w="2340" w:type="dxa"/>
            <w:tcBorders>
              <w:top w:val="nil"/>
              <w:left w:val="nil"/>
              <w:bottom w:val="single" w:color="000000" w:sz="12" w:space="0"/>
              <w:right w:val="nil"/>
            </w:tcBorders>
            <w:shd w:val="clear" w:color="auto" w:fill="FFFFFF"/>
          </w:tcPr>
          <w:p w14:paraId="7E4F0770">
            <w:pPr>
              <w:rPr>
                <w:b w:val="0"/>
                <w:color w:val="000000"/>
              </w:rPr>
            </w:pPr>
            <w:r>
              <w:rPr>
                <w:rFonts w:hint="eastAsia" w:ascii="宋体" w:hAnsi="宋体" w:eastAsia="宋体" w:cs="宋体"/>
                <w:b w:val="0"/>
                <w:color w:val="000000"/>
                <w:sz w:val="24"/>
                <w:szCs w:val="24"/>
              </w:rPr>
              <w:t>支持列表、未读数、已读</w:t>
            </w:r>
          </w:p>
        </w:tc>
      </w:tr>
    </w:tbl>
    <w:p w14:paraId="14501885">
      <w:pPr>
        <w:pStyle w:val="4"/>
        <w:rPr>
          <w:rFonts w:hint="eastAsia" w:ascii="宋体" w:hAnsi="宋体" w:eastAsia="宋体" w:cs="宋体"/>
          <w:b/>
          <w:bCs/>
          <w:sz w:val="28"/>
          <w:szCs w:val="28"/>
        </w:rPr>
      </w:pPr>
      <w:bookmarkStart w:id="54" w:name="_Toc6847"/>
      <w:r>
        <w:rPr>
          <w:rFonts w:hint="eastAsia" w:ascii="宋体" w:hAnsi="宋体" w:eastAsia="宋体" w:cs="宋体"/>
          <w:b/>
          <w:bCs/>
          <w:sz w:val="28"/>
          <w:szCs w:val="28"/>
        </w:rPr>
        <w:t>2.2 数据模型与数据库迁移</w:t>
      </w:r>
      <w:bookmarkEnd w:id="54"/>
    </w:p>
    <w:p w14:paraId="56459636">
      <w:pPr>
        <w:rPr>
          <w:rFonts w:hint="eastAsia" w:ascii="宋体" w:hAnsi="宋体" w:eastAsia="宋体" w:cs="宋体"/>
          <w:sz w:val="24"/>
          <w:szCs w:val="24"/>
        </w:rPr>
      </w:pPr>
      <w:r>
        <w:rPr>
          <w:rFonts w:hint="eastAsia" w:ascii="宋体" w:hAnsi="宋体" w:eastAsia="宋体" w:cs="宋体"/>
          <w:sz w:val="24"/>
          <w:szCs w:val="24"/>
        </w:rPr>
        <w:t>新增 V1_5__meeting_execution.sql（owner：meeting），从基线 v1.1 升级，未修改任何既有表。新增两张事实表：reservation_attendee（执行事实表）与 notification（个人通知）。其中 reservation_attendee 记录 attendee_role（ORGANIZER/ATTENDEE）、attendance_status（EXPECTED/CHECKED_IN/CHECKED_OUT/NO_SHOW）及 check_in_at/check_out_at，并以 (reservation_id, user_id) 唯一键防重。notification 表使用 uk_notification_dedup(user_id, dedup_key) + INSERT IGNORE 保证调度类通知幂等。</w:t>
      </w:r>
    </w:p>
    <w:p w14:paraId="2A4B777A">
      <w:pPr>
        <w:rPr>
          <w:rFonts w:hint="eastAsia" w:ascii="宋体" w:hAnsi="宋体" w:eastAsia="宋体" w:cs="宋体"/>
          <w:sz w:val="24"/>
          <w:szCs w:val="24"/>
        </w:rPr>
      </w:pPr>
      <w:r>
        <w:rPr>
          <w:rFonts w:hint="eastAsia" w:ascii="宋体" w:hAnsi="宋体" w:eastAsia="宋体" w:cs="宋体"/>
          <w:sz w:val="24"/>
          <w:szCs w:val="24"/>
        </w:rPr>
        <w:drawing>
          <wp:inline distT="0" distB="0" distL="114300" distR="114300">
            <wp:extent cx="5715000" cy="3571875"/>
            <wp:effectExtent l="0" t="0" r="0" b="9525"/>
            <wp:docPr id="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1"/>
                    <pic:cNvPicPr>
                      <a:picLocks noChangeAspect="1"/>
                    </pic:cNvPicPr>
                  </pic:nvPicPr>
                  <pic:blipFill>
                    <a:blip r:embed="rId26"/>
                    <a:stretch>
                      <a:fillRect/>
                    </a:stretch>
                  </pic:blipFill>
                  <pic:spPr>
                    <a:xfrm>
                      <a:off x="0" y="0"/>
                      <a:ext cx="5715000" cy="3571875"/>
                    </a:xfrm>
                    <a:prstGeom prst="rect">
                      <a:avLst/>
                    </a:prstGeom>
                  </pic:spPr>
                </pic:pic>
              </a:graphicData>
            </a:graphic>
          </wp:inline>
        </w:drawing>
      </w:r>
    </w:p>
    <w:p w14:paraId="53DC2BF0">
      <w:pPr>
        <w:jc w:val="center"/>
        <w:rPr>
          <w:rFonts w:hint="eastAsia" w:ascii="宋体" w:hAnsi="宋体" w:eastAsia="宋体" w:cs="宋体"/>
          <w:sz w:val="24"/>
          <w:szCs w:val="24"/>
        </w:rPr>
      </w:pPr>
      <w:r>
        <w:rPr>
          <w:rFonts w:hint="eastAsia" w:ascii="宋体" w:hAnsi="宋体" w:eastAsia="宋体" w:cs="宋体"/>
          <w:i/>
          <w:color w:val="555555"/>
          <w:sz w:val="24"/>
          <w:szCs w:val="24"/>
        </w:rPr>
        <w:t>图 1 参与人与出勤管理抽屉（对应 reservation_attendee 表数据）</w:t>
      </w:r>
    </w:p>
    <w:p w14:paraId="35D39FFB">
      <w:pPr>
        <w:pStyle w:val="4"/>
        <w:rPr>
          <w:rFonts w:hint="eastAsia" w:ascii="宋体" w:hAnsi="宋体" w:eastAsia="宋体" w:cs="宋体"/>
          <w:b/>
          <w:bCs/>
          <w:sz w:val="28"/>
          <w:szCs w:val="28"/>
        </w:rPr>
      </w:pPr>
      <w:bookmarkStart w:id="55" w:name="_Toc3317"/>
      <w:r>
        <w:rPr>
          <w:rFonts w:hint="eastAsia" w:ascii="宋体" w:hAnsi="宋体" w:eastAsia="宋体" w:cs="宋体"/>
          <w:b/>
          <w:bCs/>
          <w:sz w:val="28"/>
          <w:szCs w:val="28"/>
        </w:rPr>
        <w:t>2.3 后端核心服务实现</w:t>
      </w:r>
      <w:bookmarkEnd w:id="55"/>
    </w:p>
    <w:p w14:paraId="40689E22">
      <w:pPr>
        <w:rPr>
          <w:rFonts w:hint="eastAsia" w:ascii="宋体" w:hAnsi="宋体" w:eastAsia="宋体" w:cs="宋体"/>
          <w:sz w:val="24"/>
          <w:szCs w:val="24"/>
        </w:rPr>
      </w:pPr>
      <w:r>
        <w:rPr>
          <w:rFonts w:hint="eastAsia" w:ascii="宋体" w:hAnsi="宋体" w:eastAsia="宋体" w:cs="宋体"/>
          <w:sz w:val="24"/>
          <w:szCs w:val="24"/>
        </w:rPr>
        <w:t>后端入口为 MeetingExecutionController，统一返回 ApiResponse&lt;T&gt;。核心服务 MeetingExecutionService 完成以下逻辑：</w:t>
      </w:r>
    </w:p>
    <w:p w14:paraId="467D11ED">
      <w:pPr>
        <w:pStyle w:val="16"/>
      </w:pPr>
      <w:r>
        <w:t>参与人新增/移除：校验预约状态（仅 CONFIRMED 可改）、人数上限、权限、组织者保护；</w:t>
      </w:r>
    </w:p>
    <w:p w14:paraId="2EFB8A11">
      <w:pPr>
        <w:pStyle w:val="16"/>
      </w:pPr>
      <w:r>
        <w:t>签到/签退：使用 Clock Bean 获取服务器时间，校验窗口与状态机，重复调用返回当前事实（幂等）；</w:t>
      </w:r>
    </w:p>
    <w:p w14:paraId="4BF9AF12">
      <w:pPr>
        <w:pStyle w:val="16"/>
      </w:pPr>
      <w:r>
        <w:t>出勤查询：支持组织者/管理员/参与人三种可见性，返回出勤总览与当前用户出勤；</w:t>
      </w:r>
    </w:p>
    <w:p w14:paraId="0FE77F2B">
      <w:pPr>
        <w:pStyle w:val="16"/>
      </w:pPr>
      <w:r>
        <w:t>开始提醒调度：每分钟扫描 15 分钟内开始的会议，去重键稳定（含 reservationId），避免重复通知；</w:t>
      </w:r>
    </w:p>
    <w:p w14:paraId="3A166DD5">
      <w:pPr>
        <w:pStyle w:val="16"/>
      </w:pPr>
      <w:r>
        <w:t>No-Show 判定调度：每分钟扫描已结束但未签到的 EXPECTED 行（回扫 7 天），重复执行影响行数为 0。</w:t>
      </w:r>
    </w:p>
    <w:p w14:paraId="4296B168">
      <w:pPr>
        <w:rPr>
          <w:rFonts w:hint="eastAsia" w:ascii="宋体" w:hAnsi="宋体" w:eastAsia="宋体" w:cs="宋体"/>
          <w:sz w:val="24"/>
          <w:szCs w:val="24"/>
        </w:rPr>
      </w:pPr>
      <w:r>
        <w:rPr>
          <w:rFonts w:hint="eastAsia" w:ascii="宋体" w:hAnsi="宋体" w:eastAsia="宋体" w:cs="宋体"/>
          <w:sz w:val="24"/>
          <w:szCs w:val="24"/>
        </w:rPr>
        <w:t>提供的主要 REST API 如下表所示：</w:t>
      </w:r>
    </w:p>
    <w:tbl>
      <w:tblPr>
        <w:tblStyle w:val="53"/>
        <w:tblW w:w="0" w:type="auto"/>
        <w:tblInd w:w="0" w:type="dxa"/>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Layout w:type="autofit"/>
        <w:tblCellMar>
          <w:top w:w="0" w:type="dxa"/>
          <w:left w:w="108" w:type="dxa"/>
          <w:bottom w:w="0" w:type="dxa"/>
          <w:right w:w="108" w:type="dxa"/>
        </w:tblCellMar>
      </w:tblPr>
      <w:tblGrid>
        <w:gridCol w:w="1819"/>
        <w:gridCol w:w="4296"/>
        <w:gridCol w:w="1819"/>
        <w:gridCol w:w="1642"/>
      </w:tblGrid>
      <w:tr w14:paraId="18E33D59">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c>
          <w:tcPr>
            <w:tcW w:w="2340" w:type="dxa"/>
          </w:tcPr>
          <w:p w14:paraId="40A4EF0C">
            <w:r>
              <w:rPr>
                <w:rFonts w:hint="eastAsia" w:ascii="宋体" w:hAnsi="宋体" w:eastAsia="宋体" w:cs="宋体"/>
                <w:sz w:val="24"/>
                <w:szCs w:val="24"/>
              </w:rPr>
              <w:t>Method</w:t>
            </w:r>
          </w:p>
        </w:tc>
        <w:tc>
          <w:tcPr>
            <w:tcW w:w="2340" w:type="dxa"/>
          </w:tcPr>
          <w:p w14:paraId="1B5C7C24">
            <w:r>
              <w:rPr>
                <w:rFonts w:hint="eastAsia" w:ascii="宋体" w:hAnsi="宋体" w:eastAsia="宋体" w:cs="宋体"/>
                <w:sz w:val="24"/>
                <w:szCs w:val="24"/>
              </w:rPr>
              <w:t>Path</w:t>
            </w:r>
          </w:p>
        </w:tc>
        <w:tc>
          <w:tcPr>
            <w:tcW w:w="2340" w:type="dxa"/>
          </w:tcPr>
          <w:p w14:paraId="30D5CC5C">
            <w:r>
              <w:rPr>
                <w:rFonts w:hint="eastAsia" w:ascii="宋体" w:hAnsi="宋体" w:eastAsia="宋体" w:cs="宋体"/>
                <w:sz w:val="24"/>
                <w:szCs w:val="24"/>
              </w:rPr>
              <w:t>权限</w:t>
            </w:r>
          </w:p>
        </w:tc>
        <w:tc>
          <w:tcPr>
            <w:tcW w:w="2340" w:type="dxa"/>
          </w:tcPr>
          <w:p w14:paraId="667A1EAA">
            <w:r>
              <w:rPr>
                <w:rFonts w:hint="eastAsia" w:ascii="宋体" w:hAnsi="宋体" w:eastAsia="宋体" w:cs="宋体"/>
                <w:sz w:val="24"/>
                <w:szCs w:val="24"/>
              </w:rPr>
              <w:t>说明</w:t>
            </w:r>
          </w:p>
        </w:tc>
      </w:tr>
      <w:tr w14:paraId="0192A1C2">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c>
          <w:tcPr>
            <w:tcW w:w="2340" w:type="dxa"/>
          </w:tcPr>
          <w:p w14:paraId="0A4A83CF">
            <w:r>
              <w:rPr>
                <w:rFonts w:hint="eastAsia" w:ascii="宋体" w:hAnsi="宋体" w:eastAsia="宋体" w:cs="宋体"/>
                <w:sz w:val="24"/>
                <w:szCs w:val="24"/>
              </w:rPr>
              <w:t>GET</w:t>
            </w:r>
          </w:p>
        </w:tc>
        <w:tc>
          <w:tcPr>
            <w:tcW w:w="2340" w:type="dxa"/>
          </w:tcPr>
          <w:p w14:paraId="2080BB5A">
            <w:r>
              <w:rPr>
                <w:rFonts w:hint="eastAsia" w:ascii="宋体" w:hAnsi="宋体" w:eastAsia="宋体" w:cs="宋体"/>
                <w:sz w:val="24"/>
                <w:szCs w:val="24"/>
              </w:rPr>
              <w:t>/api/meetings/my</w:t>
            </w:r>
          </w:p>
        </w:tc>
        <w:tc>
          <w:tcPr>
            <w:tcW w:w="2340" w:type="dxa"/>
          </w:tcPr>
          <w:p w14:paraId="3BB2B8DE">
            <w:r>
              <w:rPr>
                <w:rFonts w:hint="eastAsia" w:ascii="宋体" w:hAnsi="宋体" w:eastAsia="宋体" w:cs="宋体"/>
                <w:sz w:val="24"/>
                <w:szCs w:val="24"/>
              </w:rPr>
              <w:t>登录用户</w:t>
            </w:r>
          </w:p>
        </w:tc>
        <w:tc>
          <w:tcPr>
            <w:tcW w:w="2340" w:type="dxa"/>
          </w:tcPr>
          <w:p w14:paraId="758805BE">
            <w:r>
              <w:rPr>
                <w:rFonts w:hint="eastAsia" w:ascii="宋体" w:hAnsi="宋体" w:eastAsia="宋体" w:cs="宋体"/>
                <w:sz w:val="24"/>
                <w:szCs w:val="24"/>
              </w:rPr>
              <w:t>我参与/组织的会议执行视图</w:t>
            </w:r>
          </w:p>
        </w:tc>
      </w:tr>
      <w:tr w14:paraId="346BD12F">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c>
          <w:tcPr>
            <w:tcW w:w="2340" w:type="dxa"/>
          </w:tcPr>
          <w:p w14:paraId="6BCD386A">
            <w:r>
              <w:rPr>
                <w:rFonts w:hint="eastAsia" w:ascii="宋体" w:hAnsi="宋体" w:eastAsia="宋体" w:cs="宋体"/>
                <w:sz w:val="24"/>
                <w:szCs w:val="24"/>
              </w:rPr>
              <w:t>GET</w:t>
            </w:r>
          </w:p>
        </w:tc>
        <w:tc>
          <w:tcPr>
            <w:tcW w:w="2340" w:type="dxa"/>
          </w:tcPr>
          <w:p w14:paraId="010B2653">
            <w:r>
              <w:rPr>
                <w:rFonts w:hint="eastAsia" w:ascii="宋体" w:hAnsi="宋体" w:eastAsia="宋体" w:cs="宋体"/>
                <w:sz w:val="24"/>
                <w:szCs w:val="24"/>
              </w:rPr>
              <w:t>/api/meetings/{id}/attendees</w:t>
            </w:r>
          </w:p>
        </w:tc>
        <w:tc>
          <w:tcPr>
            <w:tcW w:w="2340" w:type="dxa"/>
          </w:tcPr>
          <w:p w14:paraId="13C778CD">
            <w:r>
              <w:rPr>
                <w:rFonts w:hint="eastAsia" w:ascii="宋体" w:hAnsi="宋体" w:eastAsia="宋体" w:cs="宋体"/>
                <w:sz w:val="24"/>
                <w:szCs w:val="24"/>
              </w:rPr>
              <w:t>登录用户</w:t>
            </w:r>
          </w:p>
        </w:tc>
        <w:tc>
          <w:tcPr>
            <w:tcW w:w="2340" w:type="dxa"/>
          </w:tcPr>
          <w:p w14:paraId="6C757D2B">
            <w:r>
              <w:rPr>
                <w:rFonts w:hint="eastAsia" w:ascii="宋体" w:hAnsi="宋体" w:eastAsia="宋体" w:cs="宋体"/>
                <w:sz w:val="24"/>
                <w:szCs w:val="24"/>
              </w:rPr>
              <w:t>参与人列表</w:t>
            </w:r>
          </w:p>
        </w:tc>
      </w:tr>
      <w:tr w14:paraId="4D1A5642">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c>
          <w:tcPr>
            <w:tcW w:w="2340" w:type="dxa"/>
          </w:tcPr>
          <w:p w14:paraId="19393CF4">
            <w:r>
              <w:rPr>
                <w:rFonts w:hint="eastAsia" w:ascii="宋体" w:hAnsi="宋体" w:eastAsia="宋体" w:cs="宋体"/>
                <w:sz w:val="24"/>
                <w:szCs w:val="24"/>
              </w:rPr>
              <w:t>POST</w:t>
            </w:r>
          </w:p>
        </w:tc>
        <w:tc>
          <w:tcPr>
            <w:tcW w:w="2340" w:type="dxa"/>
          </w:tcPr>
          <w:p w14:paraId="47802931">
            <w:r>
              <w:rPr>
                <w:rFonts w:hint="eastAsia" w:ascii="宋体" w:hAnsi="宋体" w:eastAsia="宋体" w:cs="宋体"/>
                <w:sz w:val="24"/>
                <w:szCs w:val="24"/>
              </w:rPr>
              <w:t>/api/meetings/{id}/attendees</w:t>
            </w:r>
          </w:p>
        </w:tc>
        <w:tc>
          <w:tcPr>
            <w:tcW w:w="2340" w:type="dxa"/>
          </w:tcPr>
          <w:p w14:paraId="6B96CED4">
            <w:r>
              <w:rPr>
                <w:rFonts w:hint="eastAsia" w:ascii="宋体" w:hAnsi="宋体" w:eastAsia="宋体" w:cs="宋体"/>
                <w:sz w:val="24"/>
                <w:szCs w:val="24"/>
              </w:rPr>
              <w:t>创建人/ADMIN</w:t>
            </w:r>
          </w:p>
        </w:tc>
        <w:tc>
          <w:tcPr>
            <w:tcW w:w="2340" w:type="dxa"/>
          </w:tcPr>
          <w:p w14:paraId="7841F44A">
            <w:r>
              <w:rPr>
                <w:rFonts w:hint="eastAsia" w:ascii="宋体" w:hAnsi="宋体" w:eastAsia="宋体" w:cs="宋体"/>
                <w:sz w:val="24"/>
                <w:szCs w:val="24"/>
              </w:rPr>
              <w:t>新增参与人</w:t>
            </w:r>
          </w:p>
        </w:tc>
      </w:tr>
      <w:tr w14:paraId="1AE0F6CF">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c>
          <w:tcPr>
            <w:tcW w:w="2340" w:type="dxa"/>
          </w:tcPr>
          <w:p w14:paraId="6C241471">
            <w:r>
              <w:rPr>
                <w:rFonts w:hint="eastAsia" w:ascii="宋体" w:hAnsi="宋体" w:eastAsia="宋体" w:cs="宋体"/>
                <w:sz w:val="24"/>
                <w:szCs w:val="24"/>
              </w:rPr>
              <w:t>DELETE</w:t>
            </w:r>
          </w:p>
        </w:tc>
        <w:tc>
          <w:tcPr>
            <w:tcW w:w="2340" w:type="dxa"/>
          </w:tcPr>
          <w:p w14:paraId="0D70B204">
            <w:r>
              <w:rPr>
                <w:rFonts w:hint="eastAsia" w:ascii="宋体" w:hAnsi="宋体" w:eastAsia="宋体" w:cs="宋体"/>
                <w:sz w:val="24"/>
                <w:szCs w:val="24"/>
              </w:rPr>
              <w:t>/api/meetings/{id}/attendees/{uid}</w:t>
            </w:r>
          </w:p>
        </w:tc>
        <w:tc>
          <w:tcPr>
            <w:tcW w:w="2340" w:type="dxa"/>
          </w:tcPr>
          <w:p w14:paraId="72A4E4C6">
            <w:r>
              <w:rPr>
                <w:rFonts w:hint="eastAsia" w:ascii="宋体" w:hAnsi="宋体" w:eastAsia="宋体" w:cs="宋体"/>
                <w:sz w:val="24"/>
                <w:szCs w:val="24"/>
              </w:rPr>
              <w:t>创建人/ADMIN</w:t>
            </w:r>
          </w:p>
        </w:tc>
        <w:tc>
          <w:tcPr>
            <w:tcW w:w="2340" w:type="dxa"/>
          </w:tcPr>
          <w:p w14:paraId="14459F0D">
            <w:r>
              <w:rPr>
                <w:rFonts w:hint="eastAsia" w:ascii="宋体" w:hAnsi="宋体" w:eastAsia="宋体" w:cs="宋体"/>
                <w:sz w:val="24"/>
                <w:szCs w:val="24"/>
              </w:rPr>
              <w:t>移除参与人</w:t>
            </w:r>
          </w:p>
        </w:tc>
      </w:tr>
      <w:tr w14:paraId="2A2FF635">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c>
          <w:tcPr>
            <w:tcW w:w="2340" w:type="dxa"/>
          </w:tcPr>
          <w:p w14:paraId="4F0E4BC9">
            <w:r>
              <w:rPr>
                <w:rFonts w:hint="eastAsia" w:ascii="宋体" w:hAnsi="宋体" w:eastAsia="宋体" w:cs="宋体"/>
                <w:sz w:val="24"/>
                <w:szCs w:val="24"/>
              </w:rPr>
              <w:t>POST</w:t>
            </w:r>
          </w:p>
        </w:tc>
        <w:tc>
          <w:tcPr>
            <w:tcW w:w="2340" w:type="dxa"/>
          </w:tcPr>
          <w:p w14:paraId="77E4B481">
            <w:r>
              <w:rPr>
                <w:rFonts w:hint="eastAsia" w:ascii="宋体" w:hAnsi="宋体" w:eastAsia="宋体" w:cs="宋体"/>
                <w:sz w:val="24"/>
                <w:szCs w:val="24"/>
              </w:rPr>
              <w:t>/api/meetings/{id}/check-in</w:t>
            </w:r>
          </w:p>
        </w:tc>
        <w:tc>
          <w:tcPr>
            <w:tcW w:w="2340" w:type="dxa"/>
          </w:tcPr>
          <w:p w14:paraId="12223F0B">
            <w:r>
              <w:rPr>
                <w:rFonts w:hint="eastAsia" w:ascii="宋体" w:hAnsi="宋体" w:eastAsia="宋体" w:cs="宋体"/>
                <w:sz w:val="24"/>
                <w:szCs w:val="24"/>
              </w:rPr>
              <w:t>参与人本人</w:t>
            </w:r>
          </w:p>
        </w:tc>
        <w:tc>
          <w:tcPr>
            <w:tcW w:w="2340" w:type="dxa"/>
          </w:tcPr>
          <w:p w14:paraId="3B6BBE8C">
            <w:r>
              <w:rPr>
                <w:rFonts w:hint="eastAsia" w:ascii="宋体" w:hAnsi="宋体" w:eastAsia="宋体" w:cs="宋体"/>
                <w:sz w:val="24"/>
                <w:szCs w:val="24"/>
              </w:rPr>
              <w:t>签到</w:t>
            </w:r>
          </w:p>
        </w:tc>
      </w:tr>
      <w:tr w14:paraId="0CC46340">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c>
          <w:tcPr>
            <w:tcW w:w="2340" w:type="dxa"/>
          </w:tcPr>
          <w:p w14:paraId="213BD1C5">
            <w:r>
              <w:rPr>
                <w:rFonts w:hint="eastAsia" w:ascii="宋体" w:hAnsi="宋体" w:eastAsia="宋体" w:cs="宋体"/>
                <w:sz w:val="24"/>
                <w:szCs w:val="24"/>
              </w:rPr>
              <w:t>POST</w:t>
            </w:r>
          </w:p>
        </w:tc>
        <w:tc>
          <w:tcPr>
            <w:tcW w:w="2340" w:type="dxa"/>
          </w:tcPr>
          <w:p w14:paraId="6423CC77">
            <w:r>
              <w:rPr>
                <w:rFonts w:hint="eastAsia" w:ascii="宋体" w:hAnsi="宋体" w:eastAsia="宋体" w:cs="宋体"/>
                <w:sz w:val="24"/>
                <w:szCs w:val="24"/>
              </w:rPr>
              <w:t>/api/meetings/{id}/check-out</w:t>
            </w:r>
          </w:p>
        </w:tc>
        <w:tc>
          <w:tcPr>
            <w:tcW w:w="2340" w:type="dxa"/>
          </w:tcPr>
          <w:p w14:paraId="799EE2DC">
            <w:r>
              <w:rPr>
                <w:rFonts w:hint="eastAsia" w:ascii="宋体" w:hAnsi="宋体" w:eastAsia="宋体" w:cs="宋体"/>
                <w:sz w:val="24"/>
                <w:szCs w:val="24"/>
              </w:rPr>
              <w:t>参与人本人</w:t>
            </w:r>
          </w:p>
        </w:tc>
        <w:tc>
          <w:tcPr>
            <w:tcW w:w="2340" w:type="dxa"/>
          </w:tcPr>
          <w:p w14:paraId="2A0FCBA2">
            <w:r>
              <w:rPr>
                <w:rFonts w:hint="eastAsia" w:ascii="宋体" w:hAnsi="宋体" w:eastAsia="宋体" w:cs="宋体"/>
                <w:sz w:val="24"/>
                <w:szCs w:val="24"/>
              </w:rPr>
              <w:t>签退</w:t>
            </w:r>
          </w:p>
        </w:tc>
      </w:tr>
      <w:tr w14:paraId="7B1B0821">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c>
          <w:tcPr>
            <w:tcW w:w="2340" w:type="dxa"/>
          </w:tcPr>
          <w:p w14:paraId="1BC3D302">
            <w:r>
              <w:rPr>
                <w:rFonts w:hint="eastAsia" w:ascii="宋体" w:hAnsi="宋体" w:eastAsia="宋体" w:cs="宋体"/>
                <w:sz w:val="24"/>
                <w:szCs w:val="24"/>
              </w:rPr>
              <w:t>GET</w:t>
            </w:r>
          </w:p>
        </w:tc>
        <w:tc>
          <w:tcPr>
            <w:tcW w:w="2340" w:type="dxa"/>
          </w:tcPr>
          <w:p w14:paraId="40659331">
            <w:r>
              <w:rPr>
                <w:rFonts w:hint="eastAsia" w:ascii="宋体" w:hAnsi="宋体" w:eastAsia="宋体" w:cs="宋体"/>
                <w:sz w:val="24"/>
                <w:szCs w:val="24"/>
              </w:rPr>
              <w:t>/api/meetings/{id}/attendance</w:t>
            </w:r>
          </w:p>
        </w:tc>
        <w:tc>
          <w:tcPr>
            <w:tcW w:w="2340" w:type="dxa"/>
          </w:tcPr>
          <w:p w14:paraId="4C85553D">
            <w:r>
              <w:rPr>
                <w:rFonts w:hint="eastAsia" w:ascii="宋体" w:hAnsi="宋体" w:eastAsia="宋体" w:cs="宋体"/>
                <w:sz w:val="24"/>
                <w:szCs w:val="24"/>
              </w:rPr>
              <w:t>相关角色</w:t>
            </w:r>
          </w:p>
        </w:tc>
        <w:tc>
          <w:tcPr>
            <w:tcW w:w="2340" w:type="dxa"/>
          </w:tcPr>
          <w:p w14:paraId="0EC7F53A">
            <w:r>
              <w:rPr>
                <w:rFonts w:hint="eastAsia" w:ascii="宋体" w:hAnsi="宋体" w:eastAsia="宋体" w:cs="宋体"/>
                <w:sz w:val="24"/>
                <w:szCs w:val="24"/>
              </w:rPr>
              <w:t>出勤总览</w:t>
            </w:r>
          </w:p>
        </w:tc>
      </w:tr>
      <w:tr w14:paraId="2F7F299D">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c>
          <w:tcPr>
            <w:tcW w:w="2340" w:type="dxa"/>
          </w:tcPr>
          <w:p w14:paraId="224829C9">
            <w:r>
              <w:rPr>
                <w:rFonts w:hint="eastAsia" w:ascii="宋体" w:hAnsi="宋体" w:eastAsia="宋体" w:cs="宋体"/>
                <w:sz w:val="24"/>
                <w:szCs w:val="24"/>
              </w:rPr>
              <w:t>GET</w:t>
            </w:r>
          </w:p>
        </w:tc>
        <w:tc>
          <w:tcPr>
            <w:tcW w:w="2340" w:type="dxa"/>
          </w:tcPr>
          <w:p w14:paraId="0C9DFF13">
            <w:r>
              <w:rPr>
                <w:rFonts w:hint="eastAsia" w:ascii="宋体" w:hAnsi="宋体" w:eastAsia="宋体" w:cs="宋体"/>
                <w:sz w:val="24"/>
                <w:szCs w:val="24"/>
              </w:rPr>
              <w:t>/api/notifications</w:t>
            </w:r>
          </w:p>
        </w:tc>
        <w:tc>
          <w:tcPr>
            <w:tcW w:w="2340" w:type="dxa"/>
          </w:tcPr>
          <w:p w14:paraId="585A247E">
            <w:r>
              <w:rPr>
                <w:rFonts w:hint="eastAsia" w:ascii="宋体" w:hAnsi="宋体" w:eastAsia="宋体" w:cs="宋体"/>
                <w:sz w:val="24"/>
                <w:szCs w:val="24"/>
              </w:rPr>
              <w:t>登录用户</w:t>
            </w:r>
          </w:p>
        </w:tc>
        <w:tc>
          <w:tcPr>
            <w:tcW w:w="2340" w:type="dxa"/>
          </w:tcPr>
          <w:p w14:paraId="3D6688D0">
            <w:r>
              <w:rPr>
                <w:rFonts w:hint="eastAsia" w:ascii="宋体" w:hAnsi="宋体" w:eastAsia="宋体" w:cs="宋体"/>
                <w:sz w:val="24"/>
                <w:szCs w:val="24"/>
              </w:rPr>
              <w:t>通知列表</w:t>
            </w:r>
          </w:p>
        </w:tc>
      </w:tr>
      <w:tr w14:paraId="63F2E547">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c>
          <w:tcPr>
            <w:tcW w:w="2340" w:type="dxa"/>
          </w:tcPr>
          <w:p w14:paraId="3BD4B983">
            <w:r>
              <w:rPr>
                <w:rFonts w:hint="eastAsia" w:ascii="宋体" w:hAnsi="宋体" w:eastAsia="宋体" w:cs="宋体"/>
                <w:sz w:val="24"/>
                <w:szCs w:val="24"/>
              </w:rPr>
              <w:t>POST</w:t>
            </w:r>
          </w:p>
        </w:tc>
        <w:tc>
          <w:tcPr>
            <w:tcW w:w="2340" w:type="dxa"/>
          </w:tcPr>
          <w:p w14:paraId="6EBAE451">
            <w:r>
              <w:rPr>
                <w:rFonts w:hint="eastAsia" w:ascii="宋体" w:hAnsi="宋体" w:eastAsia="宋体" w:cs="宋体"/>
                <w:sz w:val="24"/>
                <w:szCs w:val="24"/>
              </w:rPr>
              <w:t>/api/notifications/{id}/read</w:t>
            </w:r>
          </w:p>
        </w:tc>
        <w:tc>
          <w:tcPr>
            <w:tcW w:w="2340" w:type="dxa"/>
          </w:tcPr>
          <w:p w14:paraId="7D6EF2CE">
            <w:r>
              <w:rPr>
                <w:rFonts w:hint="eastAsia" w:ascii="宋体" w:hAnsi="宋体" w:eastAsia="宋体" w:cs="宋体"/>
                <w:sz w:val="24"/>
                <w:szCs w:val="24"/>
              </w:rPr>
              <w:t>本人</w:t>
            </w:r>
          </w:p>
        </w:tc>
        <w:tc>
          <w:tcPr>
            <w:tcW w:w="2340" w:type="dxa"/>
          </w:tcPr>
          <w:p w14:paraId="14A30E5D">
            <w:r>
              <w:rPr>
                <w:rFonts w:hint="eastAsia" w:ascii="宋体" w:hAnsi="宋体" w:eastAsia="宋体" w:cs="宋体"/>
                <w:sz w:val="24"/>
                <w:szCs w:val="24"/>
              </w:rPr>
              <w:t>标记已读</w:t>
            </w:r>
          </w:p>
        </w:tc>
      </w:tr>
    </w:tbl>
    <w:p w14:paraId="7CA393CF">
      <w:pPr>
        <w:rPr>
          <w:rFonts w:hint="eastAsia" w:ascii="宋体" w:hAnsi="宋体" w:eastAsia="宋体" w:cs="宋体"/>
          <w:sz w:val="24"/>
          <w:szCs w:val="24"/>
        </w:rPr>
      </w:pPr>
      <w:r>
        <w:rPr>
          <w:rFonts w:hint="eastAsia" w:ascii="宋体" w:hAnsi="宋体" w:eastAsia="宋体" w:cs="宋体"/>
          <w:sz w:val="24"/>
          <w:szCs w:val="24"/>
        </w:rPr>
        <w:drawing>
          <wp:inline distT="0" distB="0" distL="114300" distR="114300">
            <wp:extent cx="5715000" cy="3571875"/>
            <wp:effectExtent l="0" t="0" r="0" b="9525"/>
            <wp:docPr id="10"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2"/>
                    <pic:cNvPicPr>
                      <a:picLocks noChangeAspect="1"/>
                    </pic:cNvPicPr>
                  </pic:nvPicPr>
                  <pic:blipFill>
                    <a:blip r:embed="rId27"/>
                    <a:stretch>
                      <a:fillRect/>
                    </a:stretch>
                  </pic:blipFill>
                  <pic:spPr>
                    <a:xfrm>
                      <a:off x="0" y="0"/>
                      <a:ext cx="5715000" cy="3571875"/>
                    </a:xfrm>
                    <a:prstGeom prst="rect">
                      <a:avLst/>
                    </a:prstGeom>
                  </pic:spPr>
                </pic:pic>
              </a:graphicData>
            </a:graphic>
          </wp:inline>
        </w:drawing>
      </w:r>
    </w:p>
    <w:p w14:paraId="356DE1BD">
      <w:pPr>
        <w:jc w:val="center"/>
        <w:rPr>
          <w:rFonts w:hint="eastAsia" w:ascii="宋体" w:hAnsi="宋体" w:eastAsia="宋体" w:cs="宋体"/>
          <w:sz w:val="24"/>
          <w:szCs w:val="24"/>
        </w:rPr>
      </w:pPr>
      <w:r>
        <w:rPr>
          <w:rFonts w:hint="eastAsia" w:ascii="宋体" w:hAnsi="宋体" w:eastAsia="宋体" w:cs="宋体"/>
          <w:i/>
          <w:color w:val="555555"/>
          <w:sz w:val="24"/>
          <w:szCs w:val="24"/>
        </w:rPr>
        <w:t>图 2 我的会议 · 进行中（支持签到/签退操作）</w:t>
      </w:r>
    </w:p>
    <w:p w14:paraId="405C3B99">
      <w:pPr>
        <w:pStyle w:val="4"/>
        <w:rPr>
          <w:rFonts w:hint="eastAsia" w:ascii="宋体" w:hAnsi="宋体" w:eastAsia="宋体" w:cs="宋体"/>
          <w:b/>
          <w:bCs/>
          <w:sz w:val="28"/>
          <w:szCs w:val="28"/>
        </w:rPr>
      </w:pPr>
      <w:bookmarkStart w:id="56" w:name="_Toc24338"/>
      <w:r>
        <w:rPr>
          <w:rFonts w:hint="eastAsia" w:ascii="宋体" w:hAnsi="宋体" w:eastAsia="宋体" w:cs="宋体"/>
          <w:b/>
          <w:bCs/>
          <w:sz w:val="28"/>
          <w:szCs w:val="28"/>
        </w:rPr>
        <w:t>2.4 No-Show 缺席自动判定</w:t>
      </w:r>
      <w:bookmarkEnd w:id="56"/>
    </w:p>
    <w:p w14:paraId="7A924D2D">
      <w:pPr>
        <w:rPr>
          <w:rFonts w:hint="eastAsia" w:ascii="宋体" w:hAnsi="宋体" w:eastAsia="宋体" w:cs="宋体"/>
          <w:sz w:val="24"/>
          <w:szCs w:val="24"/>
        </w:rPr>
      </w:pPr>
      <w:r>
        <w:rPr>
          <w:rFonts w:hint="eastAsia" w:ascii="宋体" w:hAnsi="宋体" w:eastAsia="宋体" w:cs="宋体"/>
          <w:sz w:val="24"/>
          <w:szCs w:val="24"/>
        </w:rPr>
        <w:t>会议结束后，MeetingExecutionScheduler 每分钟扫描已结束且仍处于 EXPECTED 状态的参与人行，将其置为 NO_SHOW。判定逻辑仅依赖本域 reservation_attendee 表，通过 SQL WHERE 条件限定只命中 EXPECTED 行，确保重复调度无副作用。当前版本已预留 identity 信用联动接口，待 identity 域对外 Service 就绪后接入，绝不直接修改其它域表。</w:t>
      </w:r>
    </w:p>
    <w:p w14:paraId="1AF5A96C">
      <w:pPr>
        <w:rPr>
          <w:rFonts w:hint="eastAsia" w:ascii="宋体" w:hAnsi="宋体" w:eastAsia="宋体" w:cs="宋体"/>
          <w:sz w:val="24"/>
          <w:szCs w:val="24"/>
        </w:rPr>
      </w:pPr>
      <w:r>
        <w:rPr>
          <w:rFonts w:hint="eastAsia" w:ascii="宋体" w:hAnsi="宋体" w:eastAsia="宋体" w:cs="宋体"/>
          <w:sz w:val="24"/>
          <w:szCs w:val="24"/>
        </w:rPr>
        <w:drawing>
          <wp:inline distT="0" distB="0" distL="114300" distR="114300">
            <wp:extent cx="5715000" cy="3571875"/>
            <wp:effectExtent l="0" t="0" r="0" b="9525"/>
            <wp:docPr id="11"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3"/>
                    <pic:cNvPicPr>
                      <a:picLocks noChangeAspect="1"/>
                    </pic:cNvPicPr>
                  </pic:nvPicPr>
                  <pic:blipFill>
                    <a:blip r:embed="rId28"/>
                    <a:stretch>
                      <a:fillRect/>
                    </a:stretch>
                  </pic:blipFill>
                  <pic:spPr>
                    <a:xfrm>
                      <a:off x="0" y="0"/>
                      <a:ext cx="5715000" cy="3571875"/>
                    </a:xfrm>
                    <a:prstGeom prst="rect">
                      <a:avLst/>
                    </a:prstGeom>
                  </pic:spPr>
                </pic:pic>
              </a:graphicData>
            </a:graphic>
          </wp:inline>
        </w:drawing>
      </w:r>
    </w:p>
    <w:p w14:paraId="1CB2218A">
      <w:pPr>
        <w:jc w:val="center"/>
        <w:rPr>
          <w:rFonts w:hint="eastAsia" w:ascii="宋体" w:hAnsi="宋体" w:eastAsia="宋体" w:cs="宋体"/>
          <w:sz w:val="24"/>
          <w:szCs w:val="24"/>
        </w:rPr>
      </w:pPr>
      <w:r>
        <w:rPr>
          <w:rFonts w:hint="eastAsia" w:ascii="宋体" w:hAnsi="宋体" w:eastAsia="宋体" w:cs="宋体"/>
          <w:i/>
          <w:color w:val="555555"/>
          <w:sz w:val="24"/>
          <w:szCs w:val="24"/>
        </w:rPr>
        <w:t>图 3 No-Show 缺席记录抽屉</w:t>
      </w:r>
    </w:p>
    <w:p w14:paraId="4C9A4D92">
      <w:pPr>
        <w:pStyle w:val="4"/>
        <w:rPr>
          <w:rFonts w:hint="eastAsia" w:ascii="宋体" w:hAnsi="宋体" w:eastAsia="宋体" w:cs="宋体"/>
          <w:b/>
          <w:bCs/>
          <w:sz w:val="28"/>
          <w:szCs w:val="28"/>
        </w:rPr>
      </w:pPr>
      <w:bookmarkStart w:id="57" w:name="_Toc24239"/>
      <w:r>
        <w:rPr>
          <w:rFonts w:hint="eastAsia" w:ascii="宋体" w:hAnsi="宋体" w:eastAsia="宋体" w:cs="宋体"/>
          <w:b/>
          <w:bCs/>
          <w:sz w:val="28"/>
          <w:szCs w:val="28"/>
        </w:rPr>
        <w:t>2.5 业务内通知与个人通知中心</w:t>
      </w:r>
      <w:bookmarkEnd w:id="57"/>
    </w:p>
    <w:p w14:paraId="11D19D3E">
      <w:pPr>
        <w:rPr>
          <w:rFonts w:hint="eastAsia" w:ascii="宋体" w:hAnsi="宋体" w:eastAsia="宋体" w:cs="宋体"/>
          <w:sz w:val="24"/>
          <w:szCs w:val="24"/>
        </w:rPr>
      </w:pPr>
      <w:r>
        <w:rPr>
          <w:rFonts w:hint="eastAsia" w:ascii="宋体" w:hAnsi="宋体" w:eastAsia="宋体" w:cs="宋体"/>
          <w:sz w:val="24"/>
          <w:szCs w:val="24"/>
        </w:rPr>
        <w:t>NotificationService 实现了被加入/移出、开始提醒、No-Show 结果三类通知。所有通知均关联 dedup_key，调度类通知使用 INSERT IGNORE 避免重复写入。前端 NotificationBell 组件在页面顶栏 60 秒轮询未读数，点击铃铛展开通知抽屉，支持单条已读与「全部已读」。</w:t>
      </w:r>
    </w:p>
    <w:p w14:paraId="7B96E135">
      <w:pPr>
        <w:rPr>
          <w:rFonts w:hint="eastAsia" w:ascii="宋体" w:hAnsi="宋体" w:eastAsia="宋体" w:cs="宋体"/>
          <w:sz w:val="24"/>
          <w:szCs w:val="24"/>
        </w:rPr>
      </w:pPr>
      <w:r>
        <w:rPr>
          <w:rFonts w:hint="eastAsia" w:ascii="宋体" w:hAnsi="宋体" w:eastAsia="宋体" w:cs="宋体"/>
          <w:sz w:val="24"/>
          <w:szCs w:val="24"/>
        </w:rPr>
        <w:drawing>
          <wp:inline distT="0" distB="0" distL="114300" distR="114300">
            <wp:extent cx="5715000" cy="3571875"/>
            <wp:effectExtent l="0" t="0" r="0" b="9525"/>
            <wp:docPr id="12"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4"/>
                    <pic:cNvPicPr>
                      <a:picLocks noChangeAspect="1"/>
                    </pic:cNvPicPr>
                  </pic:nvPicPr>
                  <pic:blipFill>
                    <a:blip r:embed="rId29"/>
                    <a:stretch>
                      <a:fillRect/>
                    </a:stretch>
                  </pic:blipFill>
                  <pic:spPr>
                    <a:xfrm>
                      <a:off x="0" y="0"/>
                      <a:ext cx="5715000" cy="3571875"/>
                    </a:xfrm>
                    <a:prstGeom prst="rect">
                      <a:avLst/>
                    </a:prstGeom>
                  </pic:spPr>
                </pic:pic>
              </a:graphicData>
            </a:graphic>
          </wp:inline>
        </w:drawing>
      </w:r>
    </w:p>
    <w:p w14:paraId="6694EE62">
      <w:pPr>
        <w:jc w:val="center"/>
        <w:rPr>
          <w:rFonts w:hint="eastAsia" w:ascii="宋体" w:hAnsi="宋体" w:eastAsia="宋体" w:cs="宋体"/>
          <w:sz w:val="24"/>
          <w:szCs w:val="24"/>
        </w:rPr>
      </w:pPr>
      <w:r>
        <w:rPr>
          <w:rFonts w:hint="eastAsia" w:ascii="宋体" w:hAnsi="宋体" w:eastAsia="宋体" w:cs="宋体"/>
          <w:i/>
          <w:color w:val="555555"/>
          <w:sz w:val="24"/>
          <w:szCs w:val="24"/>
        </w:rPr>
        <w:t>图 4 个人通知中心（开始提醒 / 缺席记录 / 加入会议）</w:t>
      </w:r>
    </w:p>
    <w:p w14:paraId="213A394C">
      <w:pPr>
        <w:pStyle w:val="4"/>
        <w:rPr>
          <w:rFonts w:hint="eastAsia" w:ascii="宋体" w:hAnsi="宋体" w:eastAsia="宋体" w:cs="宋体"/>
          <w:b/>
          <w:bCs/>
          <w:sz w:val="28"/>
          <w:szCs w:val="28"/>
        </w:rPr>
      </w:pPr>
      <w:bookmarkStart w:id="58" w:name="_Toc28009"/>
      <w:r>
        <w:rPr>
          <w:rFonts w:hint="eastAsia" w:ascii="宋体" w:hAnsi="宋体" w:eastAsia="宋体" w:cs="宋体"/>
          <w:b/>
          <w:bCs/>
          <w:sz w:val="28"/>
          <w:szCs w:val="28"/>
        </w:rPr>
        <w:t>2.6 前端闭环与个人工作台</w:t>
      </w:r>
      <w:bookmarkEnd w:id="58"/>
    </w:p>
    <w:p w14:paraId="24E8F5F0">
      <w:pPr>
        <w:rPr>
          <w:rFonts w:hint="eastAsia" w:ascii="宋体" w:hAnsi="宋体" w:eastAsia="宋体" w:cs="宋体"/>
          <w:sz w:val="24"/>
          <w:szCs w:val="24"/>
        </w:rPr>
      </w:pPr>
      <w:r>
        <w:rPr>
          <w:rFonts w:hint="eastAsia" w:ascii="宋体" w:hAnsi="宋体" w:eastAsia="宋体" w:cs="宋体"/>
          <w:sz w:val="24"/>
          <w:szCs w:val="24"/>
        </w:rPr>
        <w:t>前端代码全部位于 frontend/src/modules/meeting/，新增 MyMeetings.vue、AttendeeManager.vue、NotificationBell.vue。MyMeetings.vue 以标签页方式提供「全部 / 待开始 / 进行中 / 已结束 / 已取消」阶段筛选，在表格中展示会议主题、会议室、时间、我的角色、出勤状态与阶段，并渲染签到/签退/参与人/出勤记录操作按钮。AttendeeManager.vue 以右侧抽屉形式展示参与人列表与出勤详情，支持管理员新增参与人。MainLayout.vue 增加「我的会议」菜单与通知铃铛入口。</w:t>
      </w:r>
    </w:p>
    <w:p w14:paraId="0859817A">
      <w:pPr>
        <w:rPr>
          <w:rFonts w:hint="eastAsia" w:ascii="宋体" w:hAnsi="宋体" w:eastAsia="宋体" w:cs="宋体"/>
          <w:sz w:val="24"/>
          <w:szCs w:val="24"/>
        </w:rPr>
      </w:pPr>
      <w:r>
        <w:rPr>
          <w:rFonts w:hint="eastAsia" w:ascii="宋体" w:hAnsi="宋体" w:eastAsia="宋体" w:cs="宋体"/>
          <w:sz w:val="24"/>
          <w:szCs w:val="24"/>
        </w:rPr>
        <w:drawing>
          <wp:inline distT="0" distB="0" distL="114300" distR="114300">
            <wp:extent cx="5715000" cy="3571875"/>
            <wp:effectExtent l="0" t="0" r="0" b="9525"/>
            <wp:docPr id="13"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5"/>
                    <pic:cNvPicPr>
                      <a:picLocks noChangeAspect="1"/>
                    </pic:cNvPicPr>
                  </pic:nvPicPr>
                  <pic:blipFill>
                    <a:blip r:embed="rId30"/>
                    <a:stretch>
                      <a:fillRect/>
                    </a:stretch>
                  </pic:blipFill>
                  <pic:spPr>
                    <a:xfrm>
                      <a:off x="0" y="0"/>
                      <a:ext cx="5715000" cy="3571875"/>
                    </a:xfrm>
                    <a:prstGeom prst="rect">
                      <a:avLst/>
                    </a:prstGeom>
                  </pic:spPr>
                </pic:pic>
              </a:graphicData>
            </a:graphic>
          </wp:inline>
        </w:drawing>
      </w:r>
    </w:p>
    <w:p w14:paraId="2DA193B8">
      <w:pPr>
        <w:jc w:val="center"/>
        <w:rPr>
          <w:rFonts w:hint="eastAsia" w:ascii="宋体" w:hAnsi="宋体" w:eastAsia="宋体" w:cs="宋体"/>
          <w:sz w:val="24"/>
          <w:szCs w:val="24"/>
        </w:rPr>
      </w:pPr>
      <w:r>
        <w:rPr>
          <w:rFonts w:hint="eastAsia" w:ascii="宋体" w:hAnsi="宋体" w:eastAsia="宋体" w:cs="宋体"/>
          <w:i/>
          <w:color w:val="555555"/>
          <w:sz w:val="24"/>
          <w:szCs w:val="24"/>
        </w:rPr>
        <w:t>图 5 系统主框架 · 我的会议工作台</w:t>
      </w:r>
    </w:p>
    <w:p w14:paraId="3D416DC3">
      <w:pPr>
        <w:rPr>
          <w:rFonts w:hint="eastAsia" w:ascii="宋体" w:hAnsi="宋体" w:eastAsia="宋体" w:cs="宋体"/>
          <w:sz w:val="24"/>
          <w:szCs w:val="24"/>
        </w:rPr>
      </w:pPr>
      <w:r>
        <w:rPr>
          <w:rFonts w:hint="eastAsia" w:ascii="宋体" w:hAnsi="宋体" w:eastAsia="宋体" w:cs="宋体"/>
          <w:sz w:val="24"/>
          <w:szCs w:val="24"/>
        </w:rPr>
        <w:drawing>
          <wp:inline distT="0" distB="0" distL="114300" distR="114300">
            <wp:extent cx="5715000" cy="3571875"/>
            <wp:effectExtent l="0" t="0" r="0" b="9525"/>
            <wp:docPr id="14"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Picture 6"/>
                    <pic:cNvPicPr>
                      <a:picLocks noChangeAspect="1"/>
                    </pic:cNvPicPr>
                  </pic:nvPicPr>
                  <pic:blipFill>
                    <a:blip r:embed="rId31"/>
                    <a:stretch>
                      <a:fillRect/>
                    </a:stretch>
                  </pic:blipFill>
                  <pic:spPr>
                    <a:xfrm>
                      <a:off x="0" y="0"/>
                      <a:ext cx="5715000" cy="3571875"/>
                    </a:xfrm>
                    <a:prstGeom prst="rect">
                      <a:avLst/>
                    </a:prstGeom>
                  </pic:spPr>
                </pic:pic>
              </a:graphicData>
            </a:graphic>
          </wp:inline>
        </w:drawing>
      </w:r>
    </w:p>
    <w:p w14:paraId="175202C9">
      <w:pPr>
        <w:jc w:val="center"/>
        <w:rPr>
          <w:rFonts w:hint="eastAsia" w:ascii="宋体" w:hAnsi="宋体" w:eastAsia="宋体" w:cs="宋体"/>
          <w:sz w:val="24"/>
          <w:szCs w:val="24"/>
        </w:rPr>
      </w:pPr>
      <w:r>
        <w:rPr>
          <w:rFonts w:hint="eastAsia" w:ascii="宋体" w:hAnsi="宋体" w:eastAsia="宋体" w:cs="宋体"/>
          <w:i/>
          <w:color w:val="555555"/>
          <w:sz w:val="24"/>
          <w:szCs w:val="24"/>
        </w:rPr>
        <w:t>图 6 签到成功反馈（Toast）</w:t>
      </w:r>
    </w:p>
    <w:p w14:paraId="35AE94D2">
      <w:pPr>
        <w:pStyle w:val="4"/>
        <w:rPr>
          <w:rFonts w:hint="eastAsia" w:ascii="宋体" w:hAnsi="宋体" w:eastAsia="宋体" w:cs="宋体"/>
          <w:b/>
          <w:bCs/>
          <w:sz w:val="28"/>
          <w:szCs w:val="28"/>
        </w:rPr>
      </w:pPr>
      <w:bookmarkStart w:id="59" w:name="_Toc2617"/>
      <w:r>
        <w:rPr>
          <w:rFonts w:hint="eastAsia" w:ascii="宋体" w:hAnsi="宋体" w:eastAsia="宋体" w:cs="宋体"/>
          <w:b/>
          <w:bCs/>
          <w:sz w:val="28"/>
          <w:szCs w:val="28"/>
        </w:rPr>
        <w:t>2.7 测试与验证</w:t>
      </w:r>
      <w:bookmarkEnd w:id="59"/>
    </w:p>
    <w:p w14:paraId="197BC599">
      <w:pPr>
        <w:rPr>
          <w:rFonts w:hint="eastAsia" w:ascii="宋体" w:hAnsi="宋体" w:eastAsia="宋体" w:cs="宋体"/>
          <w:sz w:val="24"/>
          <w:szCs w:val="24"/>
        </w:rPr>
      </w:pPr>
      <w:r>
        <w:rPr>
          <w:rFonts w:hint="eastAsia" w:ascii="宋体" w:hAnsi="宋体" w:eastAsia="宋体" w:cs="宋体"/>
          <w:sz w:val="24"/>
          <w:szCs w:val="24"/>
        </w:rPr>
        <w:t>后端执行 `mvn clean test` 共 52 个测试全部通过，其中本轮为 meeting 域新增 37 个测试，覆盖：</w:t>
      </w:r>
    </w:p>
    <w:p w14:paraId="6382B5EC">
      <w:pPr>
        <w:pStyle w:val="16"/>
      </w:pPr>
      <w:r>
        <w:t>MeetingExecutionServiceTest（29）：重复参与人、用户名解析、上限、越权、CANCELLED/会后新增、组织者与出勤事实移除保护、签到窗口前后、非参与人签到、重复签到幂等、PENDING/CANCELLED 禁止签到、正常签到签退、未签到签退、重复签退幂等、宽限期外、No-Show 判定、重复判定无副作用、提醒去重键稳定、出勤可见性、预约不存在；</w:t>
      </w:r>
    </w:p>
    <w:p w14:paraId="195ABC8B">
      <w:pPr>
        <w:pStyle w:val="16"/>
      </w:pPr>
      <w:r>
        <w:t>ReservationQueryServiceTest（4）：只读查询过滤语义（仅 CONFIRMED、结束/开始窗口）；</w:t>
      </w:r>
    </w:p>
    <w:p w14:paraId="76E8CBF1">
      <w:pPr>
        <w:pStyle w:val="16"/>
      </w:pPr>
      <w:r>
        <w:t>NotificationServiceTest（4）：去重键生成、未拥有/不存在已读报错、视图映射。</w:t>
      </w:r>
    </w:p>
    <w:p w14:paraId="6574D123">
      <w:pPr>
        <w:rPr>
          <w:rFonts w:hint="eastAsia" w:ascii="宋体" w:hAnsi="宋体" w:eastAsia="宋体" w:cs="宋体"/>
          <w:sz w:val="24"/>
          <w:szCs w:val="24"/>
        </w:rPr>
      </w:pPr>
      <w:r>
        <w:rPr>
          <w:rFonts w:hint="eastAsia" w:ascii="宋体" w:hAnsi="宋体" w:eastAsia="宋体" w:cs="宋体"/>
          <w:sz w:val="24"/>
          <w:szCs w:val="24"/>
        </w:rPr>
        <w:t>前端 `npm run type-check` 与 `npm run build` 均通过。</w:t>
      </w:r>
    </w:p>
    <w:p w14:paraId="1846E209">
      <w:pPr>
        <w:rPr>
          <w:rFonts w:hint="eastAsia" w:ascii="宋体" w:hAnsi="宋体" w:eastAsia="宋体" w:cs="宋体"/>
          <w:sz w:val="24"/>
          <w:szCs w:val="24"/>
        </w:rPr>
      </w:pPr>
      <w:r>
        <w:rPr>
          <w:rFonts w:hint="eastAsia" w:ascii="宋体" w:hAnsi="宋体" w:eastAsia="宋体" w:cs="宋体"/>
          <w:sz w:val="24"/>
          <w:szCs w:val="24"/>
        </w:rPr>
        <w:drawing>
          <wp:inline distT="0" distB="0" distL="114300" distR="114300">
            <wp:extent cx="5715000" cy="3571875"/>
            <wp:effectExtent l="0" t="0" r="0" b="9525"/>
            <wp:docPr id="15"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Picture 7"/>
                    <pic:cNvPicPr>
                      <a:picLocks noChangeAspect="1"/>
                    </pic:cNvPicPr>
                  </pic:nvPicPr>
                  <pic:blipFill>
                    <a:blip r:embed="rId32"/>
                    <a:stretch>
                      <a:fillRect/>
                    </a:stretch>
                  </pic:blipFill>
                  <pic:spPr>
                    <a:xfrm>
                      <a:off x="0" y="0"/>
                      <a:ext cx="5715000" cy="3571875"/>
                    </a:xfrm>
                    <a:prstGeom prst="rect">
                      <a:avLst/>
                    </a:prstGeom>
                  </pic:spPr>
                </pic:pic>
              </a:graphicData>
            </a:graphic>
          </wp:inline>
        </w:drawing>
      </w:r>
    </w:p>
    <w:p w14:paraId="2062928D">
      <w:pPr>
        <w:jc w:val="center"/>
        <w:rPr>
          <w:rFonts w:hint="eastAsia" w:ascii="宋体" w:hAnsi="宋体" w:eastAsia="宋体" w:cs="宋体"/>
          <w:sz w:val="24"/>
          <w:szCs w:val="24"/>
        </w:rPr>
      </w:pPr>
      <w:r>
        <w:rPr>
          <w:rFonts w:hint="eastAsia" w:ascii="宋体" w:hAnsi="宋体" w:eastAsia="宋体" w:cs="宋体"/>
          <w:i/>
          <w:color w:val="555555"/>
          <w:sz w:val="24"/>
          <w:szCs w:val="24"/>
        </w:rPr>
        <w:t>图 7 我的会议 · 已结束（出勤历史记录）</w:t>
      </w:r>
    </w:p>
    <w:p w14:paraId="7949DAAC">
      <w:pPr>
        <w:pStyle w:val="4"/>
        <w:rPr>
          <w:rFonts w:hint="eastAsia" w:ascii="宋体" w:hAnsi="宋体" w:eastAsia="宋体" w:cs="宋体"/>
          <w:b/>
          <w:bCs/>
          <w:sz w:val="28"/>
          <w:szCs w:val="28"/>
        </w:rPr>
      </w:pPr>
      <w:bookmarkStart w:id="60" w:name="_Toc17342"/>
      <w:r>
        <w:rPr>
          <w:rFonts w:hint="eastAsia" w:ascii="宋体" w:hAnsi="宋体" w:eastAsia="宋体" w:cs="宋体"/>
          <w:b/>
          <w:bCs/>
          <w:sz w:val="28"/>
          <w:szCs w:val="28"/>
        </w:rPr>
        <w:t>2.8 提交记录</w:t>
      </w:r>
      <w:bookmarkEnd w:id="60"/>
    </w:p>
    <w:p w14:paraId="3B3EC6CA">
      <w:pPr>
        <w:rPr>
          <w:rFonts w:hint="eastAsia" w:ascii="宋体" w:hAnsi="宋体" w:eastAsia="宋体" w:cs="宋体"/>
          <w:sz w:val="24"/>
          <w:szCs w:val="24"/>
        </w:rPr>
      </w:pPr>
      <w:r>
        <w:rPr>
          <w:rFonts w:hint="eastAsia" w:ascii="宋体" w:hAnsi="宋体" w:eastAsia="宋体" w:cs="宋体"/>
          <w:sz w:val="24"/>
          <w:szCs w:val="24"/>
        </w:rPr>
        <w:t>会议执行域 feature/meeting-execution 分支共 8 个单一职责 commit，均已推送 origin：</w:t>
      </w:r>
    </w:p>
    <w:tbl>
      <w:tblPr>
        <w:tblStyle w:val="53"/>
        <w:tblW w:w="0" w:type="auto"/>
        <w:tblInd w:w="0" w:type="dxa"/>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Layout w:type="autofit"/>
        <w:tblCellMar>
          <w:top w:w="0" w:type="dxa"/>
          <w:left w:w="108" w:type="dxa"/>
          <w:bottom w:w="0" w:type="dxa"/>
          <w:right w:w="108" w:type="dxa"/>
        </w:tblCellMar>
      </w:tblPr>
      <w:tblGrid>
        <w:gridCol w:w="4680"/>
        <w:gridCol w:w="4680"/>
      </w:tblGrid>
      <w:tr w14:paraId="16B9868E">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c>
          <w:tcPr>
            <w:tcW w:w="4680" w:type="dxa"/>
          </w:tcPr>
          <w:p w14:paraId="094387A3">
            <w:r>
              <w:rPr>
                <w:rFonts w:hint="eastAsia" w:ascii="宋体" w:hAnsi="宋体" w:eastAsia="宋体" w:cs="宋体"/>
                <w:sz w:val="24"/>
                <w:szCs w:val="24"/>
              </w:rPr>
              <w:t>Commit</w:t>
            </w:r>
          </w:p>
        </w:tc>
        <w:tc>
          <w:tcPr>
            <w:tcW w:w="4680" w:type="dxa"/>
          </w:tcPr>
          <w:p w14:paraId="58D69DCA">
            <w:r>
              <w:rPr>
                <w:rFonts w:hint="eastAsia" w:ascii="宋体" w:hAnsi="宋体" w:eastAsia="宋体" w:cs="宋体"/>
                <w:sz w:val="24"/>
                <w:szCs w:val="24"/>
              </w:rPr>
              <w:t>说明</w:t>
            </w:r>
          </w:p>
        </w:tc>
      </w:tr>
      <w:tr w14:paraId="112E0D83">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c>
          <w:tcPr>
            <w:tcW w:w="4680" w:type="dxa"/>
          </w:tcPr>
          <w:p w14:paraId="4A530DB5">
            <w:r>
              <w:rPr>
                <w:rFonts w:hint="eastAsia" w:ascii="宋体" w:hAnsi="宋体" w:eastAsia="宋体" w:cs="宋体"/>
                <w:sz w:val="24"/>
                <w:szCs w:val="24"/>
              </w:rPr>
              <w:t>6650210</w:t>
            </w:r>
          </w:p>
        </w:tc>
        <w:tc>
          <w:tcPr>
            <w:tcW w:w="4680" w:type="dxa"/>
          </w:tcPr>
          <w:p w14:paraId="064878B2">
            <w:r>
              <w:rPr>
                <w:rFonts w:hint="eastAsia" w:ascii="宋体" w:hAnsi="宋体" w:eastAsia="宋体" w:cs="宋体"/>
                <w:sz w:val="24"/>
                <w:szCs w:val="24"/>
              </w:rPr>
              <w:t>feat(meeting): 增加参与人与执行阶段数据模型</w:t>
            </w:r>
          </w:p>
        </w:tc>
      </w:tr>
      <w:tr w14:paraId="4F5F2625">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c>
          <w:tcPr>
            <w:tcW w:w="4680" w:type="dxa"/>
          </w:tcPr>
          <w:p w14:paraId="670C8948">
            <w:r>
              <w:rPr>
                <w:rFonts w:hint="eastAsia" w:ascii="宋体" w:hAnsi="宋体" w:eastAsia="宋体" w:cs="宋体"/>
                <w:sz w:val="24"/>
                <w:szCs w:val="24"/>
              </w:rPr>
              <w:t>f790858</w:t>
            </w:r>
          </w:p>
        </w:tc>
        <w:tc>
          <w:tcPr>
            <w:tcW w:w="4680" w:type="dxa"/>
          </w:tcPr>
          <w:p w14:paraId="3061EE95">
            <w:r>
              <w:rPr>
                <w:rFonts w:hint="eastAsia" w:ascii="宋体" w:hAnsi="宋体" w:eastAsia="宋体" w:cs="宋体"/>
                <w:sz w:val="24"/>
                <w:szCs w:val="24"/>
              </w:rPr>
              <w:t>feat(reservation): 新增跨域只读预约查询服务</w:t>
            </w:r>
          </w:p>
        </w:tc>
      </w:tr>
      <w:tr w14:paraId="71A63FC7">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c>
          <w:tcPr>
            <w:tcW w:w="4680" w:type="dxa"/>
          </w:tcPr>
          <w:p w14:paraId="74A4136B">
            <w:r>
              <w:rPr>
                <w:rFonts w:hint="eastAsia" w:ascii="宋体" w:hAnsi="宋体" w:eastAsia="宋体" w:cs="宋体"/>
                <w:sz w:val="24"/>
                <w:szCs w:val="24"/>
              </w:rPr>
              <w:t>01244be</w:t>
            </w:r>
          </w:p>
        </w:tc>
        <w:tc>
          <w:tcPr>
            <w:tcW w:w="4680" w:type="dxa"/>
          </w:tcPr>
          <w:p w14:paraId="2C8C9169">
            <w:r>
              <w:rPr>
                <w:rFonts w:hint="eastAsia" w:ascii="宋体" w:hAnsi="宋体" w:eastAsia="宋体" w:cs="宋体"/>
                <w:sz w:val="24"/>
                <w:szCs w:val="24"/>
              </w:rPr>
              <w:t>feat(meeting): 增加个人通知与已读能力</w:t>
            </w:r>
          </w:p>
        </w:tc>
      </w:tr>
      <w:tr w14:paraId="13EDF3B8">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c>
          <w:tcPr>
            <w:tcW w:w="4680" w:type="dxa"/>
          </w:tcPr>
          <w:p w14:paraId="5AB08558">
            <w:r>
              <w:rPr>
                <w:rFonts w:hint="eastAsia" w:ascii="宋体" w:hAnsi="宋体" w:eastAsia="宋体" w:cs="宋体"/>
                <w:sz w:val="24"/>
                <w:szCs w:val="24"/>
              </w:rPr>
              <w:t>3c3997b</w:t>
            </w:r>
          </w:p>
        </w:tc>
        <w:tc>
          <w:tcPr>
            <w:tcW w:w="4680" w:type="dxa"/>
          </w:tcPr>
          <w:p w14:paraId="41BAB91B">
            <w:r>
              <w:rPr>
                <w:rFonts w:hint="eastAsia" w:ascii="宋体" w:hAnsi="宋体" w:eastAsia="宋体" w:cs="宋体"/>
                <w:sz w:val="24"/>
                <w:szCs w:val="24"/>
              </w:rPr>
              <w:t>feat(meeting): 实现参与人管理、签到签退与出勤查询</w:t>
            </w:r>
          </w:p>
        </w:tc>
      </w:tr>
      <w:tr w14:paraId="24A64C34">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c>
          <w:tcPr>
            <w:tcW w:w="4680" w:type="dxa"/>
          </w:tcPr>
          <w:p w14:paraId="00F93B57">
            <w:r>
              <w:rPr>
                <w:rFonts w:hint="eastAsia" w:ascii="宋体" w:hAnsi="宋体" w:eastAsia="宋体" w:cs="宋体"/>
                <w:sz w:val="24"/>
                <w:szCs w:val="24"/>
              </w:rPr>
              <w:t>0f24389</w:t>
            </w:r>
          </w:p>
        </w:tc>
        <w:tc>
          <w:tcPr>
            <w:tcW w:w="4680" w:type="dxa"/>
          </w:tcPr>
          <w:p w14:paraId="4CD8399A">
            <w:r>
              <w:rPr>
                <w:rFonts w:hint="eastAsia" w:ascii="宋体" w:hAnsi="宋体" w:eastAsia="宋体" w:cs="宋体"/>
                <w:sz w:val="24"/>
                <w:szCs w:val="24"/>
              </w:rPr>
              <w:t>feat(meeting): 实现 No-Show 判定与开始提醒调度</w:t>
            </w:r>
          </w:p>
        </w:tc>
      </w:tr>
      <w:tr w14:paraId="31784DEC">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c>
          <w:tcPr>
            <w:tcW w:w="4680" w:type="dxa"/>
          </w:tcPr>
          <w:p w14:paraId="3E0930B6">
            <w:r>
              <w:rPr>
                <w:rFonts w:hint="eastAsia" w:ascii="宋体" w:hAnsi="宋体" w:eastAsia="宋体" w:cs="宋体"/>
                <w:sz w:val="24"/>
                <w:szCs w:val="24"/>
              </w:rPr>
              <w:t>71531f0</w:t>
            </w:r>
          </w:p>
        </w:tc>
        <w:tc>
          <w:tcPr>
            <w:tcW w:w="4680" w:type="dxa"/>
          </w:tcPr>
          <w:p w14:paraId="0EB1753E">
            <w:r>
              <w:rPr>
                <w:rFonts w:hint="eastAsia" w:ascii="宋体" w:hAnsi="宋体" w:eastAsia="宋体" w:cs="宋体"/>
                <w:sz w:val="24"/>
                <w:szCs w:val="24"/>
              </w:rPr>
              <w:t>test(meeting): 覆盖签到生命周期与异常场景</w:t>
            </w:r>
          </w:p>
        </w:tc>
      </w:tr>
      <w:tr w14:paraId="26D2352C">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c>
          <w:tcPr>
            <w:tcW w:w="4680" w:type="dxa"/>
          </w:tcPr>
          <w:p w14:paraId="13A3D812">
            <w:r>
              <w:rPr>
                <w:rFonts w:hint="eastAsia" w:ascii="宋体" w:hAnsi="宋体" w:eastAsia="宋体" w:cs="宋体"/>
                <w:sz w:val="24"/>
                <w:szCs w:val="24"/>
              </w:rPr>
              <w:t>cbb0693</w:t>
            </w:r>
          </w:p>
        </w:tc>
        <w:tc>
          <w:tcPr>
            <w:tcW w:w="4680" w:type="dxa"/>
          </w:tcPr>
          <w:p w14:paraId="33F7A369">
            <w:r>
              <w:rPr>
                <w:rFonts w:hint="eastAsia" w:ascii="宋体" w:hAnsi="宋体" w:eastAsia="宋体" w:cs="宋体"/>
                <w:sz w:val="24"/>
                <w:szCs w:val="24"/>
              </w:rPr>
              <w:t>feat(meeting): 接入个人会议执行工作台</w:t>
            </w:r>
          </w:p>
        </w:tc>
      </w:tr>
      <w:tr w14:paraId="76A19D50">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c>
          <w:tcPr>
            <w:tcW w:w="4680" w:type="dxa"/>
          </w:tcPr>
          <w:p w14:paraId="2B8DC735">
            <w:r>
              <w:rPr>
                <w:rFonts w:hint="eastAsia" w:ascii="宋体" w:hAnsi="宋体" w:eastAsia="宋体" w:cs="宋体"/>
                <w:sz w:val="24"/>
                <w:szCs w:val="24"/>
              </w:rPr>
              <w:t>c511ea2</w:t>
            </w:r>
          </w:p>
        </w:tc>
        <w:tc>
          <w:tcPr>
            <w:tcW w:w="4680" w:type="dxa"/>
          </w:tcPr>
          <w:p w14:paraId="178730F5">
            <w:r>
              <w:rPr>
                <w:rFonts w:hint="eastAsia" w:ascii="宋体" w:hAnsi="宋体" w:eastAsia="宋体" w:cs="宋体"/>
                <w:sz w:val="24"/>
                <w:szCs w:val="24"/>
              </w:rPr>
              <w:t>feat(meeting): 添加我的会议路由与顶栏通知入口</w:t>
            </w:r>
          </w:p>
        </w:tc>
      </w:tr>
    </w:tbl>
    <w:p w14:paraId="4C640B73">
      <w:pPr>
        <w:rPr>
          <w:rFonts w:hint="eastAsia" w:ascii="宋体" w:hAnsi="宋体" w:eastAsia="宋体" w:cs="宋体"/>
          <w:sz w:val="24"/>
          <w:szCs w:val="24"/>
        </w:rPr>
      </w:pPr>
      <w:r>
        <w:rPr>
          <w:rFonts w:hint="eastAsia" w:ascii="宋体" w:hAnsi="宋体" w:eastAsia="宋体" w:cs="宋体"/>
          <w:sz w:val="24"/>
          <w:szCs w:val="24"/>
        </w:rPr>
        <w:drawing>
          <wp:inline distT="0" distB="0" distL="114300" distR="114300">
            <wp:extent cx="5715000" cy="3571875"/>
            <wp:effectExtent l="0" t="0" r="0" b="9525"/>
            <wp:docPr id="16"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Picture 8"/>
                    <pic:cNvPicPr>
                      <a:picLocks noChangeAspect="1"/>
                    </pic:cNvPicPr>
                  </pic:nvPicPr>
                  <pic:blipFill>
                    <a:blip r:embed="rId33"/>
                    <a:stretch>
                      <a:fillRect/>
                    </a:stretch>
                  </pic:blipFill>
                  <pic:spPr>
                    <a:xfrm>
                      <a:off x="0" y="0"/>
                      <a:ext cx="5715000" cy="3571875"/>
                    </a:xfrm>
                    <a:prstGeom prst="rect">
                      <a:avLst/>
                    </a:prstGeom>
                  </pic:spPr>
                </pic:pic>
              </a:graphicData>
            </a:graphic>
          </wp:inline>
        </w:drawing>
      </w:r>
    </w:p>
    <w:p w14:paraId="34E6C078">
      <w:pPr>
        <w:jc w:val="center"/>
        <w:rPr>
          <w:rFonts w:hint="eastAsia" w:ascii="宋体" w:hAnsi="宋体" w:eastAsia="宋体" w:cs="宋体"/>
          <w:sz w:val="24"/>
          <w:szCs w:val="24"/>
        </w:rPr>
      </w:pPr>
      <w:r>
        <w:rPr>
          <w:rFonts w:hint="eastAsia" w:ascii="宋体" w:hAnsi="宋体" w:eastAsia="宋体" w:cs="宋体"/>
          <w:i/>
          <w:color w:val="555555"/>
          <w:sz w:val="24"/>
          <w:szCs w:val="24"/>
        </w:rPr>
        <w:t>图 8 系统登录界面（用户进入 TimeSlot 工作台的入口）</w:t>
      </w:r>
    </w:p>
    <w:p w14:paraId="539C7FE4">
      <w:pPr>
        <w:pStyle w:val="3"/>
      </w:pPr>
      <w:bookmarkStart w:id="61" w:name="_Toc26239"/>
      <w:r>
        <w:t>三、目前存在问题，下一步的主要设计任务，具体设想与安排</w:t>
      </w:r>
      <w:bookmarkEnd w:id="61"/>
    </w:p>
    <w:p w14:paraId="6FB8613A">
      <w:pPr>
        <w:rPr>
          <w:rFonts w:hint="eastAsia" w:ascii="宋体" w:hAnsi="宋体" w:eastAsia="宋体" w:cs="宋体"/>
          <w:sz w:val="24"/>
          <w:szCs w:val="24"/>
        </w:rPr>
      </w:pPr>
      <w:r>
        <w:rPr>
          <w:rFonts w:hint="eastAsia" w:ascii="宋体" w:hAnsi="宋体" w:eastAsia="宋体" w:cs="宋体"/>
          <w:sz w:val="24"/>
          <w:szCs w:val="24"/>
        </w:rPr>
        <w:t>经过开发、自测与团队评审，会议执行域仍存在以下待完善项：</w:t>
      </w:r>
    </w:p>
    <w:tbl>
      <w:tblPr>
        <w:tblStyle w:val="53"/>
        <w:tblW w:w="0" w:type="auto"/>
        <w:tblInd w:w="0" w:type="dxa"/>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Layout w:type="autofit"/>
        <w:tblCellMar>
          <w:top w:w="0" w:type="dxa"/>
          <w:left w:w="108" w:type="dxa"/>
          <w:bottom w:w="0" w:type="dxa"/>
          <w:right w:w="108" w:type="dxa"/>
        </w:tblCellMar>
      </w:tblPr>
      <w:tblGrid>
        <w:gridCol w:w="2301"/>
        <w:gridCol w:w="1899"/>
        <w:gridCol w:w="5376"/>
      </w:tblGrid>
      <w:tr w14:paraId="2BEB210D">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PrEx>
        <w:tc>
          <w:tcPr>
            <w:tcW w:w="3120" w:type="dxa"/>
            <w:tcBorders>
              <w:top w:val="single" w:color="000000" w:sz="12" w:space="0"/>
              <w:left w:val="nil"/>
              <w:bottom w:val="single" w:color="000000" w:sz="4" w:space="0"/>
              <w:right w:val="nil"/>
              <w:tl2br w:val="nil"/>
            </w:tcBorders>
            <w:shd w:val="clear" w:color="auto" w:fill="FFFFFF"/>
            <w:vAlign w:val="center"/>
          </w:tcPr>
          <w:p w14:paraId="23C7DD14">
            <w:pPr>
              <w:jc w:val="center"/>
              <w:rPr>
                <w:b w:val="0"/>
                <w:color w:val="000000"/>
              </w:rPr>
            </w:pPr>
            <w:r>
              <w:rPr>
                <w:rFonts w:hint="eastAsia" w:ascii="宋体" w:hAnsi="宋体" w:eastAsia="宋体" w:cs="宋体"/>
                <w:b w:val="0"/>
                <w:color w:val="000000"/>
                <w:sz w:val="24"/>
                <w:szCs w:val="24"/>
              </w:rPr>
              <w:t>目前存在问题</w:t>
            </w:r>
          </w:p>
        </w:tc>
        <w:tc>
          <w:tcPr>
            <w:tcW w:w="3120" w:type="dxa"/>
            <w:tcBorders>
              <w:top w:val="single" w:color="000000" w:sz="12" w:space="0"/>
              <w:left w:val="nil"/>
              <w:bottom w:val="single" w:color="000000" w:sz="4" w:space="0"/>
              <w:right w:val="nil"/>
            </w:tcBorders>
            <w:shd w:val="clear" w:color="auto" w:fill="FFFFFF"/>
            <w:vAlign w:val="center"/>
          </w:tcPr>
          <w:p w14:paraId="02BEBED5">
            <w:pPr>
              <w:jc w:val="center"/>
              <w:rPr>
                <w:b w:val="0"/>
                <w:color w:val="000000"/>
              </w:rPr>
            </w:pPr>
            <w:r>
              <w:rPr>
                <w:rFonts w:hint="eastAsia" w:ascii="宋体" w:hAnsi="宋体" w:eastAsia="宋体" w:cs="宋体"/>
                <w:b w:val="0"/>
                <w:color w:val="000000"/>
                <w:sz w:val="24"/>
                <w:szCs w:val="24"/>
              </w:rPr>
              <w:t>下一步任务</w:t>
            </w:r>
          </w:p>
        </w:tc>
        <w:tc>
          <w:tcPr>
            <w:tcW w:w="3120" w:type="dxa"/>
            <w:tcBorders>
              <w:top w:val="single" w:color="000000" w:sz="12" w:space="0"/>
              <w:left w:val="nil"/>
              <w:bottom w:val="single" w:color="000000" w:sz="4" w:space="0"/>
              <w:right w:val="nil"/>
            </w:tcBorders>
            <w:shd w:val="clear" w:color="auto" w:fill="FFFFFF"/>
            <w:vAlign w:val="center"/>
          </w:tcPr>
          <w:p w14:paraId="138AF9DA">
            <w:pPr>
              <w:jc w:val="center"/>
              <w:rPr>
                <w:b w:val="0"/>
                <w:color w:val="000000"/>
              </w:rPr>
            </w:pPr>
            <w:r>
              <w:rPr>
                <w:rFonts w:hint="eastAsia" w:ascii="宋体" w:hAnsi="宋体" w:eastAsia="宋体" w:cs="宋体"/>
                <w:b w:val="0"/>
                <w:color w:val="000000"/>
                <w:sz w:val="24"/>
                <w:szCs w:val="24"/>
              </w:rPr>
              <w:t>具体设想与安排</w:t>
            </w:r>
          </w:p>
        </w:tc>
      </w:tr>
      <w:tr w14:paraId="7C9C8324">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c>
          <w:tcPr>
            <w:tcW w:w="3120" w:type="dxa"/>
            <w:tcBorders>
              <w:top w:val="single" w:color="000000" w:sz="4" w:space="0"/>
              <w:left w:val="nil"/>
              <w:bottom w:val="nil"/>
              <w:right w:val="nil"/>
            </w:tcBorders>
            <w:shd w:val="clear" w:color="auto" w:fill="FFFFFF"/>
            <w:vAlign w:val="center"/>
          </w:tcPr>
          <w:p w14:paraId="12FE1D5B">
            <w:pPr>
              <w:jc w:val="center"/>
              <w:rPr>
                <w:b w:val="0"/>
                <w:color w:val="000000"/>
              </w:rPr>
            </w:pPr>
            <w:r>
              <w:rPr>
                <w:rFonts w:hint="eastAsia" w:ascii="宋体" w:hAnsi="宋体" w:eastAsia="宋体" w:cs="宋体"/>
                <w:b w:val="0"/>
                <w:color w:val="000000"/>
                <w:sz w:val="24"/>
                <w:szCs w:val="24"/>
              </w:rPr>
              <w:t>本机 MySQL80 服务未启动且无管理员权限启动，migration 与接口联调未能在本地复跑。</w:t>
            </w:r>
          </w:p>
        </w:tc>
        <w:tc>
          <w:tcPr>
            <w:tcW w:w="3120" w:type="dxa"/>
            <w:tcBorders>
              <w:top w:val="single" w:color="000000" w:sz="4" w:space="0"/>
              <w:left w:val="nil"/>
              <w:bottom w:val="nil"/>
              <w:right w:val="nil"/>
            </w:tcBorders>
            <w:shd w:val="clear" w:color="auto" w:fill="FFFFFF"/>
            <w:vAlign w:val="center"/>
          </w:tcPr>
          <w:p w14:paraId="1325BDDF">
            <w:pPr>
              <w:jc w:val="center"/>
              <w:rPr>
                <w:b w:val="0"/>
                <w:color w:val="000000"/>
              </w:rPr>
            </w:pPr>
            <w:r>
              <w:rPr>
                <w:rFonts w:hint="eastAsia" w:ascii="宋体" w:hAnsi="宋体" w:eastAsia="宋体" w:cs="宋体"/>
                <w:b w:val="0"/>
                <w:color w:val="000000"/>
                <w:sz w:val="24"/>
                <w:szCs w:val="24"/>
              </w:rPr>
              <w:t>复跑 migration 并完成真实链路冒烟</w:t>
            </w:r>
          </w:p>
        </w:tc>
        <w:tc>
          <w:tcPr>
            <w:tcW w:w="3120" w:type="dxa"/>
            <w:tcBorders>
              <w:top w:val="single" w:color="000000" w:sz="4" w:space="0"/>
              <w:left w:val="nil"/>
              <w:bottom w:val="nil"/>
              <w:right w:val="nil"/>
            </w:tcBorders>
            <w:shd w:val="clear" w:color="auto" w:fill="FFFFFF"/>
            <w:vAlign w:val="center"/>
          </w:tcPr>
          <w:p w14:paraId="2BBC115D">
            <w:pPr>
              <w:jc w:val="center"/>
              <w:rPr>
                <w:b w:val="0"/>
                <w:color w:val="000000"/>
              </w:rPr>
            </w:pPr>
            <w:r>
              <w:rPr>
                <w:rFonts w:hint="eastAsia" w:ascii="宋体" w:hAnsi="宋体" w:eastAsia="宋体" w:cs="宋体"/>
                <w:b w:val="0"/>
                <w:color w:val="000000"/>
                <w:sz w:val="24"/>
                <w:szCs w:val="24"/>
              </w:rPr>
              <w:t>在共享开发库使用 `mysql -uroot meeting_room &lt; sql/migrations/V1_5__meeting_execution.sql` 执行迁移；用 zhangsan/lisi 账号复现「创建预约 → 添加参与人 → 签到 → 签退 → No-Show」全流程。</w:t>
            </w:r>
          </w:p>
        </w:tc>
      </w:tr>
      <w:tr w14:paraId="0FBD88EC">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c>
          <w:tcPr>
            <w:tcW w:w="3120" w:type="dxa"/>
            <w:tcBorders>
              <w:top w:val="nil"/>
              <w:left w:val="nil"/>
              <w:bottom w:val="nil"/>
              <w:right w:val="nil"/>
            </w:tcBorders>
            <w:shd w:val="clear" w:color="auto" w:fill="FFFFFF"/>
            <w:vAlign w:val="center"/>
          </w:tcPr>
          <w:p w14:paraId="7F57E76D">
            <w:pPr>
              <w:jc w:val="center"/>
              <w:rPr>
                <w:b w:val="0"/>
                <w:color w:val="000000"/>
              </w:rPr>
            </w:pPr>
            <w:r>
              <w:rPr>
                <w:rFonts w:hint="eastAsia" w:ascii="宋体" w:hAnsi="宋体" w:eastAsia="宋体" w:cs="宋体"/>
                <w:b w:val="0"/>
                <w:color w:val="000000"/>
                <w:sz w:val="24"/>
                <w:szCs w:val="24"/>
              </w:rPr>
              <w:t>identity 域信用分/黑名单接口尚未就绪，No-Show 后未实现自动扣分。</w:t>
            </w:r>
          </w:p>
        </w:tc>
        <w:tc>
          <w:tcPr>
            <w:tcW w:w="3120" w:type="dxa"/>
            <w:tcBorders>
              <w:top w:val="nil"/>
              <w:left w:val="nil"/>
              <w:bottom w:val="nil"/>
              <w:right w:val="nil"/>
            </w:tcBorders>
            <w:shd w:val="clear" w:color="auto" w:fill="FFFFFF"/>
            <w:vAlign w:val="center"/>
          </w:tcPr>
          <w:p w14:paraId="2DC8D1F5">
            <w:pPr>
              <w:jc w:val="center"/>
              <w:rPr>
                <w:b w:val="0"/>
                <w:color w:val="000000"/>
              </w:rPr>
            </w:pPr>
            <w:r>
              <w:rPr>
                <w:rFonts w:hint="eastAsia" w:ascii="宋体" w:hAnsi="宋体" w:eastAsia="宋体" w:cs="宋体"/>
                <w:b w:val="0"/>
                <w:color w:val="000000"/>
                <w:sz w:val="24"/>
                <w:szCs w:val="24"/>
              </w:rPr>
              <w:t>接入 identity 域 SPI 回调</w:t>
            </w:r>
          </w:p>
        </w:tc>
        <w:tc>
          <w:tcPr>
            <w:tcW w:w="3120" w:type="dxa"/>
            <w:tcBorders>
              <w:top w:val="nil"/>
              <w:left w:val="nil"/>
              <w:bottom w:val="nil"/>
              <w:right w:val="nil"/>
            </w:tcBorders>
            <w:shd w:val="clear" w:color="auto" w:fill="FFFFFF"/>
            <w:vAlign w:val="center"/>
          </w:tcPr>
          <w:p w14:paraId="64256F73">
            <w:pPr>
              <w:jc w:val="center"/>
              <w:rPr>
                <w:b w:val="0"/>
                <w:color w:val="000000"/>
              </w:rPr>
            </w:pPr>
            <w:r>
              <w:rPr>
                <w:rFonts w:hint="eastAsia" w:ascii="宋体" w:hAnsi="宋体" w:eastAsia="宋体" w:cs="宋体"/>
                <w:b w:val="0"/>
                <w:color w:val="000000"/>
                <w:sz w:val="24"/>
                <w:szCs w:val="24"/>
              </w:rPr>
              <w:t>与张陈浩确认 UserCreditService 对外接口；No-Show 判定后异步调用扣分，失败记录补偿日志。</w:t>
            </w:r>
          </w:p>
        </w:tc>
      </w:tr>
      <w:tr w14:paraId="6A93AC39">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c>
          <w:tcPr>
            <w:tcW w:w="3120" w:type="dxa"/>
            <w:tcBorders>
              <w:top w:val="nil"/>
              <w:left w:val="nil"/>
              <w:bottom w:val="nil"/>
              <w:right w:val="nil"/>
            </w:tcBorders>
            <w:shd w:val="clear" w:color="auto" w:fill="FFFFFF"/>
            <w:vAlign w:val="center"/>
          </w:tcPr>
          <w:p w14:paraId="49E53CF8">
            <w:pPr>
              <w:jc w:val="center"/>
              <w:rPr>
                <w:b w:val="0"/>
                <w:color w:val="000000"/>
              </w:rPr>
            </w:pPr>
            <w:r>
              <w:rPr>
                <w:rFonts w:hint="eastAsia" w:ascii="宋体" w:hAnsi="宋体" w:eastAsia="宋体" w:cs="宋体"/>
                <w:b w:val="0"/>
                <w:color w:val="000000"/>
                <w:sz w:val="24"/>
                <w:szCs w:val="24"/>
              </w:rPr>
              <w:t>reservation 取消/审批结果、administration 系统公告缺少对本域的通知回调。</w:t>
            </w:r>
          </w:p>
        </w:tc>
        <w:tc>
          <w:tcPr>
            <w:tcW w:w="3120" w:type="dxa"/>
            <w:tcBorders>
              <w:top w:val="nil"/>
              <w:left w:val="nil"/>
              <w:bottom w:val="nil"/>
              <w:right w:val="nil"/>
            </w:tcBorders>
            <w:shd w:val="clear" w:color="auto" w:fill="FFFFFF"/>
            <w:vAlign w:val="center"/>
          </w:tcPr>
          <w:p w14:paraId="60FB6D86">
            <w:pPr>
              <w:jc w:val="center"/>
              <w:rPr>
                <w:b w:val="0"/>
                <w:color w:val="000000"/>
              </w:rPr>
            </w:pPr>
            <w:r>
              <w:rPr>
                <w:rFonts w:hint="eastAsia" w:ascii="宋体" w:hAnsi="宋体" w:eastAsia="宋体" w:cs="宋体"/>
                <w:b w:val="0"/>
                <w:color w:val="000000"/>
                <w:sz w:val="24"/>
                <w:szCs w:val="24"/>
              </w:rPr>
              <w:t>补齐跨域事件通知</w:t>
            </w:r>
          </w:p>
        </w:tc>
        <w:tc>
          <w:tcPr>
            <w:tcW w:w="3120" w:type="dxa"/>
            <w:tcBorders>
              <w:top w:val="nil"/>
              <w:left w:val="nil"/>
              <w:bottom w:val="nil"/>
              <w:right w:val="nil"/>
            </w:tcBorders>
            <w:shd w:val="clear" w:color="auto" w:fill="FFFFFF"/>
            <w:vAlign w:val="center"/>
          </w:tcPr>
          <w:p w14:paraId="465DA117">
            <w:pPr>
              <w:jc w:val="center"/>
              <w:rPr>
                <w:b w:val="0"/>
                <w:color w:val="000000"/>
              </w:rPr>
            </w:pPr>
            <w:r>
              <w:rPr>
                <w:rFonts w:hint="eastAsia" w:ascii="宋体" w:hAnsi="宋体" w:eastAsia="宋体" w:cs="宋体"/>
                <w:b w:val="0"/>
                <w:color w:val="000000"/>
                <w:sz w:val="24"/>
                <w:szCs w:val="24"/>
              </w:rPr>
              <w:t>由 reservation/administration 域提供回调钩子，meeting 域注册监听器，向受影响用户发送通知。</w:t>
            </w:r>
          </w:p>
        </w:tc>
      </w:tr>
      <w:tr w14:paraId="4AE1D5DC">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c>
          <w:tcPr>
            <w:tcW w:w="3120" w:type="dxa"/>
            <w:tcBorders>
              <w:top w:val="nil"/>
              <w:left w:val="nil"/>
              <w:bottom w:val="nil"/>
              <w:right w:val="nil"/>
            </w:tcBorders>
            <w:shd w:val="clear" w:color="auto" w:fill="FFFFFF"/>
            <w:vAlign w:val="center"/>
          </w:tcPr>
          <w:p w14:paraId="72A2521B">
            <w:pPr>
              <w:jc w:val="center"/>
              <w:rPr>
                <w:b w:val="0"/>
                <w:color w:val="000000"/>
              </w:rPr>
            </w:pPr>
            <w:r>
              <w:rPr>
                <w:rFonts w:hint="eastAsia" w:ascii="宋体" w:hAnsi="宋体" w:eastAsia="宋体" w:cs="宋体"/>
                <w:b w:val="0"/>
                <w:color w:val="000000"/>
                <w:sz w:val="24"/>
                <w:szCs w:val="24"/>
              </w:rPr>
              <w:t>当前签到依赖 PC 端，缺少移动端扫码签到能力。</w:t>
            </w:r>
          </w:p>
        </w:tc>
        <w:tc>
          <w:tcPr>
            <w:tcW w:w="3120" w:type="dxa"/>
            <w:tcBorders>
              <w:top w:val="nil"/>
              <w:left w:val="nil"/>
              <w:bottom w:val="nil"/>
              <w:right w:val="nil"/>
            </w:tcBorders>
            <w:shd w:val="clear" w:color="auto" w:fill="FFFFFF"/>
            <w:vAlign w:val="center"/>
          </w:tcPr>
          <w:p w14:paraId="4AE7A564">
            <w:pPr>
              <w:jc w:val="center"/>
              <w:rPr>
                <w:b w:val="0"/>
                <w:color w:val="000000"/>
              </w:rPr>
            </w:pPr>
            <w:r>
              <w:rPr>
                <w:rFonts w:hint="eastAsia" w:ascii="宋体" w:hAnsi="宋体" w:eastAsia="宋体" w:cs="宋体"/>
                <w:b w:val="0"/>
                <w:color w:val="000000"/>
                <w:sz w:val="24"/>
                <w:szCs w:val="24"/>
              </w:rPr>
              <w:t>增加移动端/扫码签到</w:t>
            </w:r>
          </w:p>
        </w:tc>
        <w:tc>
          <w:tcPr>
            <w:tcW w:w="3120" w:type="dxa"/>
            <w:tcBorders>
              <w:top w:val="nil"/>
              <w:left w:val="nil"/>
              <w:bottom w:val="nil"/>
              <w:right w:val="nil"/>
            </w:tcBorders>
            <w:shd w:val="clear" w:color="auto" w:fill="FFFFFF"/>
            <w:vAlign w:val="center"/>
          </w:tcPr>
          <w:p w14:paraId="1690E3AA">
            <w:pPr>
              <w:jc w:val="center"/>
              <w:rPr>
                <w:b w:val="0"/>
                <w:color w:val="000000"/>
              </w:rPr>
            </w:pPr>
            <w:r>
              <w:rPr>
                <w:rFonts w:hint="eastAsia" w:ascii="宋体" w:hAnsi="宋体" w:eastAsia="宋体" w:cs="宋体"/>
                <w:b w:val="0"/>
                <w:color w:val="000000"/>
                <w:sz w:val="24"/>
                <w:szCs w:val="24"/>
              </w:rPr>
              <w:t>设计二维码签到页面：组织者生成会议二维码，参与者扫码后调用 /check-in，复用现有后端逻辑。</w:t>
            </w:r>
          </w:p>
        </w:tc>
      </w:tr>
      <w:tr w14:paraId="1546ABDD">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c>
          <w:tcPr>
            <w:tcW w:w="3120" w:type="dxa"/>
            <w:tcBorders>
              <w:top w:val="nil"/>
              <w:left w:val="nil"/>
              <w:bottom w:val="single" w:color="000000" w:sz="12" w:space="0"/>
              <w:right w:val="nil"/>
            </w:tcBorders>
            <w:shd w:val="clear" w:color="auto" w:fill="FFFFFF"/>
            <w:vAlign w:val="center"/>
          </w:tcPr>
          <w:p w14:paraId="58E7C9BA">
            <w:pPr>
              <w:jc w:val="center"/>
              <w:rPr>
                <w:b w:val="0"/>
                <w:color w:val="000000"/>
              </w:rPr>
            </w:pPr>
            <w:r>
              <w:rPr>
                <w:rFonts w:hint="eastAsia" w:ascii="宋体" w:hAnsi="宋体" w:eastAsia="宋体" w:cs="宋体"/>
                <w:b w:val="0"/>
                <w:color w:val="000000"/>
                <w:sz w:val="24"/>
                <w:szCs w:val="24"/>
              </w:rPr>
              <w:t>No-Show 与开始提醒调度在当前单实例实现下可运行，多实例部署可能出现并发重复。</w:t>
            </w:r>
          </w:p>
        </w:tc>
        <w:tc>
          <w:tcPr>
            <w:tcW w:w="3120" w:type="dxa"/>
            <w:tcBorders>
              <w:top w:val="nil"/>
              <w:left w:val="nil"/>
              <w:bottom w:val="single" w:color="000000" w:sz="12" w:space="0"/>
              <w:right w:val="nil"/>
            </w:tcBorders>
            <w:shd w:val="clear" w:color="auto" w:fill="FFFFFF"/>
            <w:vAlign w:val="center"/>
          </w:tcPr>
          <w:p w14:paraId="0E153A67">
            <w:pPr>
              <w:jc w:val="center"/>
              <w:rPr>
                <w:b w:val="0"/>
                <w:color w:val="000000"/>
              </w:rPr>
            </w:pPr>
            <w:r>
              <w:rPr>
                <w:rFonts w:hint="eastAsia" w:ascii="宋体" w:hAnsi="宋体" w:eastAsia="宋体" w:cs="宋体"/>
                <w:b w:val="0"/>
                <w:color w:val="000000"/>
                <w:sz w:val="24"/>
                <w:szCs w:val="24"/>
              </w:rPr>
              <w:t>增加分布式锁与监控</w:t>
            </w:r>
          </w:p>
        </w:tc>
        <w:tc>
          <w:tcPr>
            <w:tcW w:w="3120" w:type="dxa"/>
            <w:tcBorders>
              <w:top w:val="nil"/>
              <w:left w:val="nil"/>
              <w:bottom w:val="single" w:color="000000" w:sz="12" w:space="0"/>
              <w:right w:val="nil"/>
            </w:tcBorders>
            <w:shd w:val="clear" w:color="auto" w:fill="FFFFFF"/>
            <w:vAlign w:val="center"/>
          </w:tcPr>
          <w:p w14:paraId="2934CE29">
            <w:pPr>
              <w:jc w:val="center"/>
              <w:rPr>
                <w:b w:val="0"/>
                <w:color w:val="000000"/>
              </w:rPr>
            </w:pPr>
            <w:r>
              <w:rPr>
                <w:rFonts w:hint="eastAsia" w:ascii="宋体" w:hAnsi="宋体" w:eastAsia="宋体" w:cs="宋体"/>
                <w:b w:val="0"/>
                <w:color w:val="000000"/>
                <w:sz w:val="24"/>
                <w:szCs w:val="24"/>
              </w:rPr>
              <w:t>使用数据库悲观锁或 Redis 分布式锁保证调度单节点执行；为通知与 No-Show 增加指标埋点。</w:t>
            </w:r>
          </w:p>
        </w:tc>
      </w:tr>
    </w:tbl>
    <w:p w14:paraId="52D43F3B">
      <w:pPr>
        <w:rPr>
          <w:rFonts w:hint="eastAsia" w:ascii="宋体" w:hAnsi="宋体" w:eastAsia="宋体" w:cs="宋体"/>
          <w:sz w:val="24"/>
          <w:szCs w:val="24"/>
        </w:rPr>
      </w:pPr>
    </w:p>
    <w:p w14:paraId="39CE74E1">
      <w:pPr>
        <w:rPr>
          <w:rFonts w:hint="eastAsia" w:ascii="宋体" w:hAnsi="宋体" w:eastAsia="宋体" w:cs="宋体"/>
          <w:sz w:val="24"/>
          <w:szCs w:val="24"/>
        </w:rPr>
      </w:pPr>
      <w:r>
        <w:rPr>
          <w:rFonts w:hint="eastAsia" w:ascii="宋体" w:hAnsi="宋体" w:eastAsia="宋体" w:cs="宋体"/>
          <w:sz w:val="24"/>
          <w:szCs w:val="24"/>
        </w:rPr>
        <w:t>综上所述，会议执行域已完成预约后用户侧执行闭环的全部 P0 与部分 P1 能力，具备可交付的前后端功能与较完整的测试覆盖。后续将优先完成真实环境联调与跨域 SPI 集成，再逐步扩展移动端签到和分布式锁。</w:t>
      </w:r>
    </w:p>
    <w:p w14:paraId="25AE02AF">
      <w:pPr>
        <w:rPr>
          <w:rFonts w:hint="eastAsia" w:ascii="宋体" w:hAnsi="宋体" w:eastAsia="宋体" w:cs="宋体"/>
          <w:sz w:val="24"/>
          <w:szCs w:val="24"/>
        </w:rPr>
      </w:pPr>
    </w:p>
    <w:p w14:paraId="4E74BB60">
      <w:pPr>
        <w:rPr>
          <w:rFonts w:hint="eastAsia" w:ascii="宋体" w:hAnsi="宋体" w:eastAsia="宋体" w:cs="宋体"/>
          <w:sz w:val="24"/>
          <w:szCs w:val="24"/>
        </w:rPr>
      </w:pPr>
    </w:p>
    <w:p w14:paraId="372C7B25">
      <w:pPr>
        <w:rPr>
          <w:rFonts w:hint="eastAsia" w:ascii="宋体" w:hAnsi="宋体" w:eastAsia="宋体" w:cs="宋体"/>
          <w:sz w:val="24"/>
          <w:szCs w:val="24"/>
        </w:rPr>
      </w:pPr>
    </w:p>
    <w:p w14:paraId="61601080">
      <w:pPr>
        <w:rPr>
          <w:rFonts w:hint="eastAsia" w:ascii="宋体" w:hAnsi="宋体" w:eastAsia="宋体" w:cs="宋体"/>
          <w:sz w:val="24"/>
          <w:szCs w:val="24"/>
        </w:rPr>
      </w:pPr>
    </w:p>
    <w:p w14:paraId="255E3EF0">
      <w:pPr>
        <w:rPr>
          <w:rFonts w:hint="eastAsia" w:ascii="宋体" w:hAnsi="宋体" w:eastAsia="宋体" w:cs="宋体"/>
          <w:sz w:val="24"/>
          <w:szCs w:val="24"/>
        </w:rPr>
      </w:pPr>
    </w:p>
    <w:p w14:paraId="3FA77AC2">
      <w:pPr>
        <w:rPr>
          <w:rFonts w:hint="eastAsia" w:ascii="宋体" w:hAnsi="宋体" w:eastAsia="宋体" w:cs="宋体"/>
          <w:sz w:val="24"/>
          <w:szCs w:val="24"/>
        </w:rPr>
      </w:pPr>
    </w:p>
    <w:p w14:paraId="153FF245">
      <w:pPr>
        <w:rPr>
          <w:rFonts w:hint="eastAsia" w:ascii="宋体" w:hAnsi="宋体" w:eastAsia="宋体" w:cs="宋体"/>
          <w:sz w:val="24"/>
          <w:szCs w:val="24"/>
        </w:rPr>
      </w:pPr>
    </w:p>
    <w:p w14:paraId="7F53207D">
      <w:pPr>
        <w:rPr>
          <w:rFonts w:hint="eastAsia" w:ascii="宋体" w:hAnsi="宋体" w:eastAsia="宋体" w:cs="宋体"/>
          <w:sz w:val="24"/>
          <w:szCs w:val="24"/>
        </w:rPr>
      </w:pPr>
    </w:p>
    <w:p w14:paraId="38D41E93">
      <w:pPr>
        <w:rPr>
          <w:rFonts w:hint="eastAsia" w:ascii="宋体" w:hAnsi="宋体" w:eastAsia="宋体" w:cs="宋体"/>
          <w:sz w:val="24"/>
          <w:szCs w:val="24"/>
        </w:rPr>
      </w:pPr>
    </w:p>
    <w:p w14:paraId="424202B5">
      <w:pPr>
        <w:rPr>
          <w:rFonts w:hint="eastAsia" w:ascii="宋体" w:hAnsi="宋体" w:eastAsia="宋体" w:cs="宋体"/>
          <w:sz w:val="24"/>
          <w:szCs w:val="24"/>
        </w:rPr>
      </w:pPr>
    </w:p>
    <w:p w14:paraId="2ED01FCA">
      <w:pPr>
        <w:rPr>
          <w:rFonts w:hint="eastAsia" w:ascii="宋体" w:hAnsi="宋体" w:eastAsia="宋体" w:cs="宋体"/>
          <w:sz w:val="24"/>
          <w:szCs w:val="24"/>
        </w:rPr>
      </w:pPr>
    </w:p>
    <w:p w14:paraId="000B2586">
      <w:pPr>
        <w:rPr>
          <w:rFonts w:hint="eastAsia" w:ascii="宋体" w:hAnsi="宋体" w:eastAsia="宋体" w:cs="宋体"/>
          <w:sz w:val="24"/>
          <w:szCs w:val="24"/>
        </w:rPr>
      </w:pPr>
    </w:p>
    <w:p w14:paraId="2502450F">
      <w:pPr>
        <w:rPr>
          <w:rFonts w:hint="eastAsia" w:ascii="宋体" w:hAnsi="宋体" w:eastAsia="宋体" w:cs="宋体"/>
          <w:sz w:val="24"/>
          <w:szCs w:val="24"/>
        </w:rPr>
      </w:pPr>
    </w:p>
    <w:p w14:paraId="1BBF0A85">
      <w:pPr>
        <w:rPr>
          <w:rFonts w:hint="eastAsia" w:ascii="宋体" w:hAnsi="宋体" w:eastAsia="宋体" w:cs="宋体"/>
          <w:sz w:val="24"/>
          <w:szCs w:val="24"/>
        </w:rPr>
      </w:pPr>
    </w:p>
    <w:p w14:paraId="6FD90D3F">
      <w:pPr>
        <w:rPr>
          <w:rFonts w:hint="eastAsia" w:ascii="宋体" w:hAnsi="宋体" w:eastAsia="宋体" w:cs="宋体"/>
          <w:sz w:val="24"/>
          <w:szCs w:val="24"/>
        </w:rPr>
      </w:pPr>
    </w:p>
    <w:p w14:paraId="61EB53DA">
      <w:pPr>
        <w:rPr>
          <w:rFonts w:hint="eastAsia" w:ascii="宋体" w:hAnsi="宋体" w:eastAsia="宋体" w:cs="宋体"/>
          <w:sz w:val="24"/>
          <w:szCs w:val="24"/>
        </w:rPr>
      </w:pPr>
    </w:p>
    <w:p w14:paraId="72EE128E">
      <w:pPr>
        <w:rPr>
          <w:rFonts w:hint="eastAsia" w:ascii="宋体" w:hAnsi="宋体" w:eastAsia="宋体" w:cs="宋体"/>
          <w:sz w:val="24"/>
          <w:szCs w:val="24"/>
        </w:rPr>
      </w:pPr>
    </w:p>
    <w:p w14:paraId="32AE7A0A">
      <w:pPr>
        <w:rPr>
          <w:rFonts w:hint="eastAsia" w:ascii="宋体" w:hAnsi="宋体" w:eastAsia="宋体" w:cs="宋体"/>
          <w:sz w:val="24"/>
          <w:szCs w:val="24"/>
        </w:rPr>
      </w:pPr>
    </w:p>
    <w:p w14:paraId="20CC4ACE">
      <w:pPr>
        <w:rPr>
          <w:rFonts w:hint="eastAsia" w:ascii="宋体" w:hAnsi="宋体" w:eastAsia="宋体" w:cs="宋体"/>
          <w:sz w:val="24"/>
          <w:szCs w:val="24"/>
        </w:rPr>
      </w:pPr>
      <w:r>
        <w:rPr>
          <w:rFonts w:hint="eastAsia" w:ascii="宋体" w:hAnsi="宋体" w:eastAsia="宋体" w:cs="宋体"/>
          <w:sz w:val="24"/>
          <w:szCs w:val="24"/>
        </w:rPr>
        <w:br w:type="page"/>
      </w:r>
    </w:p>
    <w:p w14:paraId="0A430904">
      <w:pPr>
        <w:pStyle w:val="3"/>
        <w:keepNext/>
        <w:rPr>
          <w:rFonts w:hint="eastAsia"/>
          <w:lang w:eastAsia="zh-CN"/>
        </w:rPr>
      </w:pPr>
      <w:bookmarkStart w:id="62" w:name="_Toc21187"/>
      <w:r>
        <w:t>一 本人在该设计中具体应完成的工作</w:t>
      </w:r>
      <w:r>
        <w:rPr>
          <w:rFonts w:hint="eastAsia"/>
          <w:lang w:eastAsia="zh-CN"/>
        </w:rPr>
        <w:t>（</w:t>
      </w:r>
      <w:r>
        <w:rPr>
          <w:rFonts w:hint="eastAsia" w:ascii="宋体" w:hAnsi="宋体" w:eastAsia="宋体" w:cs="宋体"/>
          <w:color w:val="222222"/>
          <w:sz w:val="28"/>
          <w:szCs w:val="28"/>
        </w:rPr>
        <w:t>霍汶泫</w:t>
      </w:r>
      <w:r>
        <w:rPr>
          <w:rFonts w:hint="eastAsia"/>
          <w:lang w:eastAsia="zh-CN"/>
        </w:rPr>
        <w:t>）</w:t>
      </w:r>
      <w:bookmarkEnd w:id="62"/>
    </w:p>
    <w:tbl>
      <w:tblPr>
        <w:tblStyle w:val="36"/>
        <w:tblW w:w="0" w:type="auto"/>
        <w:jc w:val="center"/>
        <w:tblBorders>
          <w:top w:val="single" w:color="B8C4D6" w:sz="6" w:space="0"/>
          <w:left w:val="single" w:color="B8C4D6" w:sz="6" w:space="0"/>
          <w:bottom w:val="single" w:color="B8C4D6" w:sz="6" w:space="0"/>
          <w:right w:val="single" w:color="B8C4D6" w:sz="6" w:space="0"/>
          <w:insideH w:val="single" w:color="B8C4D6" w:sz="6" w:space="0"/>
          <w:insideV w:val="single" w:color="B8C4D6" w:sz="6" w:space="0"/>
        </w:tblBorders>
        <w:tblLayout w:type="fixed"/>
        <w:tblCellMar>
          <w:top w:w="0" w:type="dxa"/>
          <w:left w:w="108" w:type="dxa"/>
          <w:bottom w:w="0" w:type="dxa"/>
          <w:right w:w="108" w:type="dxa"/>
        </w:tblCellMar>
      </w:tblPr>
      <w:tblGrid>
        <w:gridCol w:w="4939"/>
        <w:gridCol w:w="4939"/>
      </w:tblGrid>
      <w:tr w14:paraId="54A8AFE4">
        <w:tblPrEx>
          <w:tblBorders>
            <w:top w:val="single" w:color="B8C4D6" w:sz="6" w:space="0"/>
            <w:left w:val="single" w:color="B8C4D6" w:sz="6" w:space="0"/>
            <w:bottom w:val="single" w:color="B8C4D6" w:sz="6" w:space="0"/>
            <w:right w:val="single" w:color="B8C4D6" w:sz="6" w:space="0"/>
            <w:insideH w:val="single" w:color="B8C4D6" w:sz="6" w:space="0"/>
            <w:insideV w:val="single" w:color="B8C4D6" w:sz="6" w:space="0"/>
          </w:tblBorders>
          <w:tblCellMar>
            <w:top w:w="0" w:type="dxa"/>
            <w:left w:w="108" w:type="dxa"/>
            <w:bottom w:w="0" w:type="dxa"/>
            <w:right w:w="108" w:type="dxa"/>
          </w:tblCellMar>
        </w:tblPrEx>
        <w:trPr>
          <w:jc w:val="center"/>
        </w:trPr>
        <w:tc>
          <w:tcPr>
            <w:tcW w:w="1944" w:type="dxa"/>
            <w:shd w:val="clear" w:color="auto" w:fill="EAF2FF"/>
            <w:tcMar>
              <w:top w:w="145" w:type="dxa"/>
              <w:left w:w="120" w:type="dxa"/>
              <w:bottom w:w="145" w:type="dxa"/>
              <w:right w:w="120" w:type="dxa"/>
            </w:tcMar>
            <w:vAlign w:val="center"/>
          </w:tcPr>
          <w:p w14:paraId="2AE80218">
            <w:pPr>
              <w:keepNext w:val="0"/>
              <w:keepLines w:val="0"/>
              <w:pageBreakBefore w:val="0"/>
              <w:widowControl/>
              <w:kinsoku/>
              <w:wordWrap/>
              <w:overflowPunct/>
              <w:topLinePunct w:val="0"/>
              <w:autoSpaceDE/>
              <w:autoSpaceDN/>
              <w:bidi w:val="0"/>
              <w:adjustRightInd/>
              <w:snapToGrid/>
              <w:spacing w:after="0"/>
              <w:jc w:val="center"/>
              <w:textAlignment w:val="auto"/>
              <w:rPr>
                <w:rFonts w:hint="eastAsia" w:ascii="宋体" w:hAnsi="宋体" w:eastAsia="宋体" w:cs="宋体"/>
                <w:sz w:val="28"/>
                <w:szCs w:val="28"/>
              </w:rPr>
            </w:pPr>
            <w:r>
              <w:rPr>
                <w:rFonts w:hint="eastAsia" w:ascii="宋体" w:hAnsi="宋体" w:eastAsia="宋体" w:cs="宋体"/>
                <w:b/>
                <w:color w:val="222222"/>
                <w:sz w:val="24"/>
                <w:szCs w:val="24"/>
              </w:rPr>
              <w:t>项目名称</w:t>
            </w:r>
          </w:p>
        </w:tc>
        <w:tc>
          <w:tcPr>
            <w:tcW w:w="6768" w:type="dxa"/>
            <w:tcMar>
              <w:top w:w="145" w:type="dxa"/>
              <w:left w:w="120" w:type="dxa"/>
              <w:bottom w:w="145" w:type="dxa"/>
              <w:right w:w="120" w:type="dxa"/>
            </w:tcMar>
            <w:vAlign w:val="center"/>
          </w:tcPr>
          <w:p w14:paraId="5DCACC11">
            <w:pPr>
              <w:keepNext w:val="0"/>
              <w:keepLines w:val="0"/>
              <w:pageBreakBefore w:val="0"/>
              <w:widowControl/>
              <w:kinsoku/>
              <w:wordWrap/>
              <w:overflowPunct/>
              <w:topLinePunct w:val="0"/>
              <w:autoSpaceDE/>
              <w:autoSpaceDN/>
              <w:bidi w:val="0"/>
              <w:adjustRightInd/>
              <w:snapToGrid/>
              <w:spacing w:after="0"/>
              <w:jc w:val="center"/>
              <w:textAlignment w:val="auto"/>
              <w:rPr>
                <w:rFonts w:hint="eastAsia" w:ascii="宋体" w:hAnsi="宋体" w:eastAsia="宋体" w:cs="宋体"/>
                <w:sz w:val="28"/>
                <w:szCs w:val="28"/>
              </w:rPr>
            </w:pPr>
            <w:r>
              <w:rPr>
                <w:rFonts w:hint="eastAsia" w:ascii="宋体" w:hAnsi="宋体" w:eastAsia="宋体" w:cs="宋体"/>
                <w:color w:val="222222"/>
                <w:sz w:val="24"/>
                <w:szCs w:val="24"/>
              </w:rPr>
              <w:t>智会会议室预约与时间冲突检查系统</w:t>
            </w:r>
          </w:p>
        </w:tc>
      </w:tr>
      <w:tr w14:paraId="0A4A3724">
        <w:tblPrEx>
          <w:tblBorders>
            <w:top w:val="single" w:color="B8C4D6" w:sz="6" w:space="0"/>
            <w:left w:val="single" w:color="B8C4D6" w:sz="6" w:space="0"/>
            <w:bottom w:val="single" w:color="B8C4D6" w:sz="6" w:space="0"/>
            <w:right w:val="single" w:color="B8C4D6" w:sz="6" w:space="0"/>
            <w:insideH w:val="single" w:color="B8C4D6" w:sz="6" w:space="0"/>
            <w:insideV w:val="single" w:color="B8C4D6" w:sz="6" w:space="0"/>
          </w:tblBorders>
          <w:tblCellMar>
            <w:top w:w="0" w:type="dxa"/>
            <w:left w:w="108" w:type="dxa"/>
            <w:bottom w:w="0" w:type="dxa"/>
            <w:right w:w="108" w:type="dxa"/>
          </w:tblCellMar>
        </w:tblPrEx>
        <w:trPr>
          <w:jc w:val="center"/>
        </w:trPr>
        <w:tc>
          <w:tcPr>
            <w:tcW w:w="1944" w:type="dxa"/>
            <w:shd w:val="clear" w:color="auto" w:fill="EAF2FF"/>
            <w:tcMar>
              <w:top w:w="145" w:type="dxa"/>
              <w:left w:w="120" w:type="dxa"/>
              <w:bottom w:w="145" w:type="dxa"/>
              <w:right w:w="120" w:type="dxa"/>
            </w:tcMar>
            <w:vAlign w:val="center"/>
          </w:tcPr>
          <w:p w14:paraId="69FEB858">
            <w:pPr>
              <w:keepNext w:val="0"/>
              <w:keepLines w:val="0"/>
              <w:pageBreakBefore w:val="0"/>
              <w:widowControl/>
              <w:kinsoku/>
              <w:wordWrap/>
              <w:overflowPunct/>
              <w:topLinePunct w:val="0"/>
              <w:autoSpaceDE/>
              <w:autoSpaceDN/>
              <w:bidi w:val="0"/>
              <w:adjustRightInd/>
              <w:snapToGrid/>
              <w:spacing w:after="0"/>
              <w:jc w:val="center"/>
              <w:textAlignment w:val="auto"/>
              <w:rPr>
                <w:rFonts w:hint="eastAsia" w:ascii="宋体" w:hAnsi="宋体" w:eastAsia="宋体" w:cs="宋体"/>
                <w:sz w:val="28"/>
                <w:szCs w:val="28"/>
              </w:rPr>
            </w:pPr>
            <w:r>
              <w:rPr>
                <w:rFonts w:hint="eastAsia" w:ascii="宋体" w:hAnsi="宋体" w:eastAsia="宋体" w:cs="宋体"/>
                <w:b/>
                <w:color w:val="222222"/>
                <w:sz w:val="24"/>
                <w:szCs w:val="24"/>
              </w:rPr>
              <w:t>负责模块</w:t>
            </w:r>
          </w:p>
        </w:tc>
        <w:tc>
          <w:tcPr>
            <w:tcW w:w="6768" w:type="dxa"/>
            <w:tcMar>
              <w:top w:w="145" w:type="dxa"/>
              <w:left w:w="120" w:type="dxa"/>
              <w:bottom w:w="145" w:type="dxa"/>
              <w:right w:w="120" w:type="dxa"/>
            </w:tcMar>
            <w:vAlign w:val="center"/>
          </w:tcPr>
          <w:p w14:paraId="71EF770D">
            <w:pPr>
              <w:keepNext w:val="0"/>
              <w:keepLines w:val="0"/>
              <w:pageBreakBefore w:val="0"/>
              <w:widowControl/>
              <w:kinsoku/>
              <w:wordWrap/>
              <w:overflowPunct/>
              <w:topLinePunct w:val="0"/>
              <w:autoSpaceDE/>
              <w:autoSpaceDN/>
              <w:bidi w:val="0"/>
              <w:adjustRightInd/>
              <w:snapToGrid/>
              <w:spacing w:after="0"/>
              <w:jc w:val="center"/>
              <w:textAlignment w:val="auto"/>
              <w:rPr>
                <w:rFonts w:hint="eastAsia" w:ascii="宋体" w:hAnsi="宋体" w:eastAsia="宋体" w:cs="宋体"/>
                <w:sz w:val="28"/>
                <w:szCs w:val="28"/>
              </w:rPr>
            </w:pPr>
            <w:r>
              <w:rPr>
                <w:rFonts w:hint="eastAsia" w:ascii="宋体" w:hAnsi="宋体" w:eastAsia="宋体" w:cs="宋体"/>
                <w:color w:val="222222"/>
                <w:sz w:val="24"/>
                <w:szCs w:val="24"/>
              </w:rPr>
              <w:t>特殊会议室审批  管理员运营  系统审计与统计分析</w:t>
            </w:r>
          </w:p>
        </w:tc>
      </w:tr>
      <w:tr w14:paraId="6BBA028E">
        <w:tblPrEx>
          <w:tblBorders>
            <w:top w:val="single" w:color="B8C4D6" w:sz="6" w:space="0"/>
            <w:left w:val="single" w:color="B8C4D6" w:sz="6" w:space="0"/>
            <w:bottom w:val="single" w:color="B8C4D6" w:sz="6" w:space="0"/>
            <w:right w:val="single" w:color="B8C4D6" w:sz="6" w:space="0"/>
            <w:insideH w:val="single" w:color="B8C4D6" w:sz="6" w:space="0"/>
            <w:insideV w:val="single" w:color="B8C4D6" w:sz="6" w:space="0"/>
          </w:tblBorders>
          <w:tblCellMar>
            <w:top w:w="0" w:type="dxa"/>
            <w:left w:w="108" w:type="dxa"/>
            <w:bottom w:w="0" w:type="dxa"/>
            <w:right w:w="108" w:type="dxa"/>
          </w:tblCellMar>
        </w:tblPrEx>
        <w:trPr>
          <w:jc w:val="center"/>
        </w:trPr>
        <w:tc>
          <w:tcPr>
            <w:tcW w:w="1944" w:type="dxa"/>
            <w:shd w:val="clear" w:color="auto" w:fill="EAF2FF"/>
            <w:tcMar>
              <w:top w:w="145" w:type="dxa"/>
              <w:left w:w="120" w:type="dxa"/>
              <w:bottom w:w="145" w:type="dxa"/>
              <w:right w:w="120" w:type="dxa"/>
            </w:tcMar>
            <w:vAlign w:val="center"/>
          </w:tcPr>
          <w:p w14:paraId="26C8F425">
            <w:pPr>
              <w:keepNext w:val="0"/>
              <w:keepLines w:val="0"/>
              <w:pageBreakBefore w:val="0"/>
              <w:widowControl/>
              <w:kinsoku/>
              <w:wordWrap/>
              <w:overflowPunct/>
              <w:topLinePunct w:val="0"/>
              <w:autoSpaceDE/>
              <w:autoSpaceDN/>
              <w:bidi w:val="0"/>
              <w:adjustRightInd/>
              <w:snapToGrid/>
              <w:spacing w:after="0"/>
              <w:jc w:val="center"/>
              <w:textAlignment w:val="auto"/>
              <w:rPr>
                <w:rFonts w:hint="eastAsia" w:ascii="宋体" w:hAnsi="宋体" w:eastAsia="宋体" w:cs="宋体"/>
                <w:sz w:val="28"/>
                <w:szCs w:val="28"/>
              </w:rPr>
            </w:pPr>
            <w:r>
              <w:rPr>
                <w:rFonts w:hint="eastAsia" w:ascii="宋体" w:hAnsi="宋体" w:eastAsia="宋体" w:cs="宋体"/>
                <w:b/>
                <w:color w:val="222222"/>
                <w:sz w:val="24"/>
                <w:szCs w:val="24"/>
              </w:rPr>
              <w:t>学生姓名</w:t>
            </w:r>
          </w:p>
        </w:tc>
        <w:tc>
          <w:tcPr>
            <w:tcW w:w="6768" w:type="dxa"/>
            <w:tcMar>
              <w:top w:w="145" w:type="dxa"/>
              <w:left w:w="120" w:type="dxa"/>
              <w:bottom w:w="145" w:type="dxa"/>
              <w:right w:w="120" w:type="dxa"/>
            </w:tcMar>
            <w:vAlign w:val="center"/>
          </w:tcPr>
          <w:p w14:paraId="456F7F72">
            <w:pPr>
              <w:keepNext w:val="0"/>
              <w:keepLines w:val="0"/>
              <w:pageBreakBefore w:val="0"/>
              <w:widowControl/>
              <w:kinsoku/>
              <w:wordWrap/>
              <w:overflowPunct/>
              <w:topLinePunct w:val="0"/>
              <w:autoSpaceDE/>
              <w:autoSpaceDN/>
              <w:bidi w:val="0"/>
              <w:adjustRightInd/>
              <w:snapToGrid/>
              <w:spacing w:after="0"/>
              <w:jc w:val="center"/>
              <w:textAlignment w:val="auto"/>
              <w:rPr>
                <w:rFonts w:hint="eastAsia" w:ascii="宋体" w:hAnsi="宋体" w:eastAsia="宋体" w:cs="宋体"/>
                <w:sz w:val="28"/>
                <w:szCs w:val="28"/>
              </w:rPr>
            </w:pPr>
            <w:r>
              <w:rPr>
                <w:rFonts w:hint="eastAsia" w:ascii="宋体" w:hAnsi="宋体" w:eastAsia="宋体" w:cs="宋体"/>
                <w:color w:val="222222"/>
                <w:sz w:val="24"/>
                <w:szCs w:val="24"/>
              </w:rPr>
              <w:t>霍汶泫</w:t>
            </w:r>
          </w:p>
        </w:tc>
      </w:tr>
      <w:tr w14:paraId="46FC920C">
        <w:tblPrEx>
          <w:tblBorders>
            <w:top w:val="single" w:color="B8C4D6" w:sz="6" w:space="0"/>
            <w:left w:val="single" w:color="B8C4D6" w:sz="6" w:space="0"/>
            <w:bottom w:val="single" w:color="B8C4D6" w:sz="6" w:space="0"/>
            <w:right w:val="single" w:color="B8C4D6" w:sz="6" w:space="0"/>
            <w:insideH w:val="single" w:color="B8C4D6" w:sz="6" w:space="0"/>
            <w:insideV w:val="single" w:color="B8C4D6" w:sz="6" w:space="0"/>
          </w:tblBorders>
          <w:tblCellMar>
            <w:top w:w="0" w:type="dxa"/>
            <w:left w:w="108" w:type="dxa"/>
            <w:bottom w:w="0" w:type="dxa"/>
            <w:right w:w="108" w:type="dxa"/>
          </w:tblCellMar>
        </w:tblPrEx>
        <w:trPr>
          <w:jc w:val="center"/>
        </w:trPr>
        <w:tc>
          <w:tcPr>
            <w:tcW w:w="1944" w:type="dxa"/>
            <w:shd w:val="clear" w:color="auto" w:fill="EAF2FF"/>
            <w:tcMar>
              <w:top w:w="145" w:type="dxa"/>
              <w:left w:w="120" w:type="dxa"/>
              <w:bottom w:w="145" w:type="dxa"/>
              <w:right w:w="120" w:type="dxa"/>
            </w:tcMar>
            <w:vAlign w:val="center"/>
          </w:tcPr>
          <w:p w14:paraId="6BC109EA">
            <w:pPr>
              <w:keepNext w:val="0"/>
              <w:keepLines w:val="0"/>
              <w:pageBreakBefore w:val="0"/>
              <w:widowControl/>
              <w:kinsoku/>
              <w:wordWrap/>
              <w:overflowPunct/>
              <w:topLinePunct w:val="0"/>
              <w:autoSpaceDE/>
              <w:autoSpaceDN/>
              <w:bidi w:val="0"/>
              <w:adjustRightInd/>
              <w:snapToGrid/>
              <w:spacing w:after="0"/>
              <w:jc w:val="center"/>
              <w:textAlignment w:val="auto"/>
              <w:rPr>
                <w:rFonts w:hint="eastAsia" w:ascii="宋体" w:hAnsi="宋体" w:eastAsia="宋体" w:cs="宋体"/>
                <w:sz w:val="28"/>
                <w:szCs w:val="28"/>
              </w:rPr>
            </w:pPr>
            <w:r>
              <w:rPr>
                <w:rFonts w:hint="eastAsia" w:ascii="宋体" w:hAnsi="宋体" w:eastAsia="宋体" w:cs="宋体"/>
                <w:b/>
                <w:color w:val="222222"/>
                <w:sz w:val="24"/>
                <w:szCs w:val="24"/>
              </w:rPr>
              <w:t>学号</w:t>
            </w:r>
          </w:p>
        </w:tc>
        <w:tc>
          <w:tcPr>
            <w:tcW w:w="6768" w:type="dxa"/>
            <w:tcMar>
              <w:top w:w="145" w:type="dxa"/>
              <w:left w:w="120" w:type="dxa"/>
              <w:bottom w:w="145" w:type="dxa"/>
              <w:right w:w="120" w:type="dxa"/>
            </w:tcMar>
            <w:vAlign w:val="center"/>
          </w:tcPr>
          <w:p w14:paraId="6D1B2853">
            <w:pPr>
              <w:keepNext w:val="0"/>
              <w:keepLines w:val="0"/>
              <w:pageBreakBefore w:val="0"/>
              <w:widowControl/>
              <w:kinsoku/>
              <w:wordWrap/>
              <w:overflowPunct/>
              <w:topLinePunct w:val="0"/>
              <w:autoSpaceDE/>
              <w:autoSpaceDN/>
              <w:bidi w:val="0"/>
              <w:adjustRightInd/>
              <w:snapToGrid/>
              <w:spacing w:after="0"/>
              <w:jc w:val="center"/>
              <w:textAlignment w:val="auto"/>
              <w:rPr>
                <w:rFonts w:hint="eastAsia" w:ascii="宋体" w:hAnsi="宋体" w:eastAsia="宋体" w:cs="宋体"/>
                <w:sz w:val="28"/>
                <w:szCs w:val="28"/>
              </w:rPr>
            </w:pPr>
            <w:r>
              <w:rPr>
                <w:rFonts w:hint="eastAsia" w:ascii="宋体" w:hAnsi="宋体" w:eastAsia="宋体" w:cs="宋体"/>
                <w:color w:val="222222"/>
                <w:sz w:val="24"/>
                <w:szCs w:val="24"/>
              </w:rPr>
              <w:t>2413041630</w:t>
            </w:r>
          </w:p>
        </w:tc>
      </w:tr>
      <w:tr w14:paraId="2CB65CA9">
        <w:tblPrEx>
          <w:tblBorders>
            <w:top w:val="single" w:color="B8C4D6" w:sz="6" w:space="0"/>
            <w:left w:val="single" w:color="B8C4D6" w:sz="6" w:space="0"/>
            <w:bottom w:val="single" w:color="B8C4D6" w:sz="6" w:space="0"/>
            <w:right w:val="single" w:color="B8C4D6" w:sz="6" w:space="0"/>
            <w:insideH w:val="single" w:color="B8C4D6" w:sz="6" w:space="0"/>
            <w:insideV w:val="single" w:color="B8C4D6" w:sz="6" w:space="0"/>
          </w:tblBorders>
          <w:tblCellMar>
            <w:top w:w="0" w:type="dxa"/>
            <w:left w:w="108" w:type="dxa"/>
            <w:bottom w:w="0" w:type="dxa"/>
            <w:right w:w="108" w:type="dxa"/>
          </w:tblCellMar>
        </w:tblPrEx>
        <w:trPr>
          <w:jc w:val="center"/>
        </w:trPr>
        <w:tc>
          <w:tcPr>
            <w:tcW w:w="1944" w:type="dxa"/>
            <w:shd w:val="clear" w:color="auto" w:fill="EAF2FF"/>
            <w:tcMar>
              <w:top w:w="145" w:type="dxa"/>
              <w:left w:w="120" w:type="dxa"/>
              <w:bottom w:w="145" w:type="dxa"/>
              <w:right w:w="120" w:type="dxa"/>
            </w:tcMar>
            <w:vAlign w:val="center"/>
          </w:tcPr>
          <w:p w14:paraId="2DCFD483">
            <w:pPr>
              <w:keepNext w:val="0"/>
              <w:keepLines w:val="0"/>
              <w:pageBreakBefore w:val="0"/>
              <w:widowControl/>
              <w:kinsoku/>
              <w:wordWrap/>
              <w:overflowPunct/>
              <w:topLinePunct w:val="0"/>
              <w:autoSpaceDE/>
              <w:autoSpaceDN/>
              <w:bidi w:val="0"/>
              <w:adjustRightInd/>
              <w:snapToGrid/>
              <w:spacing w:after="0"/>
              <w:jc w:val="center"/>
              <w:textAlignment w:val="auto"/>
              <w:rPr>
                <w:rFonts w:hint="eastAsia" w:ascii="宋体" w:hAnsi="宋体" w:eastAsia="宋体" w:cs="宋体"/>
                <w:sz w:val="28"/>
                <w:szCs w:val="28"/>
              </w:rPr>
            </w:pPr>
            <w:r>
              <w:rPr>
                <w:rFonts w:hint="eastAsia" w:ascii="宋体" w:hAnsi="宋体" w:eastAsia="宋体" w:cs="宋体"/>
                <w:b/>
                <w:color w:val="222222"/>
                <w:sz w:val="24"/>
                <w:szCs w:val="24"/>
              </w:rPr>
              <w:t>开发分支</w:t>
            </w:r>
          </w:p>
        </w:tc>
        <w:tc>
          <w:tcPr>
            <w:tcW w:w="6768" w:type="dxa"/>
            <w:tcMar>
              <w:top w:w="145" w:type="dxa"/>
              <w:left w:w="120" w:type="dxa"/>
              <w:bottom w:w="145" w:type="dxa"/>
              <w:right w:w="120" w:type="dxa"/>
            </w:tcMar>
            <w:vAlign w:val="center"/>
          </w:tcPr>
          <w:p w14:paraId="31270382">
            <w:pPr>
              <w:keepNext w:val="0"/>
              <w:keepLines w:val="0"/>
              <w:pageBreakBefore w:val="0"/>
              <w:widowControl/>
              <w:kinsoku/>
              <w:wordWrap/>
              <w:overflowPunct/>
              <w:topLinePunct w:val="0"/>
              <w:autoSpaceDE/>
              <w:autoSpaceDN/>
              <w:bidi w:val="0"/>
              <w:adjustRightInd/>
              <w:snapToGrid/>
              <w:spacing w:after="0"/>
              <w:jc w:val="center"/>
              <w:textAlignment w:val="auto"/>
              <w:rPr>
                <w:rFonts w:hint="eastAsia" w:ascii="宋体" w:hAnsi="宋体" w:eastAsia="宋体" w:cs="宋体"/>
                <w:sz w:val="28"/>
                <w:szCs w:val="28"/>
              </w:rPr>
            </w:pPr>
            <w:r>
              <w:rPr>
                <w:rFonts w:hint="eastAsia" w:ascii="宋体" w:hAnsi="宋体" w:eastAsia="宋体" w:cs="宋体"/>
                <w:color w:val="222222"/>
                <w:sz w:val="24"/>
                <w:szCs w:val="24"/>
              </w:rPr>
              <w:t>feature/administration-core</w:t>
            </w:r>
          </w:p>
        </w:tc>
      </w:tr>
      <w:tr w14:paraId="33958622">
        <w:tblPrEx>
          <w:tblBorders>
            <w:top w:val="single" w:color="B8C4D6" w:sz="6" w:space="0"/>
            <w:left w:val="single" w:color="B8C4D6" w:sz="6" w:space="0"/>
            <w:bottom w:val="single" w:color="B8C4D6" w:sz="6" w:space="0"/>
            <w:right w:val="single" w:color="B8C4D6" w:sz="6" w:space="0"/>
            <w:insideH w:val="single" w:color="B8C4D6" w:sz="6" w:space="0"/>
            <w:insideV w:val="single" w:color="B8C4D6" w:sz="6" w:space="0"/>
          </w:tblBorders>
          <w:tblCellMar>
            <w:top w:w="0" w:type="dxa"/>
            <w:left w:w="108" w:type="dxa"/>
            <w:bottom w:w="0" w:type="dxa"/>
            <w:right w:w="108" w:type="dxa"/>
          </w:tblCellMar>
        </w:tblPrEx>
        <w:trPr>
          <w:jc w:val="center"/>
        </w:trPr>
        <w:tc>
          <w:tcPr>
            <w:tcW w:w="1944" w:type="dxa"/>
            <w:shd w:val="clear" w:color="auto" w:fill="EAF2FF"/>
            <w:tcMar>
              <w:top w:w="145" w:type="dxa"/>
              <w:left w:w="120" w:type="dxa"/>
              <w:bottom w:w="145" w:type="dxa"/>
              <w:right w:w="120" w:type="dxa"/>
            </w:tcMar>
            <w:vAlign w:val="center"/>
          </w:tcPr>
          <w:p w14:paraId="2C24561A">
            <w:pPr>
              <w:keepNext w:val="0"/>
              <w:keepLines w:val="0"/>
              <w:pageBreakBefore w:val="0"/>
              <w:widowControl/>
              <w:kinsoku/>
              <w:wordWrap/>
              <w:overflowPunct/>
              <w:topLinePunct w:val="0"/>
              <w:autoSpaceDE/>
              <w:autoSpaceDN/>
              <w:bidi w:val="0"/>
              <w:adjustRightInd/>
              <w:snapToGrid/>
              <w:spacing w:after="0"/>
              <w:jc w:val="center"/>
              <w:textAlignment w:val="auto"/>
              <w:rPr>
                <w:rFonts w:hint="eastAsia" w:ascii="宋体" w:hAnsi="宋体" w:eastAsia="宋体" w:cs="宋体"/>
                <w:sz w:val="28"/>
                <w:szCs w:val="28"/>
              </w:rPr>
            </w:pPr>
            <w:r>
              <w:rPr>
                <w:rFonts w:hint="eastAsia" w:ascii="宋体" w:hAnsi="宋体" w:eastAsia="宋体" w:cs="宋体"/>
                <w:b/>
                <w:color w:val="222222"/>
                <w:sz w:val="24"/>
                <w:szCs w:val="24"/>
              </w:rPr>
              <w:t>报告日期</w:t>
            </w:r>
          </w:p>
        </w:tc>
        <w:tc>
          <w:tcPr>
            <w:tcW w:w="6768" w:type="dxa"/>
            <w:tcMar>
              <w:top w:w="145" w:type="dxa"/>
              <w:left w:w="120" w:type="dxa"/>
              <w:bottom w:w="145" w:type="dxa"/>
              <w:right w:w="120" w:type="dxa"/>
            </w:tcMar>
            <w:vAlign w:val="center"/>
          </w:tcPr>
          <w:p w14:paraId="40A2CE50">
            <w:pPr>
              <w:keepNext w:val="0"/>
              <w:keepLines w:val="0"/>
              <w:pageBreakBefore w:val="0"/>
              <w:widowControl/>
              <w:kinsoku/>
              <w:wordWrap/>
              <w:overflowPunct/>
              <w:topLinePunct w:val="0"/>
              <w:autoSpaceDE/>
              <w:autoSpaceDN/>
              <w:bidi w:val="0"/>
              <w:adjustRightInd/>
              <w:snapToGrid/>
              <w:spacing w:after="0"/>
              <w:jc w:val="center"/>
              <w:textAlignment w:val="auto"/>
              <w:rPr>
                <w:rFonts w:hint="eastAsia" w:ascii="宋体" w:hAnsi="宋体" w:eastAsia="宋体" w:cs="宋体"/>
                <w:sz w:val="28"/>
                <w:szCs w:val="28"/>
              </w:rPr>
            </w:pPr>
            <w:r>
              <w:rPr>
                <w:rFonts w:hint="eastAsia" w:ascii="宋体" w:hAnsi="宋体" w:eastAsia="宋体" w:cs="宋体"/>
                <w:color w:val="222222"/>
                <w:sz w:val="24"/>
                <w:szCs w:val="24"/>
              </w:rPr>
              <w:t>2026年9月17日</w:t>
            </w:r>
          </w:p>
        </w:tc>
      </w:tr>
    </w:tbl>
    <w:p w14:paraId="729B7766">
      <w:pPr>
        <w:spacing w:after="140" w:line="360" w:lineRule="auto"/>
        <w:ind w:firstLine="440"/>
        <w:rPr>
          <w:rFonts w:hint="eastAsia" w:ascii="宋体" w:hAnsi="宋体" w:eastAsia="宋体" w:cs="宋体"/>
          <w:sz w:val="24"/>
          <w:szCs w:val="24"/>
        </w:rPr>
      </w:pPr>
      <w:r>
        <w:rPr>
          <w:rFonts w:hint="eastAsia" w:ascii="宋体" w:hAnsi="宋体" w:eastAsia="宋体" w:cs="宋体"/>
          <w:color w:val="222222"/>
          <w:sz w:val="24"/>
          <w:szCs w:val="24"/>
        </w:rPr>
        <w:t>在本课程设计中，我负责 administration 管理域的全栈设计与实现，具体范围包括特殊会议室预约审批、管理员操作审计、运营统计分析和后台管理页面。该模块需要在不越过 reservation 预约域数据所有权的前提下，实现管理员侧从待审批查询、审批决策到行为留痕和数据分析的完整链路。</w:t>
      </w:r>
    </w:p>
    <w:tbl>
      <w:tblPr>
        <w:tblStyle w:val="36"/>
        <w:tblW w:w="0" w:type="auto"/>
        <w:jc w:val="center"/>
        <w:tblBorders>
          <w:top w:val="single" w:color="D9D9D9" w:sz="6" w:space="0"/>
          <w:left w:val="single" w:color="D9D9D9" w:sz="6" w:space="0"/>
          <w:bottom w:val="single" w:color="D9D9D9" w:sz="6" w:space="0"/>
          <w:right w:val="single" w:color="D9D9D9" w:sz="6" w:space="0"/>
          <w:insideH w:val="single" w:color="D9D9D9" w:sz="6" w:space="0"/>
          <w:insideV w:val="single" w:color="D9D9D9" w:sz="6" w:space="0"/>
        </w:tblBorders>
        <w:tblLayout w:type="fixed"/>
        <w:tblCellMar>
          <w:top w:w="0" w:type="dxa"/>
          <w:left w:w="108" w:type="dxa"/>
          <w:bottom w:w="0" w:type="dxa"/>
          <w:right w:w="108" w:type="dxa"/>
        </w:tblCellMar>
      </w:tblPr>
      <w:tblGrid>
        <w:gridCol w:w="3293"/>
        <w:gridCol w:w="3293"/>
        <w:gridCol w:w="3293"/>
      </w:tblGrid>
      <w:tr w14:paraId="1328129A">
        <w:tblPrEx>
          <w:tblBorders>
            <w:top w:val="single" w:color="D9D9D9" w:sz="6" w:space="0"/>
            <w:left w:val="single" w:color="D9D9D9" w:sz="6" w:space="0"/>
            <w:bottom w:val="single" w:color="D9D9D9" w:sz="6" w:space="0"/>
            <w:right w:val="single" w:color="D9D9D9" w:sz="6" w:space="0"/>
            <w:insideH w:val="single" w:color="D9D9D9" w:sz="6" w:space="0"/>
            <w:insideV w:val="single" w:color="D9D9D9" w:sz="6" w:space="0"/>
          </w:tblBorders>
          <w:tblCellMar>
            <w:top w:w="0" w:type="dxa"/>
            <w:left w:w="108" w:type="dxa"/>
            <w:bottom w:w="0" w:type="dxa"/>
            <w:right w:w="108" w:type="dxa"/>
          </w:tblCellMar>
        </w:tblPrEx>
        <w:trPr>
          <w:tblHeader/>
          <w:jc w:val="center"/>
        </w:trPr>
        <w:tc>
          <w:tcPr>
            <w:tcW w:w="792" w:type="dxa"/>
            <w:shd w:val="clear" w:color="auto" w:fill="173B66"/>
            <w:tcMar>
              <w:top w:w="110" w:type="dxa"/>
              <w:left w:w="120" w:type="dxa"/>
              <w:bottom w:w="110" w:type="dxa"/>
              <w:right w:w="120" w:type="dxa"/>
            </w:tcMar>
            <w:vAlign w:val="center"/>
          </w:tcPr>
          <w:p w14:paraId="1240D5E3">
            <w:pPr>
              <w:spacing w:after="0"/>
              <w:jc w:val="center"/>
            </w:pPr>
            <w:r>
              <w:rPr>
                <w:rFonts w:hint="eastAsia" w:ascii="宋体" w:hAnsi="宋体" w:eastAsia="宋体" w:cs="宋体"/>
                <w:b/>
                <w:color w:val="FFFFFF"/>
                <w:sz w:val="24"/>
                <w:szCs w:val="24"/>
              </w:rPr>
              <w:t>序号</w:t>
            </w:r>
          </w:p>
        </w:tc>
        <w:tc>
          <w:tcPr>
            <w:tcW w:w="1800" w:type="dxa"/>
            <w:shd w:val="clear" w:color="auto" w:fill="173B66"/>
            <w:tcMar>
              <w:top w:w="110" w:type="dxa"/>
              <w:left w:w="120" w:type="dxa"/>
              <w:bottom w:w="110" w:type="dxa"/>
              <w:right w:w="120" w:type="dxa"/>
            </w:tcMar>
            <w:vAlign w:val="center"/>
          </w:tcPr>
          <w:p w14:paraId="39B30882">
            <w:pPr>
              <w:spacing w:after="0"/>
              <w:jc w:val="center"/>
            </w:pPr>
            <w:r>
              <w:rPr>
                <w:rFonts w:hint="eastAsia" w:ascii="宋体" w:hAnsi="宋体" w:eastAsia="宋体" w:cs="宋体"/>
                <w:b/>
                <w:color w:val="FFFFFF"/>
                <w:sz w:val="24"/>
                <w:szCs w:val="24"/>
              </w:rPr>
              <w:t>工作包</w:t>
            </w:r>
          </w:p>
        </w:tc>
        <w:tc>
          <w:tcPr>
            <w:tcW w:w="6768" w:type="dxa"/>
            <w:shd w:val="clear" w:color="auto" w:fill="173B66"/>
            <w:tcMar>
              <w:top w:w="110" w:type="dxa"/>
              <w:left w:w="120" w:type="dxa"/>
              <w:bottom w:w="110" w:type="dxa"/>
              <w:right w:w="120" w:type="dxa"/>
            </w:tcMar>
            <w:vAlign w:val="center"/>
          </w:tcPr>
          <w:p w14:paraId="5006AE22">
            <w:pPr>
              <w:spacing w:after="0"/>
              <w:jc w:val="center"/>
            </w:pPr>
            <w:r>
              <w:rPr>
                <w:rFonts w:hint="eastAsia" w:ascii="宋体" w:hAnsi="宋体" w:eastAsia="宋体" w:cs="宋体"/>
                <w:b/>
                <w:color w:val="FFFFFF"/>
                <w:sz w:val="24"/>
                <w:szCs w:val="24"/>
              </w:rPr>
              <w:t>本人应完成的具体内容</w:t>
            </w:r>
          </w:p>
        </w:tc>
      </w:tr>
      <w:tr w14:paraId="3720A65C">
        <w:tblPrEx>
          <w:tblBorders>
            <w:top w:val="single" w:color="D9D9D9" w:sz="6" w:space="0"/>
            <w:left w:val="single" w:color="D9D9D9" w:sz="6" w:space="0"/>
            <w:bottom w:val="single" w:color="D9D9D9" w:sz="6" w:space="0"/>
            <w:right w:val="single" w:color="D9D9D9" w:sz="6" w:space="0"/>
            <w:insideH w:val="single" w:color="D9D9D9" w:sz="6" w:space="0"/>
            <w:insideV w:val="single" w:color="D9D9D9" w:sz="6" w:space="0"/>
          </w:tblBorders>
          <w:tblCellMar>
            <w:top w:w="0" w:type="dxa"/>
            <w:left w:w="108" w:type="dxa"/>
            <w:bottom w:w="0" w:type="dxa"/>
            <w:right w:w="108" w:type="dxa"/>
          </w:tblCellMar>
        </w:tblPrEx>
        <w:trPr>
          <w:jc w:val="center"/>
        </w:trPr>
        <w:tc>
          <w:tcPr>
            <w:tcW w:w="792" w:type="dxa"/>
            <w:tcMar>
              <w:top w:w="100" w:type="dxa"/>
              <w:left w:w="120" w:type="dxa"/>
              <w:bottom w:w="100" w:type="dxa"/>
              <w:right w:w="120" w:type="dxa"/>
            </w:tcMar>
            <w:vAlign w:val="center"/>
          </w:tcPr>
          <w:p w14:paraId="5325A6DC">
            <w:pPr>
              <w:spacing w:after="0" w:line="288" w:lineRule="auto"/>
              <w:jc w:val="center"/>
            </w:pPr>
            <w:r>
              <w:rPr>
                <w:rFonts w:hint="eastAsia" w:ascii="宋体" w:hAnsi="宋体" w:eastAsia="宋体" w:cs="宋体"/>
                <w:color w:val="222222"/>
                <w:sz w:val="24"/>
                <w:szCs w:val="24"/>
              </w:rPr>
              <w:t>1</w:t>
            </w:r>
          </w:p>
        </w:tc>
        <w:tc>
          <w:tcPr>
            <w:tcW w:w="1800" w:type="dxa"/>
            <w:tcMar>
              <w:top w:w="100" w:type="dxa"/>
              <w:left w:w="120" w:type="dxa"/>
              <w:bottom w:w="100" w:type="dxa"/>
              <w:right w:w="120" w:type="dxa"/>
            </w:tcMar>
            <w:vAlign w:val="center"/>
          </w:tcPr>
          <w:p w14:paraId="4D85D11C">
            <w:pPr>
              <w:spacing w:after="0" w:line="288" w:lineRule="auto"/>
              <w:jc w:val="center"/>
            </w:pPr>
            <w:r>
              <w:rPr>
                <w:rFonts w:hint="eastAsia" w:ascii="宋体" w:hAnsi="宋体" w:eastAsia="宋体" w:cs="宋体"/>
                <w:color w:val="222222"/>
                <w:sz w:val="24"/>
                <w:szCs w:val="24"/>
              </w:rPr>
              <w:t>审批业务闭环</w:t>
            </w:r>
          </w:p>
        </w:tc>
        <w:tc>
          <w:tcPr>
            <w:tcW w:w="6768" w:type="dxa"/>
            <w:tcMar>
              <w:top w:w="100" w:type="dxa"/>
              <w:left w:w="120" w:type="dxa"/>
              <w:bottom w:w="100" w:type="dxa"/>
              <w:right w:w="120" w:type="dxa"/>
            </w:tcMar>
            <w:vAlign w:val="center"/>
          </w:tcPr>
          <w:p w14:paraId="687EE19D">
            <w:pPr>
              <w:spacing w:after="0" w:line="288" w:lineRule="auto"/>
              <w:jc w:val="center"/>
            </w:pPr>
            <w:r>
              <w:rPr>
                <w:rFonts w:hint="eastAsia" w:ascii="宋体" w:hAnsi="宋体" w:eastAsia="宋体" w:cs="宋体"/>
                <w:color w:val="222222"/>
                <w:sz w:val="24"/>
                <w:szCs w:val="24"/>
              </w:rPr>
              <w:t>实现待审批列表、预约详情、审批通过、审批驳回和强制取消；严格遵守 PENDING 到 CONFIRMED 或 REJECTED 的状态转换规则。</w:t>
            </w:r>
          </w:p>
        </w:tc>
      </w:tr>
      <w:tr w14:paraId="3958E532">
        <w:tblPrEx>
          <w:tblBorders>
            <w:top w:val="single" w:color="D9D9D9" w:sz="6" w:space="0"/>
            <w:left w:val="single" w:color="D9D9D9" w:sz="6" w:space="0"/>
            <w:bottom w:val="single" w:color="D9D9D9" w:sz="6" w:space="0"/>
            <w:right w:val="single" w:color="D9D9D9" w:sz="6" w:space="0"/>
            <w:insideH w:val="single" w:color="D9D9D9" w:sz="6" w:space="0"/>
            <w:insideV w:val="single" w:color="D9D9D9" w:sz="6" w:space="0"/>
          </w:tblBorders>
          <w:tblCellMar>
            <w:top w:w="0" w:type="dxa"/>
            <w:left w:w="108" w:type="dxa"/>
            <w:bottom w:w="0" w:type="dxa"/>
            <w:right w:w="108" w:type="dxa"/>
          </w:tblCellMar>
        </w:tblPrEx>
        <w:trPr>
          <w:jc w:val="center"/>
        </w:trPr>
        <w:tc>
          <w:tcPr>
            <w:tcW w:w="792" w:type="dxa"/>
            <w:shd w:val="clear" w:color="auto" w:fill="F5F8FD"/>
            <w:tcMar>
              <w:top w:w="100" w:type="dxa"/>
              <w:left w:w="120" w:type="dxa"/>
              <w:bottom w:w="100" w:type="dxa"/>
              <w:right w:w="120" w:type="dxa"/>
            </w:tcMar>
            <w:vAlign w:val="center"/>
          </w:tcPr>
          <w:p w14:paraId="3D5A2373">
            <w:pPr>
              <w:spacing w:after="0" w:line="288" w:lineRule="auto"/>
              <w:jc w:val="center"/>
            </w:pPr>
            <w:r>
              <w:rPr>
                <w:rFonts w:hint="eastAsia" w:ascii="宋体" w:hAnsi="宋体" w:eastAsia="宋体" w:cs="宋体"/>
                <w:color w:val="222222"/>
                <w:sz w:val="24"/>
                <w:szCs w:val="24"/>
              </w:rPr>
              <w:t>2</w:t>
            </w:r>
          </w:p>
        </w:tc>
        <w:tc>
          <w:tcPr>
            <w:tcW w:w="1800" w:type="dxa"/>
            <w:shd w:val="clear" w:color="auto" w:fill="F5F8FD"/>
            <w:tcMar>
              <w:top w:w="100" w:type="dxa"/>
              <w:left w:w="120" w:type="dxa"/>
              <w:bottom w:w="100" w:type="dxa"/>
              <w:right w:w="120" w:type="dxa"/>
            </w:tcMar>
            <w:vAlign w:val="center"/>
          </w:tcPr>
          <w:p w14:paraId="29D58D70">
            <w:pPr>
              <w:spacing w:after="0" w:line="288" w:lineRule="auto"/>
              <w:jc w:val="center"/>
            </w:pPr>
            <w:r>
              <w:rPr>
                <w:rFonts w:hint="eastAsia" w:ascii="宋体" w:hAnsi="宋体" w:eastAsia="宋体" w:cs="宋体"/>
                <w:color w:val="222222"/>
                <w:sz w:val="24"/>
                <w:szCs w:val="24"/>
              </w:rPr>
              <w:t>审计与追溯</w:t>
            </w:r>
          </w:p>
        </w:tc>
        <w:tc>
          <w:tcPr>
            <w:tcW w:w="6768" w:type="dxa"/>
            <w:shd w:val="clear" w:color="auto" w:fill="F5F8FD"/>
            <w:tcMar>
              <w:top w:w="100" w:type="dxa"/>
              <w:left w:w="120" w:type="dxa"/>
              <w:bottom w:w="100" w:type="dxa"/>
              <w:right w:w="120" w:type="dxa"/>
            </w:tcMar>
            <w:vAlign w:val="center"/>
          </w:tcPr>
          <w:p w14:paraId="3340498E">
            <w:pPr>
              <w:spacing w:after="0" w:line="288" w:lineRule="auto"/>
              <w:jc w:val="center"/>
            </w:pPr>
            <w:r>
              <w:rPr>
                <w:rFonts w:hint="eastAsia" w:ascii="宋体" w:hAnsi="宋体" w:eastAsia="宋体" w:cs="宋体"/>
                <w:color w:val="222222"/>
                <w:sz w:val="24"/>
                <w:szCs w:val="24"/>
              </w:rPr>
              <w:t>审批成功后写入 approval_record 和 operation_log；提供按操作人、操作类型、业务类型和时间范围查询的审计接口。</w:t>
            </w:r>
          </w:p>
        </w:tc>
      </w:tr>
      <w:tr w14:paraId="6BEC950C">
        <w:tblPrEx>
          <w:tblBorders>
            <w:top w:val="single" w:color="D9D9D9" w:sz="6" w:space="0"/>
            <w:left w:val="single" w:color="D9D9D9" w:sz="6" w:space="0"/>
            <w:bottom w:val="single" w:color="D9D9D9" w:sz="6" w:space="0"/>
            <w:right w:val="single" w:color="D9D9D9" w:sz="6" w:space="0"/>
            <w:insideH w:val="single" w:color="D9D9D9" w:sz="6" w:space="0"/>
            <w:insideV w:val="single" w:color="D9D9D9" w:sz="6" w:space="0"/>
          </w:tblBorders>
          <w:tblCellMar>
            <w:top w:w="0" w:type="dxa"/>
            <w:left w:w="108" w:type="dxa"/>
            <w:bottom w:w="0" w:type="dxa"/>
            <w:right w:w="108" w:type="dxa"/>
          </w:tblCellMar>
        </w:tblPrEx>
        <w:trPr>
          <w:jc w:val="center"/>
        </w:trPr>
        <w:tc>
          <w:tcPr>
            <w:tcW w:w="792" w:type="dxa"/>
            <w:tcMar>
              <w:top w:w="100" w:type="dxa"/>
              <w:left w:w="120" w:type="dxa"/>
              <w:bottom w:w="100" w:type="dxa"/>
              <w:right w:w="120" w:type="dxa"/>
            </w:tcMar>
            <w:vAlign w:val="center"/>
          </w:tcPr>
          <w:p w14:paraId="4AE32732">
            <w:pPr>
              <w:spacing w:after="0" w:line="288" w:lineRule="auto"/>
              <w:jc w:val="center"/>
            </w:pPr>
            <w:r>
              <w:rPr>
                <w:rFonts w:hint="eastAsia" w:ascii="宋体" w:hAnsi="宋体" w:eastAsia="宋体" w:cs="宋体"/>
                <w:color w:val="222222"/>
                <w:sz w:val="24"/>
                <w:szCs w:val="24"/>
              </w:rPr>
              <w:t>3</w:t>
            </w:r>
          </w:p>
        </w:tc>
        <w:tc>
          <w:tcPr>
            <w:tcW w:w="1800" w:type="dxa"/>
            <w:tcMar>
              <w:top w:w="100" w:type="dxa"/>
              <w:left w:w="120" w:type="dxa"/>
              <w:bottom w:w="100" w:type="dxa"/>
              <w:right w:w="120" w:type="dxa"/>
            </w:tcMar>
            <w:vAlign w:val="center"/>
          </w:tcPr>
          <w:p w14:paraId="07DDFB2D">
            <w:pPr>
              <w:spacing w:after="0" w:line="288" w:lineRule="auto"/>
              <w:jc w:val="center"/>
            </w:pPr>
            <w:r>
              <w:rPr>
                <w:rFonts w:hint="eastAsia" w:ascii="宋体" w:hAnsi="宋体" w:eastAsia="宋体" w:cs="宋体"/>
                <w:color w:val="222222"/>
                <w:sz w:val="24"/>
                <w:szCs w:val="24"/>
              </w:rPr>
              <w:t>运营统计</w:t>
            </w:r>
          </w:p>
        </w:tc>
        <w:tc>
          <w:tcPr>
            <w:tcW w:w="6768" w:type="dxa"/>
            <w:tcMar>
              <w:top w:w="100" w:type="dxa"/>
              <w:left w:w="120" w:type="dxa"/>
              <w:bottom w:w="100" w:type="dxa"/>
              <w:right w:w="120" w:type="dxa"/>
            </w:tcMar>
            <w:vAlign w:val="center"/>
          </w:tcPr>
          <w:p w14:paraId="364FAF76">
            <w:pPr>
              <w:spacing w:after="0" w:line="288" w:lineRule="auto"/>
              <w:jc w:val="center"/>
            </w:pPr>
            <w:r>
              <w:rPr>
                <w:rFonts w:hint="eastAsia" w:ascii="宋体" w:hAnsi="宋体" w:eastAsia="宋体" w:cs="宋体"/>
                <w:color w:val="222222"/>
                <w:sz w:val="24"/>
                <w:szCs w:val="24"/>
              </w:rPr>
              <w:t>基于真实预约数据计算预约总数、取消率、热门会议室、高峰时段、审批通过率及审批等待 SLA，不使用前端写死数据。</w:t>
            </w:r>
          </w:p>
        </w:tc>
      </w:tr>
      <w:tr w14:paraId="1D0B4035">
        <w:tblPrEx>
          <w:tblBorders>
            <w:top w:val="single" w:color="D9D9D9" w:sz="6" w:space="0"/>
            <w:left w:val="single" w:color="D9D9D9" w:sz="6" w:space="0"/>
            <w:bottom w:val="single" w:color="D9D9D9" w:sz="6" w:space="0"/>
            <w:right w:val="single" w:color="D9D9D9" w:sz="6" w:space="0"/>
            <w:insideH w:val="single" w:color="D9D9D9" w:sz="6" w:space="0"/>
            <w:insideV w:val="single" w:color="D9D9D9" w:sz="6" w:space="0"/>
          </w:tblBorders>
          <w:tblCellMar>
            <w:top w:w="0" w:type="dxa"/>
            <w:left w:w="108" w:type="dxa"/>
            <w:bottom w:w="0" w:type="dxa"/>
            <w:right w:w="108" w:type="dxa"/>
          </w:tblCellMar>
        </w:tblPrEx>
        <w:trPr>
          <w:jc w:val="center"/>
        </w:trPr>
        <w:tc>
          <w:tcPr>
            <w:tcW w:w="792" w:type="dxa"/>
            <w:shd w:val="clear" w:color="auto" w:fill="F5F8FD"/>
            <w:tcMar>
              <w:top w:w="100" w:type="dxa"/>
              <w:left w:w="120" w:type="dxa"/>
              <w:bottom w:w="100" w:type="dxa"/>
              <w:right w:w="120" w:type="dxa"/>
            </w:tcMar>
            <w:vAlign w:val="center"/>
          </w:tcPr>
          <w:p w14:paraId="7B6D6E68">
            <w:pPr>
              <w:spacing w:after="0" w:line="288" w:lineRule="auto"/>
              <w:jc w:val="center"/>
            </w:pPr>
            <w:r>
              <w:rPr>
                <w:rFonts w:hint="eastAsia" w:ascii="宋体" w:hAnsi="宋体" w:eastAsia="宋体" w:cs="宋体"/>
                <w:color w:val="222222"/>
                <w:sz w:val="24"/>
                <w:szCs w:val="24"/>
              </w:rPr>
              <w:t>4</w:t>
            </w:r>
          </w:p>
        </w:tc>
        <w:tc>
          <w:tcPr>
            <w:tcW w:w="1800" w:type="dxa"/>
            <w:shd w:val="clear" w:color="auto" w:fill="F5F8FD"/>
            <w:tcMar>
              <w:top w:w="100" w:type="dxa"/>
              <w:left w:w="120" w:type="dxa"/>
              <w:bottom w:w="100" w:type="dxa"/>
              <w:right w:w="120" w:type="dxa"/>
            </w:tcMar>
            <w:vAlign w:val="center"/>
          </w:tcPr>
          <w:p w14:paraId="581BF4E9">
            <w:pPr>
              <w:spacing w:after="0" w:line="288" w:lineRule="auto"/>
              <w:jc w:val="center"/>
            </w:pPr>
            <w:r>
              <w:rPr>
                <w:rFonts w:hint="eastAsia" w:ascii="宋体" w:hAnsi="宋体" w:eastAsia="宋体" w:cs="宋体"/>
                <w:color w:val="222222"/>
                <w:sz w:val="24"/>
                <w:szCs w:val="24"/>
              </w:rPr>
              <w:t>管理后台前端</w:t>
            </w:r>
          </w:p>
        </w:tc>
        <w:tc>
          <w:tcPr>
            <w:tcW w:w="6768" w:type="dxa"/>
            <w:shd w:val="clear" w:color="auto" w:fill="F5F8FD"/>
            <w:tcMar>
              <w:top w:w="100" w:type="dxa"/>
              <w:left w:w="120" w:type="dxa"/>
              <w:bottom w:w="100" w:type="dxa"/>
              <w:right w:w="120" w:type="dxa"/>
            </w:tcMar>
            <w:vAlign w:val="center"/>
          </w:tcPr>
          <w:p w14:paraId="032E304B">
            <w:pPr>
              <w:spacing w:after="0" w:line="288" w:lineRule="auto"/>
              <w:jc w:val="center"/>
            </w:pPr>
            <w:r>
              <w:rPr>
                <w:rFonts w:hint="eastAsia" w:ascii="宋体" w:hAnsi="宋体" w:eastAsia="宋体" w:cs="宋体"/>
                <w:color w:val="222222"/>
                <w:sz w:val="24"/>
                <w:szCs w:val="24"/>
              </w:rPr>
              <w:t>完成预约审批、操作审计和运营分析页面，实现筛选、详情查看、审批操作、图表展示和 CSV 导出。</w:t>
            </w:r>
          </w:p>
        </w:tc>
      </w:tr>
      <w:tr w14:paraId="1A5BBB7E">
        <w:tblPrEx>
          <w:tblBorders>
            <w:top w:val="single" w:color="D9D9D9" w:sz="6" w:space="0"/>
            <w:left w:val="single" w:color="D9D9D9" w:sz="6" w:space="0"/>
            <w:bottom w:val="single" w:color="D9D9D9" w:sz="6" w:space="0"/>
            <w:right w:val="single" w:color="D9D9D9" w:sz="6" w:space="0"/>
            <w:insideH w:val="single" w:color="D9D9D9" w:sz="6" w:space="0"/>
            <w:insideV w:val="single" w:color="D9D9D9" w:sz="6" w:space="0"/>
          </w:tblBorders>
          <w:tblCellMar>
            <w:top w:w="0" w:type="dxa"/>
            <w:left w:w="108" w:type="dxa"/>
            <w:bottom w:w="0" w:type="dxa"/>
            <w:right w:w="108" w:type="dxa"/>
          </w:tblCellMar>
        </w:tblPrEx>
        <w:trPr>
          <w:jc w:val="center"/>
        </w:trPr>
        <w:tc>
          <w:tcPr>
            <w:tcW w:w="792" w:type="dxa"/>
            <w:tcMar>
              <w:top w:w="100" w:type="dxa"/>
              <w:left w:w="120" w:type="dxa"/>
              <w:bottom w:w="100" w:type="dxa"/>
              <w:right w:w="120" w:type="dxa"/>
            </w:tcMar>
            <w:vAlign w:val="center"/>
          </w:tcPr>
          <w:p w14:paraId="6F1BCD91">
            <w:pPr>
              <w:spacing w:after="0" w:line="288" w:lineRule="auto"/>
              <w:jc w:val="center"/>
            </w:pPr>
            <w:r>
              <w:rPr>
                <w:rFonts w:hint="eastAsia" w:ascii="宋体" w:hAnsi="宋体" w:eastAsia="宋体" w:cs="宋体"/>
                <w:color w:val="222222"/>
                <w:sz w:val="24"/>
                <w:szCs w:val="24"/>
              </w:rPr>
              <w:t>5</w:t>
            </w:r>
          </w:p>
        </w:tc>
        <w:tc>
          <w:tcPr>
            <w:tcW w:w="1800" w:type="dxa"/>
            <w:tcMar>
              <w:top w:w="100" w:type="dxa"/>
              <w:left w:w="120" w:type="dxa"/>
              <w:bottom w:w="100" w:type="dxa"/>
              <w:right w:w="120" w:type="dxa"/>
            </w:tcMar>
            <w:vAlign w:val="center"/>
          </w:tcPr>
          <w:p w14:paraId="039F5868">
            <w:pPr>
              <w:spacing w:after="0" w:line="288" w:lineRule="auto"/>
              <w:jc w:val="center"/>
            </w:pPr>
            <w:r>
              <w:rPr>
                <w:rFonts w:hint="eastAsia" w:ascii="宋体" w:hAnsi="宋体" w:eastAsia="宋体" w:cs="宋体"/>
                <w:color w:val="222222"/>
                <w:sz w:val="24"/>
                <w:szCs w:val="24"/>
              </w:rPr>
              <w:t>数据库与接口</w:t>
            </w:r>
          </w:p>
        </w:tc>
        <w:tc>
          <w:tcPr>
            <w:tcW w:w="6768" w:type="dxa"/>
            <w:tcMar>
              <w:top w:w="100" w:type="dxa"/>
              <w:left w:w="120" w:type="dxa"/>
              <w:bottom w:w="100" w:type="dxa"/>
              <w:right w:w="120" w:type="dxa"/>
            </w:tcMar>
            <w:vAlign w:val="center"/>
          </w:tcPr>
          <w:p w14:paraId="70951E74">
            <w:pPr>
              <w:spacing w:after="0" w:line="288" w:lineRule="auto"/>
              <w:jc w:val="center"/>
            </w:pPr>
            <w:r>
              <w:rPr>
                <w:rFonts w:hint="eastAsia" w:ascii="宋体" w:hAnsi="宋体" w:eastAsia="宋体" w:cs="宋体"/>
                <w:color w:val="222222"/>
                <w:sz w:val="24"/>
                <w:szCs w:val="24"/>
              </w:rPr>
              <w:t>新增 V1_6 migration、查询索引、DTO、Mapper、Service 与 Controller，所有 API 统一返回 ApiResponse。</w:t>
            </w:r>
          </w:p>
        </w:tc>
      </w:tr>
      <w:tr w14:paraId="12625BF5">
        <w:tblPrEx>
          <w:tblBorders>
            <w:top w:val="single" w:color="D9D9D9" w:sz="6" w:space="0"/>
            <w:left w:val="single" w:color="D9D9D9" w:sz="6" w:space="0"/>
            <w:bottom w:val="single" w:color="D9D9D9" w:sz="6" w:space="0"/>
            <w:right w:val="single" w:color="D9D9D9" w:sz="6" w:space="0"/>
            <w:insideH w:val="single" w:color="D9D9D9" w:sz="6" w:space="0"/>
            <w:insideV w:val="single" w:color="D9D9D9" w:sz="6" w:space="0"/>
          </w:tblBorders>
          <w:tblCellMar>
            <w:top w:w="0" w:type="dxa"/>
            <w:left w:w="108" w:type="dxa"/>
            <w:bottom w:w="0" w:type="dxa"/>
            <w:right w:w="108" w:type="dxa"/>
          </w:tblCellMar>
        </w:tblPrEx>
        <w:trPr>
          <w:jc w:val="center"/>
        </w:trPr>
        <w:tc>
          <w:tcPr>
            <w:tcW w:w="792" w:type="dxa"/>
            <w:shd w:val="clear" w:color="auto" w:fill="F5F8FD"/>
            <w:tcMar>
              <w:top w:w="100" w:type="dxa"/>
              <w:left w:w="120" w:type="dxa"/>
              <w:bottom w:w="100" w:type="dxa"/>
              <w:right w:w="120" w:type="dxa"/>
            </w:tcMar>
            <w:vAlign w:val="center"/>
          </w:tcPr>
          <w:p w14:paraId="0937132A">
            <w:pPr>
              <w:spacing w:after="0" w:line="288" w:lineRule="auto"/>
              <w:jc w:val="center"/>
            </w:pPr>
            <w:r>
              <w:rPr>
                <w:rFonts w:hint="eastAsia" w:ascii="宋体" w:hAnsi="宋体" w:eastAsia="宋体" w:cs="宋体"/>
                <w:color w:val="222222"/>
                <w:sz w:val="24"/>
                <w:szCs w:val="24"/>
              </w:rPr>
              <w:t>6</w:t>
            </w:r>
          </w:p>
        </w:tc>
        <w:tc>
          <w:tcPr>
            <w:tcW w:w="1800" w:type="dxa"/>
            <w:shd w:val="clear" w:color="auto" w:fill="F5F8FD"/>
            <w:tcMar>
              <w:top w:w="100" w:type="dxa"/>
              <w:left w:w="120" w:type="dxa"/>
              <w:bottom w:w="100" w:type="dxa"/>
              <w:right w:w="120" w:type="dxa"/>
            </w:tcMar>
            <w:vAlign w:val="center"/>
          </w:tcPr>
          <w:p w14:paraId="617C721E">
            <w:pPr>
              <w:spacing w:after="0" w:line="288" w:lineRule="auto"/>
              <w:jc w:val="center"/>
            </w:pPr>
            <w:r>
              <w:rPr>
                <w:rFonts w:hint="eastAsia" w:ascii="宋体" w:hAnsi="宋体" w:eastAsia="宋体" w:cs="宋体"/>
                <w:color w:val="222222"/>
                <w:sz w:val="24"/>
                <w:szCs w:val="24"/>
              </w:rPr>
              <w:t>质量与交付</w:t>
            </w:r>
          </w:p>
        </w:tc>
        <w:tc>
          <w:tcPr>
            <w:tcW w:w="6768" w:type="dxa"/>
            <w:shd w:val="clear" w:color="auto" w:fill="F5F8FD"/>
            <w:tcMar>
              <w:top w:w="100" w:type="dxa"/>
              <w:left w:w="120" w:type="dxa"/>
              <w:bottom w:w="100" w:type="dxa"/>
              <w:right w:w="120" w:type="dxa"/>
            </w:tcMar>
            <w:vAlign w:val="center"/>
          </w:tcPr>
          <w:p w14:paraId="01F481B1">
            <w:pPr>
              <w:spacing w:after="0" w:line="288" w:lineRule="auto"/>
              <w:jc w:val="center"/>
            </w:pPr>
            <w:r>
              <w:rPr>
                <w:rFonts w:hint="eastAsia" w:ascii="宋体" w:hAnsi="宋体" w:eastAsia="宋体" w:cs="宋体"/>
                <w:color w:val="222222"/>
                <w:sz w:val="24"/>
                <w:szCs w:val="24"/>
              </w:rPr>
              <w:t>完成权限、状态流转、重复审批、审计写入、查询过滤和统计逻辑测试；维护交付报告、跨域契约说明和规范化 Git 提交。</w:t>
            </w:r>
          </w:p>
        </w:tc>
      </w:tr>
    </w:tbl>
    <w:p w14:paraId="7D4E7F8E">
      <w:pPr>
        <w:spacing w:after="20"/>
        <w:rPr>
          <w:rFonts w:hint="eastAsia" w:ascii="宋体" w:hAnsi="宋体" w:eastAsia="宋体" w:cs="宋体"/>
          <w:sz w:val="24"/>
          <w:szCs w:val="24"/>
        </w:rPr>
      </w:pPr>
    </w:p>
    <w:p w14:paraId="7731217E">
      <w:pPr>
        <w:pStyle w:val="4"/>
        <w:keepNext/>
        <w:rPr>
          <w:rFonts w:hint="eastAsia" w:ascii="宋体" w:hAnsi="宋体" w:eastAsia="宋体" w:cs="宋体"/>
          <w:b/>
          <w:bCs/>
          <w:sz w:val="28"/>
          <w:szCs w:val="28"/>
        </w:rPr>
      </w:pPr>
      <w:bookmarkStart w:id="63" w:name="_Toc2323"/>
      <w:r>
        <w:rPr>
          <w:rFonts w:hint="eastAsia" w:ascii="宋体" w:hAnsi="宋体" w:eastAsia="宋体" w:cs="宋体"/>
          <w:b/>
          <w:bCs/>
          <w:sz w:val="28"/>
          <w:szCs w:val="28"/>
        </w:rPr>
        <w:t>工作边界与验收标准</w:t>
      </w:r>
      <w:bookmarkEnd w:id="63"/>
    </w:p>
    <w:p w14:paraId="12645C68">
      <w:pPr>
        <w:spacing w:after="140" w:line="360" w:lineRule="auto"/>
        <w:ind w:firstLine="440"/>
        <w:rPr>
          <w:rFonts w:hint="eastAsia" w:ascii="宋体" w:hAnsi="宋体" w:eastAsia="宋体" w:cs="宋体"/>
          <w:sz w:val="24"/>
          <w:szCs w:val="24"/>
        </w:rPr>
      </w:pPr>
      <w:r>
        <w:rPr>
          <w:rFonts w:hint="eastAsia" w:ascii="宋体" w:hAnsi="宋体" w:eastAsia="宋体" w:cs="宋体"/>
          <w:color w:val="222222"/>
          <w:sz w:val="24"/>
          <w:szCs w:val="24"/>
        </w:rPr>
        <w:t>本人的核心边界是拥有 approval_record、operation_log 和运营统计读取模型，不直接修改 reservation 表状态。审批写操作必须调用预约域公开生命周期服务。中期验收以特殊会议室预约能够真实完成待审批到通过或驳回、关键管理员操作可追溯、统计图表来自后端真实聚合、普通用户访问管理接口返回 403 为准。</w:t>
      </w:r>
      <w:r>
        <w:rPr>
          <w:rFonts w:hint="eastAsia" w:ascii="宋体" w:hAnsi="宋体" w:eastAsia="宋体" w:cs="宋体"/>
          <w:sz w:val="24"/>
          <w:szCs w:val="24"/>
        </w:rPr>
        <w:br w:type="page"/>
      </w:r>
    </w:p>
    <w:p w14:paraId="6CCF95E1">
      <w:pPr>
        <w:pStyle w:val="3"/>
        <w:keepNext/>
      </w:pPr>
      <w:bookmarkStart w:id="64" w:name="_Toc19133"/>
      <w:r>
        <w:t>二 课程设计开始以来所做的具体工作和取得的进展</w:t>
      </w:r>
      <w:bookmarkEnd w:id="64"/>
    </w:p>
    <w:p w14:paraId="61430D60">
      <w:pPr>
        <w:spacing w:after="140" w:line="360" w:lineRule="auto"/>
        <w:ind w:firstLine="440"/>
        <w:rPr>
          <w:rFonts w:hint="eastAsia" w:ascii="宋体" w:hAnsi="宋体" w:eastAsia="宋体" w:cs="宋体"/>
          <w:sz w:val="24"/>
          <w:szCs w:val="24"/>
        </w:rPr>
      </w:pPr>
      <w:r>
        <w:rPr>
          <w:rFonts w:hint="eastAsia" w:ascii="宋体" w:hAnsi="宋体" w:eastAsia="宋体" w:cs="宋体"/>
          <w:color w:val="222222"/>
          <w:sz w:val="24"/>
          <w:szCs w:val="24"/>
        </w:rPr>
        <w:t>本节按照工作内容、实现结果和证明材料展开。文字说明用于交代实现思路、数据来源和验收结论，截图用于证明分支提交、真实页面、数据库联调和自动化测试均已实际完成。各项证据与任务书要求的对应关系如下。</w:t>
      </w:r>
    </w:p>
    <w:tbl>
      <w:tblPr>
        <w:tblStyle w:val="36"/>
        <w:tblW w:w="0" w:type="auto"/>
        <w:jc w:val="center"/>
        <w:tblBorders>
          <w:top w:val="single" w:color="D9D9D9" w:sz="6" w:space="0"/>
          <w:left w:val="single" w:color="D9D9D9" w:sz="6" w:space="0"/>
          <w:bottom w:val="single" w:color="D9D9D9" w:sz="6" w:space="0"/>
          <w:right w:val="single" w:color="D9D9D9" w:sz="6" w:space="0"/>
          <w:insideH w:val="single" w:color="D9D9D9" w:sz="6" w:space="0"/>
          <w:insideV w:val="single" w:color="D9D9D9" w:sz="6" w:space="0"/>
        </w:tblBorders>
        <w:tblLayout w:type="fixed"/>
        <w:tblCellMar>
          <w:top w:w="0" w:type="dxa"/>
          <w:left w:w="108" w:type="dxa"/>
          <w:bottom w:w="0" w:type="dxa"/>
          <w:right w:w="108" w:type="dxa"/>
        </w:tblCellMar>
      </w:tblPr>
      <w:tblGrid>
        <w:gridCol w:w="3293"/>
        <w:gridCol w:w="3293"/>
        <w:gridCol w:w="3293"/>
      </w:tblGrid>
      <w:tr w14:paraId="4658A8B2">
        <w:tblPrEx>
          <w:tblBorders>
            <w:top w:val="single" w:color="D9D9D9" w:sz="6" w:space="0"/>
            <w:left w:val="single" w:color="D9D9D9" w:sz="6" w:space="0"/>
            <w:bottom w:val="single" w:color="D9D9D9" w:sz="6" w:space="0"/>
            <w:right w:val="single" w:color="D9D9D9" w:sz="6" w:space="0"/>
            <w:insideH w:val="single" w:color="D9D9D9" w:sz="6" w:space="0"/>
            <w:insideV w:val="single" w:color="D9D9D9" w:sz="6" w:space="0"/>
          </w:tblBorders>
          <w:tblCellMar>
            <w:top w:w="0" w:type="dxa"/>
            <w:left w:w="108" w:type="dxa"/>
            <w:bottom w:w="0" w:type="dxa"/>
            <w:right w:w="108" w:type="dxa"/>
          </w:tblCellMar>
        </w:tblPrEx>
        <w:trPr>
          <w:tblHeader/>
          <w:jc w:val="center"/>
        </w:trPr>
        <w:tc>
          <w:tcPr>
            <w:tcW w:w="1008" w:type="dxa"/>
            <w:shd w:val="clear" w:color="auto" w:fill="173B66"/>
            <w:tcMar>
              <w:top w:w="110" w:type="dxa"/>
              <w:left w:w="120" w:type="dxa"/>
              <w:bottom w:w="110" w:type="dxa"/>
              <w:right w:w="120" w:type="dxa"/>
            </w:tcMar>
            <w:vAlign w:val="center"/>
          </w:tcPr>
          <w:p w14:paraId="446B3523">
            <w:pPr>
              <w:spacing w:after="0"/>
              <w:jc w:val="center"/>
            </w:pPr>
            <w:r>
              <w:rPr>
                <w:rFonts w:hint="eastAsia" w:ascii="宋体" w:hAnsi="宋体" w:eastAsia="宋体" w:cs="宋体"/>
                <w:b/>
                <w:color w:val="FFFFFF"/>
                <w:sz w:val="24"/>
                <w:szCs w:val="24"/>
              </w:rPr>
              <w:t>证据</w:t>
            </w:r>
          </w:p>
        </w:tc>
        <w:tc>
          <w:tcPr>
            <w:tcW w:w="2232" w:type="dxa"/>
            <w:shd w:val="clear" w:color="auto" w:fill="173B66"/>
            <w:tcMar>
              <w:top w:w="110" w:type="dxa"/>
              <w:left w:w="120" w:type="dxa"/>
              <w:bottom w:w="110" w:type="dxa"/>
              <w:right w:w="120" w:type="dxa"/>
            </w:tcMar>
            <w:vAlign w:val="center"/>
          </w:tcPr>
          <w:p w14:paraId="232E80FE">
            <w:pPr>
              <w:spacing w:after="0"/>
              <w:jc w:val="center"/>
            </w:pPr>
            <w:r>
              <w:rPr>
                <w:rFonts w:hint="eastAsia" w:ascii="宋体" w:hAnsi="宋体" w:eastAsia="宋体" w:cs="宋体"/>
                <w:b/>
                <w:color w:val="FFFFFF"/>
                <w:sz w:val="24"/>
                <w:szCs w:val="24"/>
              </w:rPr>
              <w:t>证明对象</w:t>
            </w:r>
          </w:p>
        </w:tc>
        <w:tc>
          <w:tcPr>
            <w:tcW w:w="6120" w:type="dxa"/>
            <w:shd w:val="clear" w:color="auto" w:fill="173B66"/>
            <w:tcMar>
              <w:top w:w="110" w:type="dxa"/>
              <w:left w:w="120" w:type="dxa"/>
              <w:bottom w:w="110" w:type="dxa"/>
              <w:right w:w="120" w:type="dxa"/>
            </w:tcMar>
            <w:vAlign w:val="center"/>
          </w:tcPr>
          <w:p w14:paraId="7B0164B1">
            <w:pPr>
              <w:spacing w:after="0"/>
              <w:jc w:val="center"/>
            </w:pPr>
            <w:r>
              <w:rPr>
                <w:rFonts w:hint="eastAsia" w:ascii="宋体" w:hAnsi="宋体" w:eastAsia="宋体" w:cs="宋体"/>
                <w:b/>
                <w:color w:val="FFFFFF"/>
                <w:sz w:val="24"/>
                <w:szCs w:val="24"/>
              </w:rPr>
              <w:t>可核验结论</w:t>
            </w:r>
          </w:p>
        </w:tc>
      </w:tr>
      <w:tr w14:paraId="0AD3AAD9">
        <w:tblPrEx>
          <w:tblBorders>
            <w:top w:val="single" w:color="D9D9D9" w:sz="6" w:space="0"/>
            <w:left w:val="single" w:color="D9D9D9" w:sz="6" w:space="0"/>
            <w:bottom w:val="single" w:color="D9D9D9" w:sz="6" w:space="0"/>
            <w:right w:val="single" w:color="D9D9D9" w:sz="6" w:space="0"/>
            <w:insideH w:val="single" w:color="D9D9D9" w:sz="6" w:space="0"/>
            <w:insideV w:val="single" w:color="D9D9D9" w:sz="6" w:space="0"/>
          </w:tblBorders>
          <w:tblCellMar>
            <w:top w:w="0" w:type="dxa"/>
            <w:left w:w="108" w:type="dxa"/>
            <w:bottom w:w="0" w:type="dxa"/>
            <w:right w:w="108" w:type="dxa"/>
          </w:tblCellMar>
        </w:tblPrEx>
        <w:trPr>
          <w:jc w:val="center"/>
        </w:trPr>
        <w:tc>
          <w:tcPr>
            <w:tcW w:w="1008" w:type="dxa"/>
            <w:tcMar>
              <w:top w:w="100" w:type="dxa"/>
              <w:left w:w="120" w:type="dxa"/>
              <w:bottom w:w="100" w:type="dxa"/>
              <w:right w:w="120" w:type="dxa"/>
            </w:tcMar>
            <w:vAlign w:val="center"/>
          </w:tcPr>
          <w:p w14:paraId="2FDF70B8">
            <w:pPr>
              <w:spacing w:after="0" w:line="288" w:lineRule="auto"/>
              <w:jc w:val="center"/>
            </w:pPr>
            <w:r>
              <w:rPr>
                <w:rFonts w:hint="eastAsia" w:ascii="宋体" w:hAnsi="宋体" w:eastAsia="宋体" w:cs="宋体"/>
                <w:color w:val="222222"/>
                <w:sz w:val="24"/>
                <w:szCs w:val="24"/>
              </w:rPr>
              <w:t>图1</w:t>
            </w:r>
          </w:p>
        </w:tc>
        <w:tc>
          <w:tcPr>
            <w:tcW w:w="2232" w:type="dxa"/>
            <w:tcMar>
              <w:top w:w="100" w:type="dxa"/>
              <w:left w:w="120" w:type="dxa"/>
              <w:bottom w:w="100" w:type="dxa"/>
              <w:right w:w="120" w:type="dxa"/>
            </w:tcMar>
            <w:vAlign w:val="center"/>
          </w:tcPr>
          <w:p w14:paraId="5F052DD5">
            <w:pPr>
              <w:spacing w:after="0" w:line="288" w:lineRule="auto"/>
              <w:jc w:val="left"/>
            </w:pPr>
            <w:r>
              <w:rPr>
                <w:rFonts w:hint="eastAsia" w:ascii="宋体" w:hAnsi="宋体" w:eastAsia="宋体" w:cs="宋体"/>
                <w:color w:val="222222"/>
                <w:sz w:val="24"/>
                <w:szCs w:val="24"/>
              </w:rPr>
              <w:t>分支与提交记录</w:t>
            </w:r>
          </w:p>
        </w:tc>
        <w:tc>
          <w:tcPr>
            <w:tcW w:w="6120" w:type="dxa"/>
            <w:tcMar>
              <w:top w:w="100" w:type="dxa"/>
              <w:left w:w="120" w:type="dxa"/>
              <w:bottom w:w="100" w:type="dxa"/>
              <w:right w:w="120" w:type="dxa"/>
            </w:tcMar>
            <w:vAlign w:val="center"/>
          </w:tcPr>
          <w:p w14:paraId="47C0BA30">
            <w:pPr>
              <w:spacing w:after="0" w:line="288" w:lineRule="auto"/>
              <w:jc w:val="left"/>
            </w:pPr>
            <w:r>
              <w:rPr>
                <w:rFonts w:hint="eastAsia" w:ascii="宋体" w:hAnsi="宋体" w:eastAsia="宋体" w:cs="宋体"/>
                <w:color w:val="222222"/>
                <w:sz w:val="24"/>
                <w:szCs w:val="24"/>
              </w:rPr>
              <w:t>证明在 feature/administration-core 开发，并按功能、测试和文档拆分提交</w:t>
            </w:r>
          </w:p>
        </w:tc>
      </w:tr>
      <w:tr w14:paraId="3CFA061C">
        <w:tblPrEx>
          <w:tblBorders>
            <w:top w:val="single" w:color="D9D9D9" w:sz="6" w:space="0"/>
            <w:left w:val="single" w:color="D9D9D9" w:sz="6" w:space="0"/>
            <w:bottom w:val="single" w:color="D9D9D9" w:sz="6" w:space="0"/>
            <w:right w:val="single" w:color="D9D9D9" w:sz="6" w:space="0"/>
            <w:insideH w:val="single" w:color="D9D9D9" w:sz="6" w:space="0"/>
            <w:insideV w:val="single" w:color="D9D9D9" w:sz="6" w:space="0"/>
          </w:tblBorders>
          <w:tblCellMar>
            <w:top w:w="0" w:type="dxa"/>
            <w:left w:w="108" w:type="dxa"/>
            <w:bottom w:w="0" w:type="dxa"/>
            <w:right w:w="108" w:type="dxa"/>
          </w:tblCellMar>
        </w:tblPrEx>
        <w:trPr>
          <w:jc w:val="center"/>
        </w:trPr>
        <w:tc>
          <w:tcPr>
            <w:tcW w:w="1008" w:type="dxa"/>
            <w:shd w:val="clear" w:color="auto" w:fill="F5F8FD"/>
            <w:tcMar>
              <w:top w:w="100" w:type="dxa"/>
              <w:left w:w="120" w:type="dxa"/>
              <w:bottom w:w="100" w:type="dxa"/>
              <w:right w:w="120" w:type="dxa"/>
            </w:tcMar>
            <w:vAlign w:val="center"/>
          </w:tcPr>
          <w:p w14:paraId="74F792C6">
            <w:pPr>
              <w:spacing w:after="0" w:line="288" w:lineRule="auto"/>
              <w:jc w:val="center"/>
            </w:pPr>
            <w:r>
              <w:rPr>
                <w:rFonts w:hint="eastAsia" w:ascii="宋体" w:hAnsi="宋体" w:eastAsia="宋体" w:cs="宋体"/>
                <w:color w:val="222222"/>
                <w:sz w:val="24"/>
                <w:szCs w:val="24"/>
              </w:rPr>
              <w:t>图2</w:t>
            </w:r>
          </w:p>
        </w:tc>
        <w:tc>
          <w:tcPr>
            <w:tcW w:w="2232" w:type="dxa"/>
            <w:shd w:val="clear" w:color="auto" w:fill="F5F8FD"/>
            <w:tcMar>
              <w:top w:w="100" w:type="dxa"/>
              <w:left w:w="120" w:type="dxa"/>
              <w:bottom w:w="100" w:type="dxa"/>
              <w:right w:w="120" w:type="dxa"/>
            </w:tcMar>
            <w:vAlign w:val="center"/>
          </w:tcPr>
          <w:p w14:paraId="331017E6">
            <w:pPr>
              <w:spacing w:after="0" w:line="288" w:lineRule="auto"/>
              <w:jc w:val="left"/>
            </w:pPr>
            <w:r>
              <w:rPr>
                <w:rFonts w:hint="eastAsia" w:ascii="宋体" w:hAnsi="宋体" w:eastAsia="宋体" w:cs="宋体"/>
                <w:color w:val="222222"/>
                <w:sz w:val="24"/>
                <w:szCs w:val="24"/>
              </w:rPr>
              <w:t>管理员预约审批</w:t>
            </w:r>
          </w:p>
        </w:tc>
        <w:tc>
          <w:tcPr>
            <w:tcW w:w="6120" w:type="dxa"/>
            <w:shd w:val="clear" w:color="auto" w:fill="F5F8FD"/>
            <w:tcMar>
              <w:top w:w="100" w:type="dxa"/>
              <w:left w:w="120" w:type="dxa"/>
              <w:bottom w:w="100" w:type="dxa"/>
              <w:right w:w="120" w:type="dxa"/>
            </w:tcMar>
            <w:vAlign w:val="center"/>
          </w:tcPr>
          <w:p w14:paraId="3D788498">
            <w:pPr>
              <w:spacing w:after="0" w:line="288" w:lineRule="auto"/>
              <w:jc w:val="left"/>
            </w:pPr>
            <w:r>
              <w:rPr>
                <w:rFonts w:hint="eastAsia" w:ascii="宋体" w:hAnsi="宋体" w:eastAsia="宋体" w:cs="宋体"/>
                <w:color w:val="222222"/>
                <w:sz w:val="24"/>
                <w:szCs w:val="24"/>
              </w:rPr>
              <w:t>证明真实预约数据已接入，管理员能够查看不同状态预约并执行审批相关操作</w:t>
            </w:r>
          </w:p>
        </w:tc>
      </w:tr>
      <w:tr w14:paraId="4BCD5806">
        <w:tblPrEx>
          <w:tblBorders>
            <w:top w:val="single" w:color="D9D9D9" w:sz="6" w:space="0"/>
            <w:left w:val="single" w:color="D9D9D9" w:sz="6" w:space="0"/>
            <w:bottom w:val="single" w:color="D9D9D9" w:sz="6" w:space="0"/>
            <w:right w:val="single" w:color="D9D9D9" w:sz="6" w:space="0"/>
            <w:insideH w:val="single" w:color="D9D9D9" w:sz="6" w:space="0"/>
            <w:insideV w:val="single" w:color="D9D9D9" w:sz="6" w:space="0"/>
          </w:tblBorders>
          <w:tblCellMar>
            <w:top w:w="0" w:type="dxa"/>
            <w:left w:w="108" w:type="dxa"/>
            <w:bottom w:w="0" w:type="dxa"/>
            <w:right w:w="108" w:type="dxa"/>
          </w:tblCellMar>
        </w:tblPrEx>
        <w:trPr>
          <w:jc w:val="center"/>
        </w:trPr>
        <w:tc>
          <w:tcPr>
            <w:tcW w:w="1008" w:type="dxa"/>
            <w:tcMar>
              <w:top w:w="100" w:type="dxa"/>
              <w:left w:w="120" w:type="dxa"/>
              <w:bottom w:w="100" w:type="dxa"/>
              <w:right w:w="120" w:type="dxa"/>
            </w:tcMar>
            <w:vAlign w:val="center"/>
          </w:tcPr>
          <w:p w14:paraId="02A0557B">
            <w:pPr>
              <w:spacing w:after="0" w:line="288" w:lineRule="auto"/>
              <w:jc w:val="center"/>
            </w:pPr>
            <w:r>
              <w:rPr>
                <w:rFonts w:hint="eastAsia" w:ascii="宋体" w:hAnsi="宋体" w:eastAsia="宋体" w:cs="宋体"/>
                <w:color w:val="222222"/>
                <w:sz w:val="24"/>
                <w:szCs w:val="24"/>
              </w:rPr>
              <w:t>图3</w:t>
            </w:r>
          </w:p>
        </w:tc>
        <w:tc>
          <w:tcPr>
            <w:tcW w:w="2232" w:type="dxa"/>
            <w:tcMar>
              <w:top w:w="100" w:type="dxa"/>
              <w:left w:w="120" w:type="dxa"/>
              <w:bottom w:w="100" w:type="dxa"/>
              <w:right w:w="120" w:type="dxa"/>
            </w:tcMar>
            <w:vAlign w:val="center"/>
          </w:tcPr>
          <w:p w14:paraId="46C5AF9E">
            <w:pPr>
              <w:spacing w:after="0" w:line="288" w:lineRule="auto"/>
              <w:jc w:val="left"/>
            </w:pPr>
            <w:r>
              <w:rPr>
                <w:rFonts w:hint="eastAsia" w:ascii="宋体" w:hAnsi="宋体" w:eastAsia="宋体" w:cs="宋体"/>
                <w:color w:val="222222"/>
                <w:sz w:val="24"/>
                <w:szCs w:val="24"/>
              </w:rPr>
              <w:t>操作审计</w:t>
            </w:r>
          </w:p>
        </w:tc>
        <w:tc>
          <w:tcPr>
            <w:tcW w:w="6120" w:type="dxa"/>
            <w:tcMar>
              <w:top w:w="100" w:type="dxa"/>
              <w:left w:w="120" w:type="dxa"/>
              <w:bottom w:w="100" w:type="dxa"/>
              <w:right w:w="120" w:type="dxa"/>
            </w:tcMar>
            <w:vAlign w:val="center"/>
          </w:tcPr>
          <w:p w14:paraId="2EDC431B">
            <w:pPr>
              <w:spacing w:after="0" w:line="288" w:lineRule="auto"/>
              <w:jc w:val="left"/>
            </w:pPr>
            <w:r>
              <w:rPr>
                <w:rFonts w:hint="eastAsia" w:ascii="宋体" w:hAnsi="宋体" w:eastAsia="宋体" w:cs="宋体"/>
                <w:color w:val="222222"/>
                <w:sz w:val="24"/>
                <w:szCs w:val="24"/>
              </w:rPr>
              <w:t>证明关键管理员行为已经落库，可按条件筛选并导出</w:t>
            </w:r>
          </w:p>
        </w:tc>
      </w:tr>
      <w:tr w14:paraId="1DB94469">
        <w:tblPrEx>
          <w:tblBorders>
            <w:top w:val="single" w:color="D9D9D9" w:sz="6" w:space="0"/>
            <w:left w:val="single" w:color="D9D9D9" w:sz="6" w:space="0"/>
            <w:bottom w:val="single" w:color="D9D9D9" w:sz="6" w:space="0"/>
            <w:right w:val="single" w:color="D9D9D9" w:sz="6" w:space="0"/>
            <w:insideH w:val="single" w:color="D9D9D9" w:sz="6" w:space="0"/>
            <w:insideV w:val="single" w:color="D9D9D9" w:sz="6" w:space="0"/>
          </w:tblBorders>
          <w:tblCellMar>
            <w:top w:w="0" w:type="dxa"/>
            <w:left w:w="108" w:type="dxa"/>
            <w:bottom w:w="0" w:type="dxa"/>
            <w:right w:w="108" w:type="dxa"/>
          </w:tblCellMar>
        </w:tblPrEx>
        <w:trPr>
          <w:jc w:val="center"/>
        </w:trPr>
        <w:tc>
          <w:tcPr>
            <w:tcW w:w="1008" w:type="dxa"/>
            <w:shd w:val="clear" w:color="auto" w:fill="F5F8FD"/>
            <w:tcMar>
              <w:top w:w="100" w:type="dxa"/>
              <w:left w:w="120" w:type="dxa"/>
              <w:bottom w:w="100" w:type="dxa"/>
              <w:right w:w="120" w:type="dxa"/>
            </w:tcMar>
            <w:vAlign w:val="center"/>
          </w:tcPr>
          <w:p w14:paraId="387A3B9E">
            <w:pPr>
              <w:spacing w:after="0" w:line="288" w:lineRule="auto"/>
              <w:jc w:val="center"/>
            </w:pPr>
            <w:r>
              <w:rPr>
                <w:rFonts w:hint="eastAsia" w:ascii="宋体" w:hAnsi="宋体" w:eastAsia="宋体" w:cs="宋体"/>
                <w:color w:val="222222"/>
                <w:sz w:val="24"/>
                <w:szCs w:val="24"/>
              </w:rPr>
              <w:t>图4</w:t>
            </w:r>
          </w:p>
        </w:tc>
        <w:tc>
          <w:tcPr>
            <w:tcW w:w="2232" w:type="dxa"/>
            <w:shd w:val="clear" w:color="auto" w:fill="F5F8FD"/>
            <w:tcMar>
              <w:top w:w="100" w:type="dxa"/>
              <w:left w:w="120" w:type="dxa"/>
              <w:bottom w:w="100" w:type="dxa"/>
              <w:right w:w="120" w:type="dxa"/>
            </w:tcMar>
            <w:vAlign w:val="center"/>
          </w:tcPr>
          <w:p w14:paraId="2594929D">
            <w:pPr>
              <w:spacing w:after="0" w:line="288" w:lineRule="auto"/>
              <w:jc w:val="left"/>
            </w:pPr>
            <w:r>
              <w:rPr>
                <w:rFonts w:hint="eastAsia" w:ascii="宋体" w:hAnsi="宋体" w:eastAsia="宋体" w:cs="宋体"/>
                <w:color w:val="222222"/>
                <w:sz w:val="24"/>
                <w:szCs w:val="24"/>
              </w:rPr>
              <w:t>运营分析</w:t>
            </w:r>
          </w:p>
        </w:tc>
        <w:tc>
          <w:tcPr>
            <w:tcW w:w="6120" w:type="dxa"/>
            <w:shd w:val="clear" w:color="auto" w:fill="F5F8FD"/>
            <w:tcMar>
              <w:top w:w="100" w:type="dxa"/>
              <w:left w:w="120" w:type="dxa"/>
              <w:bottom w:w="100" w:type="dxa"/>
              <w:right w:w="120" w:type="dxa"/>
            </w:tcMar>
            <w:vAlign w:val="center"/>
          </w:tcPr>
          <w:p w14:paraId="3B11134F">
            <w:pPr>
              <w:spacing w:after="0" w:line="288" w:lineRule="auto"/>
              <w:jc w:val="left"/>
            </w:pPr>
            <w:r>
              <w:rPr>
                <w:rFonts w:hint="eastAsia" w:ascii="宋体" w:hAnsi="宋体" w:eastAsia="宋体" w:cs="宋体"/>
                <w:color w:val="222222"/>
                <w:sz w:val="24"/>
                <w:szCs w:val="24"/>
              </w:rPr>
              <w:t>证明统计结果来自后端聚合，并已增加审批队列健康指标</w:t>
            </w:r>
          </w:p>
        </w:tc>
      </w:tr>
      <w:tr w14:paraId="1F72F9CB">
        <w:tblPrEx>
          <w:tblBorders>
            <w:top w:val="single" w:color="D9D9D9" w:sz="6" w:space="0"/>
            <w:left w:val="single" w:color="D9D9D9" w:sz="6" w:space="0"/>
            <w:bottom w:val="single" w:color="D9D9D9" w:sz="6" w:space="0"/>
            <w:right w:val="single" w:color="D9D9D9" w:sz="6" w:space="0"/>
            <w:insideH w:val="single" w:color="D9D9D9" w:sz="6" w:space="0"/>
            <w:insideV w:val="single" w:color="D9D9D9" w:sz="6" w:space="0"/>
          </w:tblBorders>
          <w:tblCellMar>
            <w:top w:w="0" w:type="dxa"/>
            <w:left w:w="108" w:type="dxa"/>
            <w:bottom w:w="0" w:type="dxa"/>
            <w:right w:w="108" w:type="dxa"/>
          </w:tblCellMar>
        </w:tblPrEx>
        <w:trPr>
          <w:jc w:val="center"/>
        </w:trPr>
        <w:tc>
          <w:tcPr>
            <w:tcW w:w="1008" w:type="dxa"/>
            <w:tcMar>
              <w:top w:w="100" w:type="dxa"/>
              <w:left w:w="120" w:type="dxa"/>
              <w:bottom w:w="100" w:type="dxa"/>
              <w:right w:w="120" w:type="dxa"/>
            </w:tcMar>
            <w:vAlign w:val="center"/>
          </w:tcPr>
          <w:p w14:paraId="599BD0F3">
            <w:pPr>
              <w:spacing w:after="0" w:line="288" w:lineRule="auto"/>
              <w:jc w:val="center"/>
            </w:pPr>
            <w:r>
              <w:rPr>
                <w:rFonts w:hint="eastAsia" w:ascii="宋体" w:hAnsi="宋体" w:eastAsia="宋体" w:cs="宋体"/>
                <w:color w:val="222222"/>
                <w:sz w:val="24"/>
                <w:szCs w:val="24"/>
              </w:rPr>
              <w:t>图5</w:t>
            </w:r>
          </w:p>
        </w:tc>
        <w:tc>
          <w:tcPr>
            <w:tcW w:w="2232" w:type="dxa"/>
            <w:tcMar>
              <w:top w:w="100" w:type="dxa"/>
              <w:left w:w="120" w:type="dxa"/>
              <w:bottom w:w="100" w:type="dxa"/>
              <w:right w:w="120" w:type="dxa"/>
            </w:tcMar>
            <w:vAlign w:val="center"/>
          </w:tcPr>
          <w:p w14:paraId="328130C8">
            <w:pPr>
              <w:spacing w:after="0" w:line="288" w:lineRule="auto"/>
              <w:jc w:val="left"/>
            </w:pPr>
            <w:r>
              <w:rPr>
                <w:rFonts w:hint="eastAsia" w:ascii="宋体" w:hAnsi="宋体" w:eastAsia="宋体" w:cs="宋体"/>
                <w:color w:val="222222"/>
                <w:sz w:val="24"/>
                <w:szCs w:val="24"/>
              </w:rPr>
              <w:t>自动化测试</w:t>
            </w:r>
          </w:p>
        </w:tc>
        <w:tc>
          <w:tcPr>
            <w:tcW w:w="6120" w:type="dxa"/>
            <w:tcMar>
              <w:top w:w="100" w:type="dxa"/>
              <w:left w:w="120" w:type="dxa"/>
              <w:bottom w:w="100" w:type="dxa"/>
              <w:right w:w="120" w:type="dxa"/>
            </w:tcMar>
            <w:vAlign w:val="center"/>
          </w:tcPr>
          <w:p w14:paraId="3D0762AA">
            <w:pPr>
              <w:spacing w:after="0" w:line="288" w:lineRule="auto"/>
              <w:jc w:val="left"/>
            </w:pPr>
            <w:r>
              <w:rPr>
                <w:rFonts w:hint="eastAsia" w:ascii="宋体" w:hAnsi="宋体" w:eastAsia="宋体" w:cs="宋体"/>
                <w:color w:val="222222"/>
                <w:sz w:val="24"/>
                <w:szCs w:val="24"/>
              </w:rPr>
              <w:t>证明后端41项测试和前端类型检查通过</w:t>
            </w:r>
          </w:p>
        </w:tc>
      </w:tr>
    </w:tbl>
    <w:p w14:paraId="56F2F9E4">
      <w:pPr>
        <w:spacing w:after="20"/>
        <w:rPr>
          <w:rFonts w:hint="eastAsia" w:ascii="宋体" w:hAnsi="宋体" w:eastAsia="宋体" w:cs="宋体"/>
          <w:sz w:val="24"/>
          <w:szCs w:val="24"/>
        </w:rPr>
      </w:pPr>
    </w:p>
    <w:p w14:paraId="5584EA73">
      <w:pPr>
        <w:pStyle w:val="4"/>
        <w:keepNext/>
        <w:rPr>
          <w:rFonts w:hint="eastAsia" w:ascii="宋体" w:hAnsi="宋体" w:eastAsia="宋体" w:cs="宋体"/>
          <w:b/>
          <w:bCs/>
          <w:sz w:val="28"/>
          <w:szCs w:val="28"/>
        </w:rPr>
      </w:pPr>
      <w:bookmarkStart w:id="65" w:name="_Toc5665"/>
      <w:r>
        <w:rPr>
          <w:rFonts w:hint="eastAsia" w:ascii="宋体" w:hAnsi="宋体" w:eastAsia="宋体" w:cs="宋体"/>
          <w:b/>
          <w:bCs/>
          <w:sz w:val="28"/>
          <w:szCs w:val="28"/>
        </w:rPr>
        <w:t>2.1 需求梳理与分支管理</w:t>
      </w:r>
      <w:bookmarkEnd w:id="65"/>
    </w:p>
    <w:p w14:paraId="67A4ACE4">
      <w:pPr>
        <w:spacing w:after="140" w:line="360" w:lineRule="auto"/>
        <w:ind w:firstLine="440"/>
        <w:rPr>
          <w:rFonts w:hint="eastAsia" w:ascii="宋体" w:hAnsi="宋体" w:eastAsia="宋体" w:cs="宋体"/>
          <w:sz w:val="24"/>
          <w:szCs w:val="24"/>
        </w:rPr>
      </w:pPr>
      <w:r>
        <w:rPr>
          <w:rFonts w:hint="eastAsia" w:ascii="宋体" w:hAnsi="宋体" w:eastAsia="宋体" w:cs="宋体"/>
          <w:color w:val="222222"/>
          <w:sz w:val="24"/>
          <w:szCs w:val="24"/>
        </w:rPr>
        <w:t>课程设计开始后，我先阅读核心业务契约、数据库基线、域边界和团队开发规范，将任务拆解为审批闭环、审计查询、运营统计、CSV 导出、前端页面、测试与文档七个子任务。随后在 feature/administration-core 分支开发，坚持 Conventional Commits，不直接在 main 分支修改。当前分支相对 main 包含 13 个阶段提交，主要成果按后端、前端、测试和文档独立提交，便于评审与回滚。</w:t>
      </w:r>
    </w:p>
    <w:p w14:paraId="776C9CBF">
      <w:pPr>
        <w:spacing w:after="140" w:line="360" w:lineRule="auto"/>
        <w:rPr>
          <w:rFonts w:hint="eastAsia" w:ascii="宋体" w:hAnsi="宋体" w:eastAsia="宋体" w:cs="宋体"/>
          <w:sz w:val="24"/>
          <w:szCs w:val="24"/>
        </w:rPr>
      </w:pPr>
      <w:r>
        <w:rPr>
          <w:rFonts w:hint="eastAsia" w:ascii="宋体" w:hAnsi="宋体" w:eastAsia="宋体" w:cs="宋体"/>
          <w:b/>
          <w:color w:val="222222"/>
          <w:sz w:val="24"/>
          <w:szCs w:val="24"/>
        </w:rPr>
        <w:t>截图证明：</w:t>
      </w:r>
      <w:r>
        <w:rPr>
          <w:rFonts w:hint="eastAsia" w:ascii="宋体" w:hAnsi="宋体" w:eastAsia="宋体" w:cs="宋体"/>
          <w:color w:val="222222"/>
          <w:sz w:val="24"/>
          <w:szCs w:val="24"/>
        </w:rPr>
        <w:t>当前工作分支为 feature/administration-core，相对 origin/main 包含13个阶段提交；代码差异共涉及41个文件，新增2122行、删除13行。提交主题覆盖后端功能、前端接入、测试、修复和文档，与任务拆分保持一致。</w:t>
      </w:r>
    </w:p>
    <w:p w14:paraId="53766EF3">
      <w:pPr>
        <w:pStyle w:val="4"/>
        <w:keepNext/>
        <w:rPr>
          <w:rFonts w:hint="eastAsia" w:ascii="宋体" w:hAnsi="宋体" w:eastAsia="宋体" w:cs="宋体"/>
          <w:b/>
          <w:bCs/>
          <w:sz w:val="28"/>
          <w:szCs w:val="28"/>
        </w:rPr>
      </w:pPr>
      <w:bookmarkStart w:id="66" w:name="_Toc2109"/>
      <w:r>
        <w:rPr>
          <w:rFonts w:hint="eastAsia" w:ascii="宋体" w:hAnsi="宋体" w:eastAsia="宋体" w:cs="宋体"/>
          <w:b/>
          <w:bCs/>
          <w:sz w:val="28"/>
          <w:szCs w:val="28"/>
        </w:rPr>
        <w:t>2.2 后端审批闭环与跨域协作</w:t>
      </w:r>
      <w:bookmarkEnd w:id="66"/>
    </w:p>
    <w:p w14:paraId="49C07F02">
      <w:pPr>
        <w:spacing w:after="140" w:line="360" w:lineRule="auto"/>
        <w:ind w:firstLine="440"/>
        <w:rPr>
          <w:rFonts w:hint="eastAsia" w:ascii="宋体" w:hAnsi="宋体" w:eastAsia="宋体" w:cs="宋体"/>
          <w:sz w:val="24"/>
          <w:szCs w:val="24"/>
        </w:rPr>
      </w:pPr>
      <w:r>
        <w:rPr>
          <w:rFonts w:hint="eastAsia" w:ascii="宋体" w:hAnsi="宋体" w:eastAsia="宋体" w:cs="宋体"/>
          <w:color w:val="222222"/>
          <w:sz w:val="24"/>
          <w:szCs w:val="24"/>
        </w:rPr>
        <w:t>后端已完成 8 个管理员接口，包括预约列表、预约详情、审批通过、审批驳回、强制取消、审计日志查询、审计 CSV 导出和运营统计。所有接口均通过 hasRole ADMIN 进行方法级权限控制。审批 Service 使用事务编排：先调用 ReservationLifecyclePort，由薄适配器委托预约域公开的 ReservationLifecycleService 完成行锁和状态流转，随后写入审批记录与操作日志；任一步骤失败均整体回滚，避免产生状态已改变但审计缺失的不一致。</w:t>
      </w:r>
    </w:p>
    <w:tbl>
      <w:tblPr>
        <w:tblStyle w:val="36"/>
        <w:tblW w:w="0" w:type="auto"/>
        <w:jc w:val="center"/>
        <w:tblBorders>
          <w:top w:val="single" w:color="D9D9D9" w:sz="6" w:space="0"/>
          <w:left w:val="single" w:color="D9D9D9" w:sz="6" w:space="0"/>
          <w:bottom w:val="single" w:color="D9D9D9" w:sz="6" w:space="0"/>
          <w:right w:val="single" w:color="D9D9D9" w:sz="6" w:space="0"/>
          <w:insideH w:val="single" w:color="D9D9D9" w:sz="6" w:space="0"/>
          <w:insideV w:val="single" w:color="D9D9D9" w:sz="6" w:space="0"/>
        </w:tblBorders>
        <w:tblLayout w:type="fixed"/>
        <w:tblCellMar>
          <w:top w:w="0" w:type="dxa"/>
          <w:left w:w="108" w:type="dxa"/>
          <w:bottom w:w="0" w:type="dxa"/>
          <w:right w:w="108" w:type="dxa"/>
        </w:tblCellMar>
      </w:tblPr>
      <w:tblGrid>
        <w:gridCol w:w="3293"/>
        <w:gridCol w:w="3293"/>
        <w:gridCol w:w="3293"/>
      </w:tblGrid>
      <w:tr w14:paraId="12A8950A">
        <w:tblPrEx>
          <w:tblBorders>
            <w:top w:val="single" w:color="D9D9D9" w:sz="6" w:space="0"/>
            <w:left w:val="single" w:color="D9D9D9" w:sz="6" w:space="0"/>
            <w:bottom w:val="single" w:color="D9D9D9" w:sz="6" w:space="0"/>
            <w:right w:val="single" w:color="D9D9D9" w:sz="6" w:space="0"/>
            <w:insideH w:val="single" w:color="D9D9D9" w:sz="6" w:space="0"/>
            <w:insideV w:val="single" w:color="D9D9D9" w:sz="6" w:space="0"/>
          </w:tblBorders>
          <w:tblCellMar>
            <w:top w:w="0" w:type="dxa"/>
            <w:left w:w="108" w:type="dxa"/>
            <w:bottom w:w="0" w:type="dxa"/>
            <w:right w:w="108" w:type="dxa"/>
          </w:tblCellMar>
        </w:tblPrEx>
        <w:trPr>
          <w:tblHeader/>
          <w:jc w:val="center"/>
        </w:trPr>
        <w:tc>
          <w:tcPr>
            <w:tcW w:w="936" w:type="dxa"/>
            <w:shd w:val="clear" w:color="auto" w:fill="173B66"/>
            <w:tcMar>
              <w:top w:w="110" w:type="dxa"/>
              <w:left w:w="120" w:type="dxa"/>
              <w:bottom w:w="110" w:type="dxa"/>
              <w:right w:w="120" w:type="dxa"/>
            </w:tcMar>
            <w:vAlign w:val="center"/>
          </w:tcPr>
          <w:p w14:paraId="4D48DE6B">
            <w:pPr>
              <w:spacing w:after="0"/>
              <w:jc w:val="center"/>
            </w:pPr>
            <w:r>
              <w:rPr>
                <w:rFonts w:hint="eastAsia" w:ascii="宋体" w:hAnsi="宋体" w:eastAsia="宋体" w:cs="宋体"/>
                <w:b/>
                <w:color w:val="FFFFFF"/>
                <w:sz w:val="24"/>
                <w:szCs w:val="24"/>
              </w:rPr>
              <w:t>方法</w:t>
            </w:r>
          </w:p>
        </w:tc>
        <w:tc>
          <w:tcPr>
            <w:tcW w:w="4680" w:type="dxa"/>
            <w:shd w:val="clear" w:color="auto" w:fill="173B66"/>
            <w:tcMar>
              <w:top w:w="110" w:type="dxa"/>
              <w:left w:w="120" w:type="dxa"/>
              <w:bottom w:w="110" w:type="dxa"/>
              <w:right w:w="120" w:type="dxa"/>
            </w:tcMar>
            <w:vAlign w:val="center"/>
          </w:tcPr>
          <w:p w14:paraId="4E4B96BF">
            <w:pPr>
              <w:spacing w:after="0"/>
              <w:jc w:val="center"/>
            </w:pPr>
            <w:r>
              <w:rPr>
                <w:rFonts w:hint="eastAsia" w:ascii="宋体" w:hAnsi="宋体" w:eastAsia="宋体" w:cs="宋体"/>
                <w:b/>
                <w:color w:val="FFFFFF"/>
                <w:sz w:val="24"/>
                <w:szCs w:val="24"/>
              </w:rPr>
              <w:t>接口</w:t>
            </w:r>
          </w:p>
        </w:tc>
        <w:tc>
          <w:tcPr>
            <w:tcW w:w="3744" w:type="dxa"/>
            <w:shd w:val="clear" w:color="auto" w:fill="173B66"/>
            <w:tcMar>
              <w:top w:w="110" w:type="dxa"/>
              <w:left w:w="120" w:type="dxa"/>
              <w:bottom w:w="110" w:type="dxa"/>
              <w:right w:w="120" w:type="dxa"/>
            </w:tcMar>
            <w:vAlign w:val="center"/>
          </w:tcPr>
          <w:p w14:paraId="2526239D">
            <w:pPr>
              <w:spacing w:after="0"/>
              <w:jc w:val="center"/>
            </w:pPr>
            <w:r>
              <w:rPr>
                <w:rFonts w:hint="eastAsia" w:ascii="宋体" w:hAnsi="宋体" w:eastAsia="宋体" w:cs="宋体"/>
                <w:b/>
                <w:color w:val="FFFFFF"/>
                <w:sz w:val="24"/>
                <w:szCs w:val="24"/>
              </w:rPr>
              <w:t>阶段实现</w:t>
            </w:r>
          </w:p>
        </w:tc>
      </w:tr>
      <w:tr w14:paraId="5AD5C195">
        <w:tblPrEx>
          <w:tblBorders>
            <w:top w:val="single" w:color="D9D9D9" w:sz="6" w:space="0"/>
            <w:left w:val="single" w:color="D9D9D9" w:sz="6" w:space="0"/>
            <w:bottom w:val="single" w:color="D9D9D9" w:sz="6" w:space="0"/>
            <w:right w:val="single" w:color="D9D9D9" w:sz="6" w:space="0"/>
            <w:insideH w:val="single" w:color="D9D9D9" w:sz="6" w:space="0"/>
            <w:insideV w:val="single" w:color="D9D9D9" w:sz="6" w:space="0"/>
          </w:tblBorders>
          <w:tblCellMar>
            <w:top w:w="0" w:type="dxa"/>
            <w:left w:w="108" w:type="dxa"/>
            <w:bottom w:w="0" w:type="dxa"/>
            <w:right w:w="108" w:type="dxa"/>
          </w:tblCellMar>
        </w:tblPrEx>
        <w:trPr>
          <w:jc w:val="center"/>
        </w:trPr>
        <w:tc>
          <w:tcPr>
            <w:tcW w:w="936" w:type="dxa"/>
            <w:tcMar>
              <w:top w:w="100" w:type="dxa"/>
              <w:left w:w="120" w:type="dxa"/>
              <w:bottom w:w="100" w:type="dxa"/>
              <w:right w:w="120" w:type="dxa"/>
            </w:tcMar>
            <w:vAlign w:val="center"/>
          </w:tcPr>
          <w:p w14:paraId="13178386">
            <w:pPr>
              <w:spacing w:after="0" w:line="288" w:lineRule="auto"/>
              <w:jc w:val="center"/>
            </w:pPr>
            <w:r>
              <w:rPr>
                <w:rFonts w:hint="eastAsia" w:ascii="宋体" w:hAnsi="宋体" w:eastAsia="宋体" w:cs="宋体"/>
                <w:color w:val="222222"/>
                <w:sz w:val="24"/>
                <w:szCs w:val="24"/>
              </w:rPr>
              <w:t>GET</w:t>
            </w:r>
          </w:p>
        </w:tc>
        <w:tc>
          <w:tcPr>
            <w:tcW w:w="4680" w:type="dxa"/>
            <w:tcMar>
              <w:top w:w="100" w:type="dxa"/>
              <w:left w:w="120" w:type="dxa"/>
              <w:bottom w:w="100" w:type="dxa"/>
              <w:right w:w="120" w:type="dxa"/>
            </w:tcMar>
            <w:vAlign w:val="center"/>
          </w:tcPr>
          <w:p w14:paraId="523FF3CF">
            <w:pPr>
              <w:spacing w:after="0" w:line="288" w:lineRule="auto"/>
              <w:jc w:val="left"/>
            </w:pPr>
            <w:r>
              <w:rPr>
                <w:rFonts w:hint="eastAsia" w:ascii="宋体" w:hAnsi="宋体" w:eastAsia="宋体" w:cs="宋体"/>
                <w:color w:val="222222"/>
                <w:sz w:val="24"/>
                <w:szCs w:val="24"/>
              </w:rPr>
              <w:t>/api/admin/reservations</w:t>
            </w:r>
          </w:p>
        </w:tc>
        <w:tc>
          <w:tcPr>
            <w:tcW w:w="3744" w:type="dxa"/>
            <w:tcMar>
              <w:top w:w="100" w:type="dxa"/>
              <w:left w:w="120" w:type="dxa"/>
              <w:bottom w:w="100" w:type="dxa"/>
              <w:right w:w="120" w:type="dxa"/>
            </w:tcMar>
            <w:vAlign w:val="center"/>
          </w:tcPr>
          <w:p w14:paraId="6724DBE4">
            <w:pPr>
              <w:spacing w:after="0" w:line="288" w:lineRule="auto"/>
              <w:jc w:val="left"/>
            </w:pPr>
            <w:r>
              <w:rPr>
                <w:rFonts w:hint="eastAsia" w:ascii="宋体" w:hAnsi="宋体" w:eastAsia="宋体" w:cs="宋体"/>
                <w:color w:val="222222"/>
                <w:sz w:val="24"/>
                <w:szCs w:val="24"/>
              </w:rPr>
              <w:t>按状态查询管理员预约列表</w:t>
            </w:r>
          </w:p>
        </w:tc>
      </w:tr>
      <w:tr w14:paraId="57258CA2">
        <w:tblPrEx>
          <w:tblBorders>
            <w:top w:val="single" w:color="D9D9D9" w:sz="6" w:space="0"/>
            <w:left w:val="single" w:color="D9D9D9" w:sz="6" w:space="0"/>
            <w:bottom w:val="single" w:color="D9D9D9" w:sz="6" w:space="0"/>
            <w:right w:val="single" w:color="D9D9D9" w:sz="6" w:space="0"/>
            <w:insideH w:val="single" w:color="D9D9D9" w:sz="6" w:space="0"/>
            <w:insideV w:val="single" w:color="D9D9D9" w:sz="6" w:space="0"/>
          </w:tblBorders>
          <w:tblCellMar>
            <w:top w:w="0" w:type="dxa"/>
            <w:left w:w="108" w:type="dxa"/>
            <w:bottom w:w="0" w:type="dxa"/>
            <w:right w:w="108" w:type="dxa"/>
          </w:tblCellMar>
        </w:tblPrEx>
        <w:trPr>
          <w:jc w:val="center"/>
        </w:trPr>
        <w:tc>
          <w:tcPr>
            <w:tcW w:w="936" w:type="dxa"/>
            <w:shd w:val="clear" w:color="auto" w:fill="F5F8FD"/>
            <w:tcMar>
              <w:top w:w="100" w:type="dxa"/>
              <w:left w:w="120" w:type="dxa"/>
              <w:bottom w:w="100" w:type="dxa"/>
              <w:right w:w="120" w:type="dxa"/>
            </w:tcMar>
            <w:vAlign w:val="center"/>
          </w:tcPr>
          <w:p w14:paraId="5BBF3546">
            <w:pPr>
              <w:spacing w:after="0" w:line="288" w:lineRule="auto"/>
              <w:jc w:val="center"/>
            </w:pPr>
            <w:r>
              <w:rPr>
                <w:rFonts w:hint="eastAsia" w:ascii="宋体" w:hAnsi="宋体" w:eastAsia="宋体" w:cs="宋体"/>
                <w:color w:val="222222"/>
                <w:sz w:val="24"/>
                <w:szCs w:val="24"/>
              </w:rPr>
              <w:t>GET</w:t>
            </w:r>
          </w:p>
        </w:tc>
        <w:tc>
          <w:tcPr>
            <w:tcW w:w="4680" w:type="dxa"/>
            <w:shd w:val="clear" w:color="auto" w:fill="F5F8FD"/>
            <w:tcMar>
              <w:top w:w="100" w:type="dxa"/>
              <w:left w:w="120" w:type="dxa"/>
              <w:bottom w:w="100" w:type="dxa"/>
              <w:right w:w="120" w:type="dxa"/>
            </w:tcMar>
            <w:vAlign w:val="center"/>
          </w:tcPr>
          <w:p w14:paraId="75B3B559">
            <w:pPr>
              <w:spacing w:after="0" w:line="288" w:lineRule="auto"/>
              <w:jc w:val="left"/>
            </w:pPr>
            <w:r>
              <w:rPr>
                <w:rFonts w:hint="eastAsia" w:ascii="宋体" w:hAnsi="宋体" w:eastAsia="宋体" w:cs="宋体"/>
                <w:color w:val="222222"/>
                <w:sz w:val="24"/>
                <w:szCs w:val="24"/>
              </w:rPr>
              <w:t>/api/admin/reservations/{id}</w:t>
            </w:r>
          </w:p>
        </w:tc>
        <w:tc>
          <w:tcPr>
            <w:tcW w:w="3744" w:type="dxa"/>
            <w:shd w:val="clear" w:color="auto" w:fill="F5F8FD"/>
            <w:tcMar>
              <w:top w:w="100" w:type="dxa"/>
              <w:left w:w="120" w:type="dxa"/>
              <w:bottom w:w="100" w:type="dxa"/>
              <w:right w:w="120" w:type="dxa"/>
            </w:tcMar>
            <w:vAlign w:val="center"/>
          </w:tcPr>
          <w:p w14:paraId="47A0C7F3">
            <w:pPr>
              <w:spacing w:after="0" w:line="288" w:lineRule="auto"/>
              <w:jc w:val="left"/>
            </w:pPr>
            <w:r>
              <w:rPr>
                <w:rFonts w:hint="eastAsia" w:ascii="宋体" w:hAnsi="宋体" w:eastAsia="宋体" w:cs="宋体"/>
                <w:color w:val="222222"/>
                <w:sz w:val="24"/>
                <w:szCs w:val="24"/>
              </w:rPr>
              <w:t>预约详情及审批历史</w:t>
            </w:r>
          </w:p>
        </w:tc>
      </w:tr>
      <w:tr w14:paraId="7D63649C">
        <w:tblPrEx>
          <w:tblBorders>
            <w:top w:val="single" w:color="D9D9D9" w:sz="6" w:space="0"/>
            <w:left w:val="single" w:color="D9D9D9" w:sz="6" w:space="0"/>
            <w:bottom w:val="single" w:color="D9D9D9" w:sz="6" w:space="0"/>
            <w:right w:val="single" w:color="D9D9D9" w:sz="6" w:space="0"/>
            <w:insideH w:val="single" w:color="D9D9D9" w:sz="6" w:space="0"/>
            <w:insideV w:val="single" w:color="D9D9D9" w:sz="6" w:space="0"/>
          </w:tblBorders>
          <w:tblCellMar>
            <w:top w:w="0" w:type="dxa"/>
            <w:left w:w="108" w:type="dxa"/>
            <w:bottom w:w="0" w:type="dxa"/>
            <w:right w:w="108" w:type="dxa"/>
          </w:tblCellMar>
        </w:tblPrEx>
        <w:trPr>
          <w:jc w:val="center"/>
        </w:trPr>
        <w:tc>
          <w:tcPr>
            <w:tcW w:w="936" w:type="dxa"/>
            <w:tcMar>
              <w:top w:w="100" w:type="dxa"/>
              <w:left w:w="120" w:type="dxa"/>
              <w:bottom w:w="100" w:type="dxa"/>
              <w:right w:w="120" w:type="dxa"/>
            </w:tcMar>
            <w:vAlign w:val="center"/>
          </w:tcPr>
          <w:p w14:paraId="0997E4FC">
            <w:pPr>
              <w:spacing w:after="0" w:line="288" w:lineRule="auto"/>
              <w:jc w:val="center"/>
            </w:pPr>
            <w:r>
              <w:rPr>
                <w:rFonts w:hint="eastAsia" w:ascii="宋体" w:hAnsi="宋体" w:eastAsia="宋体" w:cs="宋体"/>
                <w:color w:val="222222"/>
                <w:sz w:val="24"/>
                <w:szCs w:val="24"/>
              </w:rPr>
              <w:t>POST</w:t>
            </w:r>
          </w:p>
        </w:tc>
        <w:tc>
          <w:tcPr>
            <w:tcW w:w="4680" w:type="dxa"/>
            <w:tcMar>
              <w:top w:w="100" w:type="dxa"/>
              <w:left w:w="120" w:type="dxa"/>
              <w:bottom w:w="100" w:type="dxa"/>
              <w:right w:w="120" w:type="dxa"/>
            </w:tcMar>
            <w:vAlign w:val="center"/>
          </w:tcPr>
          <w:p w14:paraId="2087E3AE">
            <w:pPr>
              <w:spacing w:after="0" w:line="288" w:lineRule="auto"/>
              <w:jc w:val="left"/>
            </w:pPr>
            <w:r>
              <w:rPr>
                <w:rFonts w:hint="eastAsia" w:ascii="宋体" w:hAnsi="宋体" w:eastAsia="宋体" w:cs="宋体"/>
                <w:color w:val="222222"/>
                <w:sz w:val="24"/>
                <w:szCs w:val="24"/>
              </w:rPr>
              <w:t>/api/admin/reservations/{id}/approve</w:t>
            </w:r>
          </w:p>
        </w:tc>
        <w:tc>
          <w:tcPr>
            <w:tcW w:w="3744" w:type="dxa"/>
            <w:tcMar>
              <w:top w:w="100" w:type="dxa"/>
              <w:left w:w="120" w:type="dxa"/>
              <w:bottom w:w="100" w:type="dxa"/>
              <w:right w:w="120" w:type="dxa"/>
            </w:tcMar>
            <w:vAlign w:val="center"/>
          </w:tcPr>
          <w:p w14:paraId="1471D95E">
            <w:pPr>
              <w:spacing w:after="0" w:line="288" w:lineRule="auto"/>
              <w:jc w:val="left"/>
            </w:pPr>
            <w:r>
              <w:rPr>
                <w:rFonts w:hint="eastAsia" w:ascii="宋体" w:hAnsi="宋体" w:eastAsia="宋体" w:cs="宋体"/>
                <w:color w:val="222222"/>
                <w:sz w:val="24"/>
                <w:szCs w:val="24"/>
              </w:rPr>
              <w:t>PENDING 转为 CONFIRMED</w:t>
            </w:r>
          </w:p>
        </w:tc>
      </w:tr>
      <w:tr w14:paraId="206F8C00">
        <w:tblPrEx>
          <w:tblBorders>
            <w:top w:val="single" w:color="D9D9D9" w:sz="6" w:space="0"/>
            <w:left w:val="single" w:color="D9D9D9" w:sz="6" w:space="0"/>
            <w:bottom w:val="single" w:color="D9D9D9" w:sz="6" w:space="0"/>
            <w:right w:val="single" w:color="D9D9D9" w:sz="6" w:space="0"/>
            <w:insideH w:val="single" w:color="D9D9D9" w:sz="6" w:space="0"/>
            <w:insideV w:val="single" w:color="D9D9D9" w:sz="6" w:space="0"/>
          </w:tblBorders>
          <w:tblCellMar>
            <w:top w:w="0" w:type="dxa"/>
            <w:left w:w="108" w:type="dxa"/>
            <w:bottom w:w="0" w:type="dxa"/>
            <w:right w:w="108" w:type="dxa"/>
          </w:tblCellMar>
        </w:tblPrEx>
        <w:trPr>
          <w:jc w:val="center"/>
        </w:trPr>
        <w:tc>
          <w:tcPr>
            <w:tcW w:w="936" w:type="dxa"/>
            <w:shd w:val="clear" w:color="auto" w:fill="F5F8FD"/>
            <w:tcMar>
              <w:top w:w="100" w:type="dxa"/>
              <w:left w:w="120" w:type="dxa"/>
              <w:bottom w:w="100" w:type="dxa"/>
              <w:right w:w="120" w:type="dxa"/>
            </w:tcMar>
            <w:vAlign w:val="center"/>
          </w:tcPr>
          <w:p w14:paraId="5D87C68A">
            <w:pPr>
              <w:spacing w:after="0" w:line="288" w:lineRule="auto"/>
              <w:jc w:val="center"/>
            </w:pPr>
            <w:r>
              <w:rPr>
                <w:rFonts w:hint="eastAsia" w:ascii="宋体" w:hAnsi="宋体" w:eastAsia="宋体" w:cs="宋体"/>
                <w:color w:val="222222"/>
                <w:sz w:val="24"/>
                <w:szCs w:val="24"/>
              </w:rPr>
              <w:t>POST</w:t>
            </w:r>
          </w:p>
        </w:tc>
        <w:tc>
          <w:tcPr>
            <w:tcW w:w="4680" w:type="dxa"/>
            <w:shd w:val="clear" w:color="auto" w:fill="F5F8FD"/>
            <w:tcMar>
              <w:top w:w="100" w:type="dxa"/>
              <w:left w:w="120" w:type="dxa"/>
              <w:bottom w:w="100" w:type="dxa"/>
              <w:right w:w="120" w:type="dxa"/>
            </w:tcMar>
            <w:vAlign w:val="center"/>
          </w:tcPr>
          <w:p w14:paraId="3D54449A">
            <w:pPr>
              <w:spacing w:after="0" w:line="288" w:lineRule="auto"/>
              <w:jc w:val="left"/>
            </w:pPr>
            <w:r>
              <w:rPr>
                <w:rFonts w:hint="eastAsia" w:ascii="宋体" w:hAnsi="宋体" w:eastAsia="宋体" w:cs="宋体"/>
                <w:color w:val="222222"/>
                <w:sz w:val="24"/>
                <w:szCs w:val="24"/>
              </w:rPr>
              <w:t>/api/admin/reservations/{id}/reject</w:t>
            </w:r>
          </w:p>
        </w:tc>
        <w:tc>
          <w:tcPr>
            <w:tcW w:w="3744" w:type="dxa"/>
            <w:shd w:val="clear" w:color="auto" w:fill="F5F8FD"/>
            <w:tcMar>
              <w:top w:w="100" w:type="dxa"/>
              <w:left w:w="120" w:type="dxa"/>
              <w:bottom w:w="100" w:type="dxa"/>
              <w:right w:w="120" w:type="dxa"/>
            </w:tcMar>
            <w:vAlign w:val="center"/>
          </w:tcPr>
          <w:p w14:paraId="13FF1029">
            <w:pPr>
              <w:spacing w:after="0" w:line="288" w:lineRule="auto"/>
              <w:jc w:val="left"/>
            </w:pPr>
            <w:r>
              <w:rPr>
                <w:rFonts w:hint="eastAsia" w:ascii="宋体" w:hAnsi="宋体" w:eastAsia="宋体" w:cs="宋体"/>
                <w:color w:val="222222"/>
                <w:sz w:val="24"/>
                <w:szCs w:val="24"/>
              </w:rPr>
              <w:t>PENDING 转为 REJECTED，原因必填</w:t>
            </w:r>
          </w:p>
        </w:tc>
      </w:tr>
      <w:tr w14:paraId="56A30CF2">
        <w:tblPrEx>
          <w:tblBorders>
            <w:top w:val="single" w:color="D9D9D9" w:sz="6" w:space="0"/>
            <w:left w:val="single" w:color="D9D9D9" w:sz="6" w:space="0"/>
            <w:bottom w:val="single" w:color="D9D9D9" w:sz="6" w:space="0"/>
            <w:right w:val="single" w:color="D9D9D9" w:sz="6" w:space="0"/>
            <w:insideH w:val="single" w:color="D9D9D9" w:sz="6" w:space="0"/>
            <w:insideV w:val="single" w:color="D9D9D9" w:sz="6" w:space="0"/>
          </w:tblBorders>
          <w:tblCellMar>
            <w:top w:w="0" w:type="dxa"/>
            <w:left w:w="108" w:type="dxa"/>
            <w:bottom w:w="0" w:type="dxa"/>
            <w:right w:w="108" w:type="dxa"/>
          </w:tblCellMar>
        </w:tblPrEx>
        <w:trPr>
          <w:jc w:val="center"/>
        </w:trPr>
        <w:tc>
          <w:tcPr>
            <w:tcW w:w="936" w:type="dxa"/>
            <w:tcMar>
              <w:top w:w="100" w:type="dxa"/>
              <w:left w:w="120" w:type="dxa"/>
              <w:bottom w:w="100" w:type="dxa"/>
              <w:right w:w="120" w:type="dxa"/>
            </w:tcMar>
            <w:vAlign w:val="center"/>
          </w:tcPr>
          <w:p w14:paraId="3EAEE53A">
            <w:pPr>
              <w:spacing w:after="0" w:line="288" w:lineRule="auto"/>
              <w:jc w:val="center"/>
            </w:pPr>
            <w:r>
              <w:rPr>
                <w:rFonts w:hint="eastAsia" w:ascii="宋体" w:hAnsi="宋体" w:eastAsia="宋体" w:cs="宋体"/>
                <w:color w:val="222222"/>
                <w:sz w:val="24"/>
                <w:szCs w:val="24"/>
              </w:rPr>
              <w:t>POST</w:t>
            </w:r>
          </w:p>
        </w:tc>
        <w:tc>
          <w:tcPr>
            <w:tcW w:w="4680" w:type="dxa"/>
            <w:tcMar>
              <w:top w:w="100" w:type="dxa"/>
              <w:left w:w="120" w:type="dxa"/>
              <w:bottom w:w="100" w:type="dxa"/>
              <w:right w:w="120" w:type="dxa"/>
            </w:tcMar>
            <w:vAlign w:val="center"/>
          </w:tcPr>
          <w:p w14:paraId="1238132F">
            <w:pPr>
              <w:spacing w:after="0" w:line="288" w:lineRule="auto"/>
              <w:jc w:val="left"/>
            </w:pPr>
            <w:r>
              <w:rPr>
                <w:rFonts w:hint="eastAsia" w:ascii="宋体" w:hAnsi="宋体" w:eastAsia="宋体" w:cs="宋体"/>
                <w:color w:val="222222"/>
                <w:sz w:val="24"/>
                <w:szCs w:val="24"/>
              </w:rPr>
              <w:t>/api/admin/reservations/{id}/force-cancel</w:t>
            </w:r>
          </w:p>
        </w:tc>
        <w:tc>
          <w:tcPr>
            <w:tcW w:w="3744" w:type="dxa"/>
            <w:tcMar>
              <w:top w:w="100" w:type="dxa"/>
              <w:left w:w="120" w:type="dxa"/>
              <w:bottom w:w="100" w:type="dxa"/>
              <w:right w:w="120" w:type="dxa"/>
            </w:tcMar>
            <w:vAlign w:val="center"/>
          </w:tcPr>
          <w:p w14:paraId="2BFA129F">
            <w:pPr>
              <w:spacing w:after="0" w:line="288" w:lineRule="auto"/>
              <w:jc w:val="left"/>
            </w:pPr>
            <w:r>
              <w:rPr>
                <w:rFonts w:hint="eastAsia" w:ascii="宋体" w:hAnsi="宋体" w:eastAsia="宋体" w:cs="宋体"/>
                <w:color w:val="222222"/>
                <w:sz w:val="24"/>
                <w:szCs w:val="24"/>
              </w:rPr>
              <w:t>管理员强制取消并记录原因</w:t>
            </w:r>
          </w:p>
        </w:tc>
      </w:tr>
      <w:tr w14:paraId="4BD308AF">
        <w:tblPrEx>
          <w:tblBorders>
            <w:top w:val="single" w:color="D9D9D9" w:sz="6" w:space="0"/>
            <w:left w:val="single" w:color="D9D9D9" w:sz="6" w:space="0"/>
            <w:bottom w:val="single" w:color="D9D9D9" w:sz="6" w:space="0"/>
            <w:right w:val="single" w:color="D9D9D9" w:sz="6" w:space="0"/>
            <w:insideH w:val="single" w:color="D9D9D9" w:sz="6" w:space="0"/>
            <w:insideV w:val="single" w:color="D9D9D9" w:sz="6" w:space="0"/>
          </w:tblBorders>
          <w:tblCellMar>
            <w:top w:w="0" w:type="dxa"/>
            <w:left w:w="108" w:type="dxa"/>
            <w:bottom w:w="0" w:type="dxa"/>
            <w:right w:w="108" w:type="dxa"/>
          </w:tblCellMar>
        </w:tblPrEx>
        <w:trPr>
          <w:jc w:val="center"/>
        </w:trPr>
        <w:tc>
          <w:tcPr>
            <w:tcW w:w="936" w:type="dxa"/>
            <w:shd w:val="clear" w:color="auto" w:fill="F5F8FD"/>
            <w:tcMar>
              <w:top w:w="100" w:type="dxa"/>
              <w:left w:w="120" w:type="dxa"/>
              <w:bottom w:w="100" w:type="dxa"/>
              <w:right w:w="120" w:type="dxa"/>
            </w:tcMar>
            <w:vAlign w:val="center"/>
          </w:tcPr>
          <w:p w14:paraId="7887010D">
            <w:pPr>
              <w:spacing w:after="0" w:line="288" w:lineRule="auto"/>
              <w:jc w:val="center"/>
            </w:pPr>
            <w:r>
              <w:rPr>
                <w:rFonts w:hint="eastAsia" w:ascii="宋体" w:hAnsi="宋体" w:eastAsia="宋体" w:cs="宋体"/>
                <w:color w:val="222222"/>
                <w:sz w:val="24"/>
                <w:szCs w:val="24"/>
              </w:rPr>
              <w:t>GET</w:t>
            </w:r>
          </w:p>
        </w:tc>
        <w:tc>
          <w:tcPr>
            <w:tcW w:w="4680" w:type="dxa"/>
            <w:shd w:val="clear" w:color="auto" w:fill="F5F8FD"/>
            <w:tcMar>
              <w:top w:w="100" w:type="dxa"/>
              <w:left w:w="120" w:type="dxa"/>
              <w:bottom w:w="100" w:type="dxa"/>
              <w:right w:w="120" w:type="dxa"/>
            </w:tcMar>
            <w:vAlign w:val="center"/>
          </w:tcPr>
          <w:p w14:paraId="178E446B">
            <w:pPr>
              <w:spacing w:after="0" w:line="288" w:lineRule="auto"/>
              <w:jc w:val="left"/>
            </w:pPr>
            <w:r>
              <w:rPr>
                <w:rFonts w:hint="eastAsia" w:ascii="宋体" w:hAnsi="宋体" w:eastAsia="宋体" w:cs="宋体"/>
                <w:color w:val="222222"/>
                <w:sz w:val="24"/>
                <w:szCs w:val="24"/>
              </w:rPr>
              <w:t>/api/admin/audit-logs</w:t>
            </w:r>
          </w:p>
        </w:tc>
        <w:tc>
          <w:tcPr>
            <w:tcW w:w="3744" w:type="dxa"/>
            <w:shd w:val="clear" w:color="auto" w:fill="F5F8FD"/>
            <w:tcMar>
              <w:top w:w="100" w:type="dxa"/>
              <w:left w:w="120" w:type="dxa"/>
              <w:bottom w:w="100" w:type="dxa"/>
              <w:right w:w="120" w:type="dxa"/>
            </w:tcMar>
            <w:vAlign w:val="center"/>
          </w:tcPr>
          <w:p w14:paraId="36D41FDE">
            <w:pPr>
              <w:spacing w:after="0" w:line="288" w:lineRule="auto"/>
              <w:jc w:val="left"/>
            </w:pPr>
            <w:r>
              <w:rPr>
                <w:rFonts w:hint="eastAsia" w:ascii="宋体" w:hAnsi="宋体" w:eastAsia="宋体" w:cs="宋体"/>
                <w:color w:val="222222"/>
                <w:sz w:val="24"/>
                <w:szCs w:val="24"/>
              </w:rPr>
              <w:t>组合条件查询操作日志</w:t>
            </w:r>
          </w:p>
        </w:tc>
      </w:tr>
      <w:tr w14:paraId="7C1E0098">
        <w:tblPrEx>
          <w:tblBorders>
            <w:top w:val="single" w:color="D9D9D9" w:sz="6" w:space="0"/>
            <w:left w:val="single" w:color="D9D9D9" w:sz="6" w:space="0"/>
            <w:bottom w:val="single" w:color="D9D9D9" w:sz="6" w:space="0"/>
            <w:right w:val="single" w:color="D9D9D9" w:sz="6" w:space="0"/>
            <w:insideH w:val="single" w:color="D9D9D9" w:sz="6" w:space="0"/>
            <w:insideV w:val="single" w:color="D9D9D9" w:sz="6" w:space="0"/>
          </w:tblBorders>
          <w:tblCellMar>
            <w:top w:w="0" w:type="dxa"/>
            <w:left w:w="108" w:type="dxa"/>
            <w:bottom w:w="0" w:type="dxa"/>
            <w:right w:w="108" w:type="dxa"/>
          </w:tblCellMar>
        </w:tblPrEx>
        <w:trPr>
          <w:jc w:val="center"/>
        </w:trPr>
        <w:tc>
          <w:tcPr>
            <w:tcW w:w="936" w:type="dxa"/>
            <w:tcMar>
              <w:top w:w="100" w:type="dxa"/>
              <w:left w:w="120" w:type="dxa"/>
              <w:bottom w:w="100" w:type="dxa"/>
              <w:right w:w="120" w:type="dxa"/>
            </w:tcMar>
            <w:vAlign w:val="center"/>
          </w:tcPr>
          <w:p w14:paraId="5A358C79">
            <w:pPr>
              <w:spacing w:after="0" w:line="288" w:lineRule="auto"/>
              <w:jc w:val="center"/>
            </w:pPr>
            <w:r>
              <w:rPr>
                <w:rFonts w:hint="eastAsia" w:ascii="宋体" w:hAnsi="宋体" w:eastAsia="宋体" w:cs="宋体"/>
                <w:color w:val="222222"/>
                <w:sz w:val="24"/>
                <w:szCs w:val="24"/>
              </w:rPr>
              <w:t>GET</w:t>
            </w:r>
          </w:p>
        </w:tc>
        <w:tc>
          <w:tcPr>
            <w:tcW w:w="4680" w:type="dxa"/>
            <w:tcMar>
              <w:top w:w="100" w:type="dxa"/>
              <w:left w:w="120" w:type="dxa"/>
              <w:bottom w:w="100" w:type="dxa"/>
              <w:right w:w="120" w:type="dxa"/>
            </w:tcMar>
            <w:vAlign w:val="center"/>
          </w:tcPr>
          <w:p w14:paraId="47B4CAA1">
            <w:pPr>
              <w:spacing w:after="0" w:line="288" w:lineRule="auto"/>
              <w:jc w:val="left"/>
            </w:pPr>
            <w:r>
              <w:rPr>
                <w:rFonts w:hint="eastAsia" w:ascii="宋体" w:hAnsi="宋体" w:eastAsia="宋体" w:cs="宋体"/>
                <w:color w:val="222222"/>
                <w:sz w:val="24"/>
                <w:szCs w:val="24"/>
              </w:rPr>
              <w:t>/api/admin/audit-logs/export</w:t>
            </w:r>
          </w:p>
        </w:tc>
        <w:tc>
          <w:tcPr>
            <w:tcW w:w="3744" w:type="dxa"/>
            <w:tcMar>
              <w:top w:w="100" w:type="dxa"/>
              <w:left w:w="120" w:type="dxa"/>
              <w:bottom w:w="100" w:type="dxa"/>
              <w:right w:w="120" w:type="dxa"/>
            </w:tcMar>
            <w:vAlign w:val="center"/>
          </w:tcPr>
          <w:p w14:paraId="0E1353C5">
            <w:pPr>
              <w:spacing w:after="0" w:line="288" w:lineRule="auto"/>
              <w:jc w:val="left"/>
            </w:pPr>
            <w:r>
              <w:rPr>
                <w:rFonts w:hint="eastAsia" w:ascii="宋体" w:hAnsi="宋体" w:eastAsia="宋体" w:cs="宋体"/>
                <w:color w:val="222222"/>
                <w:sz w:val="24"/>
                <w:szCs w:val="24"/>
              </w:rPr>
              <w:t>导出 UTF-8 CSV</w:t>
            </w:r>
          </w:p>
        </w:tc>
      </w:tr>
      <w:tr w14:paraId="4FC70A16">
        <w:tblPrEx>
          <w:tblBorders>
            <w:top w:val="single" w:color="D9D9D9" w:sz="6" w:space="0"/>
            <w:left w:val="single" w:color="D9D9D9" w:sz="6" w:space="0"/>
            <w:bottom w:val="single" w:color="D9D9D9" w:sz="6" w:space="0"/>
            <w:right w:val="single" w:color="D9D9D9" w:sz="6" w:space="0"/>
            <w:insideH w:val="single" w:color="D9D9D9" w:sz="6" w:space="0"/>
            <w:insideV w:val="single" w:color="D9D9D9" w:sz="6" w:space="0"/>
          </w:tblBorders>
          <w:tblCellMar>
            <w:top w:w="0" w:type="dxa"/>
            <w:left w:w="108" w:type="dxa"/>
            <w:bottom w:w="0" w:type="dxa"/>
            <w:right w:w="108" w:type="dxa"/>
          </w:tblCellMar>
        </w:tblPrEx>
        <w:trPr>
          <w:jc w:val="center"/>
        </w:trPr>
        <w:tc>
          <w:tcPr>
            <w:tcW w:w="936" w:type="dxa"/>
            <w:shd w:val="clear" w:color="auto" w:fill="F5F8FD"/>
            <w:tcMar>
              <w:top w:w="100" w:type="dxa"/>
              <w:left w:w="120" w:type="dxa"/>
              <w:bottom w:w="100" w:type="dxa"/>
              <w:right w:w="120" w:type="dxa"/>
            </w:tcMar>
            <w:vAlign w:val="center"/>
          </w:tcPr>
          <w:p w14:paraId="33D43F1B">
            <w:pPr>
              <w:spacing w:after="0" w:line="288" w:lineRule="auto"/>
              <w:jc w:val="center"/>
            </w:pPr>
            <w:r>
              <w:rPr>
                <w:rFonts w:hint="eastAsia" w:ascii="宋体" w:hAnsi="宋体" w:eastAsia="宋体" w:cs="宋体"/>
                <w:color w:val="222222"/>
                <w:sz w:val="24"/>
                <w:szCs w:val="24"/>
              </w:rPr>
              <w:t>GET</w:t>
            </w:r>
          </w:p>
        </w:tc>
        <w:tc>
          <w:tcPr>
            <w:tcW w:w="4680" w:type="dxa"/>
            <w:shd w:val="clear" w:color="auto" w:fill="F5F8FD"/>
            <w:tcMar>
              <w:top w:w="100" w:type="dxa"/>
              <w:left w:w="120" w:type="dxa"/>
              <w:bottom w:w="100" w:type="dxa"/>
              <w:right w:w="120" w:type="dxa"/>
            </w:tcMar>
            <w:vAlign w:val="center"/>
          </w:tcPr>
          <w:p w14:paraId="2BE9D575">
            <w:pPr>
              <w:spacing w:after="0" w:line="288" w:lineRule="auto"/>
              <w:jc w:val="left"/>
            </w:pPr>
            <w:r>
              <w:rPr>
                <w:rFonts w:hint="eastAsia" w:ascii="宋体" w:hAnsi="宋体" w:eastAsia="宋体" w:cs="宋体"/>
                <w:color w:val="222222"/>
                <w:sz w:val="24"/>
                <w:szCs w:val="24"/>
              </w:rPr>
              <w:t>/api/admin/statistics</w:t>
            </w:r>
          </w:p>
        </w:tc>
        <w:tc>
          <w:tcPr>
            <w:tcW w:w="3744" w:type="dxa"/>
            <w:shd w:val="clear" w:color="auto" w:fill="F5F8FD"/>
            <w:tcMar>
              <w:top w:w="100" w:type="dxa"/>
              <w:left w:w="120" w:type="dxa"/>
              <w:bottom w:w="100" w:type="dxa"/>
              <w:right w:w="120" w:type="dxa"/>
            </w:tcMar>
            <w:vAlign w:val="center"/>
          </w:tcPr>
          <w:p w14:paraId="369C7435">
            <w:pPr>
              <w:spacing w:after="0" w:line="288" w:lineRule="auto"/>
              <w:jc w:val="left"/>
            </w:pPr>
            <w:r>
              <w:rPr>
                <w:rFonts w:hint="eastAsia" w:ascii="宋体" w:hAnsi="宋体" w:eastAsia="宋体" w:cs="宋体"/>
                <w:color w:val="222222"/>
                <w:sz w:val="24"/>
                <w:szCs w:val="24"/>
              </w:rPr>
              <w:t>聚合预约、审批和会议室运营指标</w:t>
            </w:r>
          </w:p>
        </w:tc>
      </w:tr>
    </w:tbl>
    <w:p w14:paraId="545661BC">
      <w:pPr>
        <w:spacing w:after="20"/>
        <w:rPr>
          <w:rFonts w:hint="eastAsia" w:ascii="宋体" w:hAnsi="宋体" w:eastAsia="宋体" w:cs="宋体"/>
          <w:sz w:val="24"/>
          <w:szCs w:val="24"/>
        </w:rPr>
      </w:pPr>
    </w:p>
    <w:p w14:paraId="743CCE6F">
      <w:pPr>
        <w:pStyle w:val="4"/>
        <w:keepNext/>
        <w:rPr>
          <w:rFonts w:hint="eastAsia" w:ascii="宋体" w:hAnsi="宋体" w:eastAsia="宋体" w:cs="宋体"/>
          <w:b/>
          <w:bCs/>
          <w:sz w:val="28"/>
          <w:szCs w:val="28"/>
        </w:rPr>
      </w:pPr>
      <w:bookmarkStart w:id="67" w:name="_Toc25794"/>
      <w:r>
        <w:rPr>
          <w:rFonts w:hint="eastAsia" w:ascii="宋体" w:hAnsi="宋体" w:eastAsia="宋体" w:cs="宋体"/>
          <w:b/>
          <w:bCs/>
          <w:sz w:val="28"/>
          <w:szCs w:val="28"/>
        </w:rPr>
        <w:t>2.3 管理后台审批页面</w:t>
      </w:r>
      <w:bookmarkEnd w:id="67"/>
    </w:p>
    <w:p w14:paraId="7096A326">
      <w:pPr>
        <w:spacing w:after="140" w:line="360" w:lineRule="auto"/>
        <w:ind w:firstLine="440"/>
        <w:rPr>
          <w:rFonts w:hint="eastAsia" w:ascii="宋体" w:hAnsi="宋体" w:eastAsia="宋体" w:cs="宋体"/>
          <w:sz w:val="24"/>
          <w:szCs w:val="24"/>
        </w:rPr>
      </w:pPr>
      <w:r>
        <w:rPr>
          <w:rFonts w:hint="eastAsia" w:ascii="宋体" w:hAnsi="宋体" w:eastAsia="宋体" w:cs="宋体"/>
          <w:color w:val="222222"/>
          <w:sz w:val="24"/>
          <w:szCs w:val="24"/>
        </w:rPr>
        <w:t>前端业务代码集中在 frontend/src/modules/administration。预约审批页面支持状态筛选、详情抽屉、审批历史、通过、驳回、强制取消和等待时长提示。提交期间会锁定对应操作，防止管理员重复点击；对加载失败和业务错误给出明确反馈。图 2 展示了管理员查看全部预约时的真实后端数据，共可见 6 条不同状态的预约记录。</w:t>
      </w:r>
    </w:p>
    <w:p w14:paraId="4E596FA9">
      <w:pPr>
        <w:keepNext/>
        <w:spacing w:before="100" w:after="0"/>
        <w:jc w:val="center"/>
        <w:rPr>
          <w:rFonts w:hint="eastAsia" w:ascii="宋体" w:hAnsi="宋体" w:eastAsia="宋体" w:cs="宋体"/>
          <w:sz w:val="24"/>
          <w:szCs w:val="24"/>
        </w:rPr>
      </w:pPr>
      <w:r>
        <w:rPr>
          <w:rFonts w:hint="eastAsia" w:ascii="宋体" w:hAnsi="宋体" w:eastAsia="宋体" w:cs="宋体"/>
          <w:sz w:val="24"/>
          <w:szCs w:val="24"/>
        </w:rPr>
        <w:drawing>
          <wp:inline distT="0" distB="0" distL="114300" distR="114300">
            <wp:extent cx="6080760" cy="4138295"/>
            <wp:effectExtent l="0" t="0" r="2540" b="1905"/>
            <wp:docPr id="18"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Picture 2"/>
                    <pic:cNvPicPr>
                      <a:picLocks noChangeAspect="1"/>
                    </pic:cNvPicPr>
                  </pic:nvPicPr>
                  <pic:blipFill>
                    <a:blip r:embed="rId34"/>
                    <a:stretch>
                      <a:fillRect/>
                    </a:stretch>
                  </pic:blipFill>
                  <pic:spPr>
                    <a:xfrm>
                      <a:off x="0" y="0"/>
                      <a:ext cx="6080760" cy="4138295"/>
                    </a:xfrm>
                    <a:prstGeom prst="rect">
                      <a:avLst/>
                    </a:prstGeom>
                  </pic:spPr>
                </pic:pic>
              </a:graphicData>
            </a:graphic>
          </wp:inline>
        </w:drawing>
      </w:r>
    </w:p>
    <w:p w14:paraId="5DB8BC2B">
      <w:pPr>
        <w:spacing w:before="80" w:after="200"/>
        <w:jc w:val="center"/>
        <w:rPr>
          <w:rFonts w:hint="eastAsia" w:ascii="宋体" w:hAnsi="宋体" w:eastAsia="宋体" w:cs="宋体"/>
          <w:sz w:val="24"/>
          <w:szCs w:val="24"/>
        </w:rPr>
      </w:pPr>
      <w:r>
        <w:rPr>
          <w:rFonts w:hint="eastAsia" w:ascii="宋体" w:hAnsi="宋体" w:eastAsia="宋体" w:cs="宋体"/>
          <w:color w:val="666666"/>
          <w:sz w:val="24"/>
          <w:szCs w:val="24"/>
        </w:rPr>
        <w:t>图 2  管理员预约审批页面截图</w:t>
      </w:r>
    </w:p>
    <w:p w14:paraId="03B5ED47">
      <w:pPr>
        <w:spacing w:after="140" w:line="360" w:lineRule="auto"/>
        <w:rPr>
          <w:rFonts w:hint="eastAsia" w:ascii="宋体" w:hAnsi="宋体" w:eastAsia="宋体" w:cs="宋体"/>
          <w:sz w:val="24"/>
          <w:szCs w:val="24"/>
        </w:rPr>
      </w:pPr>
      <w:r>
        <w:rPr>
          <w:rFonts w:hint="eastAsia" w:ascii="宋体" w:hAnsi="宋体" w:eastAsia="宋体" w:cs="宋体"/>
          <w:b/>
          <w:color w:val="222222"/>
          <w:sz w:val="24"/>
          <w:szCs w:val="24"/>
        </w:rPr>
        <w:t>截图证明：</w:t>
      </w:r>
      <w:r>
        <w:rPr>
          <w:rFonts w:hint="eastAsia" w:ascii="宋体" w:hAnsi="宋体" w:eastAsia="宋体" w:cs="宋体"/>
          <w:color w:val="222222"/>
          <w:sz w:val="24"/>
          <w:szCs w:val="24"/>
        </w:rPr>
        <w:t>页面从后端读取到6条预约记录，列表同时呈现预约编号、会议主题、会议室、预约人、开始时间和状态。管理员可以进入详情，并根据当前状态执行通过、驳回或强制取消；不满足状态条件的操作不会开放。</w:t>
      </w:r>
    </w:p>
    <w:p w14:paraId="212728B6">
      <w:pPr>
        <w:pStyle w:val="4"/>
        <w:keepNext/>
        <w:rPr>
          <w:rFonts w:hint="eastAsia" w:ascii="宋体" w:hAnsi="宋体" w:eastAsia="宋体" w:cs="宋体"/>
          <w:b/>
          <w:bCs/>
          <w:sz w:val="28"/>
          <w:szCs w:val="28"/>
        </w:rPr>
      </w:pPr>
      <w:bookmarkStart w:id="68" w:name="_Toc26524"/>
      <w:r>
        <w:rPr>
          <w:rFonts w:hint="eastAsia" w:ascii="宋体" w:hAnsi="宋体" w:eastAsia="宋体" w:cs="宋体"/>
          <w:b/>
          <w:bCs/>
          <w:sz w:val="28"/>
          <w:szCs w:val="28"/>
        </w:rPr>
        <w:t>2.4 操作审计与安全导出</w:t>
      </w:r>
      <w:bookmarkEnd w:id="68"/>
    </w:p>
    <w:p w14:paraId="6C7C11CA">
      <w:pPr>
        <w:spacing w:after="140" w:line="360" w:lineRule="auto"/>
        <w:ind w:firstLine="440"/>
        <w:rPr>
          <w:rFonts w:hint="eastAsia" w:ascii="宋体" w:hAnsi="宋体" w:eastAsia="宋体" w:cs="宋体"/>
          <w:sz w:val="24"/>
          <w:szCs w:val="24"/>
        </w:rPr>
      </w:pPr>
      <w:r>
        <w:rPr>
          <w:rFonts w:hint="eastAsia" w:ascii="宋体" w:hAnsi="宋体" w:eastAsia="宋体" w:cs="宋体"/>
          <w:color w:val="222222"/>
          <w:sz w:val="24"/>
          <w:szCs w:val="24"/>
        </w:rPr>
        <w:t>审计模块已覆盖 APPROVE_RESERVATION、REJECT_RESERVATION 和 FORCE_CANCEL_RESERVATION，支持操作人 ID、操作类型、业务类型和时间区间组合筛选。导出功能读取同一后端查询结果生成 CSV，并增加换行清洗、引号转义和公式注入中和处理。同时对审计内容长度和代理 IP 长度进行保护，避免合法业务操作因数据库字段超长而失败。</w:t>
      </w:r>
    </w:p>
    <w:p w14:paraId="65C0389B">
      <w:pPr>
        <w:keepNext/>
        <w:spacing w:before="100" w:after="0"/>
        <w:jc w:val="center"/>
        <w:rPr>
          <w:rFonts w:hint="eastAsia" w:ascii="宋体" w:hAnsi="宋体" w:eastAsia="宋体" w:cs="宋体"/>
          <w:sz w:val="24"/>
          <w:szCs w:val="24"/>
        </w:rPr>
      </w:pPr>
      <w:r>
        <w:rPr>
          <w:rFonts w:hint="eastAsia" w:ascii="宋体" w:hAnsi="宋体" w:eastAsia="宋体" w:cs="宋体"/>
          <w:sz w:val="24"/>
          <w:szCs w:val="24"/>
        </w:rPr>
        <w:drawing>
          <wp:inline distT="0" distB="0" distL="114300" distR="114300">
            <wp:extent cx="6080760" cy="4138295"/>
            <wp:effectExtent l="0" t="0" r="2540" b="1905"/>
            <wp:docPr id="19"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Picture 3"/>
                    <pic:cNvPicPr>
                      <a:picLocks noChangeAspect="1"/>
                    </pic:cNvPicPr>
                  </pic:nvPicPr>
                  <pic:blipFill>
                    <a:blip r:embed="rId35"/>
                    <a:stretch>
                      <a:fillRect/>
                    </a:stretch>
                  </pic:blipFill>
                  <pic:spPr>
                    <a:xfrm>
                      <a:off x="0" y="0"/>
                      <a:ext cx="6080760" cy="4138295"/>
                    </a:xfrm>
                    <a:prstGeom prst="rect">
                      <a:avLst/>
                    </a:prstGeom>
                  </pic:spPr>
                </pic:pic>
              </a:graphicData>
            </a:graphic>
          </wp:inline>
        </w:drawing>
      </w:r>
    </w:p>
    <w:p w14:paraId="2E265E98">
      <w:pPr>
        <w:spacing w:before="80" w:after="200"/>
        <w:jc w:val="center"/>
        <w:rPr>
          <w:rFonts w:hint="eastAsia" w:ascii="宋体" w:hAnsi="宋体" w:eastAsia="宋体" w:cs="宋体"/>
          <w:sz w:val="24"/>
          <w:szCs w:val="24"/>
        </w:rPr>
      </w:pPr>
      <w:r>
        <w:rPr>
          <w:rFonts w:hint="eastAsia" w:ascii="宋体" w:hAnsi="宋体" w:eastAsia="宋体" w:cs="宋体"/>
          <w:color w:val="666666"/>
          <w:sz w:val="24"/>
          <w:szCs w:val="24"/>
        </w:rPr>
        <w:t>图 3  管理员操作审计与筛选导出页面截图</w:t>
      </w:r>
    </w:p>
    <w:p w14:paraId="360BFEE7">
      <w:pPr>
        <w:spacing w:after="140" w:line="360" w:lineRule="auto"/>
        <w:rPr>
          <w:rFonts w:hint="eastAsia" w:ascii="宋体" w:hAnsi="宋体" w:eastAsia="宋体" w:cs="宋体"/>
          <w:sz w:val="24"/>
          <w:szCs w:val="24"/>
        </w:rPr>
      </w:pPr>
      <w:r>
        <w:rPr>
          <w:rFonts w:hint="eastAsia" w:ascii="宋体" w:hAnsi="宋体" w:eastAsia="宋体" w:cs="宋体"/>
          <w:b/>
          <w:color w:val="222222"/>
          <w:sz w:val="24"/>
          <w:szCs w:val="24"/>
        </w:rPr>
        <w:t>截图证明：</w:t>
      </w:r>
      <w:r>
        <w:rPr>
          <w:rFonts w:hint="eastAsia" w:ascii="宋体" w:hAnsi="宋体" w:eastAsia="宋体" w:cs="宋体"/>
          <w:color w:val="222222"/>
          <w:sz w:val="24"/>
          <w:szCs w:val="24"/>
        </w:rPr>
        <w:t>审计列表已记录强制取消、驳回、通过、会议室创建和分类调整等真实操作，每条记录均包含操作时间、操作人、操作类型、业务类型、业务编号、操作内容和IP地址；页面提供组合筛选与CSV导出入口。</w:t>
      </w:r>
    </w:p>
    <w:p w14:paraId="7AD9CB71">
      <w:pPr>
        <w:pStyle w:val="4"/>
        <w:keepNext/>
        <w:rPr>
          <w:rFonts w:hint="eastAsia" w:ascii="宋体" w:hAnsi="宋体" w:eastAsia="宋体" w:cs="宋体"/>
          <w:b/>
          <w:bCs/>
          <w:sz w:val="28"/>
          <w:szCs w:val="28"/>
        </w:rPr>
      </w:pPr>
      <w:bookmarkStart w:id="69" w:name="_Toc17152"/>
      <w:r>
        <w:rPr>
          <w:rFonts w:hint="eastAsia" w:ascii="宋体" w:hAnsi="宋体" w:eastAsia="宋体" w:cs="宋体"/>
          <w:b/>
          <w:bCs/>
          <w:sz w:val="28"/>
          <w:szCs w:val="28"/>
        </w:rPr>
        <w:t>2.5 运营分析与创意功能</w:t>
      </w:r>
      <w:bookmarkEnd w:id="69"/>
    </w:p>
    <w:p w14:paraId="6151FDE3">
      <w:pPr>
        <w:spacing w:after="140" w:line="360" w:lineRule="auto"/>
        <w:ind w:firstLine="440"/>
        <w:rPr>
          <w:rFonts w:hint="eastAsia" w:ascii="宋体" w:hAnsi="宋体" w:eastAsia="宋体" w:cs="宋体"/>
          <w:sz w:val="24"/>
          <w:szCs w:val="24"/>
        </w:rPr>
      </w:pPr>
      <w:r>
        <w:rPr>
          <w:rFonts w:hint="eastAsia" w:ascii="宋体" w:hAnsi="宋体" w:eastAsia="宋体" w:cs="宋体"/>
          <w:color w:val="222222"/>
          <w:sz w:val="24"/>
          <w:szCs w:val="24"/>
        </w:rPr>
        <w:t>运营统计直接由 MySQL 中的 reservation 和 approval_record 聚合，已实现预约总数、取消数、取消率、热门会议室使用时长、高峰时段和每日审批决策趋势。为提高管理价值，我增加了 Approval Pulse 审批队列健康雷达，实时展示当前待审批量、24 小时 SLA 超时量、平均等待、最长等待和区间审批通过率。该模块只展示真实数据；meeting 域尚未提供签到事实时，没有伪造 No-Show 指标。</w:t>
      </w:r>
    </w:p>
    <w:p w14:paraId="212445D4">
      <w:pPr>
        <w:keepNext/>
        <w:spacing w:before="100" w:after="0"/>
        <w:jc w:val="center"/>
        <w:rPr>
          <w:rFonts w:hint="eastAsia" w:ascii="宋体" w:hAnsi="宋体" w:eastAsia="宋体" w:cs="宋体"/>
          <w:sz w:val="24"/>
          <w:szCs w:val="24"/>
        </w:rPr>
      </w:pPr>
      <w:r>
        <w:rPr>
          <w:rFonts w:hint="eastAsia" w:ascii="宋体" w:hAnsi="宋体" w:eastAsia="宋体" w:cs="宋体"/>
          <w:sz w:val="24"/>
          <w:szCs w:val="24"/>
        </w:rPr>
        <w:drawing>
          <wp:inline distT="0" distB="0" distL="114300" distR="114300">
            <wp:extent cx="6080760" cy="4138295"/>
            <wp:effectExtent l="0" t="0" r="2540" b="1905"/>
            <wp:docPr id="20"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Picture 4"/>
                    <pic:cNvPicPr>
                      <a:picLocks noChangeAspect="1"/>
                    </pic:cNvPicPr>
                  </pic:nvPicPr>
                  <pic:blipFill>
                    <a:blip r:embed="rId36"/>
                    <a:stretch>
                      <a:fillRect/>
                    </a:stretch>
                  </pic:blipFill>
                  <pic:spPr>
                    <a:xfrm>
                      <a:off x="0" y="0"/>
                      <a:ext cx="6080760" cy="4138295"/>
                    </a:xfrm>
                    <a:prstGeom prst="rect">
                      <a:avLst/>
                    </a:prstGeom>
                  </pic:spPr>
                </pic:pic>
              </a:graphicData>
            </a:graphic>
          </wp:inline>
        </w:drawing>
      </w:r>
    </w:p>
    <w:p w14:paraId="05E5E628">
      <w:pPr>
        <w:spacing w:before="80" w:after="200"/>
        <w:jc w:val="center"/>
        <w:rPr>
          <w:rFonts w:hint="eastAsia" w:ascii="宋体" w:hAnsi="宋体" w:eastAsia="宋体" w:cs="宋体"/>
          <w:sz w:val="24"/>
          <w:szCs w:val="24"/>
        </w:rPr>
      </w:pPr>
      <w:r>
        <w:rPr>
          <w:rFonts w:hint="eastAsia" w:ascii="宋体" w:hAnsi="宋体" w:eastAsia="宋体" w:cs="宋体"/>
          <w:color w:val="666666"/>
          <w:sz w:val="24"/>
          <w:szCs w:val="24"/>
        </w:rPr>
        <w:t>图 4  运营分析与审批队列健康雷达截图</w:t>
      </w:r>
    </w:p>
    <w:p w14:paraId="795647BE">
      <w:pPr>
        <w:spacing w:after="140" w:line="360" w:lineRule="auto"/>
        <w:rPr>
          <w:rFonts w:hint="eastAsia" w:ascii="宋体" w:hAnsi="宋体" w:eastAsia="宋体" w:cs="宋体"/>
          <w:sz w:val="24"/>
          <w:szCs w:val="24"/>
        </w:rPr>
      </w:pPr>
      <w:r>
        <w:rPr>
          <w:rFonts w:hint="eastAsia" w:ascii="宋体" w:hAnsi="宋体" w:eastAsia="宋体" w:cs="宋体"/>
          <w:b/>
          <w:color w:val="222222"/>
          <w:sz w:val="24"/>
          <w:szCs w:val="24"/>
        </w:rPr>
        <w:t>截图证明：</w:t>
      </w:r>
      <w:r>
        <w:rPr>
          <w:rFonts w:hint="eastAsia" w:ascii="宋体" w:hAnsi="宋体" w:eastAsia="宋体" w:cs="宋体"/>
          <w:color w:val="222222"/>
          <w:sz w:val="24"/>
          <w:szCs w:val="24"/>
        </w:rPr>
        <w:t>当前数据区间内共统计4条预约，其中2条取消，取消率为50%；B201与B202的使用时长均为1.5小时，高峰时段预约数为2。Approval Pulse 同步展示待审批量、SLA超时量和审批通过率，页面没有显示缺少真实数据来源的No-Show率。</w:t>
      </w:r>
    </w:p>
    <w:p w14:paraId="63745ECD">
      <w:pPr>
        <w:pStyle w:val="4"/>
        <w:keepNext/>
        <w:rPr>
          <w:rFonts w:hint="eastAsia" w:ascii="宋体" w:hAnsi="宋体" w:eastAsia="宋体" w:cs="宋体"/>
          <w:b/>
          <w:bCs/>
          <w:sz w:val="28"/>
          <w:szCs w:val="28"/>
        </w:rPr>
      </w:pPr>
      <w:bookmarkStart w:id="70" w:name="_Toc15721"/>
      <w:r>
        <w:rPr>
          <w:rFonts w:hint="eastAsia" w:ascii="宋体" w:hAnsi="宋体" w:eastAsia="宋体" w:cs="宋体"/>
          <w:b/>
          <w:bCs/>
          <w:sz w:val="28"/>
          <w:szCs w:val="28"/>
        </w:rPr>
        <w:t>2.6 数据库设计与查询优化</w:t>
      </w:r>
      <w:bookmarkEnd w:id="70"/>
    </w:p>
    <w:p w14:paraId="0B570D5A">
      <w:pPr>
        <w:spacing w:after="140" w:line="360" w:lineRule="auto"/>
        <w:ind w:firstLine="440"/>
        <w:rPr>
          <w:rFonts w:hint="eastAsia" w:ascii="宋体" w:hAnsi="宋体" w:eastAsia="宋体" w:cs="宋体"/>
          <w:sz w:val="24"/>
          <w:szCs w:val="24"/>
        </w:rPr>
      </w:pPr>
      <w:r>
        <w:rPr>
          <w:rFonts w:hint="eastAsia" w:ascii="宋体" w:hAnsi="宋体" w:eastAsia="宋体" w:cs="宋体"/>
          <w:color w:val="222222"/>
          <w:sz w:val="24"/>
          <w:szCs w:val="24"/>
        </w:rPr>
        <w:t>新增 sql/migrations/V1_6__administration_management.sql，在不改写历史 migration 和 schema 快照的前提下，为审批时间、审批动作、审计业务时间、审计操作人时间、预约状态区间和预约状态创建时间补充索引。本地使用 MySQL 8.0.26 完成初始化与联调，登录、会议室列表、待审批列表和运营统计接口均返回 SUCCESS。联调过程中发现普通 @Select 中误用 XML 比较运算符实体会导致真实数据库 SQL 语法错误，已修复并新增回归检查。</w:t>
      </w:r>
    </w:p>
    <w:p w14:paraId="6189295E">
      <w:pPr>
        <w:pStyle w:val="4"/>
        <w:keepNext/>
        <w:rPr>
          <w:rFonts w:hint="eastAsia" w:ascii="宋体" w:hAnsi="宋体" w:eastAsia="宋体" w:cs="宋体"/>
          <w:b/>
          <w:bCs/>
          <w:sz w:val="28"/>
          <w:szCs w:val="28"/>
        </w:rPr>
      </w:pPr>
      <w:bookmarkStart w:id="71" w:name="_Toc16158"/>
      <w:r>
        <w:rPr>
          <w:rFonts w:hint="eastAsia" w:ascii="宋体" w:hAnsi="宋体" w:eastAsia="宋体" w:cs="宋体"/>
          <w:b/>
          <w:bCs/>
          <w:sz w:val="28"/>
          <w:szCs w:val="28"/>
        </w:rPr>
        <w:t>2.7 自动化测试与阶段质量</w:t>
      </w:r>
      <w:bookmarkEnd w:id="71"/>
    </w:p>
    <w:p w14:paraId="5A4E7910">
      <w:pPr>
        <w:spacing w:after="140" w:line="360" w:lineRule="auto"/>
        <w:ind w:firstLine="440"/>
        <w:rPr>
          <w:rFonts w:hint="eastAsia" w:ascii="宋体" w:hAnsi="宋体" w:eastAsia="宋体" w:cs="宋体"/>
          <w:sz w:val="24"/>
          <w:szCs w:val="24"/>
        </w:rPr>
      </w:pPr>
      <w:r>
        <w:rPr>
          <w:rFonts w:hint="eastAsia" w:ascii="宋体" w:hAnsi="宋体" w:eastAsia="宋体" w:cs="宋体"/>
          <w:color w:val="222222"/>
          <w:sz w:val="24"/>
          <w:szCs w:val="24"/>
        </w:rPr>
        <w:t>截至 2026年9月17日，后端共执行 41 项自动化测试，失败 0、错误 0、跳过 0；前端 vue-tsc 类型检查通过。测试覆盖普通用户访问管理接口返回 403、审批通过、审批驳回、重复审批、强制取消、审批与操作日志写入、审计查询过滤、统计结果计算、生命周期适配和 Mapper SQL 规则。测试结果说明核心状态流转、权限边界和统计计算已具备较稳定的阶段基础。</w:t>
      </w:r>
    </w:p>
    <w:p w14:paraId="18D94658">
      <w:pPr>
        <w:spacing w:after="140" w:line="360" w:lineRule="auto"/>
        <w:rPr>
          <w:rFonts w:hint="eastAsia" w:ascii="宋体" w:hAnsi="宋体" w:eastAsia="宋体" w:cs="宋体"/>
          <w:sz w:val="24"/>
          <w:szCs w:val="24"/>
        </w:rPr>
      </w:pPr>
      <w:r>
        <w:rPr>
          <w:rFonts w:hint="eastAsia" w:ascii="宋体" w:hAnsi="宋体" w:eastAsia="宋体" w:cs="宋体"/>
          <w:b/>
          <w:color w:val="222222"/>
          <w:sz w:val="24"/>
          <w:szCs w:val="24"/>
        </w:rPr>
        <w:t>截图证明：</w:t>
      </w:r>
      <w:r>
        <w:rPr>
          <w:rFonts w:hint="eastAsia" w:ascii="宋体" w:hAnsi="宋体" w:eastAsia="宋体" w:cs="宋体"/>
          <w:color w:val="222222"/>
          <w:sz w:val="24"/>
          <w:szCs w:val="24"/>
        </w:rPr>
        <w:t>后端测试结果为 Tests run 41、Failures 0、Errors 0、Skipped 0，并显示 BUILD SUCCESS；前端 npm run type-check 完成且未报告类型错误。</w:t>
      </w:r>
    </w:p>
    <w:p w14:paraId="1545DB79">
      <w:pPr>
        <w:pStyle w:val="4"/>
        <w:keepNext/>
        <w:rPr>
          <w:rFonts w:hint="eastAsia" w:ascii="宋体" w:hAnsi="宋体" w:eastAsia="宋体" w:cs="宋体"/>
          <w:b/>
          <w:bCs/>
          <w:sz w:val="28"/>
          <w:szCs w:val="28"/>
        </w:rPr>
      </w:pPr>
      <w:bookmarkStart w:id="72" w:name="_Toc25381"/>
      <w:r>
        <w:rPr>
          <w:rFonts w:hint="eastAsia" w:ascii="宋体" w:hAnsi="宋体" w:eastAsia="宋体" w:cs="宋体"/>
          <w:b/>
          <w:bCs/>
          <w:sz w:val="28"/>
          <w:szCs w:val="28"/>
        </w:rPr>
        <w:t>2.8 当前完成度概述</w:t>
      </w:r>
      <w:bookmarkEnd w:id="72"/>
    </w:p>
    <w:tbl>
      <w:tblPr>
        <w:tblStyle w:val="36"/>
        <w:tblW w:w="0" w:type="auto"/>
        <w:jc w:val="center"/>
        <w:tblBorders>
          <w:top w:val="single" w:color="D9D9D9" w:sz="6" w:space="0"/>
          <w:left w:val="single" w:color="D9D9D9" w:sz="6" w:space="0"/>
          <w:bottom w:val="single" w:color="D9D9D9" w:sz="6" w:space="0"/>
          <w:right w:val="single" w:color="D9D9D9" w:sz="6" w:space="0"/>
          <w:insideH w:val="single" w:color="D9D9D9" w:sz="6" w:space="0"/>
          <w:insideV w:val="single" w:color="D9D9D9" w:sz="6" w:space="0"/>
        </w:tblBorders>
        <w:tblLayout w:type="fixed"/>
        <w:tblCellMar>
          <w:top w:w="0" w:type="dxa"/>
          <w:left w:w="108" w:type="dxa"/>
          <w:bottom w:w="0" w:type="dxa"/>
          <w:right w:w="108" w:type="dxa"/>
        </w:tblCellMar>
      </w:tblPr>
      <w:tblGrid>
        <w:gridCol w:w="3293"/>
        <w:gridCol w:w="3293"/>
        <w:gridCol w:w="3293"/>
      </w:tblGrid>
      <w:tr w14:paraId="720247BF">
        <w:tblPrEx>
          <w:tblBorders>
            <w:top w:val="single" w:color="D9D9D9" w:sz="6" w:space="0"/>
            <w:left w:val="single" w:color="D9D9D9" w:sz="6" w:space="0"/>
            <w:bottom w:val="single" w:color="D9D9D9" w:sz="6" w:space="0"/>
            <w:right w:val="single" w:color="D9D9D9" w:sz="6" w:space="0"/>
            <w:insideH w:val="single" w:color="D9D9D9" w:sz="6" w:space="0"/>
            <w:insideV w:val="single" w:color="D9D9D9" w:sz="6" w:space="0"/>
          </w:tblBorders>
          <w:tblCellMar>
            <w:top w:w="0" w:type="dxa"/>
            <w:left w:w="108" w:type="dxa"/>
            <w:bottom w:w="0" w:type="dxa"/>
            <w:right w:w="108" w:type="dxa"/>
          </w:tblCellMar>
        </w:tblPrEx>
        <w:trPr>
          <w:tblHeader/>
          <w:jc w:val="center"/>
        </w:trPr>
        <w:tc>
          <w:tcPr>
            <w:tcW w:w="2520" w:type="dxa"/>
            <w:shd w:val="clear" w:color="auto" w:fill="173B66"/>
            <w:tcMar>
              <w:top w:w="110" w:type="dxa"/>
              <w:left w:w="120" w:type="dxa"/>
              <w:bottom w:w="110" w:type="dxa"/>
              <w:right w:w="120" w:type="dxa"/>
            </w:tcMar>
            <w:vAlign w:val="center"/>
          </w:tcPr>
          <w:p w14:paraId="3EC7C37D">
            <w:pPr>
              <w:spacing w:after="0"/>
              <w:jc w:val="center"/>
            </w:pPr>
            <w:r>
              <w:rPr>
                <w:rFonts w:hint="eastAsia" w:ascii="宋体" w:hAnsi="宋体" w:eastAsia="宋体" w:cs="宋体"/>
                <w:b/>
                <w:color w:val="FFFFFF"/>
                <w:sz w:val="24"/>
                <w:szCs w:val="24"/>
              </w:rPr>
              <w:t>验收项</w:t>
            </w:r>
          </w:p>
        </w:tc>
        <w:tc>
          <w:tcPr>
            <w:tcW w:w="1296" w:type="dxa"/>
            <w:shd w:val="clear" w:color="auto" w:fill="173B66"/>
            <w:tcMar>
              <w:top w:w="110" w:type="dxa"/>
              <w:left w:w="120" w:type="dxa"/>
              <w:bottom w:w="110" w:type="dxa"/>
              <w:right w:w="120" w:type="dxa"/>
            </w:tcMar>
            <w:vAlign w:val="center"/>
          </w:tcPr>
          <w:p w14:paraId="1FE336BE">
            <w:pPr>
              <w:spacing w:after="0"/>
              <w:jc w:val="center"/>
            </w:pPr>
            <w:r>
              <w:rPr>
                <w:rFonts w:hint="eastAsia" w:ascii="宋体" w:hAnsi="宋体" w:eastAsia="宋体" w:cs="宋体"/>
                <w:b/>
                <w:color w:val="FFFFFF"/>
                <w:sz w:val="24"/>
                <w:szCs w:val="24"/>
              </w:rPr>
              <w:t>状态</w:t>
            </w:r>
          </w:p>
        </w:tc>
        <w:tc>
          <w:tcPr>
            <w:tcW w:w="5544" w:type="dxa"/>
            <w:shd w:val="clear" w:color="auto" w:fill="173B66"/>
            <w:tcMar>
              <w:top w:w="110" w:type="dxa"/>
              <w:left w:w="120" w:type="dxa"/>
              <w:bottom w:w="110" w:type="dxa"/>
              <w:right w:w="120" w:type="dxa"/>
            </w:tcMar>
            <w:vAlign w:val="center"/>
          </w:tcPr>
          <w:p w14:paraId="42C239FD">
            <w:pPr>
              <w:spacing w:after="0"/>
              <w:jc w:val="center"/>
            </w:pPr>
            <w:r>
              <w:rPr>
                <w:rFonts w:hint="eastAsia" w:ascii="宋体" w:hAnsi="宋体" w:eastAsia="宋体" w:cs="宋体"/>
                <w:b/>
                <w:color w:val="FFFFFF"/>
                <w:sz w:val="24"/>
                <w:szCs w:val="24"/>
              </w:rPr>
              <w:t>说明</w:t>
            </w:r>
          </w:p>
        </w:tc>
      </w:tr>
      <w:tr w14:paraId="4A5D9E42">
        <w:tblPrEx>
          <w:tblBorders>
            <w:top w:val="single" w:color="D9D9D9" w:sz="6" w:space="0"/>
            <w:left w:val="single" w:color="D9D9D9" w:sz="6" w:space="0"/>
            <w:bottom w:val="single" w:color="D9D9D9" w:sz="6" w:space="0"/>
            <w:right w:val="single" w:color="D9D9D9" w:sz="6" w:space="0"/>
            <w:insideH w:val="single" w:color="D9D9D9" w:sz="6" w:space="0"/>
            <w:insideV w:val="single" w:color="D9D9D9" w:sz="6" w:space="0"/>
          </w:tblBorders>
          <w:tblCellMar>
            <w:top w:w="0" w:type="dxa"/>
            <w:left w:w="108" w:type="dxa"/>
            <w:bottom w:w="0" w:type="dxa"/>
            <w:right w:w="108" w:type="dxa"/>
          </w:tblCellMar>
        </w:tblPrEx>
        <w:trPr>
          <w:jc w:val="center"/>
        </w:trPr>
        <w:tc>
          <w:tcPr>
            <w:tcW w:w="2520" w:type="dxa"/>
            <w:tcMar>
              <w:top w:w="100" w:type="dxa"/>
              <w:left w:w="120" w:type="dxa"/>
              <w:bottom w:w="100" w:type="dxa"/>
              <w:right w:w="120" w:type="dxa"/>
            </w:tcMar>
            <w:vAlign w:val="center"/>
          </w:tcPr>
          <w:p w14:paraId="283056D5">
            <w:pPr>
              <w:spacing w:after="0" w:line="288" w:lineRule="auto"/>
              <w:jc w:val="center"/>
            </w:pPr>
            <w:r>
              <w:rPr>
                <w:rFonts w:hint="eastAsia" w:ascii="宋体" w:hAnsi="宋体" w:eastAsia="宋体" w:cs="宋体"/>
                <w:color w:val="222222"/>
                <w:sz w:val="24"/>
                <w:szCs w:val="24"/>
              </w:rPr>
              <w:t>待审批与审批闭环</w:t>
            </w:r>
          </w:p>
        </w:tc>
        <w:tc>
          <w:tcPr>
            <w:tcW w:w="1296" w:type="dxa"/>
            <w:tcMar>
              <w:top w:w="100" w:type="dxa"/>
              <w:left w:w="120" w:type="dxa"/>
              <w:bottom w:w="100" w:type="dxa"/>
              <w:right w:w="120" w:type="dxa"/>
            </w:tcMar>
            <w:vAlign w:val="center"/>
          </w:tcPr>
          <w:p w14:paraId="7FCA7D39">
            <w:pPr>
              <w:spacing w:after="0" w:line="288" w:lineRule="auto"/>
              <w:jc w:val="left"/>
            </w:pPr>
            <w:r>
              <w:rPr>
                <w:rFonts w:hint="eastAsia" w:ascii="宋体" w:hAnsi="宋体" w:eastAsia="宋体" w:cs="宋体"/>
                <w:color w:val="222222"/>
                <w:sz w:val="24"/>
                <w:szCs w:val="24"/>
              </w:rPr>
              <w:t>已完成</w:t>
            </w:r>
          </w:p>
        </w:tc>
        <w:tc>
          <w:tcPr>
            <w:tcW w:w="5544" w:type="dxa"/>
            <w:tcMar>
              <w:top w:w="100" w:type="dxa"/>
              <w:left w:w="120" w:type="dxa"/>
              <w:bottom w:w="100" w:type="dxa"/>
              <w:right w:w="120" w:type="dxa"/>
            </w:tcMar>
            <w:vAlign w:val="center"/>
          </w:tcPr>
          <w:p w14:paraId="110261BA">
            <w:pPr>
              <w:spacing w:after="0" w:line="288" w:lineRule="auto"/>
              <w:jc w:val="left"/>
            </w:pPr>
            <w:r>
              <w:rPr>
                <w:rFonts w:hint="eastAsia" w:ascii="宋体" w:hAnsi="宋体" w:eastAsia="宋体" w:cs="宋体"/>
                <w:color w:val="222222"/>
                <w:sz w:val="24"/>
                <w:szCs w:val="24"/>
              </w:rPr>
              <w:t>通过、驳回、重复审批和强制取消均已实现</w:t>
            </w:r>
          </w:p>
        </w:tc>
      </w:tr>
      <w:tr w14:paraId="5F18013A">
        <w:tblPrEx>
          <w:tblBorders>
            <w:top w:val="single" w:color="D9D9D9" w:sz="6" w:space="0"/>
            <w:left w:val="single" w:color="D9D9D9" w:sz="6" w:space="0"/>
            <w:bottom w:val="single" w:color="D9D9D9" w:sz="6" w:space="0"/>
            <w:right w:val="single" w:color="D9D9D9" w:sz="6" w:space="0"/>
            <w:insideH w:val="single" w:color="D9D9D9" w:sz="6" w:space="0"/>
            <w:insideV w:val="single" w:color="D9D9D9" w:sz="6" w:space="0"/>
          </w:tblBorders>
          <w:tblCellMar>
            <w:top w:w="0" w:type="dxa"/>
            <w:left w:w="108" w:type="dxa"/>
            <w:bottom w:w="0" w:type="dxa"/>
            <w:right w:w="108" w:type="dxa"/>
          </w:tblCellMar>
        </w:tblPrEx>
        <w:trPr>
          <w:jc w:val="center"/>
        </w:trPr>
        <w:tc>
          <w:tcPr>
            <w:tcW w:w="2520" w:type="dxa"/>
            <w:shd w:val="clear" w:color="auto" w:fill="F5F8FD"/>
            <w:tcMar>
              <w:top w:w="100" w:type="dxa"/>
              <w:left w:w="120" w:type="dxa"/>
              <w:bottom w:w="100" w:type="dxa"/>
              <w:right w:w="120" w:type="dxa"/>
            </w:tcMar>
            <w:vAlign w:val="center"/>
          </w:tcPr>
          <w:p w14:paraId="7C45937C">
            <w:pPr>
              <w:spacing w:after="0" w:line="288" w:lineRule="auto"/>
              <w:jc w:val="center"/>
            </w:pPr>
            <w:r>
              <w:rPr>
                <w:rFonts w:hint="eastAsia" w:ascii="宋体" w:hAnsi="宋体" w:eastAsia="宋体" w:cs="宋体"/>
                <w:color w:val="222222"/>
                <w:sz w:val="24"/>
                <w:szCs w:val="24"/>
              </w:rPr>
              <w:t>审批记录与操作审计</w:t>
            </w:r>
          </w:p>
        </w:tc>
        <w:tc>
          <w:tcPr>
            <w:tcW w:w="1296" w:type="dxa"/>
            <w:shd w:val="clear" w:color="auto" w:fill="F5F8FD"/>
            <w:tcMar>
              <w:top w:w="100" w:type="dxa"/>
              <w:left w:w="120" w:type="dxa"/>
              <w:bottom w:w="100" w:type="dxa"/>
              <w:right w:w="120" w:type="dxa"/>
            </w:tcMar>
            <w:vAlign w:val="center"/>
          </w:tcPr>
          <w:p w14:paraId="0341568D">
            <w:pPr>
              <w:spacing w:after="0" w:line="288" w:lineRule="auto"/>
              <w:jc w:val="left"/>
            </w:pPr>
            <w:r>
              <w:rPr>
                <w:rFonts w:hint="eastAsia" w:ascii="宋体" w:hAnsi="宋体" w:eastAsia="宋体" w:cs="宋体"/>
                <w:color w:val="222222"/>
                <w:sz w:val="24"/>
                <w:szCs w:val="24"/>
              </w:rPr>
              <w:t>已完成</w:t>
            </w:r>
          </w:p>
        </w:tc>
        <w:tc>
          <w:tcPr>
            <w:tcW w:w="5544" w:type="dxa"/>
            <w:shd w:val="clear" w:color="auto" w:fill="F5F8FD"/>
            <w:tcMar>
              <w:top w:w="100" w:type="dxa"/>
              <w:left w:w="120" w:type="dxa"/>
              <w:bottom w:w="100" w:type="dxa"/>
              <w:right w:w="120" w:type="dxa"/>
            </w:tcMar>
            <w:vAlign w:val="center"/>
          </w:tcPr>
          <w:p w14:paraId="75F2039C">
            <w:pPr>
              <w:spacing w:after="0" w:line="288" w:lineRule="auto"/>
              <w:jc w:val="left"/>
            </w:pPr>
            <w:r>
              <w:rPr>
                <w:rFonts w:hint="eastAsia" w:ascii="宋体" w:hAnsi="宋体" w:eastAsia="宋体" w:cs="宋体"/>
                <w:color w:val="222222"/>
                <w:sz w:val="24"/>
                <w:szCs w:val="24"/>
              </w:rPr>
              <w:t>真实落库、组合查询、CSV 导出</w:t>
            </w:r>
          </w:p>
        </w:tc>
      </w:tr>
      <w:tr w14:paraId="5FF53228">
        <w:tblPrEx>
          <w:tblBorders>
            <w:top w:val="single" w:color="D9D9D9" w:sz="6" w:space="0"/>
            <w:left w:val="single" w:color="D9D9D9" w:sz="6" w:space="0"/>
            <w:bottom w:val="single" w:color="D9D9D9" w:sz="6" w:space="0"/>
            <w:right w:val="single" w:color="D9D9D9" w:sz="6" w:space="0"/>
            <w:insideH w:val="single" w:color="D9D9D9" w:sz="6" w:space="0"/>
            <w:insideV w:val="single" w:color="D9D9D9" w:sz="6" w:space="0"/>
          </w:tblBorders>
          <w:tblCellMar>
            <w:top w:w="0" w:type="dxa"/>
            <w:left w:w="108" w:type="dxa"/>
            <w:bottom w:w="0" w:type="dxa"/>
            <w:right w:w="108" w:type="dxa"/>
          </w:tblCellMar>
        </w:tblPrEx>
        <w:trPr>
          <w:jc w:val="center"/>
        </w:trPr>
        <w:tc>
          <w:tcPr>
            <w:tcW w:w="2520" w:type="dxa"/>
            <w:tcMar>
              <w:top w:w="100" w:type="dxa"/>
              <w:left w:w="120" w:type="dxa"/>
              <w:bottom w:w="100" w:type="dxa"/>
              <w:right w:w="120" w:type="dxa"/>
            </w:tcMar>
            <w:vAlign w:val="center"/>
          </w:tcPr>
          <w:p w14:paraId="258702E0">
            <w:pPr>
              <w:spacing w:after="0" w:line="288" w:lineRule="auto"/>
              <w:jc w:val="center"/>
            </w:pPr>
            <w:r>
              <w:rPr>
                <w:rFonts w:hint="eastAsia" w:ascii="宋体" w:hAnsi="宋体" w:eastAsia="宋体" w:cs="宋体"/>
                <w:color w:val="222222"/>
                <w:sz w:val="24"/>
                <w:szCs w:val="24"/>
              </w:rPr>
              <w:t>管理员前端</w:t>
            </w:r>
          </w:p>
        </w:tc>
        <w:tc>
          <w:tcPr>
            <w:tcW w:w="1296" w:type="dxa"/>
            <w:tcMar>
              <w:top w:w="100" w:type="dxa"/>
              <w:left w:w="120" w:type="dxa"/>
              <w:bottom w:w="100" w:type="dxa"/>
              <w:right w:w="120" w:type="dxa"/>
            </w:tcMar>
            <w:vAlign w:val="center"/>
          </w:tcPr>
          <w:p w14:paraId="2271ABAB">
            <w:pPr>
              <w:spacing w:after="0" w:line="288" w:lineRule="auto"/>
              <w:jc w:val="left"/>
            </w:pPr>
            <w:r>
              <w:rPr>
                <w:rFonts w:hint="eastAsia" w:ascii="宋体" w:hAnsi="宋体" w:eastAsia="宋体" w:cs="宋体"/>
                <w:color w:val="222222"/>
                <w:sz w:val="24"/>
                <w:szCs w:val="24"/>
              </w:rPr>
              <w:t>已完成</w:t>
            </w:r>
          </w:p>
        </w:tc>
        <w:tc>
          <w:tcPr>
            <w:tcW w:w="5544" w:type="dxa"/>
            <w:tcMar>
              <w:top w:w="100" w:type="dxa"/>
              <w:left w:w="120" w:type="dxa"/>
              <w:bottom w:w="100" w:type="dxa"/>
              <w:right w:w="120" w:type="dxa"/>
            </w:tcMar>
            <w:vAlign w:val="center"/>
          </w:tcPr>
          <w:p w14:paraId="10C78B3F">
            <w:pPr>
              <w:spacing w:after="0" w:line="288" w:lineRule="auto"/>
              <w:jc w:val="left"/>
            </w:pPr>
            <w:r>
              <w:rPr>
                <w:rFonts w:hint="eastAsia" w:ascii="宋体" w:hAnsi="宋体" w:eastAsia="宋体" w:cs="宋体"/>
                <w:color w:val="222222"/>
                <w:sz w:val="24"/>
                <w:szCs w:val="24"/>
              </w:rPr>
              <w:t>审批、审计、运营三个页面已接入真实 API</w:t>
            </w:r>
          </w:p>
        </w:tc>
      </w:tr>
      <w:tr w14:paraId="06B50C5A">
        <w:tblPrEx>
          <w:tblBorders>
            <w:top w:val="single" w:color="D9D9D9" w:sz="6" w:space="0"/>
            <w:left w:val="single" w:color="D9D9D9" w:sz="6" w:space="0"/>
            <w:bottom w:val="single" w:color="D9D9D9" w:sz="6" w:space="0"/>
            <w:right w:val="single" w:color="D9D9D9" w:sz="6" w:space="0"/>
            <w:insideH w:val="single" w:color="D9D9D9" w:sz="6" w:space="0"/>
            <w:insideV w:val="single" w:color="D9D9D9" w:sz="6" w:space="0"/>
          </w:tblBorders>
          <w:tblCellMar>
            <w:top w:w="0" w:type="dxa"/>
            <w:left w:w="108" w:type="dxa"/>
            <w:bottom w:w="0" w:type="dxa"/>
            <w:right w:w="108" w:type="dxa"/>
          </w:tblCellMar>
        </w:tblPrEx>
        <w:trPr>
          <w:jc w:val="center"/>
        </w:trPr>
        <w:tc>
          <w:tcPr>
            <w:tcW w:w="2520" w:type="dxa"/>
            <w:shd w:val="clear" w:color="auto" w:fill="F5F8FD"/>
            <w:tcMar>
              <w:top w:w="100" w:type="dxa"/>
              <w:left w:w="120" w:type="dxa"/>
              <w:bottom w:w="100" w:type="dxa"/>
              <w:right w:w="120" w:type="dxa"/>
            </w:tcMar>
            <w:vAlign w:val="center"/>
          </w:tcPr>
          <w:p w14:paraId="3831A041">
            <w:pPr>
              <w:spacing w:after="0" w:line="288" w:lineRule="auto"/>
              <w:jc w:val="center"/>
            </w:pPr>
            <w:r>
              <w:rPr>
                <w:rFonts w:hint="eastAsia" w:ascii="宋体" w:hAnsi="宋体" w:eastAsia="宋体" w:cs="宋体"/>
                <w:color w:val="222222"/>
                <w:sz w:val="24"/>
                <w:szCs w:val="24"/>
              </w:rPr>
              <w:t>运营图表</w:t>
            </w:r>
          </w:p>
        </w:tc>
        <w:tc>
          <w:tcPr>
            <w:tcW w:w="1296" w:type="dxa"/>
            <w:shd w:val="clear" w:color="auto" w:fill="F5F8FD"/>
            <w:tcMar>
              <w:top w:w="100" w:type="dxa"/>
              <w:left w:w="120" w:type="dxa"/>
              <w:bottom w:w="100" w:type="dxa"/>
              <w:right w:w="120" w:type="dxa"/>
            </w:tcMar>
            <w:vAlign w:val="center"/>
          </w:tcPr>
          <w:p w14:paraId="3E845C22">
            <w:pPr>
              <w:spacing w:after="0" w:line="288" w:lineRule="auto"/>
              <w:jc w:val="left"/>
            </w:pPr>
            <w:r>
              <w:rPr>
                <w:rFonts w:hint="eastAsia" w:ascii="宋体" w:hAnsi="宋体" w:eastAsia="宋体" w:cs="宋体"/>
                <w:color w:val="222222"/>
                <w:sz w:val="24"/>
                <w:szCs w:val="24"/>
              </w:rPr>
              <w:t>已完成</w:t>
            </w:r>
          </w:p>
        </w:tc>
        <w:tc>
          <w:tcPr>
            <w:tcW w:w="5544" w:type="dxa"/>
            <w:shd w:val="clear" w:color="auto" w:fill="F5F8FD"/>
            <w:tcMar>
              <w:top w:w="100" w:type="dxa"/>
              <w:left w:w="120" w:type="dxa"/>
              <w:bottom w:w="100" w:type="dxa"/>
              <w:right w:w="120" w:type="dxa"/>
            </w:tcMar>
            <w:vAlign w:val="center"/>
          </w:tcPr>
          <w:p w14:paraId="580139BB">
            <w:pPr>
              <w:spacing w:after="0" w:line="288" w:lineRule="auto"/>
              <w:jc w:val="left"/>
            </w:pPr>
            <w:r>
              <w:rPr>
                <w:rFonts w:hint="eastAsia" w:ascii="宋体" w:hAnsi="宋体" w:eastAsia="宋体" w:cs="宋体"/>
                <w:color w:val="222222"/>
                <w:sz w:val="24"/>
                <w:szCs w:val="24"/>
              </w:rPr>
              <w:t>热门会议室、高峰时段、决策趋势、Approval Pulse</w:t>
            </w:r>
          </w:p>
        </w:tc>
      </w:tr>
      <w:tr w14:paraId="1B94F2A5">
        <w:tblPrEx>
          <w:tblBorders>
            <w:top w:val="single" w:color="D9D9D9" w:sz="6" w:space="0"/>
            <w:left w:val="single" w:color="D9D9D9" w:sz="6" w:space="0"/>
            <w:bottom w:val="single" w:color="D9D9D9" w:sz="6" w:space="0"/>
            <w:right w:val="single" w:color="D9D9D9" w:sz="6" w:space="0"/>
            <w:insideH w:val="single" w:color="D9D9D9" w:sz="6" w:space="0"/>
            <w:insideV w:val="single" w:color="D9D9D9" w:sz="6" w:space="0"/>
          </w:tblBorders>
          <w:tblCellMar>
            <w:top w:w="0" w:type="dxa"/>
            <w:left w:w="108" w:type="dxa"/>
            <w:bottom w:w="0" w:type="dxa"/>
            <w:right w:w="108" w:type="dxa"/>
          </w:tblCellMar>
        </w:tblPrEx>
        <w:trPr>
          <w:jc w:val="center"/>
        </w:trPr>
        <w:tc>
          <w:tcPr>
            <w:tcW w:w="2520" w:type="dxa"/>
            <w:tcMar>
              <w:top w:w="100" w:type="dxa"/>
              <w:left w:w="120" w:type="dxa"/>
              <w:bottom w:w="100" w:type="dxa"/>
              <w:right w:w="120" w:type="dxa"/>
            </w:tcMar>
            <w:vAlign w:val="center"/>
          </w:tcPr>
          <w:p w14:paraId="6F047E07">
            <w:pPr>
              <w:spacing w:after="0" w:line="288" w:lineRule="auto"/>
              <w:jc w:val="center"/>
            </w:pPr>
            <w:r>
              <w:rPr>
                <w:rFonts w:hint="eastAsia" w:ascii="宋体" w:hAnsi="宋体" w:eastAsia="宋体" w:cs="宋体"/>
                <w:color w:val="222222"/>
                <w:sz w:val="24"/>
                <w:szCs w:val="24"/>
              </w:rPr>
              <w:t>数据库 migration</w:t>
            </w:r>
          </w:p>
        </w:tc>
        <w:tc>
          <w:tcPr>
            <w:tcW w:w="1296" w:type="dxa"/>
            <w:tcMar>
              <w:top w:w="100" w:type="dxa"/>
              <w:left w:w="120" w:type="dxa"/>
              <w:bottom w:w="100" w:type="dxa"/>
              <w:right w:w="120" w:type="dxa"/>
            </w:tcMar>
            <w:vAlign w:val="center"/>
          </w:tcPr>
          <w:p w14:paraId="759976DE">
            <w:pPr>
              <w:spacing w:after="0" w:line="288" w:lineRule="auto"/>
              <w:jc w:val="left"/>
            </w:pPr>
            <w:r>
              <w:rPr>
                <w:rFonts w:hint="eastAsia" w:ascii="宋体" w:hAnsi="宋体" w:eastAsia="宋体" w:cs="宋体"/>
                <w:color w:val="222222"/>
                <w:sz w:val="24"/>
                <w:szCs w:val="24"/>
              </w:rPr>
              <w:t>已完成</w:t>
            </w:r>
          </w:p>
        </w:tc>
        <w:tc>
          <w:tcPr>
            <w:tcW w:w="5544" w:type="dxa"/>
            <w:tcMar>
              <w:top w:w="100" w:type="dxa"/>
              <w:left w:w="120" w:type="dxa"/>
              <w:bottom w:w="100" w:type="dxa"/>
              <w:right w:w="120" w:type="dxa"/>
            </w:tcMar>
            <w:vAlign w:val="center"/>
          </w:tcPr>
          <w:p w14:paraId="2FF52D44">
            <w:pPr>
              <w:spacing w:after="0" w:line="288" w:lineRule="auto"/>
              <w:jc w:val="left"/>
            </w:pPr>
            <w:r>
              <w:rPr>
                <w:rFonts w:hint="eastAsia" w:ascii="宋体" w:hAnsi="宋体" w:eastAsia="宋体" w:cs="宋体"/>
                <w:color w:val="222222"/>
                <w:sz w:val="24"/>
                <w:szCs w:val="24"/>
              </w:rPr>
              <w:t>V1_6 文件与查询索引已验证</w:t>
            </w:r>
          </w:p>
        </w:tc>
      </w:tr>
      <w:tr w14:paraId="172FB31C">
        <w:tblPrEx>
          <w:tblBorders>
            <w:top w:val="single" w:color="D9D9D9" w:sz="6" w:space="0"/>
            <w:left w:val="single" w:color="D9D9D9" w:sz="6" w:space="0"/>
            <w:bottom w:val="single" w:color="D9D9D9" w:sz="6" w:space="0"/>
            <w:right w:val="single" w:color="D9D9D9" w:sz="6" w:space="0"/>
            <w:insideH w:val="single" w:color="D9D9D9" w:sz="6" w:space="0"/>
            <w:insideV w:val="single" w:color="D9D9D9" w:sz="6" w:space="0"/>
          </w:tblBorders>
          <w:tblCellMar>
            <w:top w:w="0" w:type="dxa"/>
            <w:left w:w="108" w:type="dxa"/>
            <w:bottom w:w="0" w:type="dxa"/>
            <w:right w:w="108" w:type="dxa"/>
          </w:tblCellMar>
        </w:tblPrEx>
        <w:trPr>
          <w:jc w:val="center"/>
        </w:trPr>
        <w:tc>
          <w:tcPr>
            <w:tcW w:w="2520" w:type="dxa"/>
            <w:shd w:val="clear" w:color="auto" w:fill="F5F8FD"/>
            <w:tcMar>
              <w:top w:w="100" w:type="dxa"/>
              <w:left w:w="120" w:type="dxa"/>
              <w:bottom w:w="100" w:type="dxa"/>
              <w:right w:w="120" w:type="dxa"/>
            </w:tcMar>
            <w:vAlign w:val="center"/>
          </w:tcPr>
          <w:p w14:paraId="7072DFDE">
            <w:pPr>
              <w:spacing w:after="0" w:line="288" w:lineRule="auto"/>
              <w:jc w:val="center"/>
            </w:pPr>
            <w:r>
              <w:rPr>
                <w:rFonts w:hint="eastAsia" w:ascii="宋体" w:hAnsi="宋体" w:eastAsia="宋体" w:cs="宋体"/>
                <w:color w:val="222222"/>
                <w:sz w:val="24"/>
                <w:szCs w:val="24"/>
              </w:rPr>
              <w:t>自动化测试</w:t>
            </w:r>
          </w:p>
        </w:tc>
        <w:tc>
          <w:tcPr>
            <w:tcW w:w="1296" w:type="dxa"/>
            <w:shd w:val="clear" w:color="auto" w:fill="F5F8FD"/>
            <w:tcMar>
              <w:top w:w="100" w:type="dxa"/>
              <w:left w:w="120" w:type="dxa"/>
              <w:bottom w:w="100" w:type="dxa"/>
              <w:right w:w="120" w:type="dxa"/>
            </w:tcMar>
            <w:vAlign w:val="center"/>
          </w:tcPr>
          <w:p w14:paraId="791666E3">
            <w:pPr>
              <w:spacing w:after="0" w:line="288" w:lineRule="auto"/>
              <w:jc w:val="left"/>
            </w:pPr>
            <w:r>
              <w:rPr>
                <w:rFonts w:hint="eastAsia" w:ascii="宋体" w:hAnsi="宋体" w:eastAsia="宋体" w:cs="宋体"/>
                <w:color w:val="222222"/>
                <w:sz w:val="24"/>
                <w:szCs w:val="24"/>
              </w:rPr>
              <w:t>已完成</w:t>
            </w:r>
          </w:p>
        </w:tc>
        <w:tc>
          <w:tcPr>
            <w:tcW w:w="5544" w:type="dxa"/>
            <w:shd w:val="clear" w:color="auto" w:fill="F5F8FD"/>
            <w:tcMar>
              <w:top w:w="100" w:type="dxa"/>
              <w:left w:w="120" w:type="dxa"/>
              <w:bottom w:w="100" w:type="dxa"/>
              <w:right w:w="120" w:type="dxa"/>
            </w:tcMar>
            <w:vAlign w:val="center"/>
          </w:tcPr>
          <w:p w14:paraId="62BB8C20">
            <w:pPr>
              <w:spacing w:after="0" w:line="288" w:lineRule="auto"/>
              <w:jc w:val="left"/>
            </w:pPr>
            <w:r>
              <w:rPr>
                <w:rFonts w:hint="eastAsia" w:ascii="宋体" w:hAnsi="宋体" w:eastAsia="宋体" w:cs="宋体"/>
                <w:color w:val="222222"/>
                <w:sz w:val="24"/>
                <w:szCs w:val="24"/>
              </w:rPr>
              <w:t>41 项后端测试和前端类型检查通过</w:t>
            </w:r>
          </w:p>
        </w:tc>
      </w:tr>
      <w:tr w14:paraId="6512A615">
        <w:tblPrEx>
          <w:tblBorders>
            <w:top w:val="single" w:color="D9D9D9" w:sz="6" w:space="0"/>
            <w:left w:val="single" w:color="D9D9D9" w:sz="6" w:space="0"/>
            <w:bottom w:val="single" w:color="D9D9D9" w:sz="6" w:space="0"/>
            <w:right w:val="single" w:color="D9D9D9" w:sz="6" w:space="0"/>
            <w:insideH w:val="single" w:color="D9D9D9" w:sz="6" w:space="0"/>
            <w:insideV w:val="single" w:color="D9D9D9" w:sz="6" w:space="0"/>
          </w:tblBorders>
          <w:tblCellMar>
            <w:top w:w="0" w:type="dxa"/>
            <w:left w:w="108" w:type="dxa"/>
            <w:bottom w:w="0" w:type="dxa"/>
            <w:right w:w="108" w:type="dxa"/>
          </w:tblCellMar>
        </w:tblPrEx>
        <w:trPr>
          <w:jc w:val="center"/>
        </w:trPr>
        <w:tc>
          <w:tcPr>
            <w:tcW w:w="2520" w:type="dxa"/>
            <w:tcMar>
              <w:top w:w="100" w:type="dxa"/>
              <w:left w:w="120" w:type="dxa"/>
              <w:bottom w:w="100" w:type="dxa"/>
              <w:right w:w="120" w:type="dxa"/>
            </w:tcMar>
            <w:vAlign w:val="center"/>
          </w:tcPr>
          <w:p w14:paraId="7DEA2308">
            <w:pPr>
              <w:spacing w:after="0" w:line="288" w:lineRule="auto"/>
              <w:jc w:val="center"/>
            </w:pPr>
            <w:r>
              <w:rPr>
                <w:rFonts w:hint="eastAsia" w:ascii="宋体" w:hAnsi="宋体" w:eastAsia="宋体" w:cs="宋体"/>
                <w:color w:val="222222"/>
                <w:sz w:val="24"/>
                <w:szCs w:val="24"/>
              </w:rPr>
              <w:t>No-Show 率</w:t>
            </w:r>
          </w:p>
        </w:tc>
        <w:tc>
          <w:tcPr>
            <w:tcW w:w="1296" w:type="dxa"/>
            <w:tcMar>
              <w:top w:w="100" w:type="dxa"/>
              <w:left w:w="120" w:type="dxa"/>
              <w:bottom w:w="100" w:type="dxa"/>
              <w:right w:w="120" w:type="dxa"/>
            </w:tcMar>
            <w:vAlign w:val="center"/>
          </w:tcPr>
          <w:p w14:paraId="098AFC8D">
            <w:pPr>
              <w:spacing w:after="0" w:line="288" w:lineRule="auto"/>
              <w:jc w:val="left"/>
            </w:pPr>
            <w:r>
              <w:rPr>
                <w:rFonts w:hint="eastAsia" w:ascii="宋体" w:hAnsi="宋体" w:eastAsia="宋体" w:cs="宋体"/>
                <w:color w:val="222222"/>
                <w:sz w:val="24"/>
                <w:szCs w:val="24"/>
              </w:rPr>
              <w:t>待依赖</w:t>
            </w:r>
          </w:p>
        </w:tc>
        <w:tc>
          <w:tcPr>
            <w:tcW w:w="5544" w:type="dxa"/>
            <w:tcMar>
              <w:top w:w="100" w:type="dxa"/>
              <w:left w:w="120" w:type="dxa"/>
              <w:bottom w:w="100" w:type="dxa"/>
              <w:right w:w="120" w:type="dxa"/>
            </w:tcMar>
            <w:vAlign w:val="center"/>
          </w:tcPr>
          <w:p w14:paraId="6CAE6E1D">
            <w:pPr>
              <w:spacing w:after="0" w:line="288" w:lineRule="auto"/>
              <w:jc w:val="left"/>
            </w:pPr>
            <w:r>
              <w:rPr>
                <w:rFonts w:hint="eastAsia" w:ascii="宋体" w:hAnsi="宋体" w:eastAsia="宋体" w:cs="宋体"/>
                <w:color w:val="222222"/>
                <w:sz w:val="24"/>
                <w:szCs w:val="24"/>
              </w:rPr>
              <w:t>等待 meeting 域提供真实签到读取模型</w:t>
            </w:r>
          </w:p>
        </w:tc>
      </w:tr>
      <w:tr w14:paraId="5460B26F">
        <w:tblPrEx>
          <w:tblBorders>
            <w:top w:val="single" w:color="D9D9D9" w:sz="6" w:space="0"/>
            <w:left w:val="single" w:color="D9D9D9" w:sz="6" w:space="0"/>
            <w:bottom w:val="single" w:color="D9D9D9" w:sz="6" w:space="0"/>
            <w:right w:val="single" w:color="D9D9D9" w:sz="6" w:space="0"/>
            <w:insideH w:val="single" w:color="D9D9D9" w:sz="6" w:space="0"/>
            <w:insideV w:val="single" w:color="D9D9D9" w:sz="6" w:space="0"/>
          </w:tblBorders>
          <w:tblCellMar>
            <w:top w:w="0" w:type="dxa"/>
            <w:left w:w="108" w:type="dxa"/>
            <w:bottom w:w="0" w:type="dxa"/>
            <w:right w:w="108" w:type="dxa"/>
          </w:tblCellMar>
        </w:tblPrEx>
        <w:trPr>
          <w:jc w:val="center"/>
        </w:trPr>
        <w:tc>
          <w:tcPr>
            <w:tcW w:w="2520" w:type="dxa"/>
            <w:shd w:val="clear" w:color="auto" w:fill="F5F8FD"/>
            <w:tcMar>
              <w:top w:w="100" w:type="dxa"/>
              <w:left w:w="120" w:type="dxa"/>
              <w:bottom w:w="100" w:type="dxa"/>
              <w:right w:w="120" w:type="dxa"/>
            </w:tcMar>
            <w:vAlign w:val="center"/>
          </w:tcPr>
          <w:p w14:paraId="09F1164B">
            <w:pPr>
              <w:spacing w:after="0" w:line="288" w:lineRule="auto"/>
              <w:jc w:val="center"/>
            </w:pPr>
            <w:r>
              <w:rPr>
                <w:rFonts w:hint="eastAsia" w:ascii="宋体" w:hAnsi="宋体" w:eastAsia="宋体" w:cs="宋体"/>
                <w:color w:val="222222"/>
                <w:sz w:val="24"/>
                <w:szCs w:val="24"/>
              </w:rPr>
              <w:t>主线集成</w:t>
            </w:r>
          </w:p>
        </w:tc>
        <w:tc>
          <w:tcPr>
            <w:tcW w:w="1296" w:type="dxa"/>
            <w:shd w:val="clear" w:color="auto" w:fill="F5F8FD"/>
            <w:tcMar>
              <w:top w:w="100" w:type="dxa"/>
              <w:left w:w="120" w:type="dxa"/>
              <w:bottom w:w="100" w:type="dxa"/>
              <w:right w:w="120" w:type="dxa"/>
            </w:tcMar>
            <w:vAlign w:val="center"/>
          </w:tcPr>
          <w:p w14:paraId="12AB1142">
            <w:pPr>
              <w:spacing w:after="0" w:line="288" w:lineRule="auto"/>
              <w:jc w:val="left"/>
            </w:pPr>
            <w:r>
              <w:rPr>
                <w:rFonts w:hint="eastAsia" w:ascii="宋体" w:hAnsi="宋体" w:eastAsia="宋体" w:cs="宋体"/>
                <w:color w:val="222222"/>
                <w:sz w:val="24"/>
                <w:szCs w:val="24"/>
              </w:rPr>
              <w:t>进行中</w:t>
            </w:r>
          </w:p>
        </w:tc>
        <w:tc>
          <w:tcPr>
            <w:tcW w:w="5544" w:type="dxa"/>
            <w:shd w:val="clear" w:color="auto" w:fill="F5F8FD"/>
            <w:tcMar>
              <w:top w:w="100" w:type="dxa"/>
              <w:left w:w="120" w:type="dxa"/>
              <w:bottom w:w="100" w:type="dxa"/>
              <w:right w:w="120" w:type="dxa"/>
            </w:tcMar>
            <w:vAlign w:val="center"/>
          </w:tcPr>
          <w:p w14:paraId="023EA852">
            <w:pPr>
              <w:spacing w:after="0" w:line="288" w:lineRule="auto"/>
              <w:jc w:val="left"/>
            </w:pPr>
            <w:r>
              <w:rPr>
                <w:rFonts w:hint="eastAsia" w:ascii="宋体" w:hAnsi="宋体" w:eastAsia="宋体" w:cs="宋体"/>
                <w:color w:val="222222"/>
                <w:sz w:val="24"/>
                <w:szCs w:val="24"/>
              </w:rPr>
              <w:t>等待预约域前置提交合入 main 后整理依赖</w:t>
            </w:r>
          </w:p>
        </w:tc>
      </w:tr>
    </w:tbl>
    <w:p w14:paraId="2FB20304">
      <w:pPr>
        <w:spacing w:after="20"/>
        <w:rPr>
          <w:rFonts w:hint="eastAsia" w:ascii="宋体" w:hAnsi="宋体" w:eastAsia="宋体" w:cs="宋体"/>
          <w:sz w:val="24"/>
          <w:szCs w:val="24"/>
        </w:rPr>
      </w:pPr>
    </w:p>
    <w:p w14:paraId="0ACF19A7">
      <w:pPr>
        <w:spacing w:after="140" w:line="360" w:lineRule="auto"/>
        <w:ind w:firstLine="440"/>
        <w:rPr>
          <w:rFonts w:hint="eastAsia" w:ascii="宋体" w:hAnsi="宋体" w:eastAsia="宋体" w:cs="宋体"/>
          <w:sz w:val="24"/>
          <w:szCs w:val="24"/>
        </w:rPr>
      </w:pPr>
      <w:r>
        <w:rPr>
          <w:rFonts w:hint="eastAsia" w:ascii="宋体" w:hAnsi="宋体" w:eastAsia="宋体" w:cs="宋体"/>
          <w:color w:val="222222"/>
          <w:sz w:val="24"/>
          <w:szCs w:val="24"/>
        </w:rPr>
        <w:t>按上述8个验收项统计，6项已经完成，1项正在进行，1项等待跨域数据，因此当前可量化完成率为75%。该比例只计算已完成项，不把主线集成或外部依赖计入完成，能够较真实地反映当前阶段。</w:t>
      </w:r>
    </w:p>
    <w:p w14:paraId="07AA5C67">
      <w:pPr>
        <w:pStyle w:val="3"/>
        <w:keepNext/>
      </w:pPr>
      <w:bookmarkStart w:id="73" w:name="_Toc18382"/>
      <w:r>
        <w:t>三 目前存在的问题和下一步主要设计任务</w:t>
      </w:r>
      <w:bookmarkEnd w:id="73"/>
    </w:p>
    <w:p w14:paraId="2B23C0EC">
      <w:pPr>
        <w:pStyle w:val="4"/>
        <w:keepNext/>
        <w:rPr>
          <w:rFonts w:hint="eastAsia" w:ascii="宋体" w:hAnsi="宋体" w:eastAsia="宋体" w:cs="宋体"/>
          <w:b/>
          <w:bCs/>
          <w:sz w:val="28"/>
          <w:szCs w:val="28"/>
        </w:rPr>
      </w:pPr>
      <w:bookmarkStart w:id="74" w:name="_Toc770"/>
      <w:r>
        <w:rPr>
          <w:rFonts w:hint="eastAsia" w:ascii="宋体" w:hAnsi="宋体" w:eastAsia="宋体" w:cs="宋体"/>
          <w:b/>
          <w:bCs/>
          <w:sz w:val="28"/>
          <w:szCs w:val="28"/>
        </w:rPr>
        <w:t>3.1 目前存在的问题</w:t>
      </w:r>
      <w:bookmarkEnd w:id="74"/>
    </w:p>
    <w:tbl>
      <w:tblPr>
        <w:tblStyle w:val="36"/>
        <w:tblW w:w="0" w:type="auto"/>
        <w:jc w:val="center"/>
        <w:tblBorders>
          <w:top w:val="single" w:color="D9D9D9" w:sz="6" w:space="0"/>
          <w:left w:val="single" w:color="D9D9D9" w:sz="6" w:space="0"/>
          <w:bottom w:val="single" w:color="D9D9D9" w:sz="6" w:space="0"/>
          <w:right w:val="single" w:color="D9D9D9" w:sz="6" w:space="0"/>
          <w:insideH w:val="single" w:color="D9D9D9" w:sz="6" w:space="0"/>
          <w:insideV w:val="single" w:color="D9D9D9" w:sz="6" w:space="0"/>
        </w:tblBorders>
        <w:tblLayout w:type="fixed"/>
        <w:tblCellMar>
          <w:top w:w="0" w:type="dxa"/>
          <w:left w:w="108" w:type="dxa"/>
          <w:bottom w:w="0" w:type="dxa"/>
          <w:right w:w="108" w:type="dxa"/>
        </w:tblCellMar>
      </w:tblPr>
      <w:tblGrid>
        <w:gridCol w:w="2469"/>
        <w:gridCol w:w="2469"/>
        <w:gridCol w:w="2469"/>
        <w:gridCol w:w="2469"/>
      </w:tblGrid>
      <w:tr w14:paraId="0424574F">
        <w:tblPrEx>
          <w:tblBorders>
            <w:top w:val="single" w:color="D9D9D9" w:sz="6" w:space="0"/>
            <w:left w:val="single" w:color="D9D9D9" w:sz="6" w:space="0"/>
            <w:bottom w:val="single" w:color="D9D9D9" w:sz="6" w:space="0"/>
            <w:right w:val="single" w:color="D9D9D9" w:sz="6" w:space="0"/>
            <w:insideH w:val="single" w:color="D9D9D9" w:sz="6" w:space="0"/>
            <w:insideV w:val="single" w:color="D9D9D9" w:sz="6" w:space="0"/>
          </w:tblBorders>
          <w:tblCellMar>
            <w:top w:w="0" w:type="dxa"/>
            <w:left w:w="108" w:type="dxa"/>
            <w:bottom w:w="0" w:type="dxa"/>
            <w:right w:w="108" w:type="dxa"/>
          </w:tblCellMar>
        </w:tblPrEx>
        <w:trPr>
          <w:tblHeader/>
          <w:jc w:val="center"/>
        </w:trPr>
        <w:tc>
          <w:tcPr>
            <w:tcW w:w="1440" w:type="dxa"/>
            <w:shd w:val="clear" w:color="auto" w:fill="173B66"/>
            <w:tcMar>
              <w:top w:w="110" w:type="dxa"/>
              <w:left w:w="120" w:type="dxa"/>
              <w:bottom w:w="110" w:type="dxa"/>
              <w:right w:w="120" w:type="dxa"/>
            </w:tcMar>
            <w:vAlign w:val="center"/>
          </w:tcPr>
          <w:p w14:paraId="022F5940">
            <w:pPr>
              <w:spacing w:after="0"/>
              <w:jc w:val="center"/>
            </w:pPr>
            <w:r>
              <w:rPr>
                <w:rFonts w:hint="eastAsia" w:ascii="宋体" w:hAnsi="宋体" w:eastAsia="宋体" w:cs="宋体"/>
                <w:b/>
                <w:color w:val="FFFFFF"/>
                <w:sz w:val="24"/>
                <w:szCs w:val="24"/>
              </w:rPr>
              <w:t>问题</w:t>
            </w:r>
          </w:p>
        </w:tc>
        <w:tc>
          <w:tcPr>
            <w:tcW w:w="2880" w:type="dxa"/>
            <w:shd w:val="clear" w:color="auto" w:fill="173B66"/>
            <w:tcMar>
              <w:top w:w="110" w:type="dxa"/>
              <w:left w:w="120" w:type="dxa"/>
              <w:bottom w:w="110" w:type="dxa"/>
              <w:right w:w="120" w:type="dxa"/>
            </w:tcMar>
            <w:vAlign w:val="center"/>
          </w:tcPr>
          <w:p w14:paraId="3FEC8E0B">
            <w:pPr>
              <w:spacing w:after="0"/>
              <w:jc w:val="center"/>
            </w:pPr>
            <w:r>
              <w:rPr>
                <w:rFonts w:hint="eastAsia" w:ascii="宋体" w:hAnsi="宋体" w:eastAsia="宋体" w:cs="宋体"/>
                <w:b/>
                <w:color w:val="FFFFFF"/>
                <w:sz w:val="24"/>
                <w:szCs w:val="24"/>
              </w:rPr>
              <w:t>当前原因</w:t>
            </w:r>
          </w:p>
        </w:tc>
        <w:tc>
          <w:tcPr>
            <w:tcW w:w="2592" w:type="dxa"/>
            <w:shd w:val="clear" w:color="auto" w:fill="173B66"/>
            <w:tcMar>
              <w:top w:w="110" w:type="dxa"/>
              <w:left w:w="120" w:type="dxa"/>
              <w:bottom w:w="110" w:type="dxa"/>
              <w:right w:w="120" w:type="dxa"/>
            </w:tcMar>
            <w:vAlign w:val="center"/>
          </w:tcPr>
          <w:p w14:paraId="68DA8206">
            <w:pPr>
              <w:spacing w:after="0"/>
              <w:jc w:val="center"/>
            </w:pPr>
            <w:r>
              <w:rPr>
                <w:rFonts w:hint="eastAsia" w:ascii="宋体" w:hAnsi="宋体" w:eastAsia="宋体" w:cs="宋体"/>
                <w:b/>
                <w:color w:val="FFFFFF"/>
                <w:sz w:val="24"/>
                <w:szCs w:val="24"/>
              </w:rPr>
              <w:t>可能影响</w:t>
            </w:r>
          </w:p>
        </w:tc>
        <w:tc>
          <w:tcPr>
            <w:tcW w:w="2880" w:type="dxa"/>
            <w:shd w:val="clear" w:color="auto" w:fill="173B66"/>
            <w:tcMar>
              <w:top w:w="110" w:type="dxa"/>
              <w:left w:w="120" w:type="dxa"/>
              <w:bottom w:w="110" w:type="dxa"/>
              <w:right w:w="120" w:type="dxa"/>
            </w:tcMar>
            <w:vAlign w:val="center"/>
          </w:tcPr>
          <w:p w14:paraId="03681E0E">
            <w:pPr>
              <w:spacing w:after="0"/>
              <w:jc w:val="center"/>
            </w:pPr>
            <w:r>
              <w:rPr>
                <w:rFonts w:hint="eastAsia" w:ascii="宋体" w:hAnsi="宋体" w:eastAsia="宋体" w:cs="宋体"/>
                <w:b/>
                <w:color w:val="FFFFFF"/>
                <w:sz w:val="24"/>
                <w:szCs w:val="24"/>
              </w:rPr>
              <w:t>解决措施</w:t>
            </w:r>
          </w:p>
        </w:tc>
      </w:tr>
      <w:tr w14:paraId="2B7B0FA5">
        <w:tblPrEx>
          <w:tblBorders>
            <w:top w:val="single" w:color="D9D9D9" w:sz="6" w:space="0"/>
            <w:left w:val="single" w:color="D9D9D9" w:sz="6" w:space="0"/>
            <w:bottom w:val="single" w:color="D9D9D9" w:sz="6" w:space="0"/>
            <w:right w:val="single" w:color="D9D9D9" w:sz="6" w:space="0"/>
            <w:insideH w:val="single" w:color="D9D9D9" w:sz="6" w:space="0"/>
            <w:insideV w:val="single" w:color="D9D9D9" w:sz="6" w:space="0"/>
          </w:tblBorders>
          <w:tblCellMar>
            <w:top w:w="0" w:type="dxa"/>
            <w:left w:w="108" w:type="dxa"/>
            <w:bottom w:w="0" w:type="dxa"/>
            <w:right w:w="108" w:type="dxa"/>
          </w:tblCellMar>
        </w:tblPrEx>
        <w:trPr>
          <w:jc w:val="center"/>
        </w:trPr>
        <w:tc>
          <w:tcPr>
            <w:tcW w:w="1440" w:type="dxa"/>
            <w:tcMar>
              <w:top w:w="100" w:type="dxa"/>
              <w:left w:w="120" w:type="dxa"/>
              <w:bottom w:w="100" w:type="dxa"/>
              <w:right w:w="120" w:type="dxa"/>
            </w:tcMar>
            <w:vAlign w:val="center"/>
          </w:tcPr>
          <w:p w14:paraId="2ECFB891">
            <w:pPr>
              <w:spacing w:after="0" w:line="288" w:lineRule="auto"/>
              <w:jc w:val="center"/>
            </w:pPr>
            <w:r>
              <w:rPr>
                <w:rFonts w:hint="eastAsia" w:ascii="宋体" w:hAnsi="宋体" w:eastAsia="宋体" w:cs="宋体"/>
                <w:color w:val="222222"/>
                <w:sz w:val="24"/>
                <w:szCs w:val="24"/>
              </w:rPr>
              <w:t>跨分支依赖</w:t>
            </w:r>
          </w:p>
        </w:tc>
        <w:tc>
          <w:tcPr>
            <w:tcW w:w="2880" w:type="dxa"/>
            <w:tcMar>
              <w:top w:w="100" w:type="dxa"/>
              <w:left w:w="120" w:type="dxa"/>
              <w:bottom w:w="100" w:type="dxa"/>
              <w:right w:w="120" w:type="dxa"/>
            </w:tcMar>
            <w:vAlign w:val="center"/>
          </w:tcPr>
          <w:p w14:paraId="712AADC8">
            <w:pPr>
              <w:spacing w:after="0" w:line="288" w:lineRule="auto"/>
              <w:jc w:val="left"/>
            </w:pPr>
            <w:r>
              <w:rPr>
                <w:rFonts w:hint="eastAsia" w:ascii="宋体" w:hAnsi="宋体" w:eastAsia="宋体" w:cs="宋体"/>
                <w:color w:val="222222"/>
                <w:sz w:val="24"/>
                <w:szCs w:val="24"/>
              </w:rPr>
              <w:t>预约生命周期服务尚需按团队顺序合入主线</w:t>
            </w:r>
          </w:p>
        </w:tc>
        <w:tc>
          <w:tcPr>
            <w:tcW w:w="2592" w:type="dxa"/>
            <w:tcMar>
              <w:top w:w="100" w:type="dxa"/>
              <w:left w:w="120" w:type="dxa"/>
              <w:bottom w:w="100" w:type="dxa"/>
              <w:right w:w="120" w:type="dxa"/>
            </w:tcMar>
            <w:vAlign w:val="center"/>
          </w:tcPr>
          <w:p w14:paraId="1D476072">
            <w:pPr>
              <w:spacing w:after="0" w:line="288" w:lineRule="auto"/>
              <w:jc w:val="left"/>
            </w:pPr>
            <w:r>
              <w:rPr>
                <w:rFonts w:hint="eastAsia" w:ascii="宋体" w:hAnsi="宋体" w:eastAsia="宋体" w:cs="宋体"/>
                <w:color w:val="222222"/>
                <w:sz w:val="24"/>
                <w:szCs w:val="24"/>
              </w:rPr>
              <w:t>合并顺序错误可能产生重复代码或共享文件冲突</w:t>
            </w:r>
          </w:p>
        </w:tc>
        <w:tc>
          <w:tcPr>
            <w:tcW w:w="2880" w:type="dxa"/>
            <w:tcMar>
              <w:top w:w="100" w:type="dxa"/>
              <w:left w:w="120" w:type="dxa"/>
              <w:bottom w:w="100" w:type="dxa"/>
              <w:right w:w="120" w:type="dxa"/>
            </w:tcMar>
            <w:vAlign w:val="center"/>
          </w:tcPr>
          <w:p w14:paraId="07058DD5">
            <w:pPr>
              <w:spacing w:after="0" w:line="288" w:lineRule="auto"/>
              <w:jc w:val="left"/>
            </w:pPr>
            <w:r>
              <w:rPr>
                <w:rFonts w:hint="eastAsia" w:ascii="宋体" w:hAnsi="宋体" w:eastAsia="宋体" w:cs="宋体"/>
                <w:color w:val="222222"/>
                <w:sz w:val="24"/>
                <w:szCs w:val="24"/>
              </w:rPr>
              <w:t>先合入reservation前置提交，再rebase本分支并执行全量测试</w:t>
            </w:r>
          </w:p>
        </w:tc>
      </w:tr>
      <w:tr w14:paraId="784F092B">
        <w:tblPrEx>
          <w:tblBorders>
            <w:top w:val="single" w:color="D9D9D9" w:sz="6" w:space="0"/>
            <w:left w:val="single" w:color="D9D9D9" w:sz="6" w:space="0"/>
            <w:bottom w:val="single" w:color="D9D9D9" w:sz="6" w:space="0"/>
            <w:right w:val="single" w:color="D9D9D9" w:sz="6" w:space="0"/>
            <w:insideH w:val="single" w:color="D9D9D9" w:sz="6" w:space="0"/>
            <w:insideV w:val="single" w:color="D9D9D9" w:sz="6" w:space="0"/>
          </w:tblBorders>
          <w:tblCellMar>
            <w:top w:w="0" w:type="dxa"/>
            <w:left w:w="108" w:type="dxa"/>
            <w:bottom w:w="0" w:type="dxa"/>
            <w:right w:w="108" w:type="dxa"/>
          </w:tblCellMar>
        </w:tblPrEx>
        <w:trPr>
          <w:jc w:val="center"/>
        </w:trPr>
        <w:tc>
          <w:tcPr>
            <w:tcW w:w="1440" w:type="dxa"/>
            <w:shd w:val="clear" w:color="auto" w:fill="F5F8FD"/>
            <w:tcMar>
              <w:top w:w="100" w:type="dxa"/>
              <w:left w:w="120" w:type="dxa"/>
              <w:bottom w:w="100" w:type="dxa"/>
              <w:right w:w="120" w:type="dxa"/>
            </w:tcMar>
            <w:vAlign w:val="center"/>
          </w:tcPr>
          <w:p w14:paraId="6366BF7D">
            <w:pPr>
              <w:spacing w:after="0" w:line="288" w:lineRule="auto"/>
              <w:jc w:val="center"/>
            </w:pPr>
            <w:r>
              <w:rPr>
                <w:rFonts w:hint="eastAsia" w:ascii="宋体" w:hAnsi="宋体" w:eastAsia="宋体" w:cs="宋体"/>
                <w:color w:val="222222"/>
                <w:sz w:val="24"/>
                <w:szCs w:val="24"/>
              </w:rPr>
              <w:t>No-Show数据</w:t>
            </w:r>
          </w:p>
        </w:tc>
        <w:tc>
          <w:tcPr>
            <w:tcW w:w="2880" w:type="dxa"/>
            <w:shd w:val="clear" w:color="auto" w:fill="F5F8FD"/>
            <w:tcMar>
              <w:top w:w="100" w:type="dxa"/>
              <w:left w:w="120" w:type="dxa"/>
              <w:bottom w:w="100" w:type="dxa"/>
              <w:right w:w="120" w:type="dxa"/>
            </w:tcMar>
            <w:vAlign w:val="center"/>
          </w:tcPr>
          <w:p w14:paraId="4F83C645">
            <w:pPr>
              <w:spacing w:after="0" w:line="288" w:lineRule="auto"/>
              <w:jc w:val="left"/>
            </w:pPr>
            <w:r>
              <w:rPr>
                <w:rFonts w:hint="eastAsia" w:ascii="宋体" w:hAnsi="宋体" w:eastAsia="宋体" w:cs="宋体"/>
                <w:color w:val="222222"/>
                <w:sz w:val="24"/>
                <w:szCs w:val="24"/>
              </w:rPr>
              <w:t>meeting域尚未提供签到或出席结果读取模型</w:t>
            </w:r>
          </w:p>
        </w:tc>
        <w:tc>
          <w:tcPr>
            <w:tcW w:w="2592" w:type="dxa"/>
            <w:shd w:val="clear" w:color="auto" w:fill="F5F8FD"/>
            <w:tcMar>
              <w:top w:w="100" w:type="dxa"/>
              <w:left w:w="120" w:type="dxa"/>
              <w:bottom w:w="100" w:type="dxa"/>
              <w:right w:w="120" w:type="dxa"/>
            </w:tcMar>
            <w:vAlign w:val="center"/>
          </w:tcPr>
          <w:p w14:paraId="1262392A">
            <w:pPr>
              <w:spacing w:after="0" w:line="288" w:lineRule="auto"/>
              <w:jc w:val="left"/>
            </w:pPr>
            <w:r>
              <w:rPr>
                <w:rFonts w:hint="eastAsia" w:ascii="宋体" w:hAnsi="宋体" w:eastAsia="宋体" w:cs="宋体"/>
                <w:color w:val="222222"/>
                <w:sz w:val="24"/>
                <w:szCs w:val="24"/>
              </w:rPr>
              <w:t>现阶段无法形成可信的未到场率</w:t>
            </w:r>
          </w:p>
        </w:tc>
        <w:tc>
          <w:tcPr>
            <w:tcW w:w="2880" w:type="dxa"/>
            <w:shd w:val="clear" w:color="auto" w:fill="F5F8FD"/>
            <w:tcMar>
              <w:top w:w="100" w:type="dxa"/>
              <w:left w:w="120" w:type="dxa"/>
              <w:bottom w:w="100" w:type="dxa"/>
              <w:right w:w="120" w:type="dxa"/>
            </w:tcMar>
            <w:vAlign w:val="center"/>
          </w:tcPr>
          <w:p w14:paraId="45985D64">
            <w:pPr>
              <w:spacing w:after="0" w:line="288" w:lineRule="auto"/>
              <w:jc w:val="left"/>
            </w:pPr>
            <w:r>
              <w:rPr>
                <w:rFonts w:hint="eastAsia" w:ascii="宋体" w:hAnsi="宋体" w:eastAsia="宋体" w:cs="宋体"/>
                <w:color w:val="222222"/>
                <w:sz w:val="24"/>
                <w:szCs w:val="24"/>
              </w:rPr>
              <w:t>保留指标限制说明，接口可用后再增加真实统计</w:t>
            </w:r>
          </w:p>
        </w:tc>
      </w:tr>
      <w:tr w14:paraId="79A307FC">
        <w:tblPrEx>
          <w:tblBorders>
            <w:top w:val="single" w:color="D9D9D9" w:sz="6" w:space="0"/>
            <w:left w:val="single" w:color="D9D9D9" w:sz="6" w:space="0"/>
            <w:bottom w:val="single" w:color="D9D9D9" w:sz="6" w:space="0"/>
            <w:right w:val="single" w:color="D9D9D9" w:sz="6" w:space="0"/>
            <w:insideH w:val="single" w:color="D9D9D9" w:sz="6" w:space="0"/>
            <w:insideV w:val="single" w:color="D9D9D9" w:sz="6" w:space="0"/>
          </w:tblBorders>
          <w:tblCellMar>
            <w:top w:w="0" w:type="dxa"/>
            <w:left w:w="108" w:type="dxa"/>
            <w:bottom w:w="0" w:type="dxa"/>
            <w:right w:w="108" w:type="dxa"/>
          </w:tblCellMar>
        </w:tblPrEx>
        <w:trPr>
          <w:jc w:val="center"/>
        </w:trPr>
        <w:tc>
          <w:tcPr>
            <w:tcW w:w="1440" w:type="dxa"/>
            <w:tcMar>
              <w:top w:w="100" w:type="dxa"/>
              <w:left w:w="120" w:type="dxa"/>
              <w:bottom w:w="100" w:type="dxa"/>
              <w:right w:w="120" w:type="dxa"/>
            </w:tcMar>
            <w:vAlign w:val="center"/>
          </w:tcPr>
          <w:p w14:paraId="04F6B853">
            <w:pPr>
              <w:spacing w:after="0" w:line="288" w:lineRule="auto"/>
              <w:jc w:val="center"/>
            </w:pPr>
            <w:r>
              <w:rPr>
                <w:rFonts w:hint="eastAsia" w:ascii="宋体" w:hAnsi="宋体" w:eastAsia="宋体" w:cs="宋体"/>
                <w:color w:val="222222"/>
                <w:sz w:val="24"/>
                <w:szCs w:val="24"/>
              </w:rPr>
              <w:t>数据库测试</w:t>
            </w:r>
          </w:p>
        </w:tc>
        <w:tc>
          <w:tcPr>
            <w:tcW w:w="2880" w:type="dxa"/>
            <w:tcMar>
              <w:top w:w="100" w:type="dxa"/>
              <w:left w:w="120" w:type="dxa"/>
              <w:bottom w:w="100" w:type="dxa"/>
              <w:right w:w="120" w:type="dxa"/>
            </w:tcMar>
            <w:vAlign w:val="center"/>
          </w:tcPr>
          <w:p w14:paraId="56A7D141">
            <w:pPr>
              <w:spacing w:after="0" w:line="288" w:lineRule="auto"/>
              <w:jc w:val="left"/>
            </w:pPr>
            <w:r>
              <w:rPr>
                <w:rFonts w:hint="eastAsia" w:ascii="宋体" w:hAnsi="宋体" w:eastAsia="宋体" w:cs="宋体"/>
                <w:color w:val="222222"/>
                <w:sz w:val="24"/>
                <w:szCs w:val="24"/>
              </w:rPr>
              <w:t>MySQL联调已完成，但事务集成测试尚未纳入自动化流程</w:t>
            </w:r>
          </w:p>
        </w:tc>
        <w:tc>
          <w:tcPr>
            <w:tcW w:w="2592" w:type="dxa"/>
            <w:tcMar>
              <w:top w:w="100" w:type="dxa"/>
              <w:left w:w="120" w:type="dxa"/>
              <w:bottom w:w="100" w:type="dxa"/>
              <w:right w:w="120" w:type="dxa"/>
            </w:tcMar>
            <w:vAlign w:val="center"/>
          </w:tcPr>
          <w:p w14:paraId="3AC81F80">
            <w:pPr>
              <w:spacing w:after="0" w:line="288" w:lineRule="auto"/>
              <w:jc w:val="left"/>
            </w:pPr>
            <w:r>
              <w:rPr>
                <w:rFonts w:hint="eastAsia" w:ascii="宋体" w:hAnsi="宋体" w:eastAsia="宋体" w:cs="宋体"/>
                <w:color w:val="222222"/>
                <w:sz w:val="24"/>
                <w:szCs w:val="24"/>
              </w:rPr>
              <w:t>三张业务表的一致性主要依赖人工联调证明</w:t>
            </w:r>
          </w:p>
        </w:tc>
        <w:tc>
          <w:tcPr>
            <w:tcW w:w="2880" w:type="dxa"/>
            <w:tcMar>
              <w:top w:w="100" w:type="dxa"/>
              <w:left w:w="120" w:type="dxa"/>
              <w:bottom w:w="100" w:type="dxa"/>
              <w:right w:w="120" w:type="dxa"/>
            </w:tcMar>
            <w:vAlign w:val="center"/>
          </w:tcPr>
          <w:p w14:paraId="587A86F8">
            <w:pPr>
              <w:spacing w:after="0" w:line="288" w:lineRule="auto"/>
              <w:jc w:val="left"/>
            </w:pPr>
            <w:r>
              <w:rPr>
                <w:rFonts w:hint="eastAsia" w:ascii="宋体" w:hAnsi="宋体" w:eastAsia="宋体" w:cs="宋体"/>
                <w:color w:val="222222"/>
                <w:sz w:val="24"/>
                <w:szCs w:val="24"/>
              </w:rPr>
              <w:t>补充可重复执行的事务与并发审批集成测试</w:t>
            </w:r>
          </w:p>
        </w:tc>
      </w:tr>
      <w:tr w14:paraId="107F5520">
        <w:tblPrEx>
          <w:tblBorders>
            <w:top w:val="single" w:color="D9D9D9" w:sz="6" w:space="0"/>
            <w:left w:val="single" w:color="D9D9D9" w:sz="6" w:space="0"/>
            <w:bottom w:val="single" w:color="D9D9D9" w:sz="6" w:space="0"/>
            <w:right w:val="single" w:color="D9D9D9" w:sz="6" w:space="0"/>
            <w:insideH w:val="single" w:color="D9D9D9" w:sz="6" w:space="0"/>
            <w:insideV w:val="single" w:color="D9D9D9" w:sz="6" w:space="0"/>
          </w:tblBorders>
          <w:tblCellMar>
            <w:top w:w="0" w:type="dxa"/>
            <w:left w:w="108" w:type="dxa"/>
            <w:bottom w:w="0" w:type="dxa"/>
            <w:right w:w="108" w:type="dxa"/>
          </w:tblCellMar>
        </w:tblPrEx>
        <w:trPr>
          <w:jc w:val="center"/>
        </w:trPr>
        <w:tc>
          <w:tcPr>
            <w:tcW w:w="1440" w:type="dxa"/>
            <w:shd w:val="clear" w:color="auto" w:fill="F5F8FD"/>
            <w:tcMar>
              <w:top w:w="100" w:type="dxa"/>
              <w:left w:w="120" w:type="dxa"/>
              <w:bottom w:w="100" w:type="dxa"/>
              <w:right w:w="120" w:type="dxa"/>
            </w:tcMar>
            <w:vAlign w:val="center"/>
          </w:tcPr>
          <w:p w14:paraId="13DA3337">
            <w:pPr>
              <w:spacing w:after="0" w:line="288" w:lineRule="auto"/>
              <w:jc w:val="center"/>
            </w:pPr>
            <w:r>
              <w:rPr>
                <w:rFonts w:hint="eastAsia" w:ascii="宋体" w:hAnsi="宋体" w:eastAsia="宋体" w:cs="宋体"/>
                <w:color w:val="222222"/>
                <w:sz w:val="24"/>
                <w:szCs w:val="24"/>
              </w:rPr>
              <w:t>查询与导出</w:t>
            </w:r>
          </w:p>
        </w:tc>
        <w:tc>
          <w:tcPr>
            <w:tcW w:w="2880" w:type="dxa"/>
            <w:shd w:val="clear" w:color="auto" w:fill="F5F8FD"/>
            <w:tcMar>
              <w:top w:w="100" w:type="dxa"/>
              <w:left w:w="120" w:type="dxa"/>
              <w:bottom w:w="100" w:type="dxa"/>
              <w:right w:w="120" w:type="dxa"/>
            </w:tcMar>
            <w:vAlign w:val="center"/>
          </w:tcPr>
          <w:p w14:paraId="59228A3C">
            <w:pPr>
              <w:spacing w:after="0" w:line="288" w:lineRule="auto"/>
              <w:jc w:val="left"/>
            </w:pPr>
            <w:r>
              <w:rPr>
                <w:rFonts w:hint="eastAsia" w:ascii="宋体" w:hAnsi="宋体" w:eastAsia="宋体" w:cs="宋体"/>
                <w:color w:val="222222"/>
                <w:sz w:val="24"/>
                <w:szCs w:val="24"/>
              </w:rPr>
              <w:t>当前数据规模较小，列表尚未全面分页</w:t>
            </w:r>
          </w:p>
        </w:tc>
        <w:tc>
          <w:tcPr>
            <w:tcW w:w="2592" w:type="dxa"/>
            <w:shd w:val="clear" w:color="auto" w:fill="F5F8FD"/>
            <w:tcMar>
              <w:top w:w="100" w:type="dxa"/>
              <w:left w:w="120" w:type="dxa"/>
              <w:bottom w:w="100" w:type="dxa"/>
              <w:right w:w="120" w:type="dxa"/>
            </w:tcMar>
            <w:vAlign w:val="center"/>
          </w:tcPr>
          <w:p w14:paraId="61352512">
            <w:pPr>
              <w:spacing w:after="0" w:line="288" w:lineRule="auto"/>
              <w:jc w:val="left"/>
            </w:pPr>
            <w:r>
              <w:rPr>
                <w:rFonts w:hint="eastAsia" w:ascii="宋体" w:hAnsi="宋体" w:eastAsia="宋体" w:cs="宋体"/>
                <w:color w:val="222222"/>
                <w:sz w:val="24"/>
                <w:szCs w:val="24"/>
              </w:rPr>
              <w:t>数据量增长后可能出现响应变慢或导出占用过高</w:t>
            </w:r>
          </w:p>
        </w:tc>
        <w:tc>
          <w:tcPr>
            <w:tcW w:w="2880" w:type="dxa"/>
            <w:shd w:val="clear" w:color="auto" w:fill="F5F8FD"/>
            <w:tcMar>
              <w:top w:w="100" w:type="dxa"/>
              <w:left w:w="120" w:type="dxa"/>
              <w:bottom w:w="100" w:type="dxa"/>
              <w:right w:w="120" w:type="dxa"/>
            </w:tcMar>
            <w:vAlign w:val="center"/>
          </w:tcPr>
          <w:p w14:paraId="244DB104">
            <w:pPr>
              <w:spacing w:after="0" w:line="288" w:lineRule="auto"/>
              <w:jc w:val="left"/>
            </w:pPr>
            <w:r>
              <w:rPr>
                <w:rFonts w:hint="eastAsia" w:ascii="宋体" w:hAnsi="宋体" w:eastAsia="宋体" w:cs="宋体"/>
                <w:color w:val="222222"/>
                <w:sz w:val="24"/>
                <w:szCs w:val="24"/>
              </w:rPr>
              <w:t>增加分页、稳定排序、EXPLAIN检查和分批导出</w:t>
            </w:r>
          </w:p>
        </w:tc>
      </w:tr>
      <w:tr w14:paraId="296FB06C">
        <w:tblPrEx>
          <w:tblBorders>
            <w:top w:val="single" w:color="D9D9D9" w:sz="6" w:space="0"/>
            <w:left w:val="single" w:color="D9D9D9" w:sz="6" w:space="0"/>
            <w:bottom w:val="single" w:color="D9D9D9" w:sz="6" w:space="0"/>
            <w:right w:val="single" w:color="D9D9D9" w:sz="6" w:space="0"/>
            <w:insideH w:val="single" w:color="D9D9D9" w:sz="6" w:space="0"/>
            <w:insideV w:val="single" w:color="D9D9D9" w:sz="6" w:space="0"/>
          </w:tblBorders>
          <w:tblCellMar>
            <w:top w:w="0" w:type="dxa"/>
            <w:left w:w="108" w:type="dxa"/>
            <w:bottom w:w="0" w:type="dxa"/>
            <w:right w:w="108" w:type="dxa"/>
          </w:tblCellMar>
        </w:tblPrEx>
        <w:trPr>
          <w:jc w:val="center"/>
        </w:trPr>
        <w:tc>
          <w:tcPr>
            <w:tcW w:w="1440" w:type="dxa"/>
            <w:tcMar>
              <w:top w:w="100" w:type="dxa"/>
              <w:left w:w="120" w:type="dxa"/>
              <w:bottom w:w="100" w:type="dxa"/>
              <w:right w:w="120" w:type="dxa"/>
            </w:tcMar>
            <w:vAlign w:val="center"/>
          </w:tcPr>
          <w:p w14:paraId="20C726E1">
            <w:pPr>
              <w:spacing w:after="0" w:line="288" w:lineRule="auto"/>
              <w:jc w:val="center"/>
            </w:pPr>
            <w:r>
              <w:rPr>
                <w:rFonts w:hint="eastAsia" w:ascii="宋体" w:hAnsi="宋体" w:eastAsia="宋体" w:cs="宋体"/>
                <w:color w:val="222222"/>
                <w:sz w:val="24"/>
                <w:szCs w:val="24"/>
              </w:rPr>
              <w:t>部署配置</w:t>
            </w:r>
          </w:p>
        </w:tc>
        <w:tc>
          <w:tcPr>
            <w:tcW w:w="2880" w:type="dxa"/>
            <w:tcMar>
              <w:top w:w="100" w:type="dxa"/>
              <w:left w:w="120" w:type="dxa"/>
              <w:bottom w:w="100" w:type="dxa"/>
              <w:right w:w="120" w:type="dxa"/>
            </w:tcMar>
            <w:vAlign w:val="center"/>
          </w:tcPr>
          <w:p w14:paraId="0628A8FA">
            <w:pPr>
              <w:spacing w:after="0" w:line="288" w:lineRule="auto"/>
              <w:jc w:val="left"/>
            </w:pPr>
            <w:r>
              <w:rPr>
                <w:rFonts w:hint="eastAsia" w:ascii="宋体" w:hAnsi="宋体" w:eastAsia="宋体" w:cs="宋体"/>
                <w:color w:val="222222"/>
                <w:sz w:val="24"/>
                <w:szCs w:val="24"/>
              </w:rPr>
              <w:t>当前仍使用开发环境变量和本机数据库</w:t>
            </w:r>
          </w:p>
        </w:tc>
        <w:tc>
          <w:tcPr>
            <w:tcW w:w="2592" w:type="dxa"/>
            <w:tcMar>
              <w:top w:w="100" w:type="dxa"/>
              <w:left w:w="120" w:type="dxa"/>
              <w:bottom w:w="100" w:type="dxa"/>
              <w:right w:w="120" w:type="dxa"/>
            </w:tcMar>
            <w:vAlign w:val="center"/>
          </w:tcPr>
          <w:p w14:paraId="50B59C38">
            <w:pPr>
              <w:spacing w:after="0" w:line="288" w:lineRule="auto"/>
              <w:jc w:val="left"/>
            </w:pPr>
            <w:r>
              <w:rPr>
                <w:rFonts w:hint="eastAsia" w:ascii="宋体" w:hAnsi="宋体" w:eastAsia="宋体" w:cs="宋体"/>
                <w:color w:val="222222"/>
                <w:sz w:val="24"/>
                <w:szCs w:val="24"/>
              </w:rPr>
              <w:t>生产环境的密钥、最小权限与日志保护尚未定型</w:t>
            </w:r>
          </w:p>
        </w:tc>
        <w:tc>
          <w:tcPr>
            <w:tcW w:w="2880" w:type="dxa"/>
            <w:tcMar>
              <w:top w:w="100" w:type="dxa"/>
              <w:left w:w="120" w:type="dxa"/>
              <w:bottom w:w="100" w:type="dxa"/>
              <w:right w:w="120" w:type="dxa"/>
            </w:tcMar>
            <w:vAlign w:val="center"/>
          </w:tcPr>
          <w:p w14:paraId="6500F685">
            <w:pPr>
              <w:spacing w:after="0" w:line="288" w:lineRule="auto"/>
              <w:jc w:val="left"/>
            </w:pPr>
            <w:r>
              <w:rPr>
                <w:rFonts w:hint="eastAsia" w:ascii="宋体" w:hAnsi="宋体" w:eastAsia="宋体" w:cs="宋体"/>
                <w:color w:val="222222"/>
                <w:sz w:val="24"/>
                <w:szCs w:val="24"/>
              </w:rPr>
              <w:t>补充配置模板、最小权限账号、日志脱敏和启动检查</w:t>
            </w:r>
          </w:p>
        </w:tc>
      </w:tr>
    </w:tbl>
    <w:p w14:paraId="033B2D2F">
      <w:pPr>
        <w:spacing w:after="20"/>
        <w:rPr>
          <w:rFonts w:hint="eastAsia" w:ascii="宋体" w:hAnsi="宋体" w:eastAsia="宋体" w:cs="宋体"/>
          <w:sz w:val="24"/>
          <w:szCs w:val="24"/>
        </w:rPr>
      </w:pPr>
    </w:p>
    <w:p w14:paraId="0A9C1516">
      <w:pPr>
        <w:pStyle w:val="4"/>
        <w:keepNext/>
        <w:rPr>
          <w:rFonts w:hint="eastAsia" w:ascii="宋体" w:hAnsi="宋体" w:eastAsia="宋体" w:cs="宋体"/>
          <w:b/>
          <w:bCs/>
          <w:sz w:val="28"/>
          <w:szCs w:val="28"/>
        </w:rPr>
      </w:pPr>
      <w:bookmarkStart w:id="75" w:name="_Toc17288"/>
      <w:r>
        <w:rPr>
          <w:rFonts w:hint="eastAsia" w:ascii="宋体" w:hAnsi="宋体" w:eastAsia="宋体" w:cs="宋体"/>
          <w:b/>
          <w:bCs/>
          <w:sz w:val="28"/>
          <w:szCs w:val="28"/>
        </w:rPr>
        <w:t>3.2 下一步的主要设计任务</w:t>
      </w:r>
      <w:bookmarkEnd w:id="75"/>
    </w:p>
    <w:p w14:paraId="6E6A3CE7">
      <w:pPr>
        <w:spacing w:after="140" w:line="360" w:lineRule="auto"/>
        <w:ind w:firstLine="440"/>
        <w:rPr>
          <w:rFonts w:hint="eastAsia" w:ascii="宋体" w:hAnsi="宋体" w:eastAsia="宋体" w:cs="宋体"/>
          <w:sz w:val="24"/>
          <w:szCs w:val="24"/>
        </w:rPr>
      </w:pPr>
      <w:r>
        <w:rPr>
          <w:rFonts w:hint="eastAsia" w:ascii="宋体" w:hAnsi="宋体" w:eastAsia="宋体" w:cs="宋体"/>
          <w:color w:val="222222"/>
          <w:sz w:val="24"/>
          <w:szCs w:val="24"/>
        </w:rPr>
        <w:t>下一阶段将以可合并、可重复验收和可扩展为目标，优先解决跨域集成和真实数据库测试，再补充依赖 meeting 域的数据指标，最后完成性能、交互与文档收尾。具体安排如下。</w:t>
      </w:r>
    </w:p>
    <w:tbl>
      <w:tblPr>
        <w:tblStyle w:val="36"/>
        <w:tblW w:w="0" w:type="auto"/>
        <w:jc w:val="center"/>
        <w:tblBorders>
          <w:top w:val="single" w:color="D9D9D9" w:sz="6" w:space="0"/>
          <w:left w:val="single" w:color="D9D9D9" w:sz="6" w:space="0"/>
          <w:bottom w:val="single" w:color="D9D9D9" w:sz="6" w:space="0"/>
          <w:right w:val="single" w:color="D9D9D9" w:sz="6" w:space="0"/>
          <w:insideH w:val="single" w:color="D9D9D9" w:sz="6" w:space="0"/>
          <w:insideV w:val="single" w:color="D9D9D9" w:sz="6" w:space="0"/>
        </w:tblBorders>
        <w:tblLayout w:type="fixed"/>
        <w:tblCellMar>
          <w:top w:w="0" w:type="dxa"/>
          <w:left w:w="108" w:type="dxa"/>
          <w:bottom w:w="0" w:type="dxa"/>
          <w:right w:w="108" w:type="dxa"/>
        </w:tblCellMar>
      </w:tblPr>
      <w:tblGrid>
        <w:gridCol w:w="2469"/>
        <w:gridCol w:w="2469"/>
        <w:gridCol w:w="2469"/>
        <w:gridCol w:w="2469"/>
      </w:tblGrid>
      <w:tr w14:paraId="5624E0B0">
        <w:tblPrEx>
          <w:tblBorders>
            <w:top w:val="single" w:color="D9D9D9" w:sz="6" w:space="0"/>
            <w:left w:val="single" w:color="D9D9D9" w:sz="6" w:space="0"/>
            <w:bottom w:val="single" w:color="D9D9D9" w:sz="6" w:space="0"/>
            <w:right w:val="single" w:color="D9D9D9" w:sz="6" w:space="0"/>
            <w:insideH w:val="single" w:color="D9D9D9" w:sz="6" w:space="0"/>
            <w:insideV w:val="single" w:color="D9D9D9" w:sz="6" w:space="0"/>
          </w:tblBorders>
          <w:tblCellMar>
            <w:top w:w="0" w:type="dxa"/>
            <w:left w:w="108" w:type="dxa"/>
            <w:bottom w:w="0" w:type="dxa"/>
            <w:right w:w="108" w:type="dxa"/>
          </w:tblCellMar>
        </w:tblPrEx>
        <w:trPr>
          <w:tblHeader/>
          <w:jc w:val="center"/>
        </w:trPr>
        <w:tc>
          <w:tcPr>
            <w:tcW w:w="1656" w:type="dxa"/>
            <w:shd w:val="clear" w:color="auto" w:fill="173B66"/>
            <w:tcMar>
              <w:top w:w="110" w:type="dxa"/>
              <w:left w:w="120" w:type="dxa"/>
              <w:bottom w:w="110" w:type="dxa"/>
              <w:right w:w="120" w:type="dxa"/>
            </w:tcMar>
            <w:vAlign w:val="center"/>
          </w:tcPr>
          <w:p w14:paraId="38FDB860">
            <w:pPr>
              <w:spacing w:after="0"/>
              <w:jc w:val="center"/>
            </w:pPr>
            <w:r>
              <w:rPr>
                <w:rFonts w:hint="eastAsia" w:ascii="宋体" w:hAnsi="宋体" w:eastAsia="宋体" w:cs="宋体"/>
                <w:b/>
                <w:color w:val="FFFFFF"/>
                <w:sz w:val="24"/>
                <w:szCs w:val="24"/>
              </w:rPr>
              <w:t>计划时间</w:t>
            </w:r>
          </w:p>
        </w:tc>
        <w:tc>
          <w:tcPr>
            <w:tcW w:w="1800" w:type="dxa"/>
            <w:shd w:val="clear" w:color="auto" w:fill="173B66"/>
            <w:tcMar>
              <w:top w:w="110" w:type="dxa"/>
              <w:left w:w="120" w:type="dxa"/>
              <w:bottom w:w="110" w:type="dxa"/>
              <w:right w:w="120" w:type="dxa"/>
            </w:tcMar>
            <w:vAlign w:val="center"/>
          </w:tcPr>
          <w:p w14:paraId="7A9BCD5D">
            <w:pPr>
              <w:spacing w:after="0"/>
              <w:jc w:val="center"/>
            </w:pPr>
            <w:r>
              <w:rPr>
                <w:rFonts w:hint="eastAsia" w:ascii="宋体" w:hAnsi="宋体" w:eastAsia="宋体" w:cs="宋体"/>
                <w:b/>
                <w:color w:val="FFFFFF"/>
                <w:sz w:val="24"/>
                <w:szCs w:val="24"/>
              </w:rPr>
              <w:t>任务</w:t>
            </w:r>
          </w:p>
        </w:tc>
        <w:tc>
          <w:tcPr>
            <w:tcW w:w="4824" w:type="dxa"/>
            <w:shd w:val="clear" w:color="auto" w:fill="173B66"/>
            <w:tcMar>
              <w:top w:w="110" w:type="dxa"/>
              <w:left w:w="120" w:type="dxa"/>
              <w:bottom w:w="110" w:type="dxa"/>
              <w:right w:w="120" w:type="dxa"/>
            </w:tcMar>
            <w:vAlign w:val="center"/>
          </w:tcPr>
          <w:p w14:paraId="378A709F">
            <w:pPr>
              <w:spacing w:after="0"/>
              <w:jc w:val="center"/>
            </w:pPr>
            <w:r>
              <w:rPr>
                <w:rFonts w:hint="eastAsia" w:ascii="宋体" w:hAnsi="宋体" w:eastAsia="宋体" w:cs="宋体"/>
                <w:b/>
                <w:color w:val="FFFFFF"/>
                <w:sz w:val="24"/>
                <w:szCs w:val="24"/>
              </w:rPr>
              <w:t>具体安排</w:t>
            </w:r>
          </w:p>
        </w:tc>
        <w:tc>
          <w:tcPr>
            <w:tcW w:w="1656" w:type="dxa"/>
            <w:shd w:val="clear" w:color="auto" w:fill="173B66"/>
            <w:tcMar>
              <w:top w:w="110" w:type="dxa"/>
              <w:left w:w="120" w:type="dxa"/>
              <w:bottom w:w="110" w:type="dxa"/>
              <w:right w:w="120" w:type="dxa"/>
            </w:tcMar>
            <w:vAlign w:val="center"/>
          </w:tcPr>
          <w:p w14:paraId="0D804D6C">
            <w:pPr>
              <w:spacing w:after="0"/>
              <w:jc w:val="center"/>
            </w:pPr>
            <w:r>
              <w:rPr>
                <w:rFonts w:hint="eastAsia" w:ascii="宋体" w:hAnsi="宋体" w:eastAsia="宋体" w:cs="宋体"/>
                <w:b/>
                <w:color w:val="FFFFFF"/>
                <w:sz w:val="24"/>
                <w:szCs w:val="24"/>
              </w:rPr>
              <w:t>预期结果</w:t>
            </w:r>
          </w:p>
        </w:tc>
      </w:tr>
      <w:tr w14:paraId="615309DF">
        <w:tblPrEx>
          <w:tblBorders>
            <w:top w:val="single" w:color="D9D9D9" w:sz="6" w:space="0"/>
            <w:left w:val="single" w:color="D9D9D9" w:sz="6" w:space="0"/>
            <w:bottom w:val="single" w:color="D9D9D9" w:sz="6" w:space="0"/>
            <w:right w:val="single" w:color="D9D9D9" w:sz="6" w:space="0"/>
            <w:insideH w:val="single" w:color="D9D9D9" w:sz="6" w:space="0"/>
            <w:insideV w:val="single" w:color="D9D9D9" w:sz="6" w:space="0"/>
          </w:tblBorders>
          <w:tblCellMar>
            <w:top w:w="0" w:type="dxa"/>
            <w:left w:w="108" w:type="dxa"/>
            <w:bottom w:w="0" w:type="dxa"/>
            <w:right w:w="108" w:type="dxa"/>
          </w:tblCellMar>
        </w:tblPrEx>
        <w:trPr>
          <w:jc w:val="center"/>
        </w:trPr>
        <w:tc>
          <w:tcPr>
            <w:tcW w:w="1656" w:type="dxa"/>
            <w:tcMar>
              <w:top w:w="100" w:type="dxa"/>
              <w:left w:w="120" w:type="dxa"/>
              <w:bottom w:w="100" w:type="dxa"/>
              <w:right w:w="120" w:type="dxa"/>
            </w:tcMar>
            <w:vAlign w:val="center"/>
          </w:tcPr>
          <w:p w14:paraId="512AFAEC">
            <w:pPr>
              <w:spacing w:after="0" w:line="288" w:lineRule="auto"/>
              <w:jc w:val="center"/>
            </w:pPr>
            <w:r>
              <w:rPr>
                <w:rFonts w:hint="eastAsia" w:ascii="宋体" w:hAnsi="宋体" w:eastAsia="宋体" w:cs="宋体"/>
                <w:color w:val="222222"/>
                <w:sz w:val="24"/>
                <w:szCs w:val="24"/>
              </w:rPr>
              <w:t>9月18日至20日</w:t>
            </w:r>
          </w:p>
        </w:tc>
        <w:tc>
          <w:tcPr>
            <w:tcW w:w="1800" w:type="dxa"/>
            <w:tcMar>
              <w:top w:w="100" w:type="dxa"/>
              <w:left w:w="120" w:type="dxa"/>
              <w:bottom w:w="100" w:type="dxa"/>
              <w:right w:w="120" w:type="dxa"/>
            </w:tcMar>
            <w:vAlign w:val="center"/>
          </w:tcPr>
          <w:p w14:paraId="402FCE63">
            <w:pPr>
              <w:spacing w:after="0" w:line="288" w:lineRule="auto"/>
              <w:jc w:val="left"/>
            </w:pPr>
            <w:r>
              <w:rPr>
                <w:rFonts w:hint="eastAsia" w:ascii="宋体" w:hAnsi="宋体" w:eastAsia="宋体" w:cs="宋体"/>
                <w:color w:val="222222"/>
                <w:sz w:val="24"/>
                <w:szCs w:val="24"/>
              </w:rPr>
              <w:t>主线集成与差异整理</w:t>
            </w:r>
          </w:p>
        </w:tc>
        <w:tc>
          <w:tcPr>
            <w:tcW w:w="4824" w:type="dxa"/>
            <w:tcMar>
              <w:top w:w="100" w:type="dxa"/>
              <w:left w:w="120" w:type="dxa"/>
              <w:bottom w:w="100" w:type="dxa"/>
              <w:right w:w="120" w:type="dxa"/>
            </w:tcMar>
            <w:vAlign w:val="center"/>
          </w:tcPr>
          <w:p w14:paraId="569FEC08">
            <w:pPr>
              <w:spacing w:after="0" w:line="288" w:lineRule="auto"/>
              <w:jc w:val="left"/>
            </w:pPr>
            <w:r>
              <w:rPr>
                <w:rFonts w:hint="eastAsia" w:ascii="宋体" w:hAnsi="宋体" w:eastAsia="宋体" w:cs="宋体"/>
                <w:color w:val="222222"/>
                <w:sz w:val="24"/>
                <w:szCs w:val="24"/>
              </w:rPr>
              <w:t>同步最新main，确认预约生命周期提交已合入；rebase后解决共享路由和布局冲突；重新执行全量测试。</w:t>
            </w:r>
          </w:p>
        </w:tc>
        <w:tc>
          <w:tcPr>
            <w:tcW w:w="1656" w:type="dxa"/>
            <w:tcMar>
              <w:top w:w="100" w:type="dxa"/>
              <w:left w:w="120" w:type="dxa"/>
              <w:bottom w:w="100" w:type="dxa"/>
              <w:right w:w="120" w:type="dxa"/>
            </w:tcMar>
            <w:vAlign w:val="center"/>
          </w:tcPr>
          <w:p w14:paraId="2D0E31AE">
            <w:pPr>
              <w:spacing w:after="0" w:line="288" w:lineRule="auto"/>
              <w:jc w:val="left"/>
            </w:pPr>
            <w:r>
              <w:rPr>
                <w:rFonts w:hint="eastAsia" w:ascii="宋体" w:hAnsi="宋体" w:eastAsia="宋体" w:cs="宋体"/>
                <w:color w:val="222222"/>
                <w:sz w:val="24"/>
                <w:szCs w:val="24"/>
              </w:rPr>
              <w:t>形成可审查PR</w:t>
            </w:r>
          </w:p>
        </w:tc>
      </w:tr>
      <w:tr w14:paraId="251719AC">
        <w:tblPrEx>
          <w:tblBorders>
            <w:top w:val="single" w:color="D9D9D9" w:sz="6" w:space="0"/>
            <w:left w:val="single" w:color="D9D9D9" w:sz="6" w:space="0"/>
            <w:bottom w:val="single" w:color="D9D9D9" w:sz="6" w:space="0"/>
            <w:right w:val="single" w:color="D9D9D9" w:sz="6" w:space="0"/>
            <w:insideH w:val="single" w:color="D9D9D9" w:sz="6" w:space="0"/>
            <w:insideV w:val="single" w:color="D9D9D9" w:sz="6" w:space="0"/>
          </w:tblBorders>
          <w:tblCellMar>
            <w:top w:w="0" w:type="dxa"/>
            <w:left w:w="108" w:type="dxa"/>
            <w:bottom w:w="0" w:type="dxa"/>
            <w:right w:w="108" w:type="dxa"/>
          </w:tblCellMar>
        </w:tblPrEx>
        <w:trPr>
          <w:jc w:val="center"/>
        </w:trPr>
        <w:tc>
          <w:tcPr>
            <w:tcW w:w="1656" w:type="dxa"/>
            <w:shd w:val="clear" w:color="auto" w:fill="F5F8FD"/>
            <w:tcMar>
              <w:top w:w="100" w:type="dxa"/>
              <w:left w:w="120" w:type="dxa"/>
              <w:bottom w:w="100" w:type="dxa"/>
              <w:right w:w="120" w:type="dxa"/>
            </w:tcMar>
            <w:vAlign w:val="center"/>
          </w:tcPr>
          <w:p w14:paraId="3BAEF78B">
            <w:pPr>
              <w:spacing w:after="0" w:line="288" w:lineRule="auto"/>
              <w:jc w:val="center"/>
            </w:pPr>
            <w:r>
              <w:rPr>
                <w:rFonts w:hint="eastAsia" w:ascii="宋体" w:hAnsi="宋体" w:eastAsia="宋体" w:cs="宋体"/>
                <w:color w:val="222222"/>
                <w:sz w:val="24"/>
                <w:szCs w:val="24"/>
              </w:rPr>
              <w:t>9月21日至23日</w:t>
            </w:r>
          </w:p>
        </w:tc>
        <w:tc>
          <w:tcPr>
            <w:tcW w:w="1800" w:type="dxa"/>
            <w:shd w:val="clear" w:color="auto" w:fill="F5F8FD"/>
            <w:tcMar>
              <w:top w:w="100" w:type="dxa"/>
              <w:left w:w="120" w:type="dxa"/>
              <w:bottom w:w="100" w:type="dxa"/>
              <w:right w:w="120" w:type="dxa"/>
            </w:tcMar>
            <w:vAlign w:val="center"/>
          </w:tcPr>
          <w:p w14:paraId="61A20ED6">
            <w:pPr>
              <w:spacing w:after="0" w:line="288" w:lineRule="auto"/>
              <w:jc w:val="left"/>
            </w:pPr>
            <w:r>
              <w:rPr>
                <w:rFonts w:hint="eastAsia" w:ascii="宋体" w:hAnsi="宋体" w:eastAsia="宋体" w:cs="宋体"/>
                <w:color w:val="222222"/>
                <w:sz w:val="24"/>
                <w:szCs w:val="24"/>
              </w:rPr>
              <w:t>MySQL事务集成测试</w:t>
            </w:r>
          </w:p>
        </w:tc>
        <w:tc>
          <w:tcPr>
            <w:tcW w:w="4824" w:type="dxa"/>
            <w:shd w:val="clear" w:color="auto" w:fill="F5F8FD"/>
            <w:tcMar>
              <w:top w:w="100" w:type="dxa"/>
              <w:left w:w="120" w:type="dxa"/>
              <w:bottom w:w="100" w:type="dxa"/>
              <w:right w:w="120" w:type="dxa"/>
            </w:tcMar>
            <w:vAlign w:val="center"/>
          </w:tcPr>
          <w:p w14:paraId="58116C26">
            <w:pPr>
              <w:spacing w:after="0" w:line="288" w:lineRule="auto"/>
              <w:jc w:val="left"/>
            </w:pPr>
            <w:r>
              <w:rPr>
                <w:rFonts w:hint="eastAsia" w:ascii="宋体" w:hAnsi="宋体" w:eastAsia="宋体" w:cs="宋体"/>
                <w:color w:val="222222"/>
                <w:sz w:val="24"/>
                <w:szCs w:val="24"/>
              </w:rPr>
              <w:t>构造PENDING预约，验证通过、驳回、重复审批、强制取消以及三张表事务一致性，并覆盖并发审批。</w:t>
            </w:r>
          </w:p>
        </w:tc>
        <w:tc>
          <w:tcPr>
            <w:tcW w:w="1656" w:type="dxa"/>
            <w:shd w:val="clear" w:color="auto" w:fill="F5F8FD"/>
            <w:tcMar>
              <w:top w:w="100" w:type="dxa"/>
              <w:left w:w="120" w:type="dxa"/>
              <w:bottom w:w="100" w:type="dxa"/>
              <w:right w:w="120" w:type="dxa"/>
            </w:tcMar>
            <w:vAlign w:val="center"/>
          </w:tcPr>
          <w:p w14:paraId="114D1583">
            <w:pPr>
              <w:spacing w:after="0" w:line="288" w:lineRule="auto"/>
              <w:jc w:val="left"/>
            </w:pPr>
            <w:r>
              <w:rPr>
                <w:rFonts w:hint="eastAsia" w:ascii="宋体" w:hAnsi="宋体" w:eastAsia="宋体" w:cs="宋体"/>
                <w:color w:val="222222"/>
                <w:sz w:val="24"/>
                <w:szCs w:val="24"/>
              </w:rPr>
              <w:t>核心闭环可重复验证</w:t>
            </w:r>
          </w:p>
        </w:tc>
      </w:tr>
      <w:tr w14:paraId="712D84C7">
        <w:tblPrEx>
          <w:tblBorders>
            <w:top w:val="single" w:color="D9D9D9" w:sz="6" w:space="0"/>
            <w:left w:val="single" w:color="D9D9D9" w:sz="6" w:space="0"/>
            <w:bottom w:val="single" w:color="D9D9D9" w:sz="6" w:space="0"/>
            <w:right w:val="single" w:color="D9D9D9" w:sz="6" w:space="0"/>
            <w:insideH w:val="single" w:color="D9D9D9" w:sz="6" w:space="0"/>
            <w:insideV w:val="single" w:color="D9D9D9" w:sz="6" w:space="0"/>
          </w:tblBorders>
          <w:tblCellMar>
            <w:top w:w="0" w:type="dxa"/>
            <w:left w:w="108" w:type="dxa"/>
            <w:bottom w:w="0" w:type="dxa"/>
            <w:right w:w="108" w:type="dxa"/>
          </w:tblCellMar>
        </w:tblPrEx>
        <w:trPr>
          <w:jc w:val="center"/>
        </w:trPr>
        <w:tc>
          <w:tcPr>
            <w:tcW w:w="1656" w:type="dxa"/>
            <w:tcMar>
              <w:top w:w="100" w:type="dxa"/>
              <w:left w:w="120" w:type="dxa"/>
              <w:bottom w:w="100" w:type="dxa"/>
              <w:right w:w="120" w:type="dxa"/>
            </w:tcMar>
            <w:vAlign w:val="center"/>
          </w:tcPr>
          <w:p w14:paraId="6BD65D9E">
            <w:pPr>
              <w:spacing w:after="0" w:line="288" w:lineRule="auto"/>
              <w:jc w:val="center"/>
            </w:pPr>
            <w:r>
              <w:rPr>
                <w:rFonts w:hint="eastAsia" w:ascii="宋体" w:hAnsi="宋体" w:eastAsia="宋体" w:cs="宋体"/>
                <w:color w:val="222222"/>
                <w:sz w:val="24"/>
                <w:szCs w:val="24"/>
              </w:rPr>
              <w:t>9月24日至25日</w:t>
            </w:r>
          </w:p>
        </w:tc>
        <w:tc>
          <w:tcPr>
            <w:tcW w:w="1800" w:type="dxa"/>
            <w:tcMar>
              <w:top w:w="100" w:type="dxa"/>
              <w:left w:w="120" w:type="dxa"/>
              <w:bottom w:w="100" w:type="dxa"/>
              <w:right w:w="120" w:type="dxa"/>
            </w:tcMar>
            <w:vAlign w:val="center"/>
          </w:tcPr>
          <w:p w14:paraId="11895413">
            <w:pPr>
              <w:spacing w:after="0" w:line="288" w:lineRule="auto"/>
              <w:jc w:val="left"/>
            </w:pPr>
            <w:r>
              <w:rPr>
                <w:rFonts w:hint="eastAsia" w:ascii="宋体" w:hAnsi="宋体" w:eastAsia="宋体" w:cs="宋体"/>
                <w:color w:val="222222"/>
                <w:sz w:val="24"/>
                <w:szCs w:val="24"/>
              </w:rPr>
              <w:t>统计模型补充</w:t>
            </w:r>
          </w:p>
        </w:tc>
        <w:tc>
          <w:tcPr>
            <w:tcW w:w="4824" w:type="dxa"/>
            <w:tcMar>
              <w:top w:w="100" w:type="dxa"/>
              <w:left w:w="120" w:type="dxa"/>
              <w:bottom w:w="100" w:type="dxa"/>
              <w:right w:w="120" w:type="dxa"/>
            </w:tcMar>
            <w:vAlign w:val="center"/>
          </w:tcPr>
          <w:p w14:paraId="0AC16600">
            <w:pPr>
              <w:spacing w:after="0" w:line="288" w:lineRule="auto"/>
              <w:jc w:val="left"/>
            </w:pPr>
            <w:r>
              <w:rPr>
                <w:rFonts w:hint="eastAsia" w:ascii="宋体" w:hAnsi="宋体" w:eastAsia="宋体" w:cs="宋体"/>
                <w:color w:val="222222"/>
                <w:sz w:val="24"/>
                <w:szCs w:val="24"/>
              </w:rPr>
              <w:t>与meeting域确认签到读取接口；数据可用后增加No-Show率和口径说明，否则保留限制说明。</w:t>
            </w:r>
          </w:p>
        </w:tc>
        <w:tc>
          <w:tcPr>
            <w:tcW w:w="1656" w:type="dxa"/>
            <w:tcMar>
              <w:top w:w="100" w:type="dxa"/>
              <w:left w:w="120" w:type="dxa"/>
              <w:bottom w:w="100" w:type="dxa"/>
              <w:right w:w="120" w:type="dxa"/>
            </w:tcMar>
            <w:vAlign w:val="center"/>
          </w:tcPr>
          <w:p w14:paraId="1D9F3467">
            <w:pPr>
              <w:spacing w:after="0" w:line="288" w:lineRule="auto"/>
              <w:jc w:val="left"/>
            </w:pPr>
            <w:r>
              <w:rPr>
                <w:rFonts w:hint="eastAsia" w:ascii="宋体" w:hAnsi="宋体" w:eastAsia="宋体" w:cs="宋体"/>
                <w:color w:val="222222"/>
                <w:sz w:val="24"/>
                <w:szCs w:val="24"/>
              </w:rPr>
              <w:t>统计口径真实可解释</w:t>
            </w:r>
          </w:p>
        </w:tc>
      </w:tr>
      <w:tr w14:paraId="693E49F7">
        <w:tblPrEx>
          <w:tblBorders>
            <w:top w:val="single" w:color="D9D9D9" w:sz="6" w:space="0"/>
            <w:left w:val="single" w:color="D9D9D9" w:sz="6" w:space="0"/>
            <w:bottom w:val="single" w:color="D9D9D9" w:sz="6" w:space="0"/>
            <w:right w:val="single" w:color="D9D9D9" w:sz="6" w:space="0"/>
            <w:insideH w:val="single" w:color="D9D9D9" w:sz="6" w:space="0"/>
            <w:insideV w:val="single" w:color="D9D9D9" w:sz="6" w:space="0"/>
          </w:tblBorders>
          <w:tblCellMar>
            <w:top w:w="0" w:type="dxa"/>
            <w:left w:w="108" w:type="dxa"/>
            <w:bottom w:w="0" w:type="dxa"/>
            <w:right w:w="108" w:type="dxa"/>
          </w:tblCellMar>
        </w:tblPrEx>
        <w:trPr>
          <w:jc w:val="center"/>
        </w:trPr>
        <w:tc>
          <w:tcPr>
            <w:tcW w:w="1656" w:type="dxa"/>
            <w:shd w:val="clear" w:color="auto" w:fill="F5F8FD"/>
            <w:tcMar>
              <w:top w:w="100" w:type="dxa"/>
              <w:left w:w="120" w:type="dxa"/>
              <w:bottom w:w="100" w:type="dxa"/>
              <w:right w:w="120" w:type="dxa"/>
            </w:tcMar>
            <w:vAlign w:val="center"/>
          </w:tcPr>
          <w:p w14:paraId="552D0381">
            <w:pPr>
              <w:spacing w:after="0" w:line="288" w:lineRule="auto"/>
              <w:jc w:val="center"/>
            </w:pPr>
            <w:r>
              <w:rPr>
                <w:rFonts w:hint="eastAsia" w:ascii="宋体" w:hAnsi="宋体" w:eastAsia="宋体" w:cs="宋体"/>
                <w:color w:val="222222"/>
                <w:sz w:val="24"/>
                <w:szCs w:val="24"/>
              </w:rPr>
              <w:t>9月26日至27日</w:t>
            </w:r>
          </w:p>
        </w:tc>
        <w:tc>
          <w:tcPr>
            <w:tcW w:w="1800" w:type="dxa"/>
            <w:shd w:val="clear" w:color="auto" w:fill="F5F8FD"/>
            <w:tcMar>
              <w:top w:w="100" w:type="dxa"/>
              <w:left w:w="120" w:type="dxa"/>
              <w:bottom w:w="100" w:type="dxa"/>
              <w:right w:w="120" w:type="dxa"/>
            </w:tcMar>
            <w:vAlign w:val="center"/>
          </w:tcPr>
          <w:p w14:paraId="65B0CC64">
            <w:pPr>
              <w:spacing w:after="0" w:line="288" w:lineRule="auto"/>
              <w:jc w:val="left"/>
            </w:pPr>
            <w:r>
              <w:rPr>
                <w:rFonts w:hint="eastAsia" w:ascii="宋体" w:hAnsi="宋体" w:eastAsia="宋体" w:cs="宋体"/>
                <w:color w:val="222222"/>
                <w:sz w:val="24"/>
                <w:szCs w:val="24"/>
              </w:rPr>
              <w:t>分页性能与体验</w:t>
            </w:r>
          </w:p>
        </w:tc>
        <w:tc>
          <w:tcPr>
            <w:tcW w:w="4824" w:type="dxa"/>
            <w:shd w:val="clear" w:color="auto" w:fill="F5F8FD"/>
            <w:tcMar>
              <w:top w:w="100" w:type="dxa"/>
              <w:left w:w="120" w:type="dxa"/>
              <w:bottom w:w="100" w:type="dxa"/>
              <w:right w:w="120" w:type="dxa"/>
            </w:tcMar>
            <w:vAlign w:val="center"/>
          </w:tcPr>
          <w:p w14:paraId="2C423982">
            <w:pPr>
              <w:spacing w:after="0" w:line="288" w:lineRule="auto"/>
              <w:jc w:val="left"/>
            </w:pPr>
            <w:r>
              <w:rPr>
                <w:rFonts w:hint="eastAsia" w:ascii="宋体" w:hAnsi="宋体" w:eastAsia="宋体" w:cs="宋体"/>
                <w:color w:val="222222"/>
                <w:sz w:val="24"/>
                <w:szCs w:val="24"/>
              </w:rPr>
              <w:t>为预约和审计列表增加分页；使用EXPLAIN检查索引；完善空状态、加载状态、移动端布局和导出反馈。</w:t>
            </w:r>
          </w:p>
        </w:tc>
        <w:tc>
          <w:tcPr>
            <w:tcW w:w="1656" w:type="dxa"/>
            <w:shd w:val="clear" w:color="auto" w:fill="F5F8FD"/>
            <w:tcMar>
              <w:top w:w="100" w:type="dxa"/>
              <w:left w:w="120" w:type="dxa"/>
              <w:bottom w:w="100" w:type="dxa"/>
              <w:right w:w="120" w:type="dxa"/>
            </w:tcMar>
            <w:vAlign w:val="center"/>
          </w:tcPr>
          <w:p w14:paraId="493D1AC0">
            <w:pPr>
              <w:spacing w:after="0" w:line="288" w:lineRule="auto"/>
              <w:jc w:val="left"/>
            </w:pPr>
            <w:r>
              <w:rPr>
                <w:rFonts w:hint="eastAsia" w:ascii="宋体" w:hAnsi="宋体" w:eastAsia="宋体" w:cs="宋体"/>
                <w:color w:val="222222"/>
                <w:sz w:val="24"/>
                <w:szCs w:val="24"/>
              </w:rPr>
              <w:t>提高稳定性与可用性</w:t>
            </w:r>
          </w:p>
        </w:tc>
      </w:tr>
      <w:tr w14:paraId="6A307A6C">
        <w:tblPrEx>
          <w:tblBorders>
            <w:top w:val="single" w:color="D9D9D9" w:sz="6" w:space="0"/>
            <w:left w:val="single" w:color="D9D9D9" w:sz="6" w:space="0"/>
            <w:bottom w:val="single" w:color="D9D9D9" w:sz="6" w:space="0"/>
            <w:right w:val="single" w:color="D9D9D9" w:sz="6" w:space="0"/>
            <w:insideH w:val="single" w:color="D9D9D9" w:sz="6" w:space="0"/>
            <w:insideV w:val="single" w:color="D9D9D9" w:sz="6" w:space="0"/>
          </w:tblBorders>
          <w:tblCellMar>
            <w:top w:w="0" w:type="dxa"/>
            <w:left w:w="108" w:type="dxa"/>
            <w:bottom w:w="0" w:type="dxa"/>
            <w:right w:w="108" w:type="dxa"/>
          </w:tblCellMar>
        </w:tblPrEx>
        <w:trPr>
          <w:jc w:val="center"/>
        </w:trPr>
        <w:tc>
          <w:tcPr>
            <w:tcW w:w="1656" w:type="dxa"/>
            <w:tcMar>
              <w:top w:w="100" w:type="dxa"/>
              <w:left w:w="120" w:type="dxa"/>
              <w:bottom w:w="100" w:type="dxa"/>
              <w:right w:w="120" w:type="dxa"/>
            </w:tcMar>
            <w:vAlign w:val="center"/>
          </w:tcPr>
          <w:p w14:paraId="1582C52D">
            <w:pPr>
              <w:spacing w:after="0" w:line="288" w:lineRule="auto"/>
              <w:jc w:val="center"/>
            </w:pPr>
            <w:r>
              <w:rPr>
                <w:rFonts w:hint="eastAsia" w:ascii="宋体" w:hAnsi="宋体" w:eastAsia="宋体" w:cs="宋体"/>
                <w:color w:val="222222"/>
                <w:sz w:val="24"/>
                <w:szCs w:val="24"/>
              </w:rPr>
              <w:t>9月28日至30日</w:t>
            </w:r>
          </w:p>
        </w:tc>
        <w:tc>
          <w:tcPr>
            <w:tcW w:w="1800" w:type="dxa"/>
            <w:tcMar>
              <w:top w:w="100" w:type="dxa"/>
              <w:left w:w="120" w:type="dxa"/>
              <w:bottom w:w="100" w:type="dxa"/>
              <w:right w:w="120" w:type="dxa"/>
            </w:tcMar>
            <w:vAlign w:val="center"/>
          </w:tcPr>
          <w:p w14:paraId="31EB187B">
            <w:pPr>
              <w:spacing w:after="0" w:line="288" w:lineRule="auto"/>
              <w:jc w:val="left"/>
            </w:pPr>
            <w:r>
              <w:rPr>
                <w:rFonts w:hint="eastAsia" w:ascii="宋体" w:hAnsi="宋体" w:eastAsia="宋体" w:cs="宋体"/>
                <w:color w:val="222222"/>
                <w:sz w:val="24"/>
                <w:szCs w:val="24"/>
              </w:rPr>
              <w:t>最终验收与文档</w:t>
            </w:r>
          </w:p>
        </w:tc>
        <w:tc>
          <w:tcPr>
            <w:tcW w:w="4824" w:type="dxa"/>
            <w:tcMar>
              <w:top w:w="100" w:type="dxa"/>
              <w:left w:w="120" w:type="dxa"/>
              <w:bottom w:w="100" w:type="dxa"/>
              <w:right w:w="120" w:type="dxa"/>
            </w:tcMar>
            <w:vAlign w:val="center"/>
          </w:tcPr>
          <w:p w14:paraId="3A7DE8E7">
            <w:pPr>
              <w:spacing w:after="0" w:line="288" w:lineRule="auto"/>
              <w:jc w:val="left"/>
            </w:pPr>
            <w:r>
              <w:rPr>
                <w:rFonts w:hint="eastAsia" w:ascii="宋体" w:hAnsi="宋体" w:eastAsia="宋体" w:cs="宋体"/>
                <w:color w:val="222222"/>
                <w:sz w:val="24"/>
                <w:szCs w:val="24"/>
              </w:rPr>
              <w:t>完成前后端构建、migration验证、管理员与普通用户验收；更新接口、部署、测试和最终报告。</w:t>
            </w:r>
          </w:p>
        </w:tc>
        <w:tc>
          <w:tcPr>
            <w:tcW w:w="1656" w:type="dxa"/>
            <w:tcMar>
              <w:top w:w="100" w:type="dxa"/>
              <w:left w:w="120" w:type="dxa"/>
              <w:bottom w:w="100" w:type="dxa"/>
              <w:right w:w="120" w:type="dxa"/>
            </w:tcMar>
            <w:vAlign w:val="center"/>
          </w:tcPr>
          <w:p w14:paraId="56691E4B">
            <w:pPr>
              <w:spacing w:after="0" w:line="288" w:lineRule="auto"/>
              <w:jc w:val="left"/>
            </w:pPr>
            <w:r>
              <w:rPr>
                <w:rFonts w:hint="eastAsia" w:ascii="宋体" w:hAnsi="宋体" w:eastAsia="宋体" w:cs="宋体"/>
                <w:color w:val="222222"/>
                <w:sz w:val="24"/>
                <w:szCs w:val="24"/>
              </w:rPr>
              <w:t>形成最终提交材料</w:t>
            </w:r>
          </w:p>
        </w:tc>
      </w:tr>
    </w:tbl>
    <w:p w14:paraId="4629A168">
      <w:pPr>
        <w:spacing w:after="20"/>
        <w:rPr>
          <w:rFonts w:hint="eastAsia" w:ascii="宋体" w:hAnsi="宋体" w:eastAsia="宋体" w:cs="宋体"/>
          <w:sz w:val="24"/>
          <w:szCs w:val="24"/>
        </w:rPr>
      </w:pPr>
    </w:p>
    <w:p w14:paraId="30E459DE">
      <w:pPr>
        <w:pStyle w:val="4"/>
        <w:keepNext/>
        <w:rPr>
          <w:rFonts w:hint="eastAsia" w:ascii="宋体" w:hAnsi="宋体" w:eastAsia="宋体" w:cs="宋体"/>
          <w:b/>
          <w:bCs/>
          <w:sz w:val="28"/>
          <w:szCs w:val="28"/>
        </w:rPr>
      </w:pPr>
      <w:bookmarkStart w:id="76" w:name="_Toc25220"/>
      <w:r>
        <w:rPr>
          <w:rFonts w:hint="eastAsia" w:ascii="宋体" w:hAnsi="宋体" w:eastAsia="宋体" w:cs="宋体"/>
          <w:b/>
          <w:bCs/>
          <w:sz w:val="28"/>
          <w:szCs w:val="28"/>
        </w:rPr>
        <w:t>3.3 具体设计设想</w:t>
      </w:r>
      <w:bookmarkEnd w:id="76"/>
    </w:p>
    <w:p w14:paraId="44891F80">
      <w:pPr>
        <w:spacing w:after="140" w:line="360" w:lineRule="auto"/>
        <w:rPr>
          <w:rFonts w:hint="eastAsia" w:ascii="宋体" w:hAnsi="宋体" w:eastAsia="宋体" w:cs="宋体"/>
          <w:sz w:val="24"/>
          <w:szCs w:val="24"/>
        </w:rPr>
      </w:pPr>
      <w:r>
        <w:rPr>
          <w:rFonts w:hint="eastAsia" w:ascii="宋体" w:hAnsi="宋体" w:eastAsia="宋体" w:cs="宋体"/>
          <w:b/>
          <w:color w:val="222222"/>
          <w:sz w:val="24"/>
          <w:szCs w:val="24"/>
        </w:rPr>
        <w:t>审批一致性方面：</w:t>
      </w:r>
    </w:p>
    <w:p w14:paraId="273042B4">
      <w:pPr>
        <w:pStyle w:val="16"/>
        <w:spacing w:after="80" w:line="324" w:lineRule="auto"/>
        <w:ind w:left="403" w:hanging="259"/>
      </w:pPr>
      <w:r>
        <w:rPr>
          <w:rFonts w:ascii="Times New Roman" w:hAnsi="Times New Roman" w:eastAsia="宋体"/>
          <w:color w:val="222222"/>
          <w:sz w:val="22"/>
        </w:rPr>
        <w:t>继续以 ReservationLifecyclePort 作为管理域唯一的预约状态写入口，禁止直接调用 ReservationMapper。</w:t>
      </w:r>
    </w:p>
    <w:p w14:paraId="2E6AECBC">
      <w:pPr>
        <w:pStyle w:val="16"/>
        <w:spacing w:after="80" w:line="324" w:lineRule="auto"/>
        <w:ind w:left="403" w:hanging="259"/>
      </w:pPr>
      <w:r>
        <w:rPr>
          <w:rFonts w:ascii="Times New Roman" w:hAnsi="Times New Roman" w:eastAsia="宋体"/>
          <w:color w:val="222222"/>
          <w:sz w:val="22"/>
        </w:rPr>
        <w:t>在同一事务中完成状态转换、approval_record 写入和 operation_log 写入；通过行锁保证重复审批只有一次成功。</w:t>
      </w:r>
    </w:p>
    <w:p w14:paraId="08920E50">
      <w:pPr>
        <w:spacing w:after="140" w:line="360" w:lineRule="auto"/>
        <w:rPr>
          <w:rFonts w:hint="eastAsia" w:ascii="宋体" w:hAnsi="宋体" w:eastAsia="宋体" w:cs="宋体"/>
          <w:sz w:val="24"/>
          <w:szCs w:val="24"/>
        </w:rPr>
      </w:pPr>
      <w:r>
        <w:rPr>
          <w:rFonts w:hint="eastAsia" w:ascii="宋体" w:hAnsi="宋体" w:eastAsia="宋体" w:cs="宋体"/>
          <w:b/>
          <w:color w:val="222222"/>
          <w:sz w:val="24"/>
          <w:szCs w:val="24"/>
        </w:rPr>
        <w:t>统计扩展方面：</w:t>
      </w:r>
    </w:p>
    <w:p w14:paraId="44EB3A7F">
      <w:pPr>
        <w:pStyle w:val="16"/>
        <w:spacing w:after="80" w:line="324" w:lineRule="auto"/>
        <w:ind w:left="403" w:hanging="259"/>
      </w:pPr>
      <w:r>
        <w:rPr>
          <w:rFonts w:ascii="Times New Roman" w:hAnsi="Times New Roman" w:eastAsia="宋体"/>
          <w:color w:val="222222"/>
          <w:sz w:val="22"/>
        </w:rPr>
        <w:t>统一统计区间采用左闭右开语义，前端明确展示统计时间范围和指标计算口径。</w:t>
      </w:r>
    </w:p>
    <w:p w14:paraId="5E35FD99">
      <w:pPr>
        <w:pStyle w:val="16"/>
        <w:spacing w:after="80" w:line="324" w:lineRule="auto"/>
        <w:ind w:left="403" w:hanging="259"/>
      </w:pPr>
      <w:r>
        <w:rPr>
          <w:rFonts w:ascii="Times New Roman" w:hAnsi="Times New Roman" w:eastAsia="宋体"/>
          <w:color w:val="222222"/>
          <w:sz w:val="22"/>
        </w:rPr>
        <w:t>No-Show 仅在 meeting 域提供真实出席状态后上线，并在接口响应中明确分母、排除条件与数据更新时间。</w:t>
      </w:r>
    </w:p>
    <w:p w14:paraId="3DD47E8C">
      <w:pPr>
        <w:spacing w:after="140" w:line="360" w:lineRule="auto"/>
        <w:rPr>
          <w:rFonts w:hint="eastAsia" w:ascii="宋体" w:hAnsi="宋体" w:eastAsia="宋体" w:cs="宋体"/>
          <w:sz w:val="24"/>
          <w:szCs w:val="24"/>
        </w:rPr>
      </w:pPr>
      <w:r>
        <w:rPr>
          <w:rFonts w:hint="eastAsia" w:ascii="宋体" w:hAnsi="宋体" w:eastAsia="宋体" w:cs="宋体"/>
          <w:b/>
          <w:color w:val="222222"/>
          <w:sz w:val="24"/>
          <w:szCs w:val="24"/>
        </w:rPr>
        <w:t>质量保障方面：</w:t>
      </w:r>
    </w:p>
    <w:p w14:paraId="7C2ED12C">
      <w:pPr>
        <w:pStyle w:val="16"/>
        <w:spacing w:after="80" w:line="324" w:lineRule="auto"/>
        <w:ind w:left="403" w:hanging="259"/>
      </w:pPr>
      <w:r>
        <w:rPr>
          <w:rFonts w:ascii="Times New Roman" w:hAnsi="Times New Roman" w:eastAsia="宋体"/>
          <w:color w:val="222222"/>
          <w:sz w:val="22"/>
        </w:rPr>
        <w:t>增加真实 MySQL 集成测试与并发场景，继续保留 Mapper SQL 规则回归测试。</w:t>
      </w:r>
    </w:p>
    <w:p w14:paraId="77CE12D0">
      <w:pPr>
        <w:pStyle w:val="16"/>
        <w:spacing w:after="80" w:line="324" w:lineRule="auto"/>
        <w:ind w:left="403" w:hanging="259"/>
      </w:pPr>
      <w:r>
        <w:rPr>
          <w:rFonts w:ascii="Times New Roman" w:hAnsi="Times New Roman" w:eastAsia="宋体"/>
          <w:color w:val="222222"/>
          <w:sz w:val="22"/>
        </w:rPr>
        <w:t>合并前固定执行 npm ci、npm run type-check、npm run build 和 mvn clean test，并保留可复核的测试记录。</w:t>
      </w:r>
    </w:p>
    <w:p w14:paraId="6D344DE0">
      <w:pPr>
        <w:pStyle w:val="4"/>
        <w:keepNext/>
        <w:rPr>
          <w:rFonts w:hint="eastAsia" w:ascii="宋体" w:hAnsi="宋体" w:eastAsia="宋体" w:cs="宋体"/>
          <w:b/>
          <w:bCs/>
          <w:sz w:val="28"/>
          <w:szCs w:val="28"/>
        </w:rPr>
      </w:pPr>
      <w:bookmarkStart w:id="77" w:name="_Toc32537"/>
      <w:r>
        <w:rPr>
          <w:rFonts w:hint="eastAsia" w:ascii="宋体" w:hAnsi="宋体" w:eastAsia="宋体" w:cs="宋体"/>
          <w:b/>
          <w:bCs/>
          <w:sz w:val="28"/>
          <w:szCs w:val="28"/>
        </w:rPr>
        <w:t>3.4 下一阶段验收方式</w:t>
      </w:r>
      <w:bookmarkEnd w:id="77"/>
    </w:p>
    <w:tbl>
      <w:tblPr>
        <w:tblStyle w:val="36"/>
        <w:tblW w:w="0" w:type="auto"/>
        <w:jc w:val="center"/>
        <w:tblBorders>
          <w:top w:val="single" w:color="D9D9D9" w:sz="6" w:space="0"/>
          <w:left w:val="single" w:color="D9D9D9" w:sz="6" w:space="0"/>
          <w:bottom w:val="single" w:color="D9D9D9" w:sz="6" w:space="0"/>
          <w:right w:val="single" w:color="D9D9D9" w:sz="6" w:space="0"/>
          <w:insideH w:val="single" w:color="D9D9D9" w:sz="6" w:space="0"/>
          <w:insideV w:val="single" w:color="D9D9D9" w:sz="6" w:space="0"/>
        </w:tblBorders>
        <w:tblLayout w:type="fixed"/>
        <w:tblCellMar>
          <w:top w:w="0" w:type="dxa"/>
          <w:left w:w="108" w:type="dxa"/>
          <w:bottom w:w="0" w:type="dxa"/>
          <w:right w:w="108" w:type="dxa"/>
        </w:tblCellMar>
      </w:tblPr>
      <w:tblGrid>
        <w:gridCol w:w="3293"/>
        <w:gridCol w:w="3293"/>
        <w:gridCol w:w="3293"/>
      </w:tblGrid>
      <w:tr w14:paraId="35FAF3F5">
        <w:tblPrEx>
          <w:tblBorders>
            <w:top w:val="single" w:color="D9D9D9" w:sz="6" w:space="0"/>
            <w:left w:val="single" w:color="D9D9D9" w:sz="6" w:space="0"/>
            <w:bottom w:val="single" w:color="D9D9D9" w:sz="6" w:space="0"/>
            <w:right w:val="single" w:color="D9D9D9" w:sz="6" w:space="0"/>
            <w:insideH w:val="single" w:color="D9D9D9" w:sz="6" w:space="0"/>
            <w:insideV w:val="single" w:color="D9D9D9" w:sz="6" w:space="0"/>
          </w:tblBorders>
          <w:tblCellMar>
            <w:top w:w="0" w:type="dxa"/>
            <w:left w:w="108" w:type="dxa"/>
            <w:bottom w:w="0" w:type="dxa"/>
            <w:right w:w="108" w:type="dxa"/>
          </w:tblCellMar>
        </w:tblPrEx>
        <w:trPr>
          <w:tblHeader/>
          <w:jc w:val="center"/>
        </w:trPr>
        <w:tc>
          <w:tcPr>
            <w:tcW w:w="1728" w:type="dxa"/>
            <w:shd w:val="clear" w:color="auto" w:fill="173B66"/>
            <w:tcMar>
              <w:top w:w="110" w:type="dxa"/>
              <w:left w:w="120" w:type="dxa"/>
              <w:bottom w:w="110" w:type="dxa"/>
              <w:right w:w="120" w:type="dxa"/>
            </w:tcMar>
            <w:vAlign w:val="center"/>
          </w:tcPr>
          <w:p w14:paraId="32E9D141">
            <w:pPr>
              <w:spacing w:after="0"/>
              <w:jc w:val="center"/>
            </w:pPr>
            <w:r>
              <w:rPr>
                <w:rFonts w:hint="eastAsia" w:ascii="宋体" w:hAnsi="宋体" w:eastAsia="宋体" w:cs="宋体"/>
                <w:b/>
                <w:color w:val="FFFFFF"/>
                <w:sz w:val="24"/>
                <w:szCs w:val="24"/>
              </w:rPr>
              <w:t>验收对象</w:t>
            </w:r>
          </w:p>
        </w:tc>
        <w:tc>
          <w:tcPr>
            <w:tcW w:w="5328" w:type="dxa"/>
            <w:shd w:val="clear" w:color="auto" w:fill="173B66"/>
            <w:tcMar>
              <w:top w:w="110" w:type="dxa"/>
              <w:left w:w="120" w:type="dxa"/>
              <w:bottom w:w="110" w:type="dxa"/>
              <w:right w:w="120" w:type="dxa"/>
            </w:tcMar>
            <w:vAlign w:val="center"/>
          </w:tcPr>
          <w:p w14:paraId="5EE5D6F9">
            <w:pPr>
              <w:spacing w:after="0"/>
              <w:jc w:val="center"/>
            </w:pPr>
            <w:r>
              <w:rPr>
                <w:rFonts w:hint="eastAsia" w:ascii="宋体" w:hAnsi="宋体" w:eastAsia="宋体" w:cs="宋体"/>
                <w:b/>
                <w:color w:val="FFFFFF"/>
                <w:sz w:val="24"/>
                <w:szCs w:val="24"/>
              </w:rPr>
              <w:t>通过标准</w:t>
            </w:r>
          </w:p>
        </w:tc>
        <w:tc>
          <w:tcPr>
            <w:tcW w:w="2736" w:type="dxa"/>
            <w:shd w:val="clear" w:color="auto" w:fill="173B66"/>
            <w:tcMar>
              <w:top w:w="110" w:type="dxa"/>
              <w:left w:w="120" w:type="dxa"/>
              <w:bottom w:w="110" w:type="dxa"/>
              <w:right w:w="120" w:type="dxa"/>
            </w:tcMar>
            <w:vAlign w:val="center"/>
          </w:tcPr>
          <w:p w14:paraId="58D4CFFF">
            <w:pPr>
              <w:spacing w:after="0"/>
              <w:jc w:val="center"/>
            </w:pPr>
            <w:r>
              <w:rPr>
                <w:rFonts w:hint="eastAsia" w:ascii="宋体" w:hAnsi="宋体" w:eastAsia="宋体" w:cs="宋体"/>
                <w:b/>
                <w:color w:val="FFFFFF"/>
                <w:sz w:val="24"/>
                <w:szCs w:val="24"/>
              </w:rPr>
              <w:t>证明材料</w:t>
            </w:r>
          </w:p>
        </w:tc>
      </w:tr>
      <w:tr w14:paraId="612DEF72">
        <w:tblPrEx>
          <w:tblBorders>
            <w:top w:val="single" w:color="D9D9D9" w:sz="6" w:space="0"/>
            <w:left w:val="single" w:color="D9D9D9" w:sz="6" w:space="0"/>
            <w:bottom w:val="single" w:color="D9D9D9" w:sz="6" w:space="0"/>
            <w:right w:val="single" w:color="D9D9D9" w:sz="6" w:space="0"/>
            <w:insideH w:val="single" w:color="D9D9D9" w:sz="6" w:space="0"/>
            <w:insideV w:val="single" w:color="D9D9D9" w:sz="6" w:space="0"/>
          </w:tblBorders>
          <w:tblCellMar>
            <w:top w:w="0" w:type="dxa"/>
            <w:left w:w="108" w:type="dxa"/>
            <w:bottom w:w="0" w:type="dxa"/>
            <w:right w:w="108" w:type="dxa"/>
          </w:tblCellMar>
        </w:tblPrEx>
        <w:trPr>
          <w:jc w:val="center"/>
        </w:trPr>
        <w:tc>
          <w:tcPr>
            <w:tcW w:w="1728" w:type="dxa"/>
            <w:tcMar>
              <w:top w:w="100" w:type="dxa"/>
              <w:left w:w="120" w:type="dxa"/>
              <w:bottom w:w="100" w:type="dxa"/>
              <w:right w:w="120" w:type="dxa"/>
            </w:tcMar>
            <w:vAlign w:val="center"/>
          </w:tcPr>
          <w:p w14:paraId="38659FC1">
            <w:pPr>
              <w:spacing w:after="0" w:line="288" w:lineRule="auto"/>
              <w:jc w:val="center"/>
            </w:pPr>
            <w:r>
              <w:rPr>
                <w:rFonts w:hint="eastAsia" w:ascii="宋体" w:hAnsi="宋体" w:eastAsia="宋体" w:cs="宋体"/>
                <w:color w:val="222222"/>
                <w:sz w:val="24"/>
                <w:szCs w:val="24"/>
              </w:rPr>
              <w:t>主线集成</w:t>
            </w:r>
          </w:p>
        </w:tc>
        <w:tc>
          <w:tcPr>
            <w:tcW w:w="5328" w:type="dxa"/>
            <w:tcMar>
              <w:top w:w="100" w:type="dxa"/>
              <w:left w:w="120" w:type="dxa"/>
              <w:bottom w:w="100" w:type="dxa"/>
              <w:right w:w="120" w:type="dxa"/>
            </w:tcMar>
            <w:vAlign w:val="center"/>
          </w:tcPr>
          <w:p w14:paraId="10C412C0">
            <w:pPr>
              <w:spacing w:after="0" w:line="288" w:lineRule="auto"/>
              <w:jc w:val="left"/>
            </w:pPr>
            <w:r>
              <w:rPr>
                <w:rFonts w:hint="eastAsia" w:ascii="宋体" w:hAnsi="宋体" w:eastAsia="宋体" w:cs="宋体"/>
                <w:color w:val="222222"/>
                <w:sz w:val="24"/>
                <w:szCs w:val="24"/>
              </w:rPr>
              <w:t>功能分支可基于最新main完成rebase，前后端能够启动</w:t>
            </w:r>
          </w:p>
        </w:tc>
        <w:tc>
          <w:tcPr>
            <w:tcW w:w="2736" w:type="dxa"/>
            <w:tcMar>
              <w:top w:w="100" w:type="dxa"/>
              <w:left w:w="120" w:type="dxa"/>
              <w:bottom w:w="100" w:type="dxa"/>
              <w:right w:w="120" w:type="dxa"/>
            </w:tcMar>
            <w:vAlign w:val="center"/>
          </w:tcPr>
          <w:p w14:paraId="5494987D">
            <w:pPr>
              <w:spacing w:after="0" w:line="288" w:lineRule="auto"/>
              <w:jc w:val="left"/>
            </w:pPr>
            <w:r>
              <w:rPr>
                <w:rFonts w:hint="eastAsia" w:ascii="宋体" w:hAnsi="宋体" w:eastAsia="宋体" w:cs="宋体"/>
                <w:color w:val="222222"/>
                <w:sz w:val="24"/>
                <w:szCs w:val="24"/>
              </w:rPr>
              <w:t>Git记录、启动日志和页面检查</w:t>
            </w:r>
          </w:p>
        </w:tc>
      </w:tr>
      <w:tr w14:paraId="4A0D426B">
        <w:tblPrEx>
          <w:tblBorders>
            <w:top w:val="single" w:color="D9D9D9" w:sz="6" w:space="0"/>
            <w:left w:val="single" w:color="D9D9D9" w:sz="6" w:space="0"/>
            <w:bottom w:val="single" w:color="D9D9D9" w:sz="6" w:space="0"/>
            <w:right w:val="single" w:color="D9D9D9" w:sz="6" w:space="0"/>
            <w:insideH w:val="single" w:color="D9D9D9" w:sz="6" w:space="0"/>
            <w:insideV w:val="single" w:color="D9D9D9" w:sz="6" w:space="0"/>
          </w:tblBorders>
          <w:tblCellMar>
            <w:top w:w="0" w:type="dxa"/>
            <w:left w:w="108" w:type="dxa"/>
            <w:bottom w:w="0" w:type="dxa"/>
            <w:right w:w="108" w:type="dxa"/>
          </w:tblCellMar>
        </w:tblPrEx>
        <w:trPr>
          <w:jc w:val="center"/>
        </w:trPr>
        <w:tc>
          <w:tcPr>
            <w:tcW w:w="1728" w:type="dxa"/>
            <w:shd w:val="clear" w:color="auto" w:fill="F5F8FD"/>
            <w:tcMar>
              <w:top w:w="100" w:type="dxa"/>
              <w:left w:w="120" w:type="dxa"/>
              <w:bottom w:w="100" w:type="dxa"/>
              <w:right w:w="120" w:type="dxa"/>
            </w:tcMar>
            <w:vAlign w:val="center"/>
          </w:tcPr>
          <w:p w14:paraId="0AEE9F6E">
            <w:pPr>
              <w:spacing w:after="0" w:line="288" w:lineRule="auto"/>
              <w:jc w:val="center"/>
            </w:pPr>
            <w:r>
              <w:rPr>
                <w:rFonts w:hint="eastAsia" w:ascii="宋体" w:hAnsi="宋体" w:eastAsia="宋体" w:cs="宋体"/>
                <w:color w:val="222222"/>
                <w:sz w:val="24"/>
                <w:szCs w:val="24"/>
              </w:rPr>
              <w:t>审批一致性</w:t>
            </w:r>
          </w:p>
        </w:tc>
        <w:tc>
          <w:tcPr>
            <w:tcW w:w="5328" w:type="dxa"/>
            <w:shd w:val="clear" w:color="auto" w:fill="F5F8FD"/>
            <w:tcMar>
              <w:top w:w="100" w:type="dxa"/>
              <w:left w:w="120" w:type="dxa"/>
              <w:bottom w:w="100" w:type="dxa"/>
              <w:right w:w="120" w:type="dxa"/>
            </w:tcMar>
            <w:vAlign w:val="center"/>
          </w:tcPr>
          <w:p w14:paraId="6672E73D">
            <w:pPr>
              <w:spacing w:after="0" w:line="288" w:lineRule="auto"/>
              <w:jc w:val="left"/>
            </w:pPr>
            <w:r>
              <w:rPr>
                <w:rFonts w:hint="eastAsia" w:ascii="宋体" w:hAnsi="宋体" w:eastAsia="宋体" w:cs="宋体"/>
                <w:color w:val="222222"/>
                <w:sz w:val="24"/>
                <w:szCs w:val="24"/>
              </w:rPr>
              <w:t>通过或驳回后状态、approval_record和operation_log一致</w:t>
            </w:r>
          </w:p>
        </w:tc>
        <w:tc>
          <w:tcPr>
            <w:tcW w:w="2736" w:type="dxa"/>
            <w:shd w:val="clear" w:color="auto" w:fill="F5F8FD"/>
            <w:tcMar>
              <w:top w:w="100" w:type="dxa"/>
              <w:left w:w="120" w:type="dxa"/>
              <w:bottom w:w="100" w:type="dxa"/>
              <w:right w:w="120" w:type="dxa"/>
            </w:tcMar>
            <w:vAlign w:val="center"/>
          </w:tcPr>
          <w:p w14:paraId="22184540">
            <w:pPr>
              <w:spacing w:after="0" w:line="288" w:lineRule="auto"/>
              <w:jc w:val="left"/>
            </w:pPr>
            <w:r>
              <w:rPr>
                <w:rFonts w:hint="eastAsia" w:ascii="宋体" w:hAnsi="宋体" w:eastAsia="宋体" w:cs="宋体"/>
                <w:color w:val="222222"/>
                <w:sz w:val="24"/>
                <w:szCs w:val="24"/>
              </w:rPr>
              <w:t>MySQL集成测试与数据库查询结果</w:t>
            </w:r>
          </w:p>
        </w:tc>
      </w:tr>
      <w:tr w14:paraId="47E87BAD">
        <w:tblPrEx>
          <w:tblBorders>
            <w:top w:val="single" w:color="D9D9D9" w:sz="6" w:space="0"/>
            <w:left w:val="single" w:color="D9D9D9" w:sz="6" w:space="0"/>
            <w:bottom w:val="single" w:color="D9D9D9" w:sz="6" w:space="0"/>
            <w:right w:val="single" w:color="D9D9D9" w:sz="6" w:space="0"/>
            <w:insideH w:val="single" w:color="D9D9D9" w:sz="6" w:space="0"/>
            <w:insideV w:val="single" w:color="D9D9D9" w:sz="6" w:space="0"/>
          </w:tblBorders>
          <w:tblCellMar>
            <w:top w:w="0" w:type="dxa"/>
            <w:left w:w="108" w:type="dxa"/>
            <w:bottom w:w="0" w:type="dxa"/>
            <w:right w:w="108" w:type="dxa"/>
          </w:tblCellMar>
        </w:tblPrEx>
        <w:trPr>
          <w:jc w:val="center"/>
        </w:trPr>
        <w:tc>
          <w:tcPr>
            <w:tcW w:w="1728" w:type="dxa"/>
            <w:tcMar>
              <w:top w:w="100" w:type="dxa"/>
              <w:left w:w="120" w:type="dxa"/>
              <w:bottom w:w="100" w:type="dxa"/>
              <w:right w:w="120" w:type="dxa"/>
            </w:tcMar>
            <w:vAlign w:val="center"/>
          </w:tcPr>
          <w:p w14:paraId="3C301D77">
            <w:pPr>
              <w:spacing w:after="0" w:line="288" w:lineRule="auto"/>
              <w:jc w:val="center"/>
            </w:pPr>
            <w:r>
              <w:rPr>
                <w:rFonts w:hint="eastAsia" w:ascii="宋体" w:hAnsi="宋体" w:eastAsia="宋体" w:cs="宋体"/>
                <w:color w:val="222222"/>
                <w:sz w:val="24"/>
                <w:szCs w:val="24"/>
              </w:rPr>
              <w:t>权限安全</w:t>
            </w:r>
          </w:p>
        </w:tc>
        <w:tc>
          <w:tcPr>
            <w:tcW w:w="5328" w:type="dxa"/>
            <w:tcMar>
              <w:top w:w="100" w:type="dxa"/>
              <w:left w:w="120" w:type="dxa"/>
              <w:bottom w:w="100" w:type="dxa"/>
              <w:right w:w="120" w:type="dxa"/>
            </w:tcMar>
            <w:vAlign w:val="center"/>
          </w:tcPr>
          <w:p w14:paraId="10CF0425">
            <w:pPr>
              <w:spacing w:after="0" w:line="288" w:lineRule="auto"/>
              <w:jc w:val="left"/>
            </w:pPr>
            <w:r>
              <w:rPr>
                <w:rFonts w:hint="eastAsia" w:ascii="宋体" w:hAnsi="宋体" w:eastAsia="宋体" w:cs="宋体"/>
                <w:color w:val="222222"/>
                <w:sz w:val="24"/>
                <w:szCs w:val="24"/>
              </w:rPr>
              <w:t>普通用户访问所有admin接口均返回403</w:t>
            </w:r>
          </w:p>
        </w:tc>
        <w:tc>
          <w:tcPr>
            <w:tcW w:w="2736" w:type="dxa"/>
            <w:tcMar>
              <w:top w:w="100" w:type="dxa"/>
              <w:left w:w="120" w:type="dxa"/>
              <w:bottom w:w="100" w:type="dxa"/>
              <w:right w:w="120" w:type="dxa"/>
            </w:tcMar>
            <w:vAlign w:val="center"/>
          </w:tcPr>
          <w:p w14:paraId="521C0563">
            <w:pPr>
              <w:spacing w:after="0" w:line="288" w:lineRule="auto"/>
              <w:jc w:val="left"/>
            </w:pPr>
            <w:r>
              <w:rPr>
                <w:rFonts w:hint="eastAsia" w:ascii="宋体" w:hAnsi="宋体" w:eastAsia="宋体" w:cs="宋体"/>
                <w:color w:val="222222"/>
                <w:sz w:val="24"/>
                <w:szCs w:val="24"/>
              </w:rPr>
              <w:t>Controller安全测试与接口实测</w:t>
            </w:r>
          </w:p>
        </w:tc>
      </w:tr>
      <w:tr w14:paraId="2300CEF6">
        <w:tblPrEx>
          <w:tblBorders>
            <w:top w:val="single" w:color="D9D9D9" w:sz="6" w:space="0"/>
            <w:left w:val="single" w:color="D9D9D9" w:sz="6" w:space="0"/>
            <w:bottom w:val="single" w:color="D9D9D9" w:sz="6" w:space="0"/>
            <w:right w:val="single" w:color="D9D9D9" w:sz="6" w:space="0"/>
            <w:insideH w:val="single" w:color="D9D9D9" w:sz="6" w:space="0"/>
            <w:insideV w:val="single" w:color="D9D9D9" w:sz="6" w:space="0"/>
          </w:tblBorders>
          <w:tblCellMar>
            <w:top w:w="0" w:type="dxa"/>
            <w:left w:w="108" w:type="dxa"/>
            <w:bottom w:w="0" w:type="dxa"/>
            <w:right w:w="108" w:type="dxa"/>
          </w:tblCellMar>
        </w:tblPrEx>
        <w:trPr>
          <w:jc w:val="center"/>
        </w:trPr>
        <w:tc>
          <w:tcPr>
            <w:tcW w:w="1728" w:type="dxa"/>
            <w:shd w:val="clear" w:color="auto" w:fill="F5F8FD"/>
            <w:tcMar>
              <w:top w:w="100" w:type="dxa"/>
              <w:left w:w="120" w:type="dxa"/>
              <w:bottom w:w="100" w:type="dxa"/>
              <w:right w:w="120" w:type="dxa"/>
            </w:tcMar>
            <w:vAlign w:val="center"/>
          </w:tcPr>
          <w:p w14:paraId="25B4A8BE">
            <w:pPr>
              <w:spacing w:after="0" w:line="288" w:lineRule="auto"/>
              <w:jc w:val="center"/>
            </w:pPr>
            <w:r>
              <w:rPr>
                <w:rFonts w:hint="eastAsia" w:ascii="宋体" w:hAnsi="宋体" w:eastAsia="宋体" w:cs="宋体"/>
                <w:color w:val="222222"/>
                <w:sz w:val="24"/>
                <w:szCs w:val="24"/>
              </w:rPr>
              <w:t>统计可信度</w:t>
            </w:r>
          </w:p>
        </w:tc>
        <w:tc>
          <w:tcPr>
            <w:tcW w:w="5328" w:type="dxa"/>
            <w:shd w:val="clear" w:color="auto" w:fill="F5F8FD"/>
            <w:tcMar>
              <w:top w:w="100" w:type="dxa"/>
              <w:left w:w="120" w:type="dxa"/>
              <w:bottom w:w="100" w:type="dxa"/>
              <w:right w:w="120" w:type="dxa"/>
            </w:tcMar>
            <w:vAlign w:val="center"/>
          </w:tcPr>
          <w:p w14:paraId="1D494B95">
            <w:pPr>
              <w:spacing w:after="0" w:line="288" w:lineRule="auto"/>
              <w:jc w:val="left"/>
            </w:pPr>
            <w:r>
              <w:rPr>
                <w:rFonts w:hint="eastAsia" w:ascii="宋体" w:hAnsi="宋体" w:eastAsia="宋体" w:cs="宋体"/>
                <w:color w:val="222222"/>
                <w:sz w:val="24"/>
                <w:szCs w:val="24"/>
              </w:rPr>
              <w:t>所有看板指标能够说明数据表、时间范围和计算口径</w:t>
            </w:r>
          </w:p>
        </w:tc>
        <w:tc>
          <w:tcPr>
            <w:tcW w:w="2736" w:type="dxa"/>
            <w:shd w:val="clear" w:color="auto" w:fill="F5F8FD"/>
            <w:tcMar>
              <w:top w:w="100" w:type="dxa"/>
              <w:left w:w="120" w:type="dxa"/>
              <w:bottom w:w="100" w:type="dxa"/>
              <w:right w:w="120" w:type="dxa"/>
            </w:tcMar>
            <w:vAlign w:val="center"/>
          </w:tcPr>
          <w:p w14:paraId="3243F352">
            <w:pPr>
              <w:spacing w:after="0" w:line="288" w:lineRule="auto"/>
              <w:jc w:val="left"/>
            </w:pPr>
            <w:r>
              <w:rPr>
                <w:rFonts w:hint="eastAsia" w:ascii="宋体" w:hAnsi="宋体" w:eastAsia="宋体" w:cs="宋体"/>
                <w:color w:val="222222"/>
                <w:sz w:val="24"/>
                <w:szCs w:val="24"/>
              </w:rPr>
              <w:t>接口响应、SQL结果和页面截图</w:t>
            </w:r>
          </w:p>
        </w:tc>
      </w:tr>
      <w:tr w14:paraId="64C04024">
        <w:tblPrEx>
          <w:tblBorders>
            <w:top w:val="single" w:color="D9D9D9" w:sz="6" w:space="0"/>
            <w:left w:val="single" w:color="D9D9D9" w:sz="6" w:space="0"/>
            <w:bottom w:val="single" w:color="D9D9D9" w:sz="6" w:space="0"/>
            <w:right w:val="single" w:color="D9D9D9" w:sz="6" w:space="0"/>
            <w:insideH w:val="single" w:color="D9D9D9" w:sz="6" w:space="0"/>
            <w:insideV w:val="single" w:color="D9D9D9" w:sz="6" w:space="0"/>
          </w:tblBorders>
          <w:tblCellMar>
            <w:top w:w="0" w:type="dxa"/>
            <w:left w:w="108" w:type="dxa"/>
            <w:bottom w:w="0" w:type="dxa"/>
            <w:right w:w="108" w:type="dxa"/>
          </w:tblCellMar>
        </w:tblPrEx>
        <w:trPr>
          <w:jc w:val="center"/>
        </w:trPr>
        <w:tc>
          <w:tcPr>
            <w:tcW w:w="1728" w:type="dxa"/>
            <w:tcMar>
              <w:top w:w="100" w:type="dxa"/>
              <w:left w:w="120" w:type="dxa"/>
              <w:bottom w:w="100" w:type="dxa"/>
              <w:right w:w="120" w:type="dxa"/>
            </w:tcMar>
            <w:vAlign w:val="center"/>
          </w:tcPr>
          <w:p w14:paraId="29E11D45">
            <w:pPr>
              <w:spacing w:after="0" w:line="288" w:lineRule="auto"/>
              <w:jc w:val="center"/>
            </w:pPr>
            <w:r>
              <w:rPr>
                <w:rFonts w:hint="eastAsia" w:ascii="宋体" w:hAnsi="宋体" w:eastAsia="宋体" w:cs="宋体"/>
                <w:color w:val="222222"/>
                <w:sz w:val="24"/>
                <w:szCs w:val="24"/>
              </w:rPr>
              <w:t>最终质量</w:t>
            </w:r>
          </w:p>
        </w:tc>
        <w:tc>
          <w:tcPr>
            <w:tcW w:w="5328" w:type="dxa"/>
            <w:tcMar>
              <w:top w:w="100" w:type="dxa"/>
              <w:left w:w="120" w:type="dxa"/>
              <w:bottom w:w="100" w:type="dxa"/>
              <w:right w:w="120" w:type="dxa"/>
            </w:tcMar>
            <w:vAlign w:val="center"/>
          </w:tcPr>
          <w:p w14:paraId="32199072">
            <w:pPr>
              <w:spacing w:after="0" w:line="288" w:lineRule="auto"/>
              <w:jc w:val="left"/>
            </w:pPr>
            <w:r>
              <w:rPr>
                <w:rFonts w:hint="eastAsia" w:ascii="宋体" w:hAnsi="宋体" w:eastAsia="宋体" w:cs="宋体"/>
                <w:color w:val="222222"/>
                <w:sz w:val="24"/>
                <w:szCs w:val="24"/>
              </w:rPr>
              <w:t>npm构建、类型检查和mvn测试全部通过</w:t>
            </w:r>
          </w:p>
        </w:tc>
        <w:tc>
          <w:tcPr>
            <w:tcW w:w="2736" w:type="dxa"/>
            <w:tcMar>
              <w:top w:w="100" w:type="dxa"/>
              <w:left w:w="120" w:type="dxa"/>
              <w:bottom w:w="100" w:type="dxa"/>
              <w:right w:w="120" w:type="dxa"/>
            </w:tcMar>
            <w:vAlign w:val="center"/>
          </w:tcPr>
          <w:p w14:paraId="029ED5EB">
            <w:pPr>
              <w:spacing w:after="0" w:line="288" w:lineRule="auto"/>
              <w:jc w:val="left"/>
            </w:pPr>
            <w:r>
              <w:rPr>
                <w:rFonts w:hint="eastAsia" w:ascii="宋体" w:hAnsi="宋体" w:eastAsia="宋体" w:cs="宋体"/>
                <w:color w:val="222222"/>
                <w:sz w:val="24"/>
                <w:szCs w:val="24"/>
              </w:rPr>
              <w:t>构建记录与最终测试报告</w:t>
            </w:r>
          </w:p>
        </w:tc>
      </w:tr>
    </w:tbl>
    <w:p w14:paraId="674378EA">
      <w:pPr>
        <w:spacing w:after="20"/>
        <w:rPr>
          <w:rFonts w:hint="eastAsia" w:ascii="宋体" w:hAnsi="宋体" w:eastAsia="宋体" w:cs="宋体"/>
          <w:sz w:val="24"/>
          <w:szCs w:val="24"/>
        </w:rPr>
      </w:pPr>
    </w:p>
    <w:p w14:paraId="2A07C251">
      <w:pPr>
        <w:pStyle w:val="3"/>
        <w:keepNext/>
      </w:pPr>
      <w:bookmarkStart w:id="78" w:name="_Toc11054"/>
      <w:r>
        <w:t>四 中期检查结论</w:t>
      </w:r>
      <w:bookmarkEnd w:id="78"/>
    </w:p>
    <w:p w14:paraId="345259AC">
      <w:pPr>
        <w:spacing w:after="140" w:line="360" w:lineRule="auto"/>
        <w:ind w:firstLine="440"/>
        <w:rPr>
          <w:rFonts w:hint="eastAsia" w:ascii="宋体" w:hAnsi="宋体" w:eastAsia="宋体" w:cs="宋体"/>
          <w:sz w:val="24"/>
          <w:szCs w:val="24"/>
        </w:rPr>
      </w:pPr>
      <w:r>
        <w:rPr>
          <w:rFonts w:hint="eastAsia" w:ascii="宋体" w:hAnsi="宋体" w:eastAsia="宋体" w:cs="宋体"/>
          <w:color w:val="222222"/>
          <w:sz w:val="24"/>
          <w:szCs w:val="24"/>
        </w:rPr>
        <w:t>目前本人承担的审批审计与运营分析模块已经完成主要功能实现和本地运行验证，达到了中期阶段应形成可演示成果的要求。系统已能够展示管理员预约列表、执行审批相关操作、追溯关键行为并基于真实数据生成运营指标。按8个中期验收项统计，当前已有6项完成，可量化完成率为75%。现存问题主要集中在团队分支集成、真实数据库自动化测试和跨域统计依赖，不属于核心页面或接口缺失。下一阶段将按照先集成、再测试、后扩展的顺序推进，确保最终成果可运行、可验证、可说明。</w:t>
      </w:r>
    </w:p>
    <w:p w14:paraId="1A00353C">
      <w:pPr>
        <w:pStyle w:val="3"/>
        <w:keepNext/>
      </w:pPr>
      <w:bookmarkStart w:id="79" w:name="_Toc27048"/>
      <w:r>
        <w:t>附录 阶段成果清单</w:t>
      </w:r>
      <w:bookmarkEnd w:id="79"/>
    </w:p>
    <w:tbl>
      <w:tblPr>
        <w:tblStyle w:val="36"/>
        <w:tblW w:w="0" w:type="auto"/>
        <w:jc w:val="center"/>
        <w:tblBorders>
          <w:top w:val="single" w:color="D9D9D9" w:sz="6" w:space="0"/>
          <w:left w:val="single" w:color="D9D9D9" w:sz="6" w:space="0"/>
          <w:bottom w:val="single" w:color="D9D9D9" w:sz="6" w:space="0"/>
          <w:right w:val="single" w:color="D9D9D9" w:sz="6" w:space="0"/>
          <w:insideH w:val="single" w:color="D9D9D9" w:sz="6" w:space="0"/>
          <w:insideV w:val="single" w:color="D9D9D9" w:sz="6" w:space="0"/>
        </w:tblBorders>
        <w:tblLayout w:type="fixed"/>
        <w:tblCellMar>
          <w:top w:w="0" w:type="dxa"/>
          <w:left w:w="108" w:type="dxa"/>
          <w:bottom w:w="0" w:type="dxa"/>
          <w:right w:w="108" w:type="dxa"/>
        </w:tblCellMar>
      </w:tblPr>
      <w:tblGrid>
        <w:gridCol w:w="4939"/>
        <w:gridCol w:w="4939"/>
      </w:tblGrid>
      <w:tr w14:paraId="0102C97F">
        <w:tblPrEx>
          <w:tblBorders>
            <w:top w:val="single" w:color="D9D9D9" w:sz="6" w:space="0"/>
            <w:left w:val="single" w:color="D9D9D9" w:sz="6" w:space="0"/>
            <w:bottom w:val="single" w:color="D9D9D9" w:sz="6" w:space="0"/>
            <w:right w:val="single" w:color="D9D9D9" w:sz="6" w:space="0"/>
            <w:insideH w:val="single" w:color="D9D9D9" w:sz="6" w:space="0"/>
            <w:insideV w:val="single" w:color="D9D9D9" w:sz="6" w:space="0"/>
          </w:tblBorders>
          <w:tblCellMar>
            <w:top w:w="0" w:type="dxa"/>
            <w:left w:w="108" w:type="dxa"/>
            <w:bottom w:w="0" w:type="dxa"/>
            <w:right w:w="108" w:type="dxa"/>
          </w:tblCellMar>
        </w:tblPrEx>
        <w:trPr>
          <w:tblHeader/>
          <w:jc w:val="center"/>
        </w:trPr>
        <w:tc>
          <w:tcPr>
            <w:tcW w:w="1584" w:type="dxa"/>
            <w:shd w:val="clear" w:color="auto" w:fill="173B66"/>
            <w:tcMar>
              <w:top w:w="110" w:type="dxa"/>
              <w:left w:w="120" w:type="dxa"/>
              <w:bottom w:w="110" w:type="dxa"/>
              <w:right w:w="120" w:type="dxa"/>
            </w:tcMar>
            <w:vAlign w:val="center"/>
          </w:tcPr>
          <w:p w14:paraId="5EBC2089">
            <w:pPr>
              <w:spacing w:after="0"/>
              <w:jc w:val="center"/>
            </w:pPr>
            <w:r>
              <w:rPr>
                <w:rFonts w:hint="eastAsia" w:ascii="宋体" w:hAnsi="宋体" w:eastAsia="宋体" w:cs="宋体"/>
                <w:b/>
                <w:color w:val="FFFFFF"/>
                <w:sz w:val="24"/>
                <w:szCs w:val="24"/>
              </w:rPr>
              <w:t>类别</w:t>
            </w:r>
          </w:p>
        </w:tc>
        <w:tc>
          <w:tcPr>
            <w:tcW w:w="7776" w:type="dxa"/>
            <w:shd w:val="clear" w:color="auto" w:fill="173B66"/>
            <w:tcMar>
              <w:top w:w="110" w:type="dxa"/>
              <w:left w:w="120" w:type="dxa"/>
              <w:bottom w:w="110" w:type="dxa"/>
              <w:right w:w="120" w:type="dxa"/>
            </w:tcMar>
            <w:vAlign w:val="center"/>
          </w:tcPr>
          <w:p w14:paraId="0F0C9BD9">
            <w:pPr>
              <w:spacing w:after="0"/>
              <w:jc w:val="center"/>
            </w:pPr>
            <w:r>
              <w:rPr>
                <w:rFonts w:hint="eastAsia" w:ascii="宋体" w:hAnsi="宋体" w:eastAsia="宋体" w:cs="宋体"/>
                <w:b/>
                <w:color w:val="FFFFFF"/>
                <w:sz w:val="24"/>
                <w:szCs w:val="24"/>
              </w:rPr>
              <w:t>阶段成果</w:t>
            </w:r>
          </w:p>
        </w:tc>
      </w:tr>
      <w:tr w14:paraId="25DF783E">
        <w:tblPrEx>
          <w:tblBorders>
            <w:top w:val="single" w:color="D9D9D9" w:sz="6" w:space="0"/>
            <w:left w:val="single" w:color="D9D9D9" w:sz="6" w:space="0"/>
            <w:bottom w:val="single" w:color="D9D9D9" w:sz="6" w:space="0"/>
            <w:right w:val="single" w:color="D9D9D9" w:sz="6" w:space="0"/>
            <w:insideH w:val="single" w:color="D9D9D9" w:sz="6" w:space="0"/>
            <w:insideV w:val="single" w:color="D9D9D9" w:sz="6" w:space="0"/>
          </w:tblBorders>
          <w:tblCellMar>
            <w:top w:w="0" w:type="dxa"/>
            <w:left w:w="108" w:type="dxa"/>
            <w:bottom w:w="0" w:type="dxa"/>
            <w:right w:w="108" w:type="dxa"/>
          </w:tblCellMar>
        </w:tblPrEx>
        <w:trPr>
          <w:jc w:val="center"/>
        </w:trPr>
        <w:tc>
          <w:tcPr>
            <w:tcW w:w="1584" w:type="dxa"/>
            <w:tcMar>
              <w:top w:w="100" w:type="dxa"/>
              <w:left w:w="120" w:type="dxa"/>
              <w:bottom w:w="100" w:type="dxa"/>
              <w:right w:w="120" w:type="dxa"/>
            </w:tcMar>
            <w:vAlign w:val="center"/>
          </w:tcPr>
          <w:p w14:paraId="6CC3FD51">
            <w:pPr>
              <w:spacing w:after="0" w:line="288" w:lineRule="auto"/>
              <w:jc w:val="center"/>
            </w:pPr>
            <w:r>
              <w:rPr>
                <w:rFonts w:hint="eastAsia" w:ascii="宋体" w:hAnsi="宋体" w:eastAsia="宋体" w:cs="宋体"/>
                <w:color w:val="222222"/>
                <w:sz w:val="24"/>
                <w:szCs w:val="24"/>
              </w:rPr>
              <w:t>后端</w:t>
            </w:r>
          </w:p>
        </w:tc>
        <w:tc>
          <w:tcPr>
            <w:tcW w:w="7776" w:type="dxa"/>
            <w:tcMar>
              <w:top w:w="100" w:type="dxa"/>
              <w:left w:w="120" w:type="dxa"/>
              <w:bottom w:w="100" w:type="dxa"/>
              <w:right w:w="120" w:type="dxa"/>
            </w:tcMar>
            <w:vAlign w:val="center"/>
          </w:tcPr>
          <w:p w14:paraId="5901DA47">
            <w:pPr>
              <w:spacing w:after="0" w:line="288" w:lineRule="auto"/>
              <w:jc w:val="left"/>
            </w:pPr>
            <w:r>
              <w:rPr>
                <w:rFonts w:hint="eastAsia" w:ascii="宋体" w:hAnsi="宋体" w:eastAsia="宋体" w:cs="宋体"/>
                <w:color w:val="222222"/>
                <w:sz w:val="24"/>
                <w:szCs w:val="24"/>
              </w:rPr>
              <w:t>AdministrationController、AdministrationService、AdministrationMapper、ReservationLifecycleAdapter 及相关 DTO</w:t>
            </w:r>
          </w:p>
        </w:tc>
      </w:tr>
      <w:tr w14:paraId="4257F038">
        <w:tblPrEx>
          <w:tblBorders>
            <w:top w:val="single" w:color="D9D9D9" w:sz="6" w:space="0"/>
            <w:left w:val="single" w:color="D9D9D9" w:sz="6" w:space="0"/>
            <w:bottom w:val="single" w:color="D9D9D9" w:sz="6" w:space="0"/>
            <w:right w:val="single" w:color="D9D9D9" w:sz="6" w:space="0"/>
            <w:insideH w:val="single" w:color="D9D9D9" w:sz="6" w:space="0"/>
            <w:insideV w:val="single" w:color="D9D9D9" w:sz="6" w:space="0"/>
          </w:tblBorders>
          <w:tblCellMar>
            <w:top w:w="0" w:type="dxa"/>
            <w:left w:w="108" w:type="dxa"/>
            <w:bottom w:w="0" w:type="dxa"/>
            <w:right w:w="108" w:type="dxa"/>
          </w:tblCellMar>
        </w:tblPrEx>
        <w:trPr>
          <w:jc w:val="center"/>
        </w:trPr>
        <w:tc>
          <w:tcPr>
            <w:tcW w:w="1584" w:type="dxa"/>
            <w:shd w:val="clear" w:color="auto" w:fill="F5F8FD"/>
            <w:tcMar>
              <w:top w:w="100" w:type="dxa"/>
              <w:left w:w="120" w:type="dxa"/>
              <w:bottom w:w="100" w:type="dxa"/>
              <w:right w:w="120" w:type="dxa"/>
            </w:tcMar>
            <w:vAlign w:val="center"/>
          </w:tcPr>
          <w:p w14:paraId="62390696">
            <w:pPr>
              <w:spacing w:after="0" w:line="288" w:lineRule="auto"/>
              <w:jc w:val="center"/>
            </w:pPr>
            <w:r>
              <w:rPr>
                <w:rFonts w:hint="eastAsia" w:ascii="宋体" w:hAnsi="宋体" w:eastAsia="宋体" w:cs="宋体"/>
                <w:color w:val="222222"/>
                <w:sz w:val="24"/>
                <w:szCs w:val="24"/>
              </w:rPr>
              <w:t>前端</w:t>
            </w:r>
          </w:p>
        </w:tc>
        <w:tc>
          <w:tcPr>
            <w:tcW w:w="7776" w:type="dxa"/>
            <w:shd w:val="clear" w:color="auto" w:fill="F5F8FD"/>
            <w:tcMar>
              <w:top w:w="100" w:type="dxa"/>
              <w:left w:w="120" w:type="dxa"/>
              <w:bottom w:w="100" w:type="dxa"/>
              <w:right w:w="120" w:type="dxa"/>
            </w:tcMar>
            <w:vAlign w:val="center"/>
          </w:tcPr>
          <w:p w14:paraId="2DA50E8D">
            <w:pPr>
              <w:spacing w:after="0" w:line="288" w:lineRule="auto"/>
              <w:jc w:val="left"/>
            </w:pPr>
            <w:r>
              <w:rPr>
                <w:rFonts w:hint="eastAsia" w:ascii="宋体" w:hAnsi="宋体" w:eastAsia="宋体" w:cs="宋体"/>
                <w:color w:val="222222"/>
                <w:sz w:val="24"/>
                <w:szCs w:val="24"/>
              </w:rPr>
              <w:t>AdministrationReservations、AuditLogs、OperationsDashboard、administration API 与类型定义</w:t>
            </w:r>
          </w:p>
        </w:tc>
      </w:tr>
      <w:tr w14:paraId="7AE36DC4">
        <w:tblPrEx>
          <w:tblBorders>
            <w:top w:val="single" w:color="D9D9D9" w:sz="6" w:space="0"/>
            <w:left w:val="single" w:color="D9D9D9" w:sz="6" w:space="0"/>
            <w:bottom w:val="single" w:color="D9D9D9" w:sz="6" w:space="0"/>
            <w:right w:val="single" w:color="D9D9D9" w:sz="6" w:space="0"/>
            <w:insideH w:val="single" w:color="D9D9D9" w:sz="6" w:space="0"/>
            <w:insideV w:val="single" w:color="D9D9D9" w:sz="6" w:space="0"/>
          </w:tblBorders>
          <w:tblCellMar>
            <w:top w:w="0" w:type="dxa"/>
            <w:left w:w="108" w:type="dxa"/>
            <w:bottom w:w="0" w:type="dxa"/>
            <w:right w:w="108" w:type="dxa"/>
          </w:tblCellMar>
        </w:tblPrEx>
        <w:trPr>
          <w:jc w:val="center"/>
        </w:trPr>
        <w:tc>
          <w:tcPr>
            <w:tcW w:w="1584" w:type="dxa"/>
            <w:tcMar>
              <w:top w:w="100" w:type="dxa"/>
              <w:left w:w="120" w:type="dxa"/>
              <w:bottom w:w="100" w:type="dxa"/>
              <w:right w:w="120" w:type="dxa"/>
            </w:tcMar>
            <w:vAlign w:val="center"/>
          </w:tcPr>
          <w:p w14:paraId="247BDAEE">
            <w:pPr>
              <w:spacing w:after="0" w:line="288" w:lineRule="auto"/>
              <w:jc w:val="center"/>
            </w:pPr>
            <w:r>
              <w:rPr>
                <w:rFonts w:hint="eastAsia" w:ascii="宋体" w:hAnsi="宋体" w:eastAsia="宋体" w:cs="宋体"/>
                <w:color w:val="222222"/>
                <w:sz w:val="24"/>
                <w:szCs w:val="24"/>
              </w:rPr>
              <w:t>数据库</w:t>
            </w:r>
          </w:p>
        </w:tc>
        <w:tc>
          <w:tcPr>
            <w:tcW w:w="7776" w:type="dxa"/>
            <w:tcMar>
              <w:top w:w="100" w:type="dxa"/>
              <w:left w:w="120" w:type="dxa"/>
              <w:bottom w:w="100" w:type="dxa"/>
              <w:right w:w="120" w:type="dxa"/>
            </w:tcMar>
            <w:vAlign w:val="center"/>
          </w:tcPr>
          <w:p w14:paraId="15040BF0">
            <w:pPr>
              <w:spacing w:after="0" w:line="288" w:lineRule="auto"/>
              <w:jc w:val="left"/>
            </w:pPr>
            <w:r>
              <w:rPr>
                <w:rFonts w:hint="eastAsia" w:ascii="宋体" w:hAnsi="宋体" w:eastAsia="宋体" w:cs="宋体"/>
                <w:color w:val="222222"/>
                <w:sz w:val="24"/>
                <w:szCs w:val="24"/>
              </w:rPr>
              <w:t>sql/migrations/V1_6__administration_management.sql</w:t>
            </w:r>
          </w:p>
        </w:tc>
      </w:tr>
      <w:tr w14:paraId="489B3CA3">
        <w:tblPrEx>
          <w:tblBorders>
            <w:top w:val="single" w:color="D9D9D9" w:sz="6" w:space="0"/>
            <w:left w:val="single" w:color="D9D9D9" w:sz="6" w:space="0"/>
            <w:bottom w:val="single" w:color="D9D9D9" w:sz="6" w:space="0"/>
            <w:right w:val="single" w:color="D9D9D9" w:sz="6" w:space="0"/>
            <w:insideH w:val="single" w:color="D9D9D9" w:sz="6" w:space="0"/>
            <w:insideV w:val="single" w:color="D9D9D9" w:sz="6" w:space="0"/>
          </w:tblBorders>
          <w:tblCellMar>
            <w:top w:w="0" w:type="dxa"/>
            <w:left w:w="108" w:type="dxa"/>
            <w:bottom w:w="0" w:type="dxa"/>
            <w:right w:w="108" w:type="dxa"/>
          </w:tblCellMar>
        </w:tblPrEx>
        <w:trPr>
          <w:jc w:val="center"/>
        </w:trPr>
        <w:tc>
          <w:tcPr>
            <w:tcW w:w="1584" w:type="dxa"/>
            <w:shd w:val="clear" w:color="auto" w:fill="F5F8FD"/>
            <w:tcMar>
              <w:top w:w="100" w:type="dxa"/>
              <w:left w:w="120" w:type="dxa"/>
              <w:bottom w:w="100" w:type="dxa"/>
              <w:right w:w="120" w:type="dxa"/>
            </w:tcMar>
            <w:vAlign w:val="center"/>
          </w:tcPr>
          <w:p w14:paraId="32335C57">
            <w:pPr>
              <w:spacing w:after="0" w:line="288" w:lineRule="auto"/>
              <w:jc w:val="center"/>
            </w:pPr>
            <w:r>
              <w:rPr>
                <w:rFonts w:hint="eastAsia" w:ascii="宋体" w:hAnsi="宋体" w:eastAsia="宋体" w:cs="宋体"/>
                <w:color w:val="222222"/>
                <w:sz w:val="24"/>
                <w:szCs w:val="24"/>
              </w:rPr>
              <w:t>测试</w:t>
            </w:r>
          </w:p>
        </w:tc>
        <w:tc>
          <w:tcPr>
            <w:tcW w:w="7776" w:type="dxa"/>
            <w:shd w:val="clear" w:color="auto" w:fill="F5F8FD"/>
            <w:tcMar>
              <w:top w:w="100" w:type="dxa"/>
              <w:left w:w="120" w:type="dxa"/>
              <w:bottom w:w="100" w:type="dxa"/>
              <w:right w:w="120" w:type="dxa"/>
            </w:tcMar>
            <w:vAlign w:val="center"/>
          </w:tcPr>
          <w:p w14:paraId="1B38C228">
            <w:pPr>
              <w:spacing w:after="0" w:line="288" w:lineRule="auto"/>
              <w:jc w:val="left"/>
            </w:pPr>
            <w:r>
              <w:rPr>
                <w:rFonts w:hint="eastAsia" w:ascii="宋体" w:hAnsi="宋体" w:eastAsia="宋体" w:cs="宋体"/>
                <w:color w:val="222222"/>
                <w:sz w:val="24"/>
                <w:szCs w:val="24"/>
              </w:rPr>
              <w:t>权限、审批编排、强制取消、统计、生命周期适配和 Mapper SQL 共 41 项测试</w:t>
            </w:r>
          </w:p>
        </w:tc>
      </w:tr>
      <w:tr w14:paraId="24327360">
        <w:tblPrEx>
          <w:tblBorders>
            <w:top w:val="single" w:color="D9D9D9" w:sz="6" w:space="0"/>
            <w:left w:val="single" w:color="D9D9D9" w:sz="6" w:space="0"/>
            <w:bottom w:val="single" w:color="D9D9D9" w:sz="6" w:space="0"/>
            <w:right w:val="single" w:color="D9D9D9" w:sz="6" w:space="0"/>
            <w:insideH w:val="single" w:color="D9D9D9" w:sz="6" w:space="0"/>
            <w:insideV w:val="single" w:color="D9D9D9" w:sz="6" w:space="0"/>
          </w:tblBorders>
          <w:tblCellMar>
            <w:top w:w="0" w:type="dxa"/>
            <w:left w:w="108" w:type="dxa"/>
            <w:bottom w:w="0" w:type="dxa"/>
            <w:right w:w="108" w:type="dxa"/>
          </w:tblCellMar>
        </w:tblPrEx>
        <w:trPr>
          <w:jc w:val="center"/>
        </w:trPr>
        <w:tc>
          <w:tcPr>
            <w:tcW w:w="1584" w:type="dxa"/>
            <w:tcMar>
              <w:top w:w="100" w:type="dxa"/>
              <w:left w:w="120" w:type="dxa"/>
              <w:bottom w:w="100" w:type="dxa"/>
              <w:right w:w="120" w:type="dxa"/>
            </w:tcMar>
            <w:vAlign w:val="center"/>
          </w:tcPr>
          <w:p w14:paraId="142826C5">
            <w:pPr>
              <w:spacing w:after="0" w:line="288" w:lineRule="auto"/>
              <w:jc w:val="center"/>
            </w:pPr>
            <w:r>
              <w:rPr>
                <w:rFonts w:hint="eastAsia" w:ascii="宋体" w:hAnsi="宋体" w:eastAsia="宋体" w:cs="宋体"/>
                <w:color w:val="222222"/>
                <w:sz w:val="24"/>
                <w:szCs w:val="24"/>
              </w:rPr>
              <w:t>文档</w:t>
            </w:r>
          </w:p>
        </w:tc>
        <w:tc>
          <w:tcPr>
            <w:tcW w:w="7776" w:type="dxa"/>
            <w:tcMar>
              <w:top w:w="100" w:type="dxa"/>
              <w:left w:w="120" w:type="dxa"/>
              <w:bottom w:w="100" w:type="dxa"/>
              <w:right w:w="120" w:type="dxa"/>
            </w:tcMar>
            <w:vAlign w:val="center"/>
          </w:tcPr>
          <w:p w14:paraId="6A1BCA05">
            <w:pPr>
              <w:spacing w:after="0" w:line="288" w:lineRule="auto"/>
              <w:jc w:val="left"/>
            </w:pPr>
            <w:r>
              <w:rPr>
                <w:rFonts w:hint="eastAsia" w:ascii="宋体" w:hAnsi="宋体" w:eastAsia="宋体" w:cs="宋体"/>
                <w:color w:val="222222"/>
                <w:sz w:val="24"/>
                <w:szCs w:val="24"/>
              </w:rPr>
              <w:t>生命周期跨域提案、管理域交付报告和本中期检查说明报告</w:t>
            </w:r>
          </w:p>
        </w:tc>
      </w:tr>
      <w:tr w14:paraId="66B09701">
        <w:tblPrEx>
          <w:tblBorders>
            <w:top w:val="single" w:color="D9D9D9" w:sz="6" w:space="0"/>
            <w:left w:val="single" w:color="D9D9D9" w:sz="6" w:space="0"/>
            <w:bottom w:val="single" w:color="D9D9D9" w:sz="6" w:space="0"/>
            <w:right w:val="single" w:color="D9D9D9" w:sz="6" w:space="0"/>
            <w:insideH w:val="single" w:color="D9D9D9" w:sz="6" w:space="0"/>
            <w:insideV w:val="single" w:color="D9D9D9" w:sz="6" w:space="0"/>
          </w:tblBorders>
          <w:tblCellMar>
            <w:top w:w="0" w:type="dxa"/>
            <w:left w:w="108" w:type="dxa"/>
            <w:bottom w:w="0" w:type="dxa"/>
            <w:right w:w="108" w:type="dxa"/>
          </w:tblCellMar>
        </w:tblPrEx>
        <w:trPr>
          <w:jc w:val="center"/>
        </w:trPr>
        <w:tc>
          <w:tcPr>
            <w:tcW w:w="1584" w:type="dxa"/>
            <w:shd w:val="clear" w:color="auto" w:fill="F5F8FD"/>
            <w:tcMar>
              <w:top w:w="100" w:type="dxa"/>
              <w:left w:w="120" w:type="dxa"/>
              <w:bottom w:w="100" w:type="dxa"/>
              <w:right w:w="120" w:type="dxa"/>
            </w:tcMar>
            <w:vAlign w:val="center"/>
          </w:tcPr>
          <w:p w14:paraId="44C1171F">
            <w:pPr>
              <w:spacing w:after="0" w:line="288" w:lineRule="auto"/>
              <w:jc w:val="center"/>
            </w:pPr>
            <w:r>
              <w:rPr>
                <w:rFonts w:hint="eastAsia" w:ascii="宋体" w:hAnsi="宋体" w:eastAsia="宋体" w:cs="宋体"/>
                <w:color w:val="222222"/>
                <w:sz w:val="24"/>
                <w:szCs w:val="24"/>
              </w:rPr>
              <w:t>代码托管</w:t>
            </w:r>
          </w:p>
        </w:tc>
        <w:tc>
          <w:tcPr>
            <w:tcW w:w="7776" w:type="dxa"/>
            <w:shd w:val="clear" w:color="auto" w:fill="F5F8FD"/>
            <w:tcMar>
              <w:top w:w="100" w:type="dxa"/>
              <w:left w:w="120" w:type="dxa"/>
              <w:bottom w:w="100" w:type="dxa"/>
              <w:right w:w="120" w:type="dxa"/>
            </w:tcMar>
            <w:vAlign w:val="center"/>
          </w:tcPr>
          <w:p w14:paraId="40E1834A">
            <w:pPr>
              <w:spacing w:after="0" w:line="288" w:lineRule="auto"/>
              <w:jc w:val="left"/>
            </w:pPr>
            <w:r>
              <w:rPr>
                <w:rFonts w:hint="eastAsia" w:ascii="宋体" w:hAnsi="宋体" w:eastAsia="宋体" w:cs="宋体"/>
                <w:color w:val="222222"/>
                <w:sz w:val="24"/>
                <w:szCs w:val="24"/>
              </w:rPr>
              <w:t>Gitee feature/administration-core 分支；GitHub time-slot-audit 仓库已作为远端连接</w:t>
            </w:r>
          </w:p>
        </w:tc>
      </w:tr>
    </w:tbl>
    <w:p w14:paraId="45069416">
      <w:pPr>
        <w:spacing w:after="20"/>
        <w:rPr>
          <w:rFonts w:hint="eastAsia" w:ascii="宋体" w:hAnsi="宋体" w:eastAsia="宋体" w:cs="宋体"/>
          <w:sz w:val="24"/>
          <w:szCs w:val="24"/>
        </w:rPr>
      </w:pPr>
    </w:p>
    <w:p w14:paraId="7750595C">
      <w:pPr>
        <w:rPr>
          <w:rFonts w:hint="eastAsia" w:ascii="宋体" w:hAnsi="宋体" w:eastAsia="宋体" w:cs="宋体"/>
          <w:sz w:val="24"/>
          <w:szCs w:val="24"/>
        </w:rPr>
      </w:pPr>
      <w:r>
        <w:rPr>
          <w:rFonts w:hint="eastAsia" w:ascii="宋体" w:hAnsi="宋体" w:eastAsia="宋体" w:cs="宋体"/>
          <w:sz w:val="24"/>
          <w:szCs w:val="24"/>
        </w:rPr>
        <w:br w:type="page"/>
      </w:r>
    </w:p>
    <w:p w14:paraId="52E59EA7">
      <w:pPr>
        <w:pStyle w:val="3"/>
        <w:rPr>
          <w:rFonts w:hint="eastAsia"/>
          <w:lang w:eastAsia="zh-CN"/>
        </w:rPr>
      </w:pPr>
      <w:bookmarkStart w:id="80" w:name="_Toc19488"/>
      <w:r>
        <w:rPr>
          <w:rFonts w:hint="eastAsia"/>
        </w:rPr>
        <w:t>一、本人在该设计中具体应完成的工作</w:t>
      </w:r>
      <w:r>
        <w:rPr>
          <w:rFonts w:hint="eastAsia"/>
          <w:lang w:eastAsia="zh-CN"/>
        </w:rPr>
        <w:t>（</w:t>
      </w:r>
      <w:r>
        <w:rPr>
          <w:rFonts w:hint="eastAsia"/>
        </w:rPr>
        <w:t>张陈浩</w:t>
      </w:r>
      <w:r>
        <w:rPr>
          <w:rFonts w:hint="eastAsia"/>
          <w:lang w:eastAsia="zh-CN"/>
        </w:rPr>
        <w:t>）</w:t>
      </w:r>
      <w:bookmarkEnd w:id="80"/>
    </w:p>
    <w:p w14:paraId="7F4DAE3E">
      <w:pPr>
        <w:jc w:val="center"/>
        <w:rPr>
          <w:rFonts w:hint="eastAsia" w:ascii="宋体" w:hAnsi="宋体" w:eastAsia="宋体" w:cs="宋体"/>
          <w:sz w:val="24"/>
          <w:szCs w:val="24"/>
        </w:rPr>
      </w:pPr>
      <w:r>
        <w:rPr>
          <w:rFonts w:hint="eastAsia" w:ascii="宋体" w:hAnsi="宋体" w:eastAsia="宋体" w:cs="宋体"/>
          <w:color w:val="444444"/>
          <w:sz w:val="24"/>
          <w:szCs w:val="24"/>
        </w:rPr>
        <w:t>会议室预约与时间冲突检查系统 · 身份认证域</w:t>
      </w:r>
    </w:p>
    <w:tbl>
      <w:tblPr>
        <w:tblStyle w:val="53"/>
        <w:tblW w:w="0" w:type="auto"/>
        <w:tblInd w:w="0" w:type="dxa"/>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Layout w:type="autofit"/>
        <w:tblCellMar>
          <w:top w:w="0" w:type="dxa"/>
          <w:left w:w="108" w:type="dxa"/>
          <w:bottom w:w="0" w:type="dxa"/>
          <w:right w:w="108" w:type="dxa"/>
        </w:tblCellMar>
      </w:tblPr>
      <w:tblGrid>
        <w:gridCol w:w="4680"/>
        <w:gridCol w:w="4680"/>
      </w:tblGrid>
      <w:tr w14:paraId="2B8D9EAB">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c>
          <w:tcPr>
            <w:tcW w:w="4680" w:type="dxa"/>
            <w:tcBorders>
              <w:top w:val="single" w:color="000000" w:sz="12" w:space="0"/>
              <w:left w:val="nil"/>
              <w:bottom w:val="single" w:color="000000" w:sz="4" w:space="0"/>
              <w:right w:val="nil"/>
              <w:tl2br w:val="nil"/>
            </w:tcBorders>
            <w:shd w:val="clear" w:color="auto" w:fill="FFFFFF"/>
            <w:vAlign w:val="center"/>
          </w:tcPr>
          <w:p w14:paraId="67FED258">
            <w:pPr>
              <w:keepNext w:val="0"/>
              <w:keepLines w:val="0"/>
              <w:pageBreakBefore w:val="0"/>
              <w:widowControl/>
              <w:kinsoku/>
              <w:wordWrap/>
              <w:overflowPunct/>
              <w:topLinePunct w:val="0"/>
              <w:autoSpaceDE/>
              <w:autoSpaceDN/>
              <w:bidi w:val="0"/>
              <w:adjustRightInd/>
              <w:snapToGrid/>
              <w:spacing w:after="0"/>
              <w:jc w:val="center"/>
              <w:textAlignment w:val="auto"/>
              <w:rPr>
                <w:rFonts w:hint="eastAsia" w:ascii="宋体" w:hAnsi="宋体" w:eastAsia="宋体" w:cs="宋体"/>
                <w:b w:val="0"/>
                <w:bCs/>
                <w:color w:val="000000"/>
                <w:sz w:val="28"/>
                <w:szCs w:val="28"/>
              </w:rPr>
            </w:pPr>
            <w:r>
              <w:rPr>
                <w:rFonts w:hint="eastAsia" w:ascii="宋体" w:hAnsi="宋体" w:eastAsia="宋体" w:cs="宋体"/>
                <w:b w:val="0"/>
                <w:bCs/>
                <w:color w:val="000000"/>
                <w:sz w:val="24"/>
                <w:szCs w:val="24"/>
              </w:rPr>
              <w:t>姓名</w:t>
            </w:r>
          </w:p>
        </w:tc>
        <w:tc>
          <w:tcPr>
            <w:tcW w:w="4680" w:type="dxa"/>
            <w:tcBorders>
              <w:top w:val="single" w:color="000000" w:sz="12" w:space="0"/>
              <w:left w:val="nil"/>
              <w:bottom w:val="single" w:color="000000" w:sz="4" w:space="0"/>
              <w:right w:val="nil"/>
            </w:tcBorders>
            <w:shd w:val="clear" w:color="auto" w:fill="FFFFFF"/>
            <w:vAlign w:val="center"/>
          </w:tcPr>
          <w:p w14:paraId="72694D2A">
            <w:pPr>
              <w:keepNext w:val="0"/>
              <w:keepLines w:val="0"/>
              <w:pageBreakBefore w:val="0"/>
              <w:widowControl/>
              <w:kinsoku/>
              <w:wordWrap/>
              <w:overflowPunct/>
              <w:topLinePunct w:val="0"/>
              <w:autoSpaceDE/>
              <w:autoSpaceDN/>
              <w:bidi w:val="0"/>
              <w:adjustRightInd/>
              <w:snapToGrid/>
              <w:spacing w:after="0"/>
              <w:jc w:val="center"/>
              <w:textAlignment w:val="auto"/>
              <w:rPr>
                <w:rFonts w:hint="eastAsia" w:ascii="宋体" w:hAnsi="宋体" w:eastAsia="宋体" w:cs="宋体"/>
                <w:b w:val="0"/>
                <w:color w:val="000000"/>
                <w:sz w:val="28"/>
                <w:szCs w:val="28"/>
              </w:rPr>
            </w:pPr>
            <w:r>
              <w:rPr>
                <w:rFonts w:hint="eastAsia" w:ascii="宋体" w:hAnsi="宋体" w:eastAsia="宋体" w:cs="宋体"/>
                <w:b w:val="0"/>
                <w:color w:val="000000"/>
                <w:sz w:val="24"/>
                <w:szCs w:val="24"/>
              </w:rPr>
              <w:t>张陈浩</w:t>
            </w:r>
          </w:p>
        </w:tc>
      </w:tr>
      <w:tr w14:paraId="0E8ADE6D">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c>
          <w:tcPr>
            <w:tcW w:w="4680" w:type="dxa"/>
            <w:tcBorders>
              <w:top w:val="single" w:color="000000" w:sz="4" w:space="0"/>
              <w:left w:val="nil"/>
              <w:bottom w:val="nil"/>
              <w:right w:val="nil"/>
            </w:tcBorders>
            <w:shd w:val="clear" w:color="auto" w:fill="FFFFFF"/>
            <w:vAlign w:val="center"/>
          </w:tcPr>
          <w:p w14:paraId="41583FAF">
            <w:pPr>
              <w:keepNext w:val="0"/>
              <w:keepLines w:val="0"/>
              <w:pageBreakBefore w:val="0"/>
              <w:widowControl/>
              <w:kinsoku/>
              <w:wordWrap/>
              <w:overflowPunct/>
              <w:topLinePunct w:val="0"/>
              <w:autoSpaceDE/>
              <w:autoSpaceDN/>
              <w:bidi w:val="0"/>
              <w:adjustRightInd/>
              <w:snapToGrid/>
              <w:spacing w:after="0"/>
              <w:jc w:val="center"/>
              <w:textAlignment w:val="auto"/>
              <w:rPr>
                <w:rFonts w:hint="eastAsia" w:ascii="宋体" w:hAnsi="宋体" w:eastAsia="宋体" w:cs="宋体"/>
                <w:b w:val="0"/>
                <w:bCs/>
                <w:color w:val="000000"/>
                <w:sz w:val="28"/>
                <w:szCs w:val="28"/>
              </w:rPr>
            </w:pPr>
            <w:r>
              <w:rPr>
                <w:rFonts w:hint="eastAsia" w:ascii="宋体" w:hAnsi="宋体" w:eastAsia="宋体" w:cs="宋体"/>
                <w:b w:val="0"/>
                <w:bCs/>
                <w:color w:val="000000"/>
                <w:sz w:val="24"/>
                <w:szCs w:val="24"/>
              </w:rPr>
              <w:t>学号</w:t>
            </w:r>
          </w:p>
        </w:tc>
        <w:tc>
          <w:tcPr>
            <w:tcW w:w="4680" w:type="dxa"/>
            <w:tcBorders>
              <w:top w:val="single" w:color="000000" w:sz="4" w:space="0"/>
              <w:left w:val="nil"/>
              <w:bottom w:val="nil"/>
              <w:right w:val="nil"/>
            </w:tcBorders>
            <w:shd w:val="clear" w:color="auto" w:fill="FFFFFF"/>
            <w:vAlign w:val="center"/>
          </w:tcPr>
          <w:p w14:paraId="07301599">
            <w:pPr>
              <w:keepNext w:val="0"/>
              <w:keepLines w:val="0"/>
              <w:pageBreakBefore w:val="0"/>
              <w:widowControl/>
              <w:kinsoku/>
              <w:wordWrap/>
              <w:overflowPunct/>
              <w:topLinePunct w:val="0"/>
              <w:autoSpaceDE/>
              <w:autoSpaceDN/>
              <w:bidi w:val="0"/>
              <w:adjustRightInd/>
              <w:snapToGrid/>
              <w:spacing w:after="0"/>
              <w:jc w:val="center"/>
              <w:textAlignment w:val="auto"/>
              <w:rPr>
                <w:rFonts w:hint="eastAsia" w:ascii="宋体" w:hAnsi="宋体" w:eastAsia="宋体" w:cs="宋体"/>
                <w:b w:val="0"/>
                <w:color w:val="000000"/>
                <w:sz w:val="28"/>
                <w:szCs w:val="28"/>
              </w:rPr>
            </w:pPr>
            <w:r>
              <w:rPr>
                <w:rFonts w:hint="eastAsia" w:ascii="宋体" w:hAnsi="宋体" w:eastAsia="宋体" w:cs="宋体"/>
                <w:b w:val="0"/>
                <w:color w:val="000000"/>
                <w:sz w:val="24"/>
                <w:szCs w:val="24"/>
              </w:rPr>
              <w:t>2413042116</w:t>
            </w:r>
          </w:p>
        </w:tc>
      </w:tr>
      <w:tr w14:paraId="7BC919ED">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c>
          <w:tcPr>
            <w:tcW w:w="4680" w:type="dxa"/>
            <w:tcBorders>
              <w:top w:val="nil"/>
              <w:left w:val="nil"/>
              <w:bottom w:val="nil"/>
              <w:right w:val="nil"/>
            </w:tcBorders>
            <w:shd w:val="clear" w:color="auto" w:fill="FFFFFF"/>
            <w:vAlign w:val="center"/>
          </w:tcPr>
          <w:p w14:paraId="1CC98F14">
            <w:pPr>
              <w:keepNext w:val="0"/>
              <w:keepLines w:val="0"/>
              <w:pageBreakBefore w:val="0"/>
              <w:widowControl/>
              <w:kinsoku/>
              <w:wordWrap/>
              <w:overflowPunct/>
              <w:topLinePunct w:val="0"/>
              <w:autoSpaceDE/>
              <w:autoSpaceDN/>
              <w:bidi w:val="0"/>
              <w:adjustRightInd/>
              <w:snapToGrid/>
              <w:spacing w:after="0"/>
              <w:jc w:val="center"/>
              <w:textAlignment w:val="auto"/>
              <w:rPr>
                <w:rFonts w:hint="eastAsia" w:ascii="宋体" w:hAnsi="宋体" w:eastAsia="宋体" w:cs="宋体"/>
                <w:b w:val="0"/>
                <w:bCs/>
                <w:color w:val="000000"/>
                <w:sz w:val="28"/>
                <w:szCs w:val="28"/>
              </w:rPr>
            </w:pPr>
            <w:r>
              <w:rPr>
                <w:rFonts w:hint="eastAsia" w:ascii="宋体" w:hAnsi="宋体" w:eastAsia="宋体" w:cs="宋体"/>
                <w:b w:val="0"/>
                <w:bCs/>
                <w:color w:val="000000"/>
                <w:sz w:val="24"/>
                <w:szCs w:val="24"/>
              </w:rPr>
              <w:t>班级</w:t>
            </w:r>
          </w:p>
        </w:tc>
        <w:tc>
          <w:tcPr>
            <w:tcW w:w="4680" w:type="dxa"/>
            <w:tcBorders>
              <w:top w:val="nil"/>
              <w:left w:val="nil"/>
              <w:bottom w:val="nil"/>
              <w:right w:val="nil"/>
            </w:tcBorders>
            <w:shd w:val="clear" w:color="auto" w:fill="FFFFFF"/>
            <w:vAlign w:val="center"/>
          </w:tcPr>
          <w:p w14:paraId="111C79E8">
            <w:pPr>
              <w:keepNext w:val="0"/>
              <w:keepLines w:val="0"/>
              <w:pageBreakBefore w:val="0"/>
              <w:widowControl/>
              <w:kinsoku/>
              <w:wordWrap/>
              <w:overflowPunct/>
              <w:topLinePunct w:val="0"/>
              <w:autoSpaceDE/>
              <w:autoSpaceDN/>
              <w:bidi w:val="0"/>
              <w:adjustRightInd/>
              <w:snapToGrid/>
              <w:spacing w:after="0"/>
              <w:jc w:val="center"/>
              <w:textAlignment w:val="auto"/>
              <w:rPr>
                <w:rFonts w:hint="eastAsia" w:ascii="宋体" w:hAnsi="宋体" w:eastAsia="宋体" w:cs="宋体"/>
                <w:b w:val="0"/>
                <w:color w:val="000000"/>
                <w:sz w:val="28"/>
                <w:szCs w:val="28"/>
              </w:rPr>
            </w:pPr>
            <w:r>
              <w:rPr>
                <w:rFonts w:hint="eastAsia" w:ascii="宋体" w:hAnsi="宋体" w:eastAsia="宋体" w:cs="宋体"/>
                <w:b w:val="0"/>
                <w:color w:val="000000"/>
                <w:sz w:val="24"/>
                <w:szCs w:val="24"/>
              </w:rPr>
              <w:t>软件工程 / 计算机学院</w:t>
            </w:r>
          </w:p>
        </w:tc>
      </w:tr>
      <w:tr w14:paraId="04814FAB">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c>
          <w:tcPr>
            <w:tcW w:w="4680" w:type="dxa"/>
            <w:tcBorders>
              <w:top w:val="nil"/>
              <w:left w:val="nil"/>
              <w:bottom w:val="nil"/>
              <w:right w:val="nil"/>
            </w:tcBorders>
            <w:shd w:val="clear" w:color="auto" w:fill="FFFFFF"/>
            <w:vAlign w:val="center"/>
          </w:tcPr>
          <w:p w14:paraId="1B20C26B">
            <w:pPr>
              <w:keepNext w:val="0"/>
              <w:keepLines w:val="0"/>
              <w:pageBreakBefore w:val="0"/>
              <w:widowControl/>
              <w:kinsoku/>
              <w:wordWrap/>
              <w:overflowPunct/>
              <w:topLinePunct w:val="0"/>
              <w:autoSpaceDE/>
              <w:autoSpaceDN/>
              <w:bidi w:val="0"/>
              <w:adjustRightInd/>
              <w:snapToGrid/>
              <w:spacing w:after="0"/>
              <w:jc w:val="center"/>
              <w:textAlignment w:val="auto"/>
              <w:rPr>
                <w:rFonts w:hint="eastAsia" w:ascii="宋体" w:hAnsi="宋体" w:eastAsia="宋体" w:cs="宋体"/>
                <w:b w:val="0"/>
                <w:bCs/>
                <w:color w:val="000000"/>
                <w:sz w:val="28"/>
                <w:szCs w:val="28"/>
              </w:rPr>
            </w:pPr>
            <w:r>
              <w:rPr>
                <w:rFonts w:hint="eastAsia" w:ascii="宋体" w:hAnsi="宋体" w:eastAsia="宋体" w:cs="宋体"/>
                <w:b w:val="0"/>
                <w:bCs/>
                <w:color w:val="000000"/>
                <w:sz w:val="24"/>
                <w:szCs w:val="24"/>
              </w:rPr>
              <w:t>负责模块</w:t>
            </w:r>
          </w:p>
        </w:tc>
        <w:tc>
          <w:tcPr>
            <w:tcW w:w="4680" w:type="dxa"/>
            <w:tcBorders>
              <w:top w:val="nil"/>
              <w:left w:val="nil"/>
              <w:bottom w:val="nil"/>
              <w:right w:val="nil"/>
            </w:tcBorders>
            <w:shd w:val="clear" w:color="auto" w:fill="FFFFFF"/>
            <w:vAlign w:val="center"/>
          </w:tcPr>
          <w:p w14:paraId="5C2EF9C4">
            <w:pPr>
              <w:keepNext w:val="0"/>
              <w:keepLines w:val="0"/>
              <w:pageBreakBefore w:val="0"/>
              <w:widowControl/>
              <w:kinsoku/>
              <w:wordWrap/>
              <w:overflowPunct/>
              <w:topLinePunct w:val="0"/>
              <w:autoSpaceDE/>
              <w:autoSpaceDN/>
              <w:bidi w:val="0"/>
              <w:adjustRightInd/>
              <w:snapToGrid/>
              <w:spacing w:after="0"/>
              <w:jc w:val="center"/>
              <w:textAlignment w:val="auto"/>
              <w:rPr>
                <w:rFonts w:hint="eastAsia" w:ascii="宋体" w:hAnsi="宋体" w:eastAsia="宋体" w:cs="宋体"/>
                <w:b w:val="0"/>
                <w:color w:val="000000"/>
                <w:sz w:val="28"/>
                <w:szCs w:val="28"/>
              </w:rPr>
            </w:pPr>
            <w:r>
              <w:rPr>
                <w:rFonts w:hint="eastAsia" w:ascii="宋体" w:hAnsi="宋体" w:eastAsia="宋体" w:cs="宋体"/>
                <w:b w:val="0"/>
                <w:color w:val="000000"/>
                <w:sz w:val="24"/>
                <w:szCs w:val="24"/>
              </w:rPr>
              <w:t>身份认证域（identity）</w:t>
            </w:r>
          </w:p>
        </w:tc>
      </w:tr>
      <w:tr w14:paraId="189F3206">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c>
          <w:tcPr>
            <w:tcW w:w="4680" w:type="dxa"/>
            <w:tcBorders>
              <w:top w:val="nil"/>
              <w:left w:val="nil"/>
              <w:bottom w:val="nil"/>
              <w:right w:val="nil"/>
            </w:tcBorders>
            <w:shd w:val="clear" w:color="auto" w:fill="FFFFFF"/>
            <w:vAlign w:val="center"/>
          </w:tcPr>
          <w:p w14:paraId="206C6085">
            <w:pPr>
              <w:keepNext w:val="0"/>
              <w:keepLines w:val="0"/>
              <w:pageBreakBefore w:val="0"/>
              <w:widowControl/>
              <w:kinsoku/>
              <w:wordWrap/>
              <w:overflowPunct/>
              <w:topLinePunct w:val="0"/>
              <w:autoSpaceDE/>
              <w:autoSpaceDN/>
              <w:bidi w:val="0"/>
              <w:adjustRightInd/>
              <w:snapToGrid/>
              <w:spacing w:after="0"/>
              <w:jc w:val="center"/>
              <w:textAlignment w:val="auto"/>
              <w:rPr>
                <w:rFonts w:hint="eastAsia" w:ascii="宋体" w:hAnsi="宋体" w:eastAsia="宋体" w:cs="宋体"/>
                <w:b w:val="0"/>
                <w:bCs/>
                <w:color w:val="000000"/>
                <w:sz w:val="28"/>
                <w:szCs w:val="28"/>
              </w:rPr>
            </w:pPr>
            <w:r>
              <w:rPr>
                <w:rFonts w:hint="eastAsia" w:ascii="宋体" w:hAnsi="宋体" w:eastAsia="宋体" w:cs="宋体"/>
                <w:b w:val="0"/>
                <w:bCs/>
                <w:color w:val="000000"/>
                <w:sz w:val="24"/>
                <w:szCs w:val="24"/>
              </w:rPr>
              <w:t>指导教师</w:t>
            </w:r>
          </w:p>
        </w:tc>
        <w:tc>
          <w:tcPr>
            <w:tcW w:w="4680" w:type="dxa"/>
            <w:tcBorders>
              <w:top w:val="nil"/>
              <w:left w:val="nil"/>
              <w:bottom w:val="nil"/>
              <w:right w:val="nil"/>
            </w:tcBorders>
            <w:shd w:val="clear" w:color="auto" w:fill="FFFFFF"/>
            <w:vAlign w:val="center"/>
          </w:tcPr>
          <w:p w14:paraId="5154EC87">
            <w:pPr>
              <w:keepNext w:val="0"/>
              <w:keepLines w:val="0"/>
              <w:pageBreakBefore w:val="0"/>
              <w:widowControl/>
              <w:kinsoku/>
              <w:wordWrap/>
              <w:overflowPunct/>
              <w:topLinePunct w:val="0"/>
              <w:autoSpaceDE/>
              <w:autoSpaceDN/>
              <w:bidi w:val="0"/>
              <w:adjustRightInd/>
              <w:snapToGrid/>
              <w:spacing w:after="0"/>
              <w:jc w:val="center"/>
              <w:textAlignment w:val="auto"/>
              <w:rPr>
                <w:rFonts w:hint="eastAsia" w:ascii="宋体" w:hAnsi="宋体" w:eastAsia="宋体" w:cs="宋体"/>
                <w:b w:val="0"/>
                <w:color w:val="000000"/>
                <w:sz w:val="28"/>
                <w:szCs w:val="28"/>
              </w:rPr>
            </w:pPr>
            <w:r>
              <w:rPr>
                <w:rFonts w:hint="eastAsia" w:ascii="宋体" w:hAnsi="宋体" w:eastAsia="宋体" w:cs="宋体"/>
                <w:b w:val="0"/>
                <w:color w:val="000000"/>
                <w:sz w:val="24"/>
                <w:szCs w:val="24"/>
              </w:rPr>
              <w:t>张淑娟</w:t>
            </w:r>
          </w:p>
        </w:tc>
      </w:tr>
      <w:tr w14:paraId="73D33142">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c>
          <w:tcPr>
            <w:tcW w:w="4680" w:type="dxa"/>
            <w:tcBorders>
              <w:top w:val="nil"/>
              <w:left w:val="nil"/>
              <w:bottom w:val="single" w:color="000000" w:sz="12" w:space="0"/>
              <w:right w:val="nil"/>
            </w:tcBorders>
            <w:shd w:val="clear" w:color="auto" w:fill="FFFFFF"/>
            <w:vAlign w:val="center"/>
          </w:tcPr>
          <w:p w14:paraId="63A12579">
            <w:pPr>
              <w:keepNext w:val="0"/>
              <w:keepLines w:val="0"/>
              <w:pageBreakBefore w:val="0"/>
              <w:widowControl/>
              <w:kinsoku/>
              <w:wordWrap/>
              <w:overflowPunct/>
              <w:topLinePunct w:val="0"/>
              <w:autoSpaceDE/>
              <w:autoSpaceDN/>
              <w:bidi w:val="0"/>
              <w:adjustRightInd/>
              <w:snapToGrid/>
              <w:spacing w:after="0"/>
              <w:jc w:val="center"/>
              <w:textAlignment w:val="auto"/>
              <w:rPr>
                <w:rFonts w:hint="eastAsia" w:ascii="宋体" w:hAnsi="宋体" w:eastAsia="宋体" w:cs="宋体"/>
                <w:b w:val="0"/>
                <w:bCs/>
                <w:color w:val="000000"/>
                <w:sz w:val="28"/>
                <w:szCs w:val="28"/>
              </w:rPr>
            </w:pPr>
            <w:r>
              <w:rPr>
                <w:rFonts w:hint="eastAsia" w:ascii="宋体" w:hAnsi="宋体" w:eastAsia="宋体" w:cs="宋体"/>
                <w:b w:val="0"/>
                <w:bCs/>
                <w:color w:val="000000"/>
                <w:sz w:val="24"/>
                <w:szCs w:val="24"/>
              </w:rPr>
              <w:t>团队名称</w:t>
            </w:r>
          </w:p>
        </w:tc>
        <w:tc>
          <w:tcPr>
            <w:tcW w:w="4680" w:type="dxa"/>
            <w:tcBorders>
              <w:top w:val="nil"/>
              <w:left w:val="nil"/>
              <w:bottom w:val="single" w:color="000000" w:sz="12" w:space="0"/>
              <w:right w:val="nil"/>
            </w:tcBorders>
            <w:shd w:val="clear" w:color="auto" w:fill="FFFFFF"/>
            <w:vAlign w:val="center"/>
          </w:tcPr>
          <w:p w14:paraId="653F3675">
            <w:pPr>
              <w:keepNext w:val="0"/>
              <w:keepLines w:val="0"/>
              <w:pageBreakBefore w:val="0"/>
              <w:widowControl/>
              <w:kinsoku/>
              <w:wordWrap/>
              <w:overflowPunct/>
              <w:topLinePunct w:val="0"/>
              <w:autoSpaceDE/>
              <w:autoSpaceDN/>
              <w:bidi w:val="0"/>
              <w:adjustRightInd/>
              <w:snapToGrid/>
              <w:spacing w:after="0"/>
              <w:jc w:val="center"/>
              <w:textAlignment w:val="auto"/>
              <w:rPr>
                <w:rFonts w:hint="eastAsia" w:ascii="宋体" w:hAnsi="宋体" w:eastAsia="宋体" w:cs="宋体"/>
                <w:b w:val="0"/>
                <w:color w:val="000000"/>
                <w:sz w:val="28"/>
                <w:szCs w:val="28"/>
              </w:rPr>
            </w:pPr>
            <w:r>
              <w:rPr>
                <w:rFonts w:hint="eastAsia" w:ascii="宋体" w:hAnsi="宋体" w:eastAsia="宋体" w:cs="宋体"/>
                <w:b w:val="0"/>
                <w:color w:val="000000"/>
                <w:sz w:val="24"/>
                <w:szCs w:val="24"/>
              </w:rPr>
              <w:t>尖草坪游击队</w:t>
            </w:r>
          </w:p>
        </w:tc>
      </w:tr>
    </w:tbl>
    <w:p w14:paraId="43C6EA22">
      <w:pPr>
        <w:rPr>
          <w:rFonts w:hint="eastAsia"/>
          <w:lang w:eastAsia="zh-CN"/>
        </w:rPr>
      </w:pPr>
    </w:p>
    <w:p w14:paraId="2C2B9DC9">
      <w:pPr>
        <w:rPr>
          <w:rFonts w:hint="eastAsia" w:ascii="宋体" w:hAnsi="宋体" w:eastAsia="宋体" w:cs="宋体"/>
          <w:sz w:val="24"/>
          <w:szCs w:val="24"/>
        </w:rPr>
      </w:pPr>
      <w:r>
        <w:rPr>
          <w:rFonts w:hint="eastAsia" w:ascii="宋体" w:hAnsi="宋体" w:eastAsia="宋体" w:cs="宋体"/>
          <w:sz w:val="24"/>
          <w:szCs w:val="24"/>
        </w:rPr>
        <w:t>在本次课程设计中，本人负责「会议室预约与时间冲突检查系统」中的身份认证域（identity domain）。身份认证域是系统的安全与信任基座：承担登录鉴权、用户组织资料、预约资格判定与信用治理等职责，同时为其它业务域（reservation、meeting 等）提供只读的身份/资格查询能力。</w:t>
      </w:r>
    </w:p>
    <w:p w14:paraId="3C3B445D">
      <w:pPr>
        <w:pStyle w:val="4"/>
        <w:rPr>
          <w:rFonts w:hint="eastAsia" w:ascii="宋体" w:hAnsi="宋体" w:eastAsia="宋体" w:cs="宋体"/>
          <w:b/>
          <w:bCs/>
          <w:sz w:val="28"/>
          <w:szCs w:val="28"/>
        </w:rPr>
      </w:pPr>
      <w:bookmarkStart w:id="81" w:name="_Toc32512"/>
      <w:r>
        <w:rPr>
          <w:rFonts w:hint="eastAsia" w:ascii="宋体" w:hAnsi="宋体" w:eastAsia="宋体" w:cs="宋体"/>
          <w:b/>
          <w:bCs/>
          <w:sz w:val="28"/>
          <w:szCs w:val="28"/>
        </w:rPr>
        <w:t>1.1 功能职责</w:t>
      </w:r>
      <w:bookmarkEnd w:id="81"/>
    </w:p>
    <w:p w14:paraId="25ECF14D">
      <w:pPr>
        <w:pStyle w:val="16"/>
      </w:pPr>
      <w:r>
        <w:rPr>
          <w:rFonts w:hint="eastAsia"/>
        </w:rPr>
        <w:t>安全认证：基于 BCrypt 存储密码、基于 JWT 的 Stateless 鉴权；JWT 签名密钥强制从环境变量读取，禁止硬编码；</w:t>
      </w:r>
    </w:p>
    <w:p w14:paraId="594F0D18">
      <w:pPr>
        <w:pStyle w:val="16"/>
      </w:pPr>
      <w:r>
        <w:rPr>
          <w:rFonts w:hint="eastAsia"/>
        </w:rPr>
        <w:t>用户与组织管理：实现 sys_user 的增删改查、部门表 department 的维护，以及用户启用/禁用/重置密码；</w:t>
      </w:r>
    </w:p>
    <w:p w14:paraId="772C7D09">
      <w:pPr>
        <w:pStyle w:val="16"/>
      </w:pPr>
      <w:r>
        <w:rPr>
          <w:rFonts w:hint="eastAsia"/>
        </w:rPr>
        <w:t>信用与违规治理：维护信用分、违规记录 user_violation、限制期 restricted_until，支持人工调整信用与人工限制/解除；</w:t>
      </w:r>
    </w:p>
    <w:p w14:paraId="6D80F461">
      <w:pPr>
        <w:pStyle w:val="16"/>
      </w:pPr>
      <w:r>
        <w:rPr>
          <w:rFonts w:hint="eastAsia"/>
        </w:rPr>
        <w:t>自动黑名单规则：信用分低于 40 分自动进入 30 天限制期，恢复至 60 分及以上时自动解除（仅限系统自动限制）；</w:t>
      </w:r>
    </w:p>
    <w:p w14:paraId="0B3BC430">
      <w:pPr>
        <w:pStyle w:val="16"/>
      </w:pPr>
      <w:r>
        <w:rPr>
          <w:rFonts w:hint="eastAsia"/>
        </w:rPr>
        <w:t>预约资格判定：对外暴露只读服务 BookingQualificationService，按「禁用 → 限制期 → 信用不足 → 正常」顺序判定；</w:t>
      </w:r>
    </w:p>
    <w:p w14:paraId="1B804834">
      <w:pPr>
        <w:pStyle w:val="16"/>
      </w:pPr>
      <w:r>
        <w:rPr>
          <w:rFonts w:hint="eastAsia"/>
        </w:rPr>
        <w:t>数据库迁移：编写 V1_3__identity_governance.sql，新增 department、user_violation，扩展 sys_user；</w:t>
      </w:r>
    </w:p>
    <w:p w14:paraId="47B67C51">
      <w:pPr>
        <w:pStyle w:val="16"/>
      </w:pPr>
      <w:r>
        <w:rPr>
          <w:rFonts w:hint="eastAsia"/>
        </w:rPr>
        <w:t>前端管理界面：实现 UserAdmin.vue 用户与信用管理页面，覆盖用户 CRUD、信用调整、限制操作、违规记录、部门管理。</w:t>
      </w:r>
    </w:p>
    <w:p w14:paraId="31005E43">
      <w:pPr>
        <w:pStyle w:val="4"/>
        <w:rPr>
          <w:rFonts w:hint="eastAsia" w:ascii="宋体" w:hAnsi="宋体" w:eastAsia="宋体" w:cs="宋体"/>
          <w:b/>
          <w:bCs/>
          <w:sz w:val="28"/>
          <w:szCs w:val="28"/>
        </w:rPr>
      </w:pPr>
      <w:bookmarkStart w:id="82" w:name="_Toc17210"/>
      <w:r>
        <w:rPr>
          <w:rFonts w:hint="eastAsia" w:ascii="宋体" w:hAnsi="宋体" w:eastAsia="宋体" w:cs="宋体"/>
          <w:b/>
          <w:bCs/>
          <w:sz w:val="28"/>
          <w:szCs w:val="28"/>
        </w:rPr>
        <w:t>1.2 跨域边界与约束</w:t>
      </w:r>
      <w:bookmarkEnd w:id="82"/>
    </w:p>
    <w:p w14:paraId="3964C056">
      <w:pPr>
        <w:rPr>
          <w:rFonts w:hint="eastAsia" w:ascii="宋体" w:hAnsi="宋体" w:eastAsia="宋体" w:cs="宋体"/>
          <w:sz w:val="24"/>
          <w:szCs w:val="24"/>
        </w:rPr>
      </w:pPr>
      <w:r>
        <w:rPr>
          <w:rFonts w:hint="eastAsia" w:ascii="宋体" w:hAnsi="宋体" w:eastAsia="宋体" w:cs="宋体"/>
          <w:sz w:val="24"/>
          <w:szCs w:val="24"/>
        </w:rPr>
        <w:t>按团队约定的五域边界，identity 域只写本域表（sys_user、department、user_violation），不直接操作 reservation、meeting、resource、administration 等其它域的表。reservation 域在创建预约前调用 BookingQualificationService.check(userId) 进行只读资格校验；meeting 域的 No-Show 事实需通过预留 SPI 回调到 identity 域进行扣分，不能反向直接写 identity 表。</w:t>
      </w:r>
    </w:p>
    <w:p w14:paraId="1380740B">
      <w:pPr>
        <w:pStyle w:val="3"/>
      </w:pPr>
      <w:bookmarkStart w:id="83" w:name="_Toc23788"/>
      <w:r>
        <w:rPr>
          <w:rFonts w:hint="eastAsia"/>
        </w:rPr>
        <w:t>二、课程设计开始以来所做的具体工作和取得的进展</w:t>
      </w:r>
      <w:bookmarkEnd w:id="83"/>
    </w:p>
    <w:p w14:paraId="24DCCA6E">
      <w:pPr>
        <w:rPr>
          <w:rFonts w:hint="eastAsia" w:ascii="宋体" w:hAnsi="宋体" w:eastAsia="宋体" w:cs="宋体"/>
          <w:sz w:val="24"/>
          <w:szCs w:val="24"/>
        </w:rPr>
      </w:pPr>
      <w:r>
        <w:rPr>
          <w:rFonts w:hint="eastAsia" w:ascii="宋体" w:hAnsi="宋体" w:eastAsia="宋体" w:cs="宋体"/>
          <w:sz w:val="24"/>
          <w:szCs w:val="24"/>
        </w:rPr>
        <w:t>以下从安全认证、数据模型、后端服务、信用治理、前端闭环与测试验证六个方面说明具体工作，并配以系统界面截图作为完成证明。</w:t>
      </w:r>
    </w:p>
    <w:p w14:paraId="704BD5E5">
      <w:pPr>
        <w:pStyle w:val="4"/>
        <w:rPr>
          <w:rFonts w:hint="eastAsia" w:ascii="宋体" w:hAnsi="宋体" w:eastAsia="宋体" w:cs="宋体"/>
          <w:b/>
          <w:bCs/>
          <w:sz w:val="28"/>
          <w:szCs w:val="28"/>
        </w:rPr>
      </w:pPr>
      <w:bookmarkStart w:id="84" w:name="_Toc9700"/>
      <w:r>
        <w:rPr>
          <w:rFonts w:hint="eastAsia" w:ascii="宋体" w:hAnsi="宋体" w:eastAsia="宋体" w:cs="宋体"/>
          <w:b/>
          <w:bCs/>
          <w:sz w:val="28"/>
          <w:szCs w:val="28"/>
        </w:rPr>
        <w:t>2.1 交付范围总览</w:t>
      </w:r>
      <w:bookmarkEnd w:id="84"/>
    </w:p>
    <w:p w14:paraId="16F75FB8">
      <w:pPr>
        <w:rPr>
          <w:rFonts w:hint="eastAsia" w:ascii="宋体" w:hAnsi="宋体" w:eastAsia="宋体" w:cs="宋体"/>
          <w:sz w:val="24"/>
          <w:szCs w:val="24"/>
        </w:rPr>
      </w:pPr>
      <w:r>
        <w:rPr>
          <w:rFonts w:hint="eastAsia" w:ascii="宋体" w:hAnsi="宋体" w:eastAsia="宋体" w:cs="宋体"/>
          <w:sz w:val="24"/>
          <w:szCs w:val="24"/>
        </w:rPr>
        <w:t>身份认证域全部能力均为真实后端实现。需求优先级与完成情况如下表所示：</w:t>
      </w:r>
    </w:p>
    <w:tbl>
      <w:tblPr>
        <w:tblStyle w:val="53"/>
        <w:tblW w:w="0" w:type="auto"/>
        <w:tblInd w:w="0" w:type="dxa"/>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Layout w:type="autofit"/>
        <w:tblCellMar>
          <w:top w:w="0" w:type="dxa"/>
          <w:left w:w="108" w:type="dxa"/>
          <w:bottom w:w="0" w:type="dxa"/>
          <w:right w:w="108" w:type="dxa"/>
        </w:tblCellMar>
      </w:tblPr>
      <w:tblGrid>
        <w:gridCol w:w="1721"/>
        <w:gridCol w:w="1958"/>
        <w:gridCol w:w="1721"/>
        <w:gridCol w:w="4176"/>
      </w:tblGrid>
      <w:tr w14:paraId="72ECD0EC">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c>
          <w:tcPr>
            <w:tcW w:w="2340" w:type="dxa"/>
          </w:tcPr>
          <w:p w14:paraId="29CF8760">
            <w:r>
              <w:rPr>
                <w:rFonts w:hint="eastAsia" w:ascii="宋体" w:hAnsi="宋体" w:eastAsia="宋体" w:cs="宋体"/>
                <w:sz w:val="24"/>
                <w:szCs w:val="24"/>
              </w:rPr>
              <w:t>优先级</w:t>
            </w:r>
          </w:p>
        </w:tc>
        <w:tc>
          <w:tcPr>
            <w:tcW w:w="2340" w:type="dxa"/>
          </w:tcPr>
          <w:p w14:paraId="26EF373A">
            <w:r>
              <w:rPr>
                <w:rFonts w:hint="eastAsia" w:ascii="宋体" w:hAnsi="宋体" w:eastAsia="宋体" w:cs="宋体"/>
                <w:sz w:val="24"/>
                <w:szCs w:val="24"/>
              </w:rPr>
              <w:t>能力</w:t>
            </w:r>
          </w:p>
        </w:tc>
        <w:tc>
          <w:tcPr>
            <w:tcW w:w="2340" w:type="dxa"/>
          </w:tcPr>
          <w:p w14:paraId="1E0066FC">
            <w:r>
              <w:rPr>
                <w:rFonts w:hint="eastAsia" w:ascii="宋体" w:hAnsi="宋体" w:eastAsia="宋体" w:cs="宋体"/>
                <w:sz w:val="24"/>
                <w:szCs w:val="24"/>
              </w:rPr>
              <w:t>状态</w:t>
            </w:r>
          </w:p>
        </w:tc>
        <w:tc>
          <w:tcPr>
            <w:tcW w:w="2340" w:type="dxa"/>
          </w:tcPr>
          <w:p w14:paraId="172CF53E">
            <w:r>
              <w:rPr>
                <w:rFonts w:hint="eastAsia" w:ascii="宋体" w:hAnsi="宋体" w:eastAsia="宋体" w:cs="宋体"/>
                <w:sz w:val="24"/>
                <w:szCs w:val="24"/>
              </w:rPr>
              <w:t>说明</w:t>
            </w:r>
          </w:p>
        </w:tc>
      </w:tr>
      <w:tr w14:paraId="00869B68">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c>
          <w:tcPr>
            <w:tcW w:w="2340" w:type="dxa"/>
          </w:tcPr>
          <w:p w14:paraId="2E366D4E">
            <w:r>
              <w:rPr>
                <w:rFonts w:hint="eastAsia" w:ascii="宋体" w:hAnsi="宋体" w:eastAsia="宋体" w:cs="宋体"/>
                <w:sz w:val="24"/>
                <w:szCs w:val="24"/>
              </w:rPr>
              <w:t>P0</w:t>
            </w:r>
          </w:p>
        </w:tc>
        <w:tc>
          <w:tcPr>
            <w:tcW w:w="2340" w:type="dxa"/>
          </w:tcPr>
          <w:p w14:paraId="5693AB6F">
            <w:r>
              <w:rPr>
                <w:rFonts w:hint="eastAsia" w:ascii="宋体" w:hAnsi="宋体" w:eastAsia="宋体" w:cs="宋体"/>
                <w:sz w:val="24"/>
                <w:szCs w:val="24"/>
              </w:rPr>
              <w:t>安全登录与 JWT 鉴权（BCrypt + 环境变量密钥）</w:t>
            </w:r>
          </w:p>
        </w:tc>
        <w:tc>
          <w:tcPr>
            <w:tcW w:w="2340" w:type="dxa"/>
          </w:tcPr>
          <w:p w14:paraId="6FAB3331">
            <w:r>
              <w:rPr>
                <w:rFonts w:hint="eastAsia" w:ascii="宋体" w:hAnsi="宋体" w:eastAsia="宋体" w:cs="宋体"/>
                <w:sz w:val="24"/>
                <w:szCs w:val="24"/>
              </w:rPr>
              <w:t>已完成</w:t>
            </w:r>
          </w:p>
        </w:tc>
        <w:tc>
          <w:tcPr>
            <w:tcW w:w="2340" w:type="dxa"/>
          </w:tcPr>
          <w:p w14:paraId="2F6FD1E8">
            <w:r>
              <w:rPr>
                <w:rFonts w:hint="eastAsia" w:ascii="宋体" w:hAnsi="宋体" w:eastAsia="宋体" w:cs="宋体"/>
                <w:sz w:val="24"/>
                <w:szCs w:val="24"/>
              </w:rPr>
              <w:t>AuthService.login / AuthController</w:t>
            </w:r>
          </w:p>
        </w:tc>
      </w:tr>
      <w:tr w14:paraId="026CFDC8">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c>
          <w:tcPr>
            <w:tcW w:w="2340" w:type="dxa"/>
          </w:tcPr>
          <w:p w14:paraId="40961DB1">
            <w:r>
              <w:rPr>
                <w:rFonts w:hint="eastAsia" w:ascii="宋体" w:hAnsi="宋体" w:eastAsia="宋体" w:cs="宋体"/>
                <w:sz w:val="24"/>
                <w:szCs w:val="24"/>
              </w:rPr>
              <w:t>P0</w:t>
            </w:r>
          </w:p>
        </w:tc>
        <w:tc>
          <w:tcPr>
            <w:tcW w:w="2340" w:type="dxa"/>
          </w:tcPr>
          <w:p w14:paraId="0BED08DA">
            <w:r>
              <w:rPr>
                <w:rFonts w:hint="eastAsia" w:ascii="宋体" w:hAnsi="宋体" w:eastAsia="宋体" w:cs="宋体"/>
                <w:sz w:val="24"/>
                <w:szCs w:val="24"/>
              </w:rPr>
              <w:t>用户 CRUD 与账号启停</w:t>
            </w:r>
          </w:p>
        </w:tc>
        <w:tc>
          <w:tcPr>
            <w:tcW w:w="2340" w:type="dxa"/>
          </w:tcPr>
          <w:p w14:paraId="1CC97F4E">
            <w:r>
              <w:rPr>
                <w:rFonts w:hint="eastAsia" w:ascii="宋体" w:hAnsi="宋体" w:eastAsia="宋体" w:cs="宋体"/>
                <w:sz w:val="24"/>
                <w:szCs w:val="24"/>
              </w:rPr>
              <w:t>已完成</w:t>
            </w:r>
          </w:p>
        </w:tc>
        <w:tc>
          <w:tcPr>
            <w:tcW w:w="2340" w:type="dxa"/>
          </w:tcPr>
          <w:p w14:paraId="4249C58F">
            <w:r>
              <w:rPr>
                <w:rFonts w:hint="eastAsia" w:ascii="宋体" w:hAnsi="宋体" w:eastAsia="宋体" w:cs="宋体"/>
                <w:sz w:val="24"/>
                <w:szCs w:val="24"/>
              </w:rPr>
              <w:t>UserAdminService / AuthController</w:t>
            </w:r>
          </w:p>
        </w:tc>
      </w:tr>
      <w:tr w14:paraId="30CAD6D6">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c>
          <w:tcPr>
            <w:tcW w:w="2340" w:type="dxa"/>
          </w:tcPr>
          <w:p w14:paraId="5BC9BD1D">
            <w:r>
              <w:rPr>
                <w:rFonts w:hint="eastAsia" w:ascii="宋体" w:hAnsi="宋体" w:eastAsia="宋体" w:cs="宋体"/>
                <w:sz w:val="24"/>
                <w:szCs w:val="24"/>
              </w:rPr>
              <w:t>P0</w:t>
            </w:r>
          </w:p>
        </w:tc>
        <w:tc>
          <w:tcPr>
            <w:tcW w:w="2340" w:type="dxa"/>
          </w:tcPr>
          <w:p w14:paraId="3F4FBD25">
            <w:r>
              <w:rPr>
                <w:rFonts w:hint="eastAsia" w:ascii="宋体" w:hAnsi="宋体" w:eastAsia="宋体" w:cs="宋体"/>
                <w:sz w:val="24"/>
                <w:szCs w:val="24"/>
              </w:rPr>
              <w:t>部门管理（增/改名，无删除）</w:t>
            </w:r>
          </w:p>
        </w:tc>
        <w:tc>
          <w:tcPr>
            <w:tcW w:w="2340" w:type="dxa"/>
          </w:tcPr>
          <w:p w14:paraId="5057B2DB">
            <w:r>
              <w:rPr>
                <w:rFonts w:hint="eastAsia" w:ascii="宋体" w:hAnsi="宋体" w:eastAsia="宋体" w:cs="宋体"/>
                <w:sz w:val="24"/>
                <w:szCs w:val="24"/>
              </w:rPr>
              <w:t>已完成</w:t>
            </w:r>
          </w:p>
        </w:tc>
        <w:tc>
          <w:tcPr>
            <w:tcW w:w="2340" w:type="dxa"/>
          </w:tcPr>
          <w:p w14:paraId="67E45A36">
            <w:r>
              <w:rPr>
                <w:rFonts w:hint="eastAsia" w:ascii="宋体" w:hAnsi="宋体" w:eastAsia="宋体" w:cs="宋体"/>
                <w:sz w:val="24"/>
                <w:szCs w:val="24"/>
              </w:rPr>
              <w:t>DepartmentService / V1_3</w:t>
            </w:r>
          </w:p>
        </w:tc>
      </w:tr>
      <w:tr w14:paraId="20602744">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c>
          <w:tcPr>
            <w:tcW w:w="2340" w:type="dxa"/>
          </w:tcPr>
          <w:p w14:paraId="78B2E4FA">
            <w:r>
              <w:rPr>
                <w:rFonts w:hint="eastAsia" w:ascii="宋体" w:hAnsi="宋体" w:eastAsia="宋体" w:cs="宋体"/>
                <w:sz w:val="24"/>
                <w:szCs w:val="24"/>
              </w:rPr>
              <w:t>P0</w:t>
            </w:r>
          </w:p>
        </w:tc>
        <w:tc>
          <w:tcPr>
            <w:tcW w:w="2340" w:type="dxa"/>
          </w:tcPr>
          <w:p w14:paraId="6503B5BC">
            <w:r>
              <w:rPr>
                <w:rFonts w:hint="eastAsia" w:ascii="宋体" w:hAnsi="宋体" w:eastAsia="宋体" w:cs="宋体"/>
                <w:sz w:val="24"/>
                <w:szCs w:val="24"/>
              </w:rPr>
              <w:t>信用分调整与违规记录</w:t>
            </w:r>
          </w:p>
        </w:tc>
        <w:tc>
          <w:tcPr>
            <w:tcW w:w="2340" w:type="dxa"/>
          </w:tcPr>
          <w:p w14:paraId="7E13490C">
            <w:r>
              <w:rPr>
                <w:rFonts w:hint="eastAsia" w:ascii="宋体" w:hAnsi="宋体" w:eastAsia="宋体" w:cs="宋体"/>
                <w:sz w:val="24"/>
                <w:szCs w:val="24"/>
              </w:rPr>
              <w:t>已完成</w:t>
            </w:r>
          </w:p>
        </w:tc>
        <w:tc>
          <w:tcPr>
            <w:tcW w:w="2340" w:type="dxa"/>
          </w:tcPr>
          <w:p w14:paraId="47EE2FFD">
            <w:r>
              <w:rPr>
                <w:rFonts w:hint="eastAsia" w:ascii="宋体" w:hAnsi="宋体" w:eastAsia="宋体" w:cs="宋体"/>
                <w:sz w:val="24"/>
                <w:szCs w:val="24"/>
              </w:rPr>
              <w:t>UserCreditService.adjustCredit</w:t>
            </w:r>
          </w:p>
        </w:tc>
      </w:tr>
      <w:tr w14:paraId="60DDA5B6">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c>
          <w:tcPr>
            <w:tcW w:w="2340" w:type="dxa"/>
          </w:tcPr>
          <w:p w14:paraId="580797B4">
            <w:r>
              <w:rPr>
                <w:rFonts w:hint="eastAsia" w:ascii="宋体" w:hAnsi="宋体" w:eastAsia="宋体" w:cs="宋体"/>
                <w:sz w:val="24"/>
                <w:szCs w:val="24"/>
              </w:rPr>
              <w:t>P0</w:t>
            </w:r>
          </w:p>
        </w:tc>
        <w:tc>
          <w:tcPr>
            <w:tcW w:w="2340" w:type="dxa"/>
          </w:tcPr>
          <w:p w14:paraId="23494EC3">
            <w:r>
              <w:rPr>
                <w:rFonts w:hint="eastAsia" w:ascii="宋体" w:hAnsi="宋体" w:eastAsia="宋体" w:cs="宋体"/>
                <w:sz w:val="24"/>
                <w:szCs w:val="24"/>
              </w:rPr>
              <w:t>限制期（黑名单）与自动规则</w:t>
            </w:r>
          </w:p>
        </w:tc>
        <w:tc>
          <w:tcPr>
            <w:tcW w:w="2340" w:type="dxa"/>
          </w:tcPr>
          <w:p w14:paraId="3449F97D">
            <w:r>
              <w:rPr>
                <w:rFonts w:hint="eastAsia" w:ascii="宋体" w:hAnsi="宋体" w:eastAsia="宋体" w:cs="宋体"/>
                <w:sz w:val="24"/>
                <w:szCs w:val="24"/>
              </w:rPr>
              <w:t>已完成</w:t>
            </w:r>
          </w:p>
        </w:tc>
        <w:tc>
          <w:tcPr>
            <w:tcW w:w="2340" w:type="dxa"/>
          </w:tcPr>
          <w:p w14:paraId="0D15C3F9">
            <w:r>
              <w:rPr>
                <w:rFonts w:hint="eastAsia" w:ascii="宋体" w:hAnsi="宋体" w:eastAsia="宋体" w:cs="宋体"/>
                <w:sz w:val="24"/>
                <w:szCs w:val="24"/>
              </w:rPr>
              <w:t>UserCreditService.setRestriction + 自动阈值</w:t>
            </w:r>
          </w:p>
        </w:tc>
      </w:tr>
      <w:tr w14:paraId="60B1DBFD">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c>
          <w:tcPr>
            <w:tcW w:w="2340" w:type="dxa"/>
          </w:tcPr>
          <w:p w14:paraId="267D0833">
            <w:r>
              <w:rPr>
                <w:rFonts w:hint="eastAsia" w:ascii="宋体" w:hAnsi="宋体" w:eastAsia="宋体" w:cs="宋体"/>
                <w:sz w:val="24"/>
                <w:szCs w:val="24"/>
              </w:rPr>
              <w:t>P0</w:t>
            </w:r>
          </w:p>
        </w:tc>
        <w:tc>
          <w:tcPr>
            <w:tcW w:w="2340" w:type="dxa"/>
          </w:tcPr>
          <w:p w14:paraId="504EBCE0">
            <w:r>
              <w:rPr>
                <w:rFonts w:hint="eastAsia" w:ascii="宋体" w:hAnsi="宋体" w:eastAsia="宋体" w:cs="宋体"/>
                <w:sz w:val="24"/>
                <w:szCs w:val="24"/>
              </w:rPr>
              <w:t>预约资格只读判定</w:t>
            </w:r>
          </w:p>
        </w:tc>
        <w:tc>
          <w:tcPr>
            <w:tcW w:w="2340" w:type="dxa"/>
          </w:tcPr>
          <w:p w14:paraId="68A424A8">
            <w:r>
              <w:rPr>
                <w:rFonts w:hint="eastAsia" w:ascii="宋体" w:hAnsi="宋体" w:eastAsia="宋体" w:cs="宋体"/>
                <w:sz w:val="24"/>
                <w:szCs w:val="24"/>
              </w:rPr>
              <w:t>已完成</w:t>
            </w:r>
          </w:p>
        </w:tc>
        <w:tc>
          <w:tcPr>
            <w:tcW w:w="2340" w:type="dxa"/>
          </w:tcPr>
          <w:p w14:paraId="0F6CF8A3">
            <w:r>
              <w:rPr>
                <w:rFonts w:hint="eastAsia" w:ascii="宋体" w:hAnsi="宋体" w:eastAsia="宋体" w:cs="宋体"/>
                <w:sz w:val="24"/>
                <w:szCs w:val="24"/>
              </w:rPr>
              <w:t>BookingQualificationService.check</w:t>
            </w:r>
          </w:p>
        </w:tc>
      </w:tr>
      <w:tr w14:paraId="7E72E2E6">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c>
          <w:tcPr>
            <w:tcW w:w="2340" w:type="dxa"/>
          </w:tcPr>
          <w:p w14:paraId="2072771D">
            <w:r>
              <w:rPr>
                <w:rFonts w:hint="eastAsia" w:ascii="宋体" w:hAnsi="宋体" w:eastAsia="宋体" w:cs="宋体"/>
                <w:sz w:val="24"/>
                <w:szCs w:val="24"/>
              </w:rPr>
              <w:t>P1</w:t>
            </w:r>
          </w:p>
        </w:tc>
        <w:tc>
          <w:tcPr>
            <w:tcW w:w="2340" w:type="dxa"/>
          </w:tcPr>
          <w:p w14:paraId="2F58AF88">
            <w:r>
              <w:rPr>
                <w:rFonts w:hint="eastAsia" w:ascii="宋体" w:hAnsi="宋体" w:eastAsia="宋体" w:cs="宋体"/>
                <w:sz w:val="24"/>
                <w:szCs w:val="24"/>
              </w:rPr>
              <w:t>用户与信用管理前端页面</w:t>
            </w:r>
          </w:p>
        </w:tc>
        <w:tc>
          <w:tcPr>
            <w:tcW w:w="2340" w:type="dxa"/>
          </w:tcPr>
          <w:p w14:paraId="407AA000">
            <w:r>
              <w:rPr>
                <w:rFonts w:hint="eastAsia" w:ascii="宋体" w:hAnsi="宋体" w:eastAsia="宋体" w:cs="宋体"/>
                <w:sz w:val="24"/>
                <w:szCs w:val="24"/>
              </w:rPr>
              <w:t>已完成</w:t>
            </w:r>
          </w:p>
        </w:tc>
        <w:tc>
          <w:tcPr>
            <w:tcW w:w="2340" w:type="dxa"/>
          </w:tcPr>
          <w:p w14:paraId="6DFD5859">
            <w:r>
              <w:rPr>
                <w:rFonts w:hint="eastAsia" w:ascii="宋体" w:hAnsi="宋体" w:eastAsia="宋体" w:cs="宋体"/>
                <w:sz w:val="24"/>
                <w:szCs w:val="24"/>
              </w:rPr>
              <w:t>UserAdmin.vue + stores/auth + stores/userAdmin</w:t>
            </w:r>
          </w:p>
        </w:tc>
      </w:tr>
    </w:tbl>
    <w:p w14:paraId="6BB8A425">
      <w:pPr>
        <w:pStyle w:val="4"/>
        <w:rPr>
          <w:rFonts w:hint="eastAsia" w:ascii="宋体" w:hAnsi="宋体" w:eastAsia="宋体" w:cs="宋体"/>
          <w:b/>
          <w:bCs/>
          <w:sz w:val="28"/>
          <w:szCs w:val="28"/>
        </w:rPr>
      </w:pPr>
      <w:bookmarkStart w:id="85" w:name="_Toc27969"/>
      <w:r>
        <w:rPr>
          <w:rFonts w:hint="eastAsia" w:ascii="宋体" w:hAnsi="宋体" w:eastAsia="宋体" w:cs="宋体"/>
          <w:b/>
          <w:bCs/>
          <w:sz w:val="28"/>
          <w:szCs w:val="28"/>
        </w:rPr>
        <w:t>2.2 安全认证与登录入口</w:t>
      </w:r>
      <w:bookmarkEnd w:id="85"/>
    </w:p>
    <w:p w14:paraId="2E7E59D0">
      <w:pPr>
        <w:rPr>
          <w:rFonts w:hint="eastAsia" w:ascii="宋体" w:hAnsi="宋体" w:eastAsia="宋体" w:cs="宋体"/>
          <w:sz w:val="24"/>
          <w:szCs w:val="24"/>
        </w:rPr>
      </w:pPr>
      <w:r>
        <w:rPr>
          <w:rFonts w:hint="eastAsia" w:ascii="宋体" w:hAnsi="宋体" w:eastAsia="宋体" w:cs="宋体"/>
          <w:sz w:val="24"/>
          <w:szCs w:val="24"/>
        </w:rPr>
        <w:t>登录接口 /api/auth/login 接收 username/password，使用 BCrypt 校验密码后返回 JWT accessToken。JWT 签名密钥仅允许通过环境变量 JWT_SECRET 注入；若未配置，应用在启动阶段直接报错，避免使用公开默认密钥带来的安全隐患。CurrentUserProvider 提供当前登录用户上下文，供所有 Controller/Service 获取 userId、role 等信息。</w:t>
      </w:r>
    </w:p>
    <w:p w14:paraId="63EC01FD">
      <w:pPr>
        <w:rPr>
          <w:rFonts w:hint="eastAsia" w:ascii="宋体" w:hAnsi="宋体" w:eastAsia="宋体" w:cs="宋体"/>
          <w:sz w:val="24"/>
          <w:szCs w:val="24"/>
        </w:rPr>
      </w:pPr>
      <w:r>
        <w:rPr>
          <w:rFonts w:hint="eastAsia" w:ascii="宋体" w:hAnsi="宋体" w:eastAsia="宋体" w:cs="宋体"/>
          <w:sz w:val="24"/>
          <w:szCs w:val="24"/>
        </w:rPr>
        <w:drawing>
          <wp:inline distT="0" distB="0" distL="114300" distR="114300">
            <wp:extent cx="5715000" cy="3571875"/>
            <wp:effectExtent l="0" t="0" r="0" b="9525"/>
            <wp:docPr id="2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Picture 1"/>
                    <pic:cNvPicPr>
                      <a:picLocks noChangeAspect="1"/>
                    </pic:cNvPicPr>
                  </pic:nvPicPr>
                  <pic:blipFill>
                    <a:blip r:embed="rId37"/>
                    <a:stretch>
                      <a:fillRect/>
                    </a:stretch>
                  </pic:blipFill>
                  <pic:spPr>
                    <a:xfrm>
                      <a:off x="0" y="0"/>
                      <a:ext cx="5715000" cy="3571875"/>
                    </a:xfrm>
                    <a:prstGeom prst="rect">
                      <a:avLst/>
                    </a:prstGeom>
                  </pic:spPr>
                </pic:pic>
              </a:graphicData>
            </a:graphic>
          </wp:inline>
        </w:drawing>
      </w:r>
    </w:p>
    <w:p w14:paraId="757A5BA0">
      <w:pPr>
        <w:jc w:val="center"/>
        <w:rPr>
          <w:rFonts w:hint="eastAsia" w:ascii="宋体" w:hAnsi="宋体" w:eastAsia="宋体" w:cs="宋体"/>
          <w:sz w:val="24"/>
          <w:szCs w:val="24"/>
        </w:rPr>
      </w:pPr>
      <w:r>
        <w:rPr>
          <w:rFonts w:hint="eastAsia" w:ascii="宋体" w:hAnsi="宋体" w:eastAsia="宋体" w:cs="宋体"/>
          <w:i/>
          <w:color w:val="555555"/>
          <w:sz w:val="24"/>
          <w:szCs w:val="24"/>
        </w:rPr>
        <w:t>图 1 系统登录界面（BCrypt + JWT 鉴权入口）</w:t>
      </w:r>
    </w:p>
    <w:p w14:paraId="3383FB3B">
      <w:pPr>
        <w:pStyle w:val="4"/>
        <w:rPr>
          <w:rFonts w:hint="eastAsia" w:ascii="宋体" w:hAnsi="宋体" w:eastAsia="宋体" w:cs="宋体"/>
          <w:b/>
          <w:bCs/>
          <w:sz w:val="28"/>
          <w:szCs w:val="28"/>
        </w:rPr>
      </w:pPr>
      <w:bookmarkStart w:id="86" w:name="_Toc17164"/>
      <w:r>
        <w:rPr>
          <w:rFonts w:hint="eastAsia" w:ascii="宋体" w:hAnsi="宋体" w:eastAsia="宋体" w:cs="宋体"/>
          <w:b/>
          <w:bCs/>
          <w:sz w:val="28"/>
          <w:szCs w:val="28"/>
        </w:rPr>
        <w:t>2.3 数据模型与数据库迁移</w:t>
      </w:r>
      <w:bookmarkEnd w:id="86"/>
    </w:p>
    <w:p w14:paraId="003C248D">
      <w:pPr>
        <w:rPr>
          <w:rFonts w:hint="eastAsia" w:ascii="宋体" w:hAnsi="宋体" w:eastAsia="宋体" w:cs="宋体"/>
          <w:sz w:val="24"/>
          <w:szCs w:val="24"/>
        </w:rPr>
      </w:pPr>
      <w:r>
        <w:rPr>
          <w:rFonts w:hint="eastAsia" w:ascii="宋体" w:hAnsi="宋体" w:eastAsia="宋体" w:cs="宋体"/>
          <w:sz w:val="24"/>
          <w:szCs w:val="24"/>
        </w:rPr>
        <w:t>新增 V1_3__identity_governance.sql（owner：identity），在已有 v1.2 基线上增量升级，未修改其它域表。新增 department 表保存最小组织模型；扩展 sys_user 增加 department_id、credit_score（默认 100）、restricted_until；新增 user_violation 只增事实表，记录 CREDIT_DEDUCT、CREDIT_REWARD、BLACKLIST_SET、BLACKLIST_RELEASE、ACCOUNT_DISABLE、ACCOUNT_ENABLE 六类事件，credit_change 记录分数变化，operator_id 为空表示系统自动触发。</w:t>
      </w:r>
    </w:p>
    <w:p w14:paraId="4FF30916">
      <w:pPr>
        <w:pStyle w:val="4"/>
        <w:rPr>
          <w:rFonts w:hint="eastAsia" w:ascii="宋体" w:hAnsi="宋体" w:eastAsia="宋体" w:cs="宋体"/>
          <w:b/>
          <w:bCs/>
          <w:sz w:val="28"/>
          <w:szCs w:val="28"/>
        </w:rPr>
      </w:pPr>
      <w:bookmarkStart w:id="87" w:name="_Toc17911"/>
      <w:r>
        <w:rPr>
          <w:rFonts w:hint="eastAsia" w:ascii="宋体" w:hAnsi="宋体" w:eastAsia="宋体" w:cs="宋体"/>
          <w:b/>
          <w:bCs/>
          <w:sz w:val="28"/>
          <w:szCs w:val="28"/>
        </w:rPr>
        <w:t>2.4 用户与信用管理工作台</w:t>
      </w:r>
      <w:bookmarkEnd w:id="87"/>
    </w:p>
    <w:p w14:paraId="37B6255D">
      <w:pPr>
        <w:rPr>
          <w:rFonts w:hint="eastAsia" w:ascii="宋体" w:hAnsi="宋体" w:eastAsia="宋体" w:cs="宋体"/>
          <w:sz w:val="24"/>
          <w:szCs w:val="24"/>
        </w:rPr>
      </w:pPr>
      <w:r>
        <w:rPr>
          <w:rFonts w:hint="eastAsia" w:ascii="宋体" w:hAnsi="宋体" w:eastAsia="宋体" w:cs="宋体"/>
          <w:sz w:val="24"/>
          <w:szCs w:val="24"/>
        </w:rPr>
        <w:t>前端 UserAdmin.vue 以管理员视角展示全部用户，列表字段包含用户名、姓名、角色、部门、信用分、预约资格、限制截止与操作。预约资格由前端根据 status、restrictedUntil、creditScore 实时推导，与后端 BookingQualificationService 判定逻辑一致：账号禁用 → 限制中 → 信用不足 → 可预约。每条记录提供「信用」「限制」「记录」「编辑」「更多」操作入口。</w:t>
      </w:r>
    </w:p>
    <w:p w14:paraId="68B8643E">
      <w:pPr>
        <w:rPr>
          <w:rFonts w:hint="eastAsia" w:ascii="宋体" w:hAnsi="宋体" w:eastAsia="宋体" w:cs="宋体"/>
          <w:sz w:val="24"/>
          <w:szCs w:val="24"/>
        </w:rPr>
      </w:pPr>
      <w:r>
        <w:rPr>
          <w:rFonts w:hint="eastAsia" w:ascii="宋体" w:hAnsi="宋体" w:eastAsia="宋体" w:cs="宋体"/>
          <w:sz w:val="24"/>
          <w:szCs w:val="24"/>
        </w:rPr>
        <w:drawing>
          <wp:inline distT="0" distB="0" distL="114300" distR="114300">
            <wp:extent cx="5715000" cy="3571875"/>
            <wp:effectExtent l="0" t="0" r="0" b="9525"/>
            <wp:docPr id="2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Picture 2"/>
                    <pic:cNvPicPr>
                      <a:picLocks noChangeAspect="1"/>
                    </pic:cNvPicPr>
                  </pic:nvPicPr>
                  <pic:blipFill>
                    <a:blip r:embed="rId38"/>
                    <a:stretch>
                      <a:fillRect/>
                    </a:stretch>
                  </pic:blipFill>
                  <pic:spPr>
                    <a:xfrm>
                      <a:off x="0" y="0"/>
                      <a:ext cx="5715000" cy="3571875"/>
                    </a:xfrm>
                    <a:prstGeom prst="rect">
                      <a:avLst/>
                    </a:prstGeom>
                  </pic:spPr>
                </pic:pic>
              </a:graphicData>
            </a:graphic>
          </wp:inline>
        </w:drawing>
      </w:r>
    </w:p>
    <w:p w14:paraId="23BD5F96">
      <w:pPr>
        <w:jc w:val="center"/>
        <w:rPr>
          <w:rFonts w:hint="eastAsia" w:ascii="宋体" w:hAnsi="宋体" w:eastAsia="宋体" w:cs="宋体"/>
          <w:sz w:val="24"/>
          <w:szCs w:val="24"/>
        </w:rPr>
      </w:pPr>
      <w:r>
        <w:rPr>
          <w:rFonts w:hint="eastAsia" w:ascii="宋体" w:hAnsi="宋体" w:eastAsia="宋体" w:cs="宋体"/>
          <w:i/>
          <w:color w:val="555555"/>
          <w:sz w:val="24"/>
          <w:szCs w:val="24"/>
        </w:rPr>
        <w:t>图 2 身份工作台主框架 · 用户与信用管理</w:t>
      </w:r>
    </w:p>
    <w:p w14:paraId="642D0FB5">
      <w:pPr>
        <w:rPr>
          <w:rFonts w:hint="eastAsia" w:ascii="宋体" w:hAnsi="宋体" w:eastAsia="宋体" w:cs="宋体"/>
          <w:sz w:val="24"/>
          <w:szCs w:val="24"/>
        </w:rPr>
      </w:pPr>
      <w:r>
        <w:rPr>
          <w:rFonts w:hint="eastAsia" w:ascii="宋体" w:hAnsi="宋体" w:eastAsia="宋体" w:cs="宋体"/>
          <w:sz w:val="24"/>
          <w:szCs w:val="24"/>
        </w:rPr>
        <w:drawing>
          <wp:inline distT="0" distB="0" distL="114300" distR="114300">
            <wp:extent cx="5715000" cy="3571875"/>
            <wp:effectExtent l="0" t="0" r="0" b="9525"/>
            <wp:docPr id="24"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Picture 3"/>
                    <pic:cNvPicPr>
                      <a:picLocks noChangeAspect="1"/>
                    </pic:cNvPicPr>
                  </pic:nvPicPr>
                  <pic:blipFill>
                    <a:blip r:embed="rId39"/>
                    <a:stretch>
                      <a:fillRect/>
                    </a:stretch>
                  </pic:blipFill>
                  <pic:spPr>
                    <a:xfrm>
                      <a:off x="0" y="0"/>
                      <a:ext cx="5715000" cy="3571875"/>
                    </a:xfrm>
                    <a:prstGeom prst="rect">
                      <a:avLst/>
                    </a:prstGeom>
                  </pic:spPr>
                </pic:pic>
              </a:graphicData>
            </a:graphic>
          </wp:inline>
        </w:drawing>
      </w:r>
    </w:p>
    <w:p w14:paraId="63A5FDA8">
      <w:pPr>
        <w:jc w:val="center"/>
        <w:rPr>
          <w:rFonts w:hint="eastAsia" w:ascii="宋体" w:hAnsi="宋体" w:eastAsia="宋体" w:cs="宋体"/>
          <w:sz w:val="24"/>
          <w:szCs w:val="24"/>
        </w:rPr>
      </w:pPr>
      <w:r>
        <w:rPr>
          <w:rFonts w:hint="eastAsia" w:ascii="宋体" w:hAnsi="宋体" w:eastAsia="宋体" w:cs="宋体"/>
          <w:i/>
          <w:color w:val="555555"/>
          <w:sz w:val="24"/>
          <w:szCs w:val="24"/>
        </w:rPr>
        <w:t>图 3 用户与信用管理列表（含信用分 / 预约资格 / 限制截止）</w:t>
      </w:r>
    </w:p>
    <w:p w14:paraId="2CEF10C1">
      <w:pPr>
        <w:pStyle w:val="4"/>
        <w:rPr>
          <w:rFonts w:hint="eastAsia" w:ascii="宋体" w:hAnsi="宋体" w:eastAsia="宋体" w:cs="宋体"/>
          <w:b/>
          <w:bCs/>
          <w:sz w:val="28"/>
          <w:szCs w:val="28"/>
        </w:rPr>
      </w:pPr>
      <w:bookmarkStart w:id="88" w:name="_Toc22658"/>
      <w:r>
        <w:rPr>
          <w:rFonts w:hint="eastAsia" w:ascii="宋体" w:hAnsi="宋体" w:eastAsia="宋体" w:cs="宋体"/>
          <w:b/>
          <w:bCs/>
          <w:sz w:val="28"/>
          <w:szCs w:val="28"/>
        </w:rPr>
        <w:t>2.5 信用分调整与违规记录</w:t>
      </w:r>
      <w:bookmarkEnd w:id="88"/>
    </w:p>
    <w:p w14:paraId="3A2F5CCA">
      <w:pPr>
        <w:rPr>
          <w:rFonts w:hint="eastAsia" w:ascii="宋体" w:hAnsi="宋体" w:eastAsia="宋体" w:cs="宋体"/>
          <w:sz w:val="24"/>
          <w:szCs w:val="24"/>
        </w:rPr>
      </w:pPr>
      <w:r>
        <w:rPr>
          <w:rFonts w:hint="eastAsia" w:ascii="宋体" w:hAnsi="宋体" w:eastAsia="宋体" w:cs="宋体"/>
          <w:sz w:val="24"/>
          <w:szCs w:val="24"/>
        </w:rPr>
        <w:t>UserCreditService.adjustCredit 要求变化量不能为 0，且必须填写调整原因；原因会写入 user_violation 表，保证每一次人工调整都有审计 trace。调整后会自动调用 applyAutoBlacklistRules：若用户原本未被限制且新分数低于 40，系统自动设置 30 天限制期并记录 BLACKLIST_SET；若当前已被系统自动限制且分数恢复到 60 及以上，系统自动解除限制并记录 BLACKLIST_RELEASE。人工设置的限制只能人工解除，不受信用分恢复影响。</w:t>
      </w:r>
    </w:p>
    <w:p w14:paraId="7F9F2ACD">
      <w:pPr>
        <w:rPr>
          <w:rFonts w:hint="eastAsia" w:ascii="宋体" w:hAnsi="宋体" w:eastAsia="宋体" w:cs="宋体"/>
          <w:sz w:val="24"/>
          <w:szCs w:val="24"/>
        </w:rPr>
      </w:pPr>
      <w:r>
        <w:rPr>
          <w:rFonts w:hint="eastAsia" w:ascii="宋体" w:hAnsi="宋体" w:eastAsia="宋体" w:cs="宋体"/>
          <w:sz w:val="24"/>
          <w:szCs w:val="24"/>
        </w:rPr>
        <w:drawing>
          <wp:inline distT="0" distB="0" distL="114300" distR="114300">
            <wp:extent cx="5715000" cy="3571875"/>
            <wp:effectExtent l="0" t="0" r="0" b="9525"/>
            <wp:docPr id="25"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Picture 4"/>
                    <pic:cNvPicPr>
                      <a:picLocks noChangeAspect="1"/>
                    </pic:cNvPicPr>
                  </pic:nvPicPr>
                  <pic:blipFill>
                    <a:blip r:embed="rId40"/>
                    <a:stretch>
                      <a:fillRect/>
                    </a:stretch>
                  </pic:blipFill>
                  <pic:spPr>
                    <a:xfrm>
                      <a:off x="0" y="0"/>
                      <a:ext cx="5715000" cy="3571875"/>
                    </a:xfrm>
                    <a:prstGeom prst="rect">
                      <a:avLst/>
                    </a:prstGeom>
                  </pic:spPr>
                </pic:pic>
              </a:graphicData>
            </a:graphic>
          </wp:inline>
        </w:drawing>
      </w:r>
    </w:p>
    <w:p w14:paraId="0532949B">
      <w:pPr>
        <w:jc w:val="center"/>
        <w:rPr>
          <w:rFonts w:hint="eastAsia" w:ascii="宋体" w:hAnsi="宋体" w:eastAsia="宋体" w:cs="宋体"/>
          <w:sz w:val="24"/>
          <w:szCs w:val="24"/>
        </w:rPr>
      </w:pPr>
      <w:r>
        <w:rPr>
          <w:rFonts w:hint="eastAsia" w:ascii="宋体" w:hAnsi="宋体" w:eastAsia="宋体" w:cs="宋体"/>
          <w:i/>
          <w:color w:val="555555"/>
          <w:sz w:val="24"/>
          <w:szCs w:val="24"/>
        </w:rPr>
        <w:t>图 4 信用调整对话框（必填原因、实时预览、自动规则联动）</w:t>
      </w:r>
    </w:p>
    <w:p w14:paraId="44133260">
      <w:pPr>
        <w:rPr>
          <w:rFonts w:hint="eastAsia" w:ascii="宋体" w:hAnsi="宋体" w:eastAsia="宋体" w:cs="宋体"/>
          <w:sz w:val="24"/>
          <w:szCs w:val="24"/>
        </w:rPr>
      </w:pPr>
      <w:r>
        <w:rPr>
          <w:rFonts w:hint="eastAsia" w:ascii="宋体" w:hAnsi="宋体" w:eastAsia="宋体" w:cs="宋体"/>
          <w:sz w:val="24"/>
          <w:szCs w:val="24"/>
        </w:rPr>
        <w:t>违规与信用记录抽屉展示用户的全部 user_violation 记录，包含类型、信用变化、原因、操作人与时间。系统自动触发的记录 operator 为空，界面显示为「系统自动」；人工调整/限制记录操作人，便于追溯。</w:t>
      </w:r>
    </w:p>
    <w:p w14:paraId="78831B6F">
      <w:pPr>
        <w:rPr>
          <w:rFonts w:hint="eastAsia" w:ascii="宋体" w:hAnsi="宋体" w:eastAsia="宋体" w:cs="宋体"/>
          <w:sz w:val="24"/>
          <w:szCs w:val="24"/>
        </w:rPr>
      </w:pPr>
      <w:r>
        <w:rPr>
          <w:rFonts w:hint="eastAsia" w:ascii="宋体" w:hAnsi="宋体" w:eastAsia="宋体" w:cs="宋体"/>
          <w:sz w:val="24"/>
          <w:szCs w:val="24"/>
        </w:rPr>
        <w:drawing>
          <wp:inline distT="0" distB="0" distL="114300" distR="114300">
            <wp:extent cx="5715000" cy="3571875"/>
            <wp:effectExtent l="0" t="0" r="0" b="9525"/>
            <wp:docPr id="26"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Picture 5"/>
                    <pic:cNvPicPr>
                      <a:picLocks noChangeAspect="1"/>
                    </pic:cNvPicPr>
                  </pic:nvPicPr>
                  <pic:blipFill>
                    <a:blip r:embed="rId41"/>
                    <a:stretch>
                      <a:fillRect/>
                    </a:stretch>
                  </pic:blipFill>
                  <pic:spPr>
                    <a:xfrm>
                      <a:off x="0" y="0"/>
                      <a:ext cx="5715000" cy="3571875"/>
                    </a:xfrm>
                    <a:prstGeom prst="rect">
                      <a:avLst/>
                    </a:prstGeom>
                  </pic:spPr>
                </pic:pic>
              </a:graphicData>
            </a:graphic>
          </wp:inline>
        </w:drawing>
      </w:r>
    </w:p>
    <w:p w14:paraId="38483DB9">
      <w:pPr>
        <w:jc w:val="center"/>
        <w:rPr>
          <w:rFonts w:hint="eastAsia" w:ascii="宋体" w:hAnsi="宋体" w:eastAsia="宋体" w:cs="宋体"/>
          <w:sz w:val="24"/>
          <w:szCs w:val="24"/>
        </w:rPr>
      </w:pPr>
      <w:r>
        <w:rPr>
          <w:rFonts w:hint="eastAsia" w:ascii="宋体" w:hAnsi="宋体" w:eastAsia="宋体" w:cs="宋体"/>
          <w:i/>
          <w:color w:val="555555"/>
          <w:sz w:val="24"/>
          <w:szCs w:val="24"/>
        </w:rPr>
        <w:t>图 5 违规与信用记录抽屉（user_violation 只增事实表）</w:t>
      </w:r>
    </w:p>
    <w:p w14:paraId="25ADBCB6">
      <w:pPr>
        <w:pStyle w:val="4"/>
        <w:rPr>
          <w:rFonts w:hint="eastAsia" w:ascii="宋体" w:hAnsi="宋体" w:eastAsia="宋体" w:cs="宋体"/>
          <w:b/>
          <w:bCs/>
          <w:sz w:val="28"/>
          <w:szCs w:val="28"/>
        </w:rPr>
      </w:pPr>
      <w:bookmarkStart w:id="89" w:name="_Toc5744"/>
      <w:r>
        <w:rPr>
          <w:rFonts w:hint="eastAsia" w:ascii="宋体" w:hAnsi="宋体" w:eastAsia="宋体" w:cs="宋体"/>
          <w:b/>
          <w:bCs/>
          <w:sz w:val="28"/>
          <w:szCs w:val="28"/>
        </w:rPr>
        <w:t>2.6 预约限制（黑名单）管理</w:t>
      </w:r>
      <w:bookmarkEnd w:id="89"/>
    </w:p>
    <w:p w14:paraId="592F5750">
      <w:pPr>
        <w:rPr>
          <w:rFonts w:hint="eastAsia" w:ascii="宋体" w:hAnsi="宋体" w:eastAsia="宋体" w:cs="宋体"/>
          <w:sz w:val="24"/>
          <w:szCs w:val="24"/>
        </w:rPr>
      </w:pPr>
      <w:r>
        <w:rPr>
          <w:rFonts w:hint="eastAsia" w:ascii="宋体" w:hAnsi="宋体" w:eastAsia="宋体" w:cs="宋体"/>
          <w:sz w:val="24"/>
          <w:szCs w:val="24"/>
        </w:rPr>
        <w:t>setRestriction 支持「设置限制」与「解除限制」两种模式。设置限制时必须选择未来的限制截止时间并填写原因；解除限制时同样要求原因。为保护管理员自身账号，禁止对自己进行限制操作。所有限制/解除操作都会写入 user_violation，与信用调整记录共同构成完整的身份治理审计链。</w:t>
      </w:r>
    </w:p>
    <w:p w14:paraId="1D5C67AC">
      <w:pPr>
        <w:rPr>
          <w:rFonts w:hint="eastAsia" w:ascii="宋体" w:hAnsi="宋体" w:eastAsia="宋体" w:cs="宋体"/>
          <w:sz w:val="24"/>
          <w:szCs w:val="24"/>
        </w:rPr>
      </w:pPr>
      <w:r>
        <w:rPr>
          <w:rFonts w:hint="eastAsia" w:ascii="宋体" w:hAnsi="宋体" w:eastAsia="宋体" w:cs="宋体"/>
          <w:sz w:val="24"/>
          <w:szCs w:val="24"/>
        </w:rPr>
        <w:drawing>
          <wp:inline distT="0" distB="0" distL="114300" distR="114300">
            <wp:extent cx="5715000" cy="3571875"/>
            <wp:effectExtent l="0" t="0" r="0" b="9525"/>
            <wp:docPr id="27"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Picture 6"/>
                    <pic:cNvPicPr>
                      <a:picLocks noChangeAspect="1"/>
                    </pic:cNvPicPr>
                  </pic:nvPicPr>
                  <pic:blipFill>
                    <a:blip r:embed="rId42"/>
                    <a:stretch>
                      <a:fillRect/>
                    </a:stretch>
                  </pic:blipFill>
                  <pic:spPr>
                    <a:xfrm>
                      <a:off x="0" y="0"/>
                      <a:ext cx="5715000" cy="3571875"/>
                    </a:xfrm>
                    <a:prstGeom prst="rect">
                      <a:avLst/>
                    </a:prstGeom>
                  </pic:spPr>
                </pic:pic>
              </a:graphicData>
            </a:graphic>
          </wp:inline>
        </w:drawing>
      </w:r>
    </w:p>
    <w:p w14:paraId="6EBDA482">
      <w:pPr>
        <w:jc w:val="center"/>
        <w:rPr>
          <w:rFonts w:hint="eastAsia" w:ascii="宋体" w:hAnsi="宋体" w:eastAsia="宋体" w:cs="宋体"/>
          <w:sz w:val="24"/>
          <w:szCs w:val="24"/>
        </w:rPr>
      </w:pPr>
      <w:r>
        <w:rPr>
          <w:rFonts w:hint="eastAsia" w:ascii="宋体" w:hAnsi="宋体" w:eastAsia="宋体" w:cs="宋体"/>
          <w:i/>
          <w:color w:val="555555"/>
          <w:sz w:val="24"/>
          <w:szCs w:val="24"/>
        </w:rPr>
        <w:t>图 6 预约限制设置/解除对话框（人工限制仅人工解除）</w:t>
      </w:r>
    </w:p>
    <w:p w14:paraId="7EBAEC0C">
      <w:pPr>
        <w:pStyle w:val="4"/>
        <w:rPr>
          <w:rFonts w:hint="eastAsia" w:ascii="宋体" w:hAnsi="宋体" w:eastAsia="宋体" w:cs="宋体"/>
          <w:b/>
          <w:bCs/>
          <w:sz w:val="28"/>
          <w:szCs w:val="28"/>
        </w:rPr>
      </w:pPr>
      <w:bookmarkStart w:id="90" w:name="_Toc26025"/>
      <w:r>
        <w:rPr>
          <w:rFonts w:hint="eastAsia" w:ascii="宋体" w:hAnsi="宋体" w:eastAsia="宋体" w:cs="宋体"/>
          <w:b/>
          <w:bCs/>
          <w:sz w:val="28"/>
          <w:szCs w:val="28"/>
        </w:rPr>
        <w:t>2.7 部门管理</w:t>
      </w:r>
      <w:bookmarkEnd w:id="90"/>
    </w:p>
    <w:p w14:paraId="6BF3D820">
      <w:pPr>
        <w:rPr>
          <w:rFonts w:hint="eastAsia" w:ascii="宋体" w:hAnsi="宋体" w:eastAsia="宋体" w:cs="宋体"/>
          <w:sz w:val="24"/>
          <w:szCs w:val="24"/>
        </w:rPr>
      </w:pPr>
      <w:r>
        <w:rPr>
          <w:rFonts w:hint="eastAsia" w:ascii="宋体" w:hAnsi="宋体" w:eastAsia="宋体" w:cs="宋体"/>
          <w:sz w:val="24"/>
          <w:szCs w:val="24"/>
        </w:rPr>
        <w:t>department 表为最小组织模型，仅支持新增、改名与说明维护，不提供删除：当部门下已挂靠用户时，删除会造成数据不一致，因此由前端禁用删除入口。部门信息在用户新增/编辑时以下拉框形式关联。</w:t>
      </w:r>
    </w:p>
    <w:p w14:paraId="2F830FEF">
      <w:pPr>
        <w:rPr>
          <w:rFonts w:hint="eastAsia" w:ascii="宋体" w:hAnsi="宋体" w:eastAsia="宋体" w:cs="宋体"/>
          <w:sz w:val="24"/>
          <w:szCs w:val="24"/>
        </w:rPr>
      </w:pPr>
      <w:r>
        <w:rPr>
          <w:rFonts w:hint="eastAsia" w:ascii="宋体" w:hAnsi="宋体" w:eastAsia="宋体" w:cs="宋体"/>
          <w:sz w:val="24"/>
          <w:szCs w:val="24"/>
        </w:rPr>
        <w:drawing>
          <wp:inline distT="0" distB="0" distL="114300" distR="114300">
            <wp:extent cx="5715000" cy="3571875"/>
            <wp:effectExtent l="0" t="0" r="0" b="9525"/>
            <wp:docPr id="28"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Picture 7"/>
                    <pic:cNvPicPr>
                      <a:picLocks noChangeAspect="1"/>
                    </pic:cNvPicPr>
                  </pic:nvPicPr>
                  <pic:blipFill>
                    <a:blip r:embed="rId43"/>
                    <a:stretch>
                      <a:fillRect/>
                    </a:stretch>
                  </pic:blipFill>
                  <pic:spPr>
                    <a:xfrm>
                      <a:off x="0" y="0"/>
                      <a:ext cx="5715000" cy="3571875"/>
                    </a:xfrm>
                    <a:prstGeom prst="rect">
                      <a:avLst/>
                    </a:prstGeom>
                  </pic:spPr>
                </pic:pic>
              </a:graphicData>
            </a:graphic>
          </wp:inline>
        </w:drawing>
      </w:r>
    </w:p>
    <w:p w14:paraId="5926B42E">
      <w:pPr>
        <w:jc w:val="center"/>
        <w:rPr>
          <w:rFonts w:hint="eastAsia" w:ascii="宋体" w:hAnsi="宋体" w:eastAsia="宋体" w:cs="宋体"/>
          <w:sz w:val="24"/>
          <w:szCs w:val="24"/>
        </w:rPr>
      </w:pPr>
      <w:r>
        <w:rPr>
          <w:rFonts w:hint="eastAsia" w:ascii="宋体" w:hAnsi="宋体" w:eastAsia="宋体" w:cs="宋体"/>
          <w:i/>
          <w:color w:val="555555"/>
          <w:sz w:val="24"/>
          <w:szCs w:val="24"/>
        </w:rPr>
        <w:t>图 7 部门管理对话框（新增 / 改名 / 有用户则不删除）</w:t>
      </w:r>
    </w:p>
    <w:p w14:paraId="1E7C90B9">
      <w:pPr>
        <w:pStyle w:val="4"/>
        <w:rPr>
          <w:rFonts w:hint="eastAsia" w:ascii="宋体" w:hAnsi="宋体" w:eastAsia="宋体" w:cs="宋体"/>
          <w:b/>
          <w:bCs/>
          <w:sz w:val="28"/>
          <w:szCs w:val="28"/>
        </w:rPr>
      </w:pPr>
      <w:bookmarkStart w:id="91" w:name="_Toc24544"/>
      <w:r>
        <w:rPr>
          <w:rFonts w:hint="eastAsia" w:ascii="宋体" w:hAnsi="宋体" w:eastAsia="宋体" w:cs="宋体"/>
          <w:b/>
          <w:bCs/>
          <w:sz w:val="28"/>
          <w:szCs w:val="28"/>
        </w:rPr>
        <w:t>2.8 对外预约资格判定服务</w:t>
      </w:r>
      <w:bookmarkEnd w:id="91"/>
    </w:p>
    <w:p w14:paraId="76B3A475">
      <w:pPr>
        <w:rPr>
          <w:rFonts w:hint="eastAsia" w:ascii="宋体" w:hAnsi="宋体" w:eastAsia="宋体" w:cs="宋体"/>
          <w:sz w:val="24"/>
          <w:szCs w:val="24"/>
        </w:rPr>
      </w:pPr>
      <w:r>
        <w:rPr>
          <w:rFonts w:hint="eastAsia" w:ascii="宋体" w:hAnsi="宋体" w:eastAsia="宋体" w:cs="宋体"/>
          <w:sz w:val="24"/>
          <w:szCs w:val="24"/>
        </w:rPr>
        <w:t>BookingQualificationService 是 identity 域对外暴露的只读公开能力，被 reservation 域在创建预约前调用。判定顺序为：账号禁用 → 限制期/黑名单 → 信用分不足（&lt;60）→ 正常。返回结果包含是否允许预约、拒绝原因、当前信用分与限制截止时间。reservation 域不得直接访问 identity 的 Mapper 或数据表，必须通过该服务完成资格校验，保证域边界清晰。</w:t>
      </w:r>
    </w:p>
    <w:p w14:paraId="32037752">
      <w:pPr>
        <w:rPr>
          <w:rFonts w:hint="eastAsia" w:ascii="宋体" w:hAnsi="宋体" w:eastAsia="宋体" w:cs="宋体"/>
          <w:sz w:val="24"/>
          <w:szCs w:val="24"/>
        </w:rPr>
      </w:pPr>
      <w:r>
        <w:rPr>
          <w:rFonts w:hint="eastAsia" w:ascii="宋体" w:hAnsi="宋体" w:eastAsia="宋体" w:cs="宋体"/>
          <w:sz w:val="24"/>
          <w:szCs w:val="24"/>
        </w:rPr>
        <w:drawing>
          <wp:inline distT="0" distB="0" distL="114300" distR="114300">
            <wp:extent cx="5715000" cy="3571875"/>
            <wp:effectExtent l="0" t="0" r="0" b="9525"/>
            <wp:docPr id="29"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Picture 8"/>
                    <pic:cNvPicPr>
                      <a:picLocks noChangeAspect="1"/>
                    </pic:cNvPicPr>
                  </pic:nvPicPr>
                  <pic:blipFill>
                    <a:blip r:embed="rId44"/>
                    <a:stretch>
                      <a:fillRect/>
                    </a:stretch>
                  </pic:blipFill>
                  <pic:spPr>
                    <a:xfrm>
                      <a:off x="0" y="0"/>
                      <a:ext cx="5715000" cy="3571875"/>
                    </a:xfrm>
                    <a:prstGeom prst="rect">
                      <a:avLst/>
                    </a:prstGeom>
                  </pic:spPr>
                </pic:pic>
              </a:graphicData>
            </a:graphic>
          </wp:inline>
        </w:drawing>
      </w:r>
    </w:p>
    <w:p w14:paraId="449CE6B7">
      <w:pPr>
        <w:jc w:val="center"/>
        <w:rPr>
          <w:rFonts w:hint="eastAsia" w:ascii="宋体" w:hAnsi="宋体" w:eastAsia="宋体" w:cs="宋体"/>
          <w:sz w:val="24"/>
          <w:szCs w:val="24"/>
        </w:rPr>
      </w:pPr>
      <w:r>
        <w:rPr>
          <w:rFonts w:hint="eastAsia" w:ascii="宋体" w:hAnsi="宋体" w:eastAsia="宋体" w:cs="宋体"/>
          <w:i/>
          <w:color w:val="555555"/>
          <w:sz w:val="24"/>
          <w:szCs w:val="24"/>
        </w:rPr>
        <w:t>图 8 预约资格判定反馈（限制期用户无法创建预约）</w:t>
      </w:r>
    </w:p>
    <w:p w14:paraId="7BEFA1ED">
      <w:pPr>
        <w:pStyle w:val="4"/>
        <w:rPr>
          <w:rFonts w:hint="eastAsia" w:ascii="宋体" w:hAnsi="宋体" w:eastAsia="宋体" w:cs="宋体"/>
          <w:b/>
          <w:bCs/>
          <w:sz w:val="28"/>
          <w:szCs w:val="28"/>
        </w:rPr>
      </w:pPr>
      <w:bookmarkStart w:id="92" w:name="_Toc28863"/>
      <w:r>
        <w:rPr>
          <w:rFonts w:hint="eastAsia" w:ascii="宋体" w:hAnsi="宋体" w:eastAsia="宋体" w:cs="宋体"/>
          <w:b/>
          <w:bCs/>
          <w:sz w:val="28"/>
          <w:szCs w:val="28"/>
        </w:rPr>
        <w:t>2.9 关键接口与测试验证</w:t>
      </w:r>
      <w:bookmarkEnd w:id="92"/>
    </w:p>
    <w:p w14:paraId="2BA48A34">
      <w:pPr>
        <w:rPr>
          <w:rFonts w:hint="eastAsia" w:ascii="宋体" w:hAnsi="宋体" w:eastAsia="宋体" w:cs="宋体"/>
          <w:sz w:val="24"/>
          <w:szCs w:val="24"/>
        </w:rPr>
      </w:pPr>
      <w:r>
        <w:rPr>
          <w:rFonts w:hint="eastAsia" w:ascii="宋体" w:hAnsi="宋体" w:eastAsia="宋体" w:cs="宋体"/>
          <w:sz w:val="24"/>
          <w:szCs w:val="24"/>
        </w:rPr>
        <w:t>身份认证域对外提供的关键 REST 接口如下表所示：</w:t>
      </w:r>
    </w:p>
    <w:tbl>
      <w:tblPr>
        <w:tblStyle w:val="53"/>
        <w:tblW w:w="0" w:type="auto"/>
        <w:tblInd w:w="0" w:type="dxa"/>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Layout w:type="autofit"/>
        <w:tblCellMar>
          <w:top w:w="0" w:type="dxa"/>
          <w:left w:w="108" w:type="dxa"/>
          <w:bottom w:w="0" w:type="dxa"/>
          <w:right w:w="108" w:type="dxa"/>
        </w:tblCellMar>
      </w:tblPr>
      <w:tblGrid>
        <w:gridCol w:w="1843"/>
        <w:gridCol w:w="4176"/>
        <w:gridCol w:w="1800"/>
        <w:gridCol w:w="1757"/>
      </w:tblGrid>
      <w:tr w14:paraId="466C953D">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c>
          <w:tcPr>
            <w:tcW w:w="2340" w:type="dxa"/>
          </w:tcPr>
          <w:p w14:paraId="1C136220">
            <w:r>
              <w:rPr>
                <w:rFonts w:hint="eastAsia" w:ascii="宋体" w:hAnsi="宋体" w:eastAsia="宋体" w:cs="宋体"/>
                <w:sz w:val="24"/>
                <w:szCs w:val="24"/>
              </w:rPr>
              <w:t>Method</w:t>
            </w:r>
          </w:p>
        </w:tc>
        <w:tc>
          <w:tcPr>
            <w:tcW w:w="2340" w:type="dxa"/>
          </w:tcPr>
          <w:p w14:paraId="42E39B69">
            <w:r>
              <w:rPr>
                <w:rFonts w:hint="eastAsia" w:ascii="宋体" w:hAnsi="宋体" w:eastAsia="宋体" w:cs="宋体"/>
                <w:sz w:val="24"/>
                <w:szCs w:val="24"/>
              </w:rPr>
              <w:t>Path</w:t>
            </w:r>
          </w:p>
        </w:tc>
        <w:tc>
          <w:tcPr>
            <w:tcW w:w="2340" w:type="dxa"/>
          </w:tcPr>
          <w:p w14:paraId="4BC87B33">
            <w:r>
              <w:rPr>
                <w:rFonts w:hint="eastAsia" w:ascii="宋体" w:hAnsi="宋体" w:eastAsia="宋体" w:cs="宋体"/>
                <w:sz w:val="24"/>
                <w:szCs w:val="24"/>
              </w:rPr>
              <w:t>权限</w:t>
            </w:r>
          </w:p>
        </w:tc>
        <w:tc>
          <w:tcPr>
            <w:tcW w:w="2340" w:type="dxa"/>
          </w:tcPr>
          <w:p w14:paraId="332CA4F5">
            <w:r>
              <w:rPr>
                <w:rFonts w:hint="eastAsia" w:ascii="宋体" w:hAnsi="宋体" w:eastAsia="宋体" w:cs="宋体"/>
                <w:sz w:val="24"/>
                <w:szCs w:val="24"/>
              </w:rPr>
              <w:t>说明</w:t>
            </w:r>
          </w:p>
        </w:tc>
      </w:tr>
      <w:tr w14:paraId="0148BE30">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c>
          <w:tcPr>
            <w:tcW w:w="2340" w:type="dxa"/>
          </w:tcPr>
          <w:p w14:paraId="07B57C40">
            <w:r>
              <w:rPr>
                <w:rFonts w:hint="eastAsia" w:ascii="宋体" w:hAnsi="宋体" w:eastAsia="宋体" w:cs="宋体"/>
                <w:sz w:val="24"/>
                <w:szCs w:val="24"/>
              </w:rPr>
              <w:t>POST</w:t>
            </w:r>
          </w:p>
        </w:tc>
        <w:tc>
          <w:tcPr>
            <w:tcW w:w="2340" w:type="dxa"/>
          </w:tcPr>
          <w:p w14:paraId="19C8197E">
            <w:r>
              <w:rPr>
                <w:rFonts w:hint="eastAsia" w:ascii="宋体" w:hAnsi="宋体" w:eastAsia="宋体" w:cs="宋体"/>
                <w:sz w:val="24"/>
                <w:szCs w:val="24"/>
              </w:rPr>
              <w:t>/api/auth/login</w:t>
            </w:r>
          </w:p>
        </w:tc>
        <w:tc>
          <w:tcPr>
            <w:tcW w:w="2340" w:type="dxa"/>
          </w:tcPr>
          <w:p w14:paraId="012F66A0">
            <w:r>
              <w:rPr>
                <w:rFonts w:hint="eastAsia" w:ascii="宋体" w:hAnsi="宋体" w:eastAsia="宋体" w:cs="宋体"/>
                <w:sz w:val="24"/>
                <w:szCs w:val="24"/>
              </w:rPr>
              <w:t>公开</w:t>
            </w:r>
          </w:p>
        </w:tc>
        <w:tc>
          <w:tcPr>
            <w:tcW w:w="2340" w:type="dxa"/>
          </w:tcPr>
          <w:p w14:paraId="658EE788">
            <w:r>
              <w:rPr>
                <w:rFonts w:hint="eastAsia" w:ascii="宋体" w:hAnsi="宋体" w:eastAsia="宋体" w:cs="宋体"/>
                <w:sz w:val="24"/>
                <w:szCs w:val="24"/>
              </w:rPr>
              <w:t>用户名密码登录，返回 JWT</w:t>
            </w:r>
          </w:p>
        </w:tc>
      </w:tr>
      <w:tr w14:paraId="7724FB73">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c>
          <w:tcPr>
            <w:tcW w:w="2340" w:type="dxa"/>
          </w:tcPr>
          <w:p w14:paraId="2A5E4782">
            <w:r>
              <w:rPr>
                <w:rFonts w:hint="eastAsia" w:ascii="宋体" w:hAnsi="宋体" w:eastAsia="宋体" w:cs="宋体"/>
                <w:sz w:val="24"/>
                <w:szCs w:val="24"/>
              </w:rPr>
              <w:t>GET</w:t>
            </w:r>
          </w:p>
        </w:tc>
        <w:tc>
          <w:tcPr>
            <w:tcW w:w="2340" w:type="dxa"/>
          </w:tcPr>
          <w:p w14:paraId="414AC4EB">
            <w:r>
              <w:rPr>
                <w:rFonts w:hint="eastAsia" w:ascii="宋体" w:hAnsi="宋体" w:eastAsia="宋体" w:cs="宋体"/>
                <w:sz w:val="24"/>
                <w:szCs w:val="24"/>
              </w:rPr>
              <w:t>/api/auth/me</w:t>
            </w:r>
          </w:p>
        </w:tc>
        <w:tc>
          <w:tcPr>
            <w:tcW w:w="2340" w:type="dxa"/>
          </w:tcPr>
          <w:p w14:paraId="77FC98A0">
            <w:r>
              <w:rPr>
                <w:rFonts w:hint="eastAsia" w:ascii="宋体" w:hAnsi="宋体" w:eastAsia="宋体" w:cs="宋体"/>
                <w:sz w:val="24"/>
                <w:szCs w:val="24"/>
              </w:rPr>
              <w:t>登录用户</w:t>
            </w:r>
          </w:p>
        </w:tc>
        <w:tc>
          <w:tcPr>
            <w:tcW w:w="2340" w:type="dxa"/>
          </w:tcPr>
          <w:p w14:paraId="615A75F2">
            <w:r>
              <w:rPr>
                <w:rFonts w:hint="eastAsia" w:ascii="宋体" w:hAnsi="宋体" w:eastAsia="宋体" w:cs="宋体"/>
                <w:sz w:val="24"/>
                <w:szCs w:val="24"/>
              </w:rPr>
              <w:t>获取当前登录用户信息</w:t>
            </w:r>
          </w:p>
        </w:tc>
      </w:tr>
      <w:tr w14:paraId="18D082E1">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c>
          <w:tcPr>
            <w:tcW w:w="2340" w:type="dxa"/>
          </w:tcPr>
          <w:p w14:paraId="17F2E85C">
            <w:r>
              <w:rPr>
                <w:rFonts w:hint="eastAsia" w:ascii="宋体" w:hAnsi="宋体" w:eastAsia="宋体" w:cs="宋体"/>
                <w:sz w:val="24"/>
                <w:szCs w:val="24"/>
              </w:rPr>
              <w:t>GET</w:t>
            </w:r>
          </w:p>
        </w:tc>
        <w:tc>
          <w:tcPr>
            <w:tcW w:w="2340" w:type="dxa"/>
          </w:tcPr>
          <w:p w14:paraId="37D6BB77">
            <w:r>
              <w:rPr>
                <w:rFonts w:hint="eastAsia" w:ascii="宋体" w:hAnsi="宋体" w:eastAsia="宋体" w:cs="宋体"/>
                <w:sz w:val="24"/>
                <w:szCs w:val="24"/>
              </w:rPr>
              <w:t>/api/admin/users</w:t>
            </w:r>
          </w:p>
        </w:tc>
        <w:tc>
          <w:tcPr>
            <w:tcW w:w="2340" w:type="dxa"/>
          </w:tcPr>
          <w:p w14:paraId="1B4E4BE2">
            <w:r>
              <w:rPr>
                <w:rFonts w:hint="eastAsia" w:ascii="宋体" w:hAnsi="宋体" w:eastAsia="宋体" w:cs="宋体"/>
                <w:sz w:val="24"/>
                <w:szCs w:val="24"/>
              </w:rPr>
              <w:t>ADMIN</w:t>
            </w:r>
          </w:p>
        </w:tc>
        <w:tc>
          <w:tcPr>
            <w:tcW w:w="2340" w:type="dxa"/>
          </w:tcPr>
          <w:p w14:paraId="0D0F239E">
            <w:r>
              <w:rPr>
                <w:rFonts w:hint="eastAsia" w:ascii="宋体" w:hAnsi="宋体" w:eastAsia="宋体" w:cs="宋体"/>
                <w:sz w:val="24"/>
                <w:szCs w:val="24"/>
              </w:rPr>
              <w:t>查询用户列表</w:t>
            </w:r>
          </w:p>
        </w:tc>
      </w:tr>
      <w:tr w14:paraId="166297DF">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c>
          <w:tcPr>
            <w:tcW w:w="2340" w:type="dxa"/>
          </w:tcPr>
          <w:p w14:paraId="5E872C09">
            <w:r>
              <w:rPr>
                <w:rFonts w:hint="eastAsia" w:ascii="宋体" w:hAnsi="宋体" w:eastAsia="宋体" w:cs="宋体"/>
                <w:sz w:val="24"/>
                <w:szCs w:val="24"/>
              </w:rPr>
              <w:t>POST</w:t>
            </w:r>
          </w:p>
        </w:tc>
        <w:tc>
          <w:tcPr>
            <w:tcW w:w="2340" w:type="dxa"/>
          </w:tcPr>
          <w:p w14:paraId="7EA57D14">
            <w:r>
              <w:rPr>
                <w:rFonts w:hint="eastAsia" w:ascii="宋体" w:hAnsi="宋体" w:eastAsia="宋体" w:cs="宋体"/>
                <w:sz w:val="24"/>
                <w:szCs w:val="24"/>
              </w:rPr>
              <w:t>/api/admin/users</w:t>
            </w:r>
          </w:p>
        </w:tc>
        <w:tc>
          <w:tcPr>
            <w:tcW w:w="2340" w:type="dxa"/>
          </w:tcPr>
          <w:p w14:paraId="422C95A1">
            <w:r>
              <w:rPr>
                <w:rFonts w:hint="eastAsia" w:ascii="宋体" w:hAnsi="宋体" w:eastAsia="宋体" w:cs="宋体"/>
                <w:sz w:val="24"/>
                <w:szCs w:val="24"/>
              </w:rPr>
              <w:t>ADMIN</w:t>
            </w:r>
          </w:p>
        </w:tc>
        <w:tc>
          <w:tcPr>
            <w:tcW w:w="2340" w:type="dxa"/>
          </w:tcPr>
          <w:p w14:paraId="097BB8A8">
            <w:r>
              <w:rPr>
                <w:rFonts w:hint="eastAsia" w:ascii="宋体" w:hAnsi="宋体" w:eastAsia="宋体" w:cs="宋体"/>
                <w:sz w:val="24"/>
                <w:szCs w:val="24"/>
              </w:rPr>
              <w:t>新增用户</w:t>
            </w:r>
          </w:p>
        </w:tc>
      </w:tr>
      <w:tr w14:paraId="4F30C742">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c>
          <w:tcPr>
            <w:tcW w:w="2340" w:type="dxa"/>
          </w:tcPr>
          <w:p w14:paraId="3C9326F3">
            <w:r>
              <w:rPr>
                <w:rFonts w:hint="eastAsia" w:ascii="宋体" w:hAnsi="宋体" w:eastAsia="宋体" w:cs="宋体"/>
                <w:sz w:val="24"/>
                <w:szCs w:val="24"/>
              </w:rPr>
              <w:t>PUT</w:t>
            </w:r>
          </w:p>
        </w:tc>
        <w:tc>
          <w:tcPr>
            <w:tcW w:w="2340" w:type="dxa"/>
          </w:tcPr>
          <w:p w14:paraId="65DD6E6C">
            <w:r>
              <w:rPr>
                <w:rFonts w:hint="eastAsia" w:ascii="宋体" w:hAnsi="宋体" w:eastAsia="宋体" w:cs="宋体"/>
                <w:sz w:val="24"/>
                <w:szCs w:val="24"/>
              </w:rPr>
              <w:t>/api/admin/users/{id}</w:t>
            </w:r>
          </w:p>
        </w:tc>
        <w:tc>
          <w:tcPr>
            <w:tcW w:w="2340" w:type="dxa"/>
          </w:tcPr>
          <w:p w14:paraId="49649721">
            <w:r>
              <w:rPr>
                <w:rFonts w:hint="eastAsia" w:ascii="宋体" w:hAnsi="宋体" w:eastAsia="宋体" w:cs="宋体"/>
                <w:sz w:val="24"/>
                <w:szCs w:val="24"/>
              </w:rPr>
              <w:t>ADMIN</w:t>
            </w:r>
          </w:p>
        </w:tc>
        <w:tc>
          <w:tcPr>
            <w:tcW w:w="2340" w:type="dxa"/>
          </w:tcPr>
          <w:p w14:paraId="6E679834">
            <w:r>
              <w:rPr>
                <w:rFonts w:hint="eastAsia" w:ascii="宋体" w:hAnsi="宋体" w:eastAsia="宋体" w:cs="宋体"/>
                <w:sz w:val="24"/>
                <w:szCs w:val="24"/>
              </w:rPr>
              <w:t>编辑用户资料/部门/角色</w:t>
            </w:r>
          </w:p>
        </w:tc>
      </w:tr>
      <w:tr w14:paraId="42B06A81">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c>
          <w:tcPr>
            <w:tcW w:w="2340" w:type="dxa"/>
          </w:tcPr>
          <w:p w14:paraId="1526C503">
            <w:r>
              <w:rPr>
                <w:rFonts w:hint="eastAsia" w:ascii="宋体" w:hAnsi="宋体" w:eastAsia="宋体" w:cs="宋体"/>
                <w:sz w:val="24"/>
                <w:szCs w:val="24"/>
              </w:rPr>
              <w:t>PUT</w:t>
            </w:r>
          </w:p>
        </w:tc>
        <w:tc>
          <w:tcPr>
            <w:tcW w:w="2340" w:type="dxa"/>
          </w:tcPr>
          <w:p w14:paraId="2F93BBD5">
            <w:r>
              <w:rPr>
                <w:rFonts w:hint="eastAsia" w:ascii="宋体" w:hAnsi="宋体" w:eastAsia="宋体" w:cs="宋体"/>
                <w:sz w:val="24"/>
                <w:szCs w:val="24"/>
              </w:rPr>
              <w:t>/api/admin/users/{id}/status</w:t>
            </w:r>
          </w:p>
        </w:tc>
        <w:tc>
          <w:tcPr>
            <w:tcW w:w="2340" w:type="dxa"/>
          </w:tcPr>
          <w:p w14:paraId="73138B4A">
            <w:r>
              <w:rPr>
                <w:rFonts w:hint="eastAsia" w:ascii="宋体" w:hAnsi="宋体" w:eastAsia="宋体" w:cs="宋体"/>
                <w:sz w:val="24"/>
                <w:szCs w:val="24"/>
              </w:rPr>
              <w:t>ADMIN</w:t>
            </w:r>
          </w:p>
        </w:tc>
        <w:tc>
          <w:tcPr>
            <w:tcW w:w="2340" w:type="dxa"/>
          </w:tcPr>
          <w:p w14:paraId="030132DD">
            <w:r>
              <w:rPr>
                <w:rFonts w:hint="eastAsia" w:ascii="宋体" w:hAnsi="宋体" w:eastAsia="宋体" w:cs="宋体"/>
                <w:sz w:val="24"/>
                <w:szCs w:val="24"/>
              </w:rPr>
              <w:t>启用/禁用账号</w:t>
            </w:r>
          </w:p>
        </w:tc>
      </w:tr>
      <w:tr w14:paraId="7868F0CD">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c>
          <w:tcPr>
            <w:tcW w:w="2340" w:type="dxa"/>
          </w:tcPr>
          <w:p w14:paraId="36CDACB4">
            <w:r>
              <w:rPr>
                <w:rFonts w:hint="eastAsia" w:ascii="宋体" w:hAnsi="宋体" w:eastAsia="宋体" w:cs="宋体"/>
                <w:sz w:val="24"/>
                <w:szCs w:val="24"/>
              </w:rPr>
              <w:t>PUT</w:t>
            </w:r>
          </w:p>
        </w:tc>
        <w:tc>
          <w:tcPr>
            <w:tcW w:w="2340" w:type="dxa"/>
          </w:tcPr>
          <w:p w14:paraId="43B81C8A">
            <w:r>
              <w:rPr>
                <w:rFonts w:hint="eastAsia" w:ascii="宋体" w:hAnsi="宋体" w:eastAsia="宋体" w:cs="宋体"/>
                <w:sz w:val="24"/>
                <w:szCs w:val="24"/>
              </w:rPr>
              <w:t>/api/admin/users/{id}/credit</w:t>
            </w:r>
          </w:p>
        </w:tc>
        <w:tc>
          <w:tcPr>
            <w:tcW w:w="2340" w:type="dxa"/>
          </w:tcPr>
          <w:p w14:paraId="14483705">
            <w:r>
              <w:rPr>
                <w:rFonts w:hint="eastAsia" w:ascii="宋体" w:hAnsi="宋体" w:eastAsia="宋体" w:cs="宋体"/>
                <w:sz w:val="24"/>
                <w:szCs w:val="24"/>
              </w:rPr>
              <w:t>ADMIN</w:t>
            </w:r>
          </w:p>
        </w:tc>
        <w:tc>
          <w:tcPr>
            <w:tcW w:w="2340" w:type="dxa"/>
          </w:tcPr>
          <w:p w14:paraId="78C80F90">
            <w:r>
              <w:rPr>
                <w:rFonts w:hint="eastAsia" w:ascii="宋体" w:hAnsi="宋体" w:eastAsia="宋体" w:cs="宋体"/>
                <w:sz w:val="24"/>
                <w:szCs w:val="24"/>
              </w:rPr>
              <w:t>调整信用分</w:t>
            </w:r>
          </w:p>
        </w:tc>
      </w:tr>
      <w:tr w14:paraId="2FD8BFF1">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c>
          <w:tcPr>
            <w:tcW w:w="2340" w:type="dxa"/>
          </w:tcPr>
          <w:p w14:paraId="2F017FBB">
            <w:r>
              <w:rPr>
                <w:rFonts w:hint="eastAsia" w:ascii="宋体" w:hAnsi="宋体" w:eastAsia="宋体" w:cs="宋体"/>
                <w:sz w:val="24"/>
                <w:szCs w:val="24"/>
              </w:rPr>
              <w:t>PUT</w:t>
            </w:r>
          </w:p>
        </w:tc>
        <w:tc>
          <w:tcPr>
            <w:tcW w:w="2340" w:type="dxa"/>
          </w:tcPr>
          <w:p w14:paraId="41813552">
            <w:r>
              <w:rPr>
                <w:rFonts w:hint="eastAsia" w:ascii="宋体" w:hAnsi="宋体" w:eastAsia="宋体" w:cs="宋体"/>
                <w:sz w:val="24"/>
                <w:szCs w:val="24"/>
              </w:rPr>
              <w:t>/api/admin/users/{id}/restriction</w:t>
            </w:r>
          </w:p>
        </w:tc>
        <w:tc>
          <w:tcPr>
            <w:tcW w:w="2340" w:type="dxa"/>
          </w:tcPr>
          <w:p w14:paraId="12014A2F">
            <w:r>
              <w:rPr>
                <w:rFonts w:hint="eastAsia" w:ascii="宋体" w:hAnsi="宋体" w:eastAsia="宋体" w:cs="宋体"/>
                <w:sz w:val="24"/>
                <w:szCs w:val="24"/>
              </w:rPr>
              <w:t>ADMIN</w:t>
            </w:r>
          </w:p>
        </w:tc>
        <w:tc>
          <w:tcPr>
            <w:tcW w:w="2340" w:type="dxa"/>
          </w:tcPr>
          <w:p w14:paraId="222F329A">
            <w:r>
              <w:rPr>
                <w:rFonts w:hint="eastAsia" w:ascii="宋体" w:hAnsi="宋体" w:eastAsia="宋体" w:cs="宋体"/>
                <w:sz w:val="24"/>
                <w:szCs w:val="24"/>
              </w:rPr>
              <w:t>设置/解除限制</w:t>
            </w:r>
          </w:p>
        </w:tc>
      </w:tr>
      <w:tr w14:paraId="32E84ED4">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c>
          <w:tcPr>
            <w:tcW w:w="2340" w:type="dxa"/>
          </w:tcPr>
          <w:p w14:paraId="695813B0">
            <w:r>
              <w:rPr>
                <w:rFonts w:hint="eastAsia" w:ascii="宋体" w:hAnsi="宋体" w:eastAsia="宋体" w:cs="宋体"/>
                <w:sz w:val="24"/>
                <w:szCs w:val="24"/>
              </w:rPr>
              <w:t>GET</w:t>
            </w:r>
          </w:p>
        </w:tc>
        <w:tc>
          <w:tcPr>
            <w:tcW w:w="2340" w:type="dxa"/>
          </w:tcPr>
          <w:p w14:paraId="6D82F9A7">
            <w:r>
              <w:rPr>
                <w:rFonts w:hint="eastAsia" w:ascii="宋体" w:hAnsi="宋体" w:eastAsia="宋体" w:cs="宋体"/>
                <w:sz w:val="24"/>
                <w:szCs w:val="24"/>
              </w:rPr>
              <w:t>/api/admin/users/{id}/violations</w:t>
            </w:r>
          </w:p>
        </w:tc>
        <w:tc>
          <w:tcPr>
            <w:tcW w:w="2340" w:type="dxa"/>
          </w:tcPr>
          <w:p w14:paraId="3E034632">
            <w:r>
              <w:rPr>
                <w:rFonts w:hint="eastAsia" w:ascii="宋体" w:hAnsi="宋体" w:eastAsia="宋体" w:cs="宋体"/>
                <w:sz w:val="24"/>
                <w:szCs w:val="24"/>
              </w:rPr>
              <w:t>ADMIN</w:t>
            </w:r>
          </w:p>
        </w:tc>
        <w:tc>
          <w:tcPr>
            <w:tcW w:w="2340" w:type="dxa"/>
          </w:tcPr>
          <w:p w14:paraId="0DE4A8DF">
            <w:r>
              <w:rPr>
                <w:rFonts w:hint="eastAsia" w:ascii="宋体" w:hAnsi="宋体" w:eastAsia="宋体" w:cs="宋体"/>
                <w:sz w:val="24"/>
                <w:szCs w:val="24"/>
              </w:rPr>
              <w:t>查询违规/信用记录</w:t>
            </w:r>
          </w:p>
        </w:tc>
      </w:tr>
      <w:tr w14:paraId="16BD9F39">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c>
          <w:tcPr>
            <w:tcW w:w="2340" w:type="dxa"/>
          </w:tcPr>
          <w:p w14:paraId="30AA3E38">
            <w:r>
              <w:rPr>
                <w:rFonts w:hint="eastAsia" w:ascii="宋体" w:hAnsi="宋体" w:eastAsia="宋体" w:cs="宋体"/>
                <w:sz w:val="24"/>
                <w:szCs w:val="24"/>
              </w:rPr>
              <w:t>GET</w:t>
            </w:r>
          </w:p>
        </w:tc>
        <w:tc>
          <w:tcPr>
            <w:tcW w:w="2340" w:type="dxa"/>
          </w:tcPr>
          <w:p w14:paraId="07567E2D">
            <w:r>
              <w:rPr>
                <w:rFonts w:hint="eastAsia" w:ascii="宋体" w:hAnsi="宋体" w:eastAsia="宋体" w:cs="宋体"/>
                <w:sz w:val="24"/>
                <w:szCs w:val="24"/>
              </w:rPr>
              <w:t>/api/admin/departments</w:t>
            </w:r>
          </w:p>
        </w:tc>
        <w:tc>
          <w:tcPr>
            <w:tcW w:w="2340" w:type="dxa"/>
          </w:tcPr>
          <w:p w14:paraId="6BDFA699">
            <w:r>
              <w:rPr>
                <w:rFonts w:hint="eastAsia" w:ascii="宋体" w:hAnsi="宋体" w:eastAsia="宋体" w:cs="宋体"/>
                <w:sz w:val="24"/>
                <w:szCs w:val="24"/>
              </w:rPr>
              <w:t>ADMIN</w:t>
            </w:r>
          </w:p>
        </w:tc>
        <w:tc>
          <w:tcPr>
            <w:tcW w:w="2340" w:type="dxa"/>
          </w:tcPr>
          <w:p w14:paraId="1E6C8880">
            <w:r>
              <w:rPr>
                <w:rFonts w:hint="eastAsia" w:ascii="宋体" w:hAnsi="宋体" w:eastAsia="宋体" w:cs="宋体"/>
                <w:sz w:val="24"/>
                <w:szCs w:val="24"/>
              </w:rPr>
              <w:t>部门列表</w:t>
            </w:r>
          </w:p>
        </w:tc>
      </w:tr>
    </w:tbl>
    <w:p w14:paraId="26910ADC">
      <w:pPr>
        <w:rPr>
          <w:rFonts w:hint="eastAsia" w:ascii="宋体" w:hAnsi="宋体" w:eastAsia="宋体" w:cs="宋体"/>
          <w:sz w:val="24"/>
          <w:szCs w:val="24"/>
        </w:rPr>
      </w:pPr>
      <w:r>
        <w:rPr>
          <w:rFonts w:hint="eastAsia" w:ascii="宋体" w:hAnsi="宋体" w:eastAsia="宋体" w:cs="宋体"/>
          <w:sz w:val="24"/>
          <w:szCs w:val="24"/>
        </w:rPr>
        <w:t>后端执行 mvn test 时，UserCreditServiceTest 共 13 个单元测试全部通过，覆盖：</w:t>
      </w:r>
    </w:p>
    <w:p w14:paraId="70B70C09">
      <w:pPr>
        <w:pStyle w:val="16"/>
      </w:pPr>
      <w:r>
        <w:rPr>
          <w:rFonts w:hint="eastAsia"/>
        </w:rPr>
        <w:t>信用扣分/加分并记录原因（adjustCredit）；</w:t>
      </w:r>
    </w:p>
    <w:p w14:paraId="2BB13F24">
      <w:pPr>
        <w:pStyle w:val="16"/>
      </w:pPr>
      <w:r>
        <w:rPr>
          <w:rFonts w:hint="eastAsia"/>
        </w:rPr>
        <w:t>变化量为 0 时校验拒绝；</w:t>
      </w:r>
    </w:p>
    <w:p w14:paraId="161306CC">
      <w:pPr>
        <w:pStyle w:val="16"/>
      </w:pPr>
      <w:r>
        <w:rPr>
          <w:rFonts w:hint="eastAsia"/>
        </w:rPr>
        <w:t>扣分下限钳制在 0 分并记录实际变化量；</w:t>
      </w:r>
    </w:p>
    <w:p w14:paraId="596D59A1">
      <w:pPr>
        <w:pStyle w:val="16"/>
      </w:pPr>
      <w:r>
        <w:rPr>
          <w:rFonts w:hint="eastAsia"/>
        </w:rPr>
        <w:t>低于 40 分自动触发 30 天系统黑名单；</w:t>
      </w:r>
    </w:p>
    <w:p w14:paraId="3CCF9089">
      <w:pPr>
        <w:pStyle w:val="16"/>
      </w:pPr>
      <w:r>
        <w:rPr>
          <w:rFonts w:hint="eastAsia"/>
        </w:rPr>
        <w:t>高于 40 分不触发自动限制；</w:t>
      </w:r>
    </w:p>
    <w:p w14:paraId="3B75936B">
      <w:pPr>
        <w:pStyle w:val="16"/>
      </w:pPr>
      <w:r>
        <w:rPr>
          <w:rFonts w:hint="eastAsia"/>
        </w:rPr>
        <w:t>系统自动限制恢复至 60 分后自动解除；</w:t>
      </w:r>
    </w:p>
    <w:p w14:paraId="652345B4">
      <w:pPr>
        <w:pStyle w:val="16"/>
      </w:pPr>
      <w:r>
        <w:rPr>
          <w:rFonts w:hint="eastAsia"/>
        </w:rPr>
        <w:t>人工限制在信用恢复后不会被自动解除；</w:t>
      </w:r>
    </w:p>
    <w:p w14:paraId="055836D0">
      <w:pPr>
        <w:pStyle w:val="16"/>
      </w:pPr>
      <w:r>
        <w:rPr>
          <w:rFonts w:hint="eastAsia"/>
        </w:rPr>
        <w:t>人工设置限制与解除限制并记录原因；</w:t>
      </w:r>
    </w:p>
    <w:p w14:paraId="78262728">
      <w:pPr>
        <w:pStyle w:val="16"/>
      </w:pPr>
      <w:r>
        <w:rPr>
          <w:rFonts w:hint="eastAsia"/>
        </w:rPr>
        <w:t>限制截止时间必须晚于当前时间；</w:t>
      </w:r>
    </w:p>
    <w:p w14:paraId="5C97A703">
      <w:pPr>
        <w:pStyle w:val="16"/>
      </w:pPr>
      <w:r>
        <w:rPr>
          <w:rFonts w:hint="eastAsia"/>
        </w:rPr>
        <w:t>禁止管理员对自己进行限制操作；</w:t>
      </w:r>
    </w:p>
    <w:p w14:paraId="1EADEDE2">
      <w:pPr>
        <w:pStyle w:val="16"/>
      </w:pPr>
      <w:r>
        <w:rPr>
          <w:rFonts w:hint="eastAsia"/>
        </w:rPr>
        <w:t>解除限制时若未在限制期则幂等无操作；</w:t>
      </w:r>
    </w:p>
    <w:p w14:paraId="3E83BCF9">
      <w:pPr>
        <w:pStyle w:val="16"/>
      </w:pPr>
      <w:r>
        <w:rPr>
          <w:rFonts w:hint="eastAsia"/>
        </w:rPr>
        <w:t>查询违规记录并正确映射操作人姓名；</w:t>
      </w:r>
    </w:p>
    <w:p w14:paraId="566E1A98">
      <w:pPr>
        <w:pStyle w:val="16"/>
      </w:pPr>
      <w:r>
        <w:rPr>
          <w:rFonts w:hint="eastAsia"/>
        </w:rPr>
        <w:t>查询不存在的用户返回 RESOURCE_NOT_FOUND。</w:t>
      </w:r>
    </w:p>
    <w:p w14:paraId="7AE5487E">
      <w:pPr>
        <w:rPr>
          <w:rFonts w:hint="eastAsia" w:ascii="宋体" w:hAnsi="宋体" w:eastAsia="宋体" w:cs="宋体"/>
          <w:sz w:val="24"/>
          <w:szCs w:val="24"/>
        </w:rPr>
      </w:pPr>
      <w:r>
        <w:rPr>
          <w:rFonts w:hint="eastAsia" w:ascii="宋体" w:hAnsi="宋体" w:eastAsia="宋体" w:cs="宋体"/>
          <w:sz w:val="24"/>
          <w:szCs w:val="24"/>
        </w:rPr>
        <w:t>前端 npm run type-check 与 npm run build 均通过。</w:t>
      </w:r>
    </w:p>
    <w:p w14:paraId="148367D9">
      <w:pPr>
        <w:pStyle w:val="4"/>
        <w:rPr>
          <w:rFonts w:hint="eastAsia" w:ascii="宋体" w:hAnsi="宋体" w:eastAsia="宋体" w:cs="宋体"/>
          <w:b/>
          <w:bCs/>
          <w:sz w:val="28"/>
          <w:szCs w:val="28"/>
        </w:rPr>
      </w:pPr>
      <w:bookmarkStart w:id="93" w:name="_Toc23047"/>
      <w:r>
        <w:rPr>
          <w:rFonts w:hint="eastAsia" w:ascii="宋体" w:hAnsi="宋体" w:eastAsia="宋体" w:cs="宋体"/>
          <w:b/>
          <w:bCs/>
          <w:sz w:val="28"/>
          <w:szCs w:val="28"/>
        </w:rPr>
        <w:t>2.10 提交记录</w:t>
      </w:r>
      <w:bookmarkEnd w:id="93"/>
    </w:p>
    <w:p w14:paraId="452F2A84">
      <w:pPr>
        <w:rPr>
          <w:rFonts w:hint="eastAsia" w:ascii="宋体" w:hAnsi="宋体" w:eastAsia="宋体" w:cs="宋体"/>
          <w:sz w:val="24"/>
          <w:szCs w:val="24"/>
        </w:rPr>
      </w:pPr>
      <w:r>
        <w:rPr>
          <w:rFonts w:hint="eastAsia" w:ascii="宋体" w:hAnsi="宋体" w:eastAsia="宋体" w:cs="宋体"/>
          <w:sz w:val="24"/>
          <w:szCs w:val="24"/>
        </w:rPr>
        <w:t>本人在 identity 域共 5 个单一职责 commit，均已推送 origin：</w:t>
      </w:r>
    </w:p>
    <w:tbl>
      <w:tblPr>
        <w:tblStyle w:val="53"/>
        <w:tblW w:w="0" w:type="auto"/>
        <w:tblInd w:w="0" w:type="dxa"/>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Layout w:type="autofit"/>
        <w:tblCellMar>
          <w:top w:w="0" w:type="dxa"/>
          <w:left w:w="108" w:type="dxa"/>
          <w:bottom w:w="0" w:type="dxa"/>
          <w:right w:w="108" w:type="dxa"/>
        </w:tblCellMar>
      </w:tblPr>
      <w:tblGrid>
        <w:gridCol w:w="4680"/>
        <w:gridCol w:w="4680"/>
      </w:tblGrid>
      <w:tr w14:paraId="7F59D7ED">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c>
          <w:tcPr>
            <w:tcW w:w="4680" w:type="dxa"/>
          </w:tcPr>
          <w:p w14:paraId="4B6E72B8">
            <w:r>
              <w:rPr>
                <w:rFonts w:hint="eastAsia" w:ascii="宋体" w:hAnsi="宋体" w:eastAsia="宋体" w:cs="宋体"/>
                <w:sz w:val="24"/>
                <w:szCs w:val="24"/>
              </w:rPr>
              <w:t>Commit</w:t>
            </w:r>
          </w:p>
        </w:tc>
        <w:tc>
          <w:tcPr>
            <w:tcW w:w="4680" w:type="dxa"/>
          </w:tcPr>
          <w:p w14:paraId="308EA07E">
            <w:r>
              <w:rPr>
                <w:rFonts w:hint="eastAsia" w:ascii="宋体" w:hAnsi="宋体" w:eastAsia="宋体" w:cs="宋体"/>
                <w:sz w:val="24"/>
                <w:szCs w:val="24"/>
              </w:rPr>
              <w:t>说明</w:t>
            </w:r>
          </w:p>
        </w:tc>
      </w:tr>
      <w:tr w14:paraId="2F63737A">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c>
          <w:tcPr>
            <w:tcW w:w="4680" w:type="dxa"/>
          </w:tcPr>
          <w:p w14:paraId="625E33E2">
            <w:r>
              <w:rPr>
                <w:rFonts w:hint="eastAsia" w:ascii="宋体" w:hAnsi="宋体" w:eastAsia="宋体" w:cs="宋体"/>
                <w:sz w:val="24"/>
                <w:szCs w:val="24"/>
              </w:rPr>
              <w:t>ffb9bcf</w:t>
            </w:r>
          </w:p>
        </w:tc>
        <w:tc>
          <w:tcPr>
            <w:tcW w:w="4680" w:type="dxa"/>
          </w:tcPr>
          <w:p w14:paraId="78346DCB">
            <w:r>
              <w:rPr>
                <w:rFonts w:hint="eastAsia" w:ascii="宋体" w:hAnsi="宋体" w:eastAsia="宋体" w:cs="宋体"/>
                <w:sz w:val="24"/>
                <w:szCs w:val="24"/>
              </w:rPr>
              <w:t>fix(identity): 移除公开 JWT 默认密钥</w:t>
            </w:r>
          </w:p>
        </w:tc>
      </w:tr>
      <w:tr w14:paraId="2F5FEC45">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c>
          <w:tcPr>
            <w:tcW w:w="4680" w:type="dxa"/>
          </w:tcPr>
          <w:p w14:paraId="2A584167">
            <w:r>
              <w:rPr>
                <w:rFonts w:hint="eastAsia" w:ascii="宋体" w:hAnsi="宋体" w:eastAsia="宋体" w:cs="宋体"/>
                <w:sz w:val="24"/>
                <w:szCs w:val="24"/>
              </w:rPr>
              <w:t>dbefb68</w:t>
            </w:r>
          </w:p>
        </w:tc>
        <w:tc>
          <w:tcPr>
            <w:tcW w:w="4680" w:type="dxa"/>
          </w:tcPr>
          <w:p w14:paraId="06BF2789">
            <w:r>
              <w:rPr>
                <w:rFonts w:hint="eastAsia" w:ascii="宋体" w:hAnsi="宋体" w:eastAsia="宋体" w:cs="宋体"/>
                <w:sz w:val="24"/>
                <w:szCs w:val="24"/>
              </w:rPr>
              <w:t>feat(identity): 增加部门与用户资料管理</w:t>
            </w:r>
          </w:p>
        </w:tc>
      </w:tr>
      <w:tr w14:paraId="3E592E61">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c>
          <w:tcPr>
            <w:tcW w:w="4680" w:type="dxa"/>
          </w:tcPr>
          <w:p w14:paraId="30ECD09A">
            <w:r>
              <w:rPr>
                <w:rFonts w:hint="eastAsia" w:ascii="宋体" w:hAnsi="宋体" w:eastAsia="宋体" w:cs="宋体"/>
                <w:sz w:val="24"/>
                <w:szCs w:val="24"/>
              </w:rPr>
              <w:t>2050a1b</w:t>
            </w:r>
          </w:p>
        </w:tc>
        <w:tc>
          <w:tcPr>
            <w:tcW w:w="4680" w:type="dxa"/>
          </w:tcPr>
          <w:p w14:paraId="6F3BCCC5">
            <w:r>
              <w:rPr>
                <w:rFonts w:hint="eastAsia" w:ascii="宋体" w:hAnsi="宋体" w:eastAsia="宋体" w:cs="宋体"/>
                <w:sz w:val="24"/>
                <w:szCs w:val="24"/>
              </w:rPr>
              <w:t>feat(identity): 实现账号状态与预约资格判定</w:t>
            </w:r>
          </w:p>
        </w:tc>
      </w:tr>
      <w:tr w14:paraId="3E3FEBC3">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c>
          <w:tcPr>
            <w:tcW w:w="4680" w:type="dxa"/>
          </w:tcPr>
          <w:p w14:paraId="19ECFB5D">
            <w:r>
              <w:rPr>
                <w:rFonts w:hint="eastAsia" w:ascii="宋体" w:hAnsi="宋体" w:eastAsia="宋体" w:cs="宋体"/>
                <w:sz w:val="24"/>
                <w:szCs w:val="24"/>
              </w:rPr>
              <w:t>7469032</w:t>
            </w:r>
          </w:p>
        </w:tc>
        <w:tc>
          <w:tcPr>
            <w:tcW w:w="4680" w:type="dxa"/>
          </w:tcPr>
          <w:p w14:paraId="3F673A7E">
            <w:r>
              <w:rPr>
                <w:rFonts w:hint="eastAsia" w:ascii="宋体" w:hAnsi="宋体" w:eastAsia="宋体" w:cs="宋体"/>
                <w:sz w:val="24"/>
                <w:szCs w:val="24"/>
              </w:rPr>
              <w:t>feat(identity): 实现信用调整、违规记录与黑名单治理</w:t>
            </w:r>
          </w:p>
        </w:tc>
      </w:tr>
      <w:tr w14:paraId="41B6F7A3">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c>
          <w:tcPr>
            <w:tcW w:w="4680" w:type="dxa"/>
          </w:tcPr>
          <w:p w14:paraId="6906AD1B">
            <w:r>
              <w:rPr>
                <w:rFonts w:hint="eastAsia" w:ascii="宋体" w:hAnsi="宋体" w:eastAsia="宋体" w:cs="宋体"/>
                <w:sz w:val="24"/>
                <w:szCs w:val="24"/>
              </w:rPr>
              <w:t>17322a6</w:t>
            </w:r>
          </w:p>
        </w:tc>
        <w:tc>
          <w:tcPr>
            <w:tcW w:w="4680" w:type="dxa"/>
          </w:tcPr>
          <w:p w14:paraId="4B132752">
            <w:r>
              <w:rPr>
                <w:rFonts w:hint="eastAsia" w:ascii="宋体" w:hAnsi="宋体" w:eastAsia="宋体" w:cs="宋体"/>
                <w:sz w:val="24"/>
                <w:szCs w:val="24"/>
              </w:rPr>
              <w:t>feat(frontend): 实现用户与信用管理界面及身份治理接口层</w:t>
            </w:r>
          </w:p>
        </w:tc>
      </w:tr>
    </w:tbl>
    <w:p w14:paraId="62AC4D83">
      <w:pPr>
        <w:pStyle w:val="3"/>
      </w:pPr>
      <w:bookmarkStart w:id="94" w:name="_Toc15155"/>
      <w:r>
        <w:rPr>
          <w:rFonts w:hint="eastAsia"/>
        </w:rPr>
        <w:t>三、目前存在问题，下一步的主要设计任务，具体设想与安排</w:t>
      </w:r>
      <w:bookmarkEnd w:id="94"/>
    </w:p>
    <w:p w14:paraId="5EF5BBFD">
      <w:pPr>
        <w:rPr>
          <w:rFonts w:hint="eastAsia" w:ascii="宋体" w:hAnsi="宋体" w:eastAsia="宋体" w:cs="宋体"/>
          <w:sz w:val="24"/>
          <w:szCs w:val="24"/>
        </w:rPr>
      </w:pPr>
      <w:r>
        <w:rPr>
          <w:rFonts w:hint="eastAsia" w:ascii="宋体" w:hAnsi="宋体" w:eastAsia="宋体" w:cs="宋体"/>
          <w:sz w:val="24"/>
          <w:szCs w:val="24"/>
        </w:rPr>
        <w:t>经过开发、自测与团队评审，身份认证域仍存在以下待完善项：</w:t>
      </w:r>
    </w:p>
    <w:tbl>
      <w:tblPr>
        <w:tblStyle w:val="53"/>
        <w:tblW w:w="0" w:type="auto"/>
        <w:tblInd w:w="0" w:type="dxa"/>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Layout w:type="autofit"/>
        <w:tblCellMar>
          <w:top w:w="0" w:type="dxa"/>
          <w:left w:w="108" w:type="dxa"/>
          <w:bottom w:w="0" w:type="dxa"/>
          <w:right w:w="108" w:type="dxa"/>
        </w:tblCellMar>
      </w:tblPr>
      <w:tblGrid>
        <w:gridCol w:w="2204"/>
        <w:gridCol w:w="1876"/>
        <w:gridCol w:w="5496"/>
      </w:tblGrid>
      <w:tr w14:paraId="32BA448F">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c>
          <w:tcPr>
            <w:tcW w:w="3120" w:type="dxa"/>
            <w:tcBorders>
              <w:top w:val="single" w:color="000000" w:sz="4" w:space="0"/>
              <w:left w:val="nil"/>
              <w:bottom w:val="nil"/>
              <w:right w:val="nil"/>
              <w:tl2br w:val="nil"/>
            </w:tcBorders>
            <w:shd w:val="clear" w:color="auto" w:fill="FFFFFF"/>
            <w:vAlign w:val="center"/>
          </w:tcPr>
          <w:p w14:paraId="4C82FB79">
            <w:pPr>
              <w:keepNext w:val="0"/>
              <w:keepLines w:val="0"/>
              <w:pageBreakBefore w:val="0"/>
              <w:widowControl/>
              <w:kinsoku/>
              <w:wordWrap/>
              <w:overflowPunct/>
              <w:topLinePunct w:val="0"/>
              <w:autoSpaceDE/>
              <w:autoSpaceDN/>
              <w:bidi w:val="0"/>
              <w:adjustRightInd/>
              <w:snapToGrid/>
              <w:spacing w:after="0"/>
              <w:jc w:val="center"/>
              <w:textAlignment w:val="auto"/>
              <w:rPr>
                <w:b w:val="0"/>
                <w:color w:val="000000"/>
              </w:rPr>
            </w:pPr>
            <w:r>
              <w:rPr>
                <w:rFonts w:hint="eastAsia" w:ascii="宋体" w:hAnsi="宋体" w:eastAsia="宋体" w:cs="宋体"/>
                <w:b w:val="0"/>
                <w:color w:val="000000"/>
                <w:sz w:val="24"/>
                <w:szCs w:val="24"/>
              </w:rPr>
              <w:t>目前存在问题</w:t>
            </w:r>
          </w:p>
        </w:tc>
        <w:tc>
          <w:tcPr>
            <w:tcW w:w="3120" w:type="dxa"/>
            <w:tcBorders>
              <w:top w:val="single" w:color="000000" w:sz="4" w:space="0"/>
              <w:left w:val="nil"/>
              <w:bottom w:val="nil"/>
              <w:right w:val="nil"/>
            </w:tcBorders>
            <w:shd w:val="clear" w:color="auto" w:fill="FFFFFF"/>
            <w:vAlign w:val="center"/>
          </w:tcPr>
          <w:p w14:paraId="11038AC4">
            <w:pPr>
              <w:keepNext w:val="0"/>
              <w:keepLines w:val="0"/>
              <w:pageBreakBefore w:val="0"/>
              <w:widowControl/>
              <w:kinsoku/>
              <w:wordWrap/>
              <w:overflowPunct/>
              <w:topLinePunct w:val="0"/>
              <w:autoSpaceDE/>
              <w:autoSpaceDN/>
              <w:bidi w:val="0"/>
              <w:adjustRightInd/>
              <w:snapToGrid/>
              <w:spacing w:after="0"/>
              <w:jc w:val="center"/>
              <w:textAlignment w:val="auto"/>
              <w:rPr>
                <w:b w:val="0"/>
                <w:color w:val="000000"/>
              </w:rPr>
            </w:pPr>
            <w:r>
              <w:rPr>
                <w:rFonts w:hint="eastAsia" w:ascii="宋体" w:hAnsi="宋体" w:eastAsia="宋体" w:cs="宋体"/>
                <w:b w:val="0"/>
                <w:color w:val="000000"/>
                <w:sz w:val="24"/>
                <w:szCs w:val="24"/>
              </w:rPr>
              <w:t>下一步任务</w:t>
            </w:r>
          </w:p>
        </w:tc>
        <w:tc>
          <w:tcPr>
            <w:tcW w:w="3120" w:type="dxa"/>
            <w:tcBorders>
              <w:top w:val="single" w:color="000000" w:sz="4" w:space="0"/>
              <w:left w:val="nil"/>
              <w:bottom w:val="nil"/>
              <w:right w:val="nil"/>
            </w:tcBorders>
            <w:shd w:val="clear" w:color="auto" w:fill="FFFFFF"/>
            <w:vAlign w:val="center"/>
          </w:tcPr>
          <w:p w14:paraId="21337D72">
            <w:pPr>
              <w:keepNext w:val="0"/>
              <w:keepLines w:val="0"/>
              <w:pageBreakBefore w:val="0"/>
              <w:widowControl/>
              <w:kinsoku/>
              <w:wordWrap/>
              <w:overflowPunct/>
              <w:topLinePunct w:val="0"/>
              <w:autoSpaceDE/>
              <w:autoSpaceDN/>
              <w:bidi w:val="0"/>
              <w:adjustRightInd/>
              <w:snapToGrid/>
              <w:spacing w:after="0"/>
              <w:jc w:val="center"/>
              <w:textAlignment w:val="auto"/>
              <w:rPr>
                <w:b w:val="0"/>
                <w:color w:val="000000"/>
              </w:rPr>
            </w:pPr>
            <w:r>
              <w:rPr>
                <w:rFonts w:hint="eastAsia" w:ascii="宋体" w:hAnsi="宋体" w:eastAsia="宋体" w:cs="宋体"/>
                <w:b w:val="0"/>
                <w:color w:val="000000"/>
                <w:sz w:val="24"/>
                <w:szCs w:val="24"/>
              </w:rPr>
              <w:t>具体设想与安排</w:t>
            </w:r>
          </w:p>
        </w:tc>
      </w:tr>
      <w:tr w14:paraId="108FC87B">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c>
          <w:tcPr>
            <w:tcW w:w="3120" w:type="dxa"/>
            <w:tcBorders>
              <w:top w:val="nil"/>
              <w:left w:val="nil"/>
              <w:bottom w:val="nil"/>
              <w:right w:val="nil"/>
            </w:tcBorders>
            <w:shd w:val="clear" w:color="auto" w:fill="FFFFFF"/>
            <w:vAlign w:val="center"/>
          </w:tcPr>
          <w:p w14:paraId="23585626">
            <w:pPr>
              <w:keepNext w:val="0"/>
              <w:keepLines w:val="0"/>
              <w:pageBreakBefore w:val="0"/>
              <w:widowControl/>
              <w:kinsoku/>
              <w:wordWrap/>
              <w:overflowPunct/>
              <w:topLinePunct w:val="0"/>
              <w:autoSpaceDE/>
              <w:autoSpaceDN/>
              <w:bidi w:val="0"/>
              <w:adjustRightInd/>
              <w:snapToGrid/>
              <w:spacing w:after="0"/>
              <w:jc w:val="center"/>
              <w:textAlignment w:val="auto"/>
              <w:rPr>
                <w:b w:val="0"/>
                <w:color w:val="000000"/>
              </w:rPr>
            </w:pPr>
            <w:r>
              <w:rPr>
                <w:rFonts w:hint="eastAsia" w:ascii="宋体" w:hAnsi="宋体" w:eastAsia="宋体" w:cs="宋体"/>
                <w:b w:val="0"/>
                <w:color w:val="000000"/>
                <w:sz w:val="24"/>
                <w:szCs w:val="24"/>
              </w:rPr>
              <w:t>本机 MySQL 未启动且无管理员权限启动，V1_3 migration 与接口联调未能在本地完整复跑。</w:t>
            </w:r>
          </w:p>
        </w:tc>
        <w:tc>
          <w:tcPr>
            <w:tcW w:w="3120" w:type="dxa"/>
            <w:tcBorders>
              <w:top w:val="nil"/>
              <w:left w:val="nil"/>
              <w:bottom w:val="nil"/>
              <w:right w:val="nil"/>
            </w:tcBorders>
            <w:shd w:val="clear" w:color="auto" w:fill="FFFFFF"/>
            <w:vAlign w:val="center"/>
          </w:tcPr>
          <w:p w14:paraId="7D7BB870">
            <w:pPr>
              <w:keepNext w:val="0"/>
              <w:keepLines w:val="0"/>
              <w:pageBreakBefore w:val="0"/>
              <w:widowControl/>
              <w:kinsoku/>
              <w:wordWrap/>
              <w:overflowPunct/>
              <w:topLinePunct w:val="0"/>
              <w:autoSpaceDE/>
              <w:autoSpaceDN/>
              <w:bidi w:val="0"/>
              <w:adjustRightInd/>
              <w:snapToGrid/>
              <w:spacing w:after="0"/>
              <w:jc w:val="center"/>
              <w:textAlignment w:val="auto"/>
              <w:rPr>
                <w:b w:val="0"/>
                <w:color w:val="000000"/>
              </w:rPr>
            </w:pPr>
            <w:r>
              <w:rPr>
                <w:rFonts w:hint="eastAsia" w:ascii="宋体" w:hAnsi="宋体" w:eastAsia="宋体" w:cs="宋体"/>
                <w:b w:val="0"/>
                <w:color w:val="000000"/>
                <w:sz w:val="24"/>
                <w:szCs w:val="24"/>
              </w:rPr>
              <w:t>在共享开发库复跑 migration 并完成链路冒烟</w:t>
            </w:r>
          </w:p>
        </w:tc>
        <w:tc>
          <w:tcPr>
            <w:tcW w:w="3120" w:type="dxa"/>
            <w:tcBorders>
              <w:top w:val="nil"/>
              <w:left w:val="nil"/>
              <w:bottom w:val="nil"/>
              <w:right w:val="nil"/>
            </w:tcBorders>
            <w:shd w:val="clear" w:color="auto" w:fill="FFFFFF"/>
            <w:vAlign w:val="center"/>
          </w:tcPr>
          <w:p w14:paraId="782FC5AE">
            <w:pPr>
              <w:keepNext w:val="0"/>
              <w:keepLines w:val="0"/>
              <w:pageBreakBefore w:val="0"/>
              <w:widowControl/>
              <w:kinsoku/>
              <w:wordWrap/>
              <w:overflowPunct/>
              <w:topLinePunct w:val="0"/>
              <w:autoSpaceDE/>
              <w:autoSpaceDN/>
              <w:bidi w:val="0"/>
              <w:adjustRightInd/>
              <w:snapToGrid/>
              <w:spacing w:after="0"/>
              <w:jc w:val="center"/>
              <w:textAlignment w:val="auto"/>
              <w:rPr>
                <w:b w:val="0"/>
                <w:color w:val="000000"/>
              </w:rPr>
            </w:pPr>
            <w:r>
              <w:rPr>
                <w:rFonts w:hint="eastAsia" w:ascii="宋体" w:hAnsi="宋体" w:eastAsia="宋体" w:cs="宋体"/>
                <w:b w:val="0"/>
                <w:color w:val="000000"/>
                <w:sz w:val="24"/>
                <w:szCs w:val="24"/>
              </w:rPr>
              <w:t>使用 mysql -uroot meeting_room &lt; sql/migrations/V1_3__identity_governance.sql 执行迁移；用 admin 账号验证「新增用户 → 调整信用 → 自动黑名单 → 解除限制」全流程。</w:t>
            </w:r>
          </w:p>
        </w:tc>
      </w:tr>
      <w:tr w14:paraId="31C87090">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c>
          <w:tcPr>
            <w:tcW w:w="3120" w:type="dxa"/>
            <w:tcBorders>
              <w:top w:val="nil"/>
              <w:left w:val="nil"/>
              <w:bottom w:val="nil"/>
              <w:right w:val="nil"/>
            </w:tcBorders>
            <w:shd w:val="clear" w:color="auto" w:fill="FFFFFF"/>
            <w:vAlign w:val="center"/>
          </w:tcPr>
          <w:p w14:paraId="756308A0">
            <w:pPr>
              <w:keepNext w:val="0"/>
              <w:keepLines w:val="0"/>
              <w:pageBreakBefore w:val="0"/>
              <w:widowControl/>
              <w:kinsoku/>
              <w:wordWrap/>
              <w:overflowPunct/>
              <w:topLinePunct w:val="0"/>
              <w:autoSpaceDE/>
              <w:autoSpaceDN/>
              <w:bidi w:val="0"/>
              <w:adjustRightInd/>
              <w:snapToGrid/>
              <w:spacing w:after="0"/>
              <w:jc w:val="center"/>
              <w:textAlignment w:val="auto"/>
              <w:rPr>
                <w:b w:val="0"/>
                <w:color w:val="000000"/>
              </w:rPr>
            </w:pPr>
            <w:r>
              <w:rPr>
                <w:rFonts w:hint="eastAsia" w:ascii="宋体" w:hAnsi="宋体" w:eastAsia="宋体" w:cs="宋体"/>
                <w:b w:val="0"/>
                <w:color w:val="000000"/>
                <w:sz w:val="24"/>
                <w:szCs w:val="24"/>
              </w:rPr>
              <w:t>meeting 域的 No-Show 缺席事实尚未自动回调到 identity 域进行信用扣分。</w:t>
            </w:r>
          </w:p>
        </w:tc>
        <w:tc>
          <w:tcPr>
            <w:tcW w:w="3120" w:type="dxa"/>
            <w:tcBorders>
              <w:top w:val="nil"/>
              <w:left w:val="nil"/>
              <w:bottom w:val="nil"/>
              <w:right w:val="nil"/>
            </w:tcBorders>
            <w:shd w:val="clear" w:color="auto" w:fill="FFFFFF"/>
            <w:vAlign w:val="center"/>
          </w:tcPr>
          <w:p w14:paraId="3C76D103">
            <w:pPr>
              <w:keepNext w:val="0"/>
              <w:keepLines w:val="0"/>
              <w:pageBreakBefore w:val="0"/>
              <w:widowControl/>
              <w:kinsoku/>
              <w:wordWrap/>
              <w:overflowPunct/>
              <w:topLinePunct w:val="0"/>
              <w:autoSpaceDE/>
              <w:autoSpaceDN/>
              <w:bidi w:val="0"/>
              <w:adjustRightInd/>
              <w:snapToGrid/>
              <w:spacing w:after="0"/>
              <w:jc w:val="center"/>
              <w:textAlignment w:val="auto"/>
              <w:rPr>
                <w:b w:val="0"/>
                <w:color w:val="000000"/>
              </w:rPr>
            </w:pPr>
            <w:r>
              <w:rPr>
                <w:rFonts w:hint="eastAsia" w:ascii="宋体" w:hAnsi="宋体" w:eastAsia="宋体" w:cs="宋体"/>
                <w:b w:val="0"/>
                <w:color w:val="000000"/>
                <w:sz w:val="24"/>
                <w:szCs w:val="24"/>
              </w:rPr>
              <w:t>打通 No-Show → 信用扣分 SPI</w:t>
            </w:r>
          </w:p>
        </w:tc>
        <w:tc>
          <w:tcPr>
            <w:tcW w:w="3120" w:type="dxa"/>
            <w:tcBorders>
              <w:top w:val="nil"/>
              <w:left w:val="nil"/>
              <w:bottom w:val="nil"/>
              <w:right w:val="nil"/>
            </w:tcBorders>
            <w:shd w:val="clear" w:color="auto" w:fill="FFFFFF"/>
            <w:vAlign w:val="center"/>
          </w:tcPr>
          <w:p w14:paraId="54E702E0">
            <w:pPr>
              <w:keepNext w:val="0"/>
              <w:keepLines w:val="0"/>
              <w:pageBreakBefore w:val="0"/>
              <w:widowControl/>
              <w:kinsoku/>
              <w:wordWrap/>
              <w:overflowPunct/>
              <w:topLinePunct w:val="0"/>
              <w:autoSpaceDE/>
              <w:autoSpaceDN/>
              <w:bidi w:val="0"/>
              <w:adjustRightInd/>
              <w:snapToGrid/>
              <w:spacing w:after="0"/>
              <w:jc w:val="center"/>
              <w:textAlignment w:val="auto"/>
              <w:rPr>
                <w:b w:val="0"/>
                <w:color w:val="000000"/>
              </w:rPr>
            </w:pPr>
            <w:r>
              <w:rPr>
                <w:rFonts w:hint="eastAsia" w:ascii="宋体" w:hAnsi="宋体" w:eastAsia="宋体" w:cs="宋体"/>
                <w:b w:val="0"/>
                <w:color w:val="000000"/>
                <w:sz w:val="24"/>
                <w:szCs w:val="24"/>
              </w:rPr>
              <w:t>与闫佳馀约定 SPI 接口：meeting 域在判定 No-Show 后调用 identity 提供的 adjustCredit 扣分入口，原因固定为「会议缺席」，并记录 user_violation。</w:t>
            </w:r>
          </w:p>
        </w:tc>
      </w:tr>
      <w:tr w14:paraId="61876125">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c>
          <w:tcPr>
            <w:tcW w:w="3120" w:type="dxa"/>
            <w:tcBorders>
              <w:top w:val="nil"/>
              <w:left w:val="nil"/>
              <w:bottom w:val="nil"/>
              <w:right w:val="nil"/>
            </w:tcBorders>
            <w:shd w:val="clear" w:color="auto" w:fill="FFFFFF"/>
            <w:vAlign w:val="center"/>
          </w:tcPr>
          <w:p w14:paraId="0D839933">
            <w:pPr>
              <w:keepNext w:val="0"/>
              <w:keepLines w:val="0"/>
              <w:pageBreakBefore w:val="0"/>
              <w:widowControl/>
              <w:kinsoku/>
              <w:wordWrap/>
              <w:overflowPunct/>
              <w:topLinePunct w:val="0"/>
              <w:autoSpaceDE/>
              <w:autoSpaceDN/>
              <w:bidi w:val="0"/>
              <w:adjustRightInd/>
              <w:snapToGrid/>
              <w:spacing w:after="0"/>
              <w:jc w:val="center"/>
              <w:textAlignment w:val="auto"/>
              <w:rPr>
                <w:b w:val="0"/>
                <w:color w:val="000000"/>
              </w:rPr>
            </w:pPr>
            <w:r>
              <w:rPr>
                <w:rFonts w:hint="eastAsia" w:ascii="宋体" w:hAnsi="宋体" w:eastAsia="宋体" w:cs="宋体"/>
                <w:b w:val="0"/>
                <w:color w:val="000000"/>
                <w:sz w:val="24"/>
                <w:szCs w:val="24"/>
              </w:rPr>
              <w:t>预约次数限制（P1，如单日/单周最大预约次数）尚未落地。</w:t>
            </w:r>
          </w:p>
        </w:tc>
        <w:tc>
          <w:tcPr>
            <w:tcW w:w="3120" w:type="dxa"/>
            <w:tcBorders>
              <w:top w:val="nil"/>
              <w:left w:val="nil"/>
              <w:bottom w:val="nil"/>
              <w:right w:val="nil"/>
            </w:tcBorders>
            <w:shd w:val="clear" w:color="auto" w:fill="FFFFFF"/>
            <w:vAlign w:val="center"/>
          </w:tcPr>
          <w:p w14:paraId="67742761">
            <w:pPr>
              <w:keepNext w:val="0"/>
              <w:keepLines w:val="0"/>
              <w:pageBreakBefore w:val="0"/>
              <w:widowControl/>
              <w:kinsoku/>
              <w:wordWrap/>
              <w:overflowPunct/>
              <w:topLinePunct w:val="0"/>
              <w:autoSpaceDE/>
              <w:autoSpaceDN/>
              <w:bidi w:val="0"/>
              <w:adjustRightInd/>
              <w:snapToGrid/>
              <w:spacing w:after="0"/>
              <w:jc w:val="center"/>
              <w:textAlignment w:val="auto"/>
              <w:rPr>
                <w:b w:val="0"/>
                <w:color w:val="000000"/>
              </w:rPr>
            </w:pPr>
            <w:r>
              <w:rPr>
                <w:rFonts w:hint="eastAsia" w:ascii="宋体" w:hAnsi="宋体" w:eastAsia="宋体" w:cs="宋体"/>
                <w:b w:val="0"/>
                <w:color w:val="000000"/>
                <w:sz w:val="24"/>
                <w:szCs w:val="24"/>
              </w:rPr>
              <w:t>实现柔性预约次数门槛</w:t>
            </w:r>
          </w:p>
        </w:tc>
        <w:tc>
          <w:tcPr>
            <w:tcW w:w="3120" w:type="dxa"/>
            <w:tcBorders>
              <w:top w:val="nil"/>
              <w:left w:val="nil"/>
              <w:bottom w:val="nil"/>
              <w:right w:val="nil"/>
            </w:tcBorders>
            <w:shd w:val="clear" w:color="auto" w:fill="FFFFFF"/>
            <w:vAlign w:val="center"/>
          </w:tcPr>
          <w:p w14:paraId="7E6AD359">
            <w:pPr>
              <w:keepNext w:val="0"/>
              <w:keepLines w:val="0"/>
              <w:pageBreakBefore w:val="0"/>
              <w:widowControl/>
              <w:kinsoku/>
              <w:wordWrap/>
              <w:overflowPunct/>
              <w:topLinePunct w:val="0"/>
              <w:autoSpaceDE/>
              <w:autoSpaceDN/>
              <w:bidi w:val="0"/>
              <w:adjustRightInd/>
              <w:snapToGrid/>
              <w:spacing w:after="0"/>
              <w:jc w:val="center"/>
              <w:textAlignment w:val="auto"/>
              <w:rPr>
                <w:b w:val="0"/>
                <w:color w:val="000000"/>
              </w:rPr>
            </w:pPr>
            <w:r>
              <w:rPr>
                <w:rFonts w:hint="eastAsia" w:ascii="宋体" w:hAnsi="宋体" w:eastAsia="宋体" w:cs="宋体"/>
                <w:b w:val="0"/>
                <w:color w:val="000000"/>
                <w:sz w:val="24"/>
                <w:szCs w:val="24"/>
              </w:rPr>
              <w:t>在 BookingQualificationService 中增加近 N 天已预约次数统计，超过阈值时返回「预约次数超限」拒绝原因。</w:t>
            </w:r>
          </w:p>
        </w:tc>
      </w:tr>
      <w:tr w14:paraId="6FC6B067">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c>
          <w:tcPr>
            <w:tcW w:w="3120" w:type="dxa"/>
            <w:tcBorders>
              <w:top w:val="nil"/>
              <w:left w:val="nil"/>
              <w:bottom w:val="nil"/>
              <w:right w:val="nil"/>
            </w:tcBorders>
            <w:shd w:val="clear" w:color="auto" w:fill="FFFFFF"/>
            <w:vAlign w:val="center"/>
          </w:tcPr>
          <w:p w14:paraId="41D987CD">
            <w:pPr>
              <w:keepNext w:val="0"/>
              <w:keepLines w:val="0"/>
              <w:pageBreakBefore w:val="0"/>
              <w:widowControl/>
              <w:kinsoku/>
              <w:wordWrap/>
              <w:overflowPunct/>
              <w:topLinePunct w:val="0"/>
              <w:autoSpaceDE/>
              <w:autoSpaceDN/>
              <w:bidi w:val="0"/>
              <w:adjustRightInd/>
              <w:snapToGrid/>
              <w:spacing w:after="0"/>
              <w:jc w:val="center"/>
              <w:textAlignment w:val="auto"/>
              <w:rPr>
                <w:b w:val="0"/>
                <w:color w:val="000000"/>
              </w:rPr>
            </w:pPr>
            <w:r>
              <w:rPr>
                <w:rFonts w:hint="eastAsia" w:ascii="宋体" w:hAnsi="宋体" w:eastAsia="宋体" w:cs="宋体"/>
                <w:b w:val="0"/>
                <w:color w:val="000000"/>
                <w:sz w:val="24"/>
                <w:szCs w:val="24"/>
              </w:rPr>
              <w:t>前端 UserAdmin.vue 依赖 auth / userAdmin / monitor 多个全局 store，存在循环引用与职责耦合风险。</w:t>
            </w:r>
          </w:p>
        </w:tc>
        <w:tc>
          <w:tcPr>
            <w:tcW w:w="3120" w:type="dxa"/>
            <w:tcBorders>
              <w:top w:val="nil"/>
              <w:left w:val="nil"/>
              <w:bottom w:val="nil"/>
              <w:right w:val="nil"/>
            </w:tcBorders>
            <w:shd w:val="clear" w:color="auto" w:fill="FFFFFF"/>
            <w:vAlign w:val="center"/>
          </w:tcPr>
          <w:p w14:paraId="5882ACF3">
            <w:pPr>
              <w:keepNext w:val="0"/>
              <w:keepLines w:val="0"/>
              <w:pageBreakBefore w:val="0"/>
              <w:widowControl/>
              <w:kinsoku/>
              <w:wordWrap/>
              <w:overflowPunct/>
              <w:topLinePunct w:val="0"/>
              <w:autoSpaceDE/>
              <w:autoSpaceDN/>
              <w:bidi w:val="0"/>
              <w:adjustRightInd/>
              <w:snapToGrid/>
              <w:spacing w:after="0"/>
              <w:jc w:val="center"/>
              <w:textAlignment w:val="auto"/>
              <w:rPr>
                <w:b w:val="0"/>
                <w:color w:val="000000"/>
              </w:rPr>
            </w:pPr>
            <w:r>
              <w:rPr>
                <w:rFonts w:hint="eastAsia" w:ascii="宋体" w:hAnsi="宋体" w:eastAsia="宋体" w:cs="宋体"/>
                <w:b w:val="0"/>
                <w:color w:val="000000"/>
                <w:sz w:val="24"/>
                <w:szCs w:val="24"/>
              </w:rPr>
              <w:t>前端 store 解耦</w:t>
            </w:r>
          </w:p>
        </w:tc>
        <w:tc>
          <w:tcPr>
            <w:tcW w:w="3120" w:type="dxa"/>
            <w:tcBorders>
              <w:top w:val="nil"/>
              <w:left w:val="nil"/>
              <w:bottom w:val="nil"/>
              <w:right w:val="nil"/>
            </w:tcBorders>
            <w:shd w:val="clear" w:color="auto" w:fill="FFFFFF"/>
            <w:vAlign w:val="center"/>
          </w:tcPr>
          <w:p w14:paraId="0CF160D2">
            <w:pPr>
              <w:keepNext w:val="0"/>
              <w:keepLines w:val="0"/>
              <w:pageBreakBefore w:val="0"/>
              <w:widowControl/>
              <w:kinsoku/>
              <w:wordWrap/>
              <w:overflowPunct/>
              <w:topLinePunct w:val="0"/>
              <w:autoSpaceDE/>
              <w:autoSpaceDN/>
              <w:bidi w:val="0"/>
              <w:adjustRightInd/>
              <w:snapToGrid/>
              <w:spacing w:after="0"/>
              <w:jc w:val="center"/>
              <w:textAlignment w:val="auto"/>
              <w:rPr>
                <w:b w:val="0"/>
                <w:color w:val="000000"/>
              </w:rPr>
            </w:pPr>
            <w:r>
              <w:rPr>
                <w:rFonts w:hint="eastAsia" w:ascii="宋体" w:hAnsi="宋体" w:eastAsia="宋体" w:cs="宋体"/>
                <w:b w:val="0"/>
                <w:color w:val="000000"/>
                <w:sz w:val="24"/>
                <w:szCs w:val="24"/>
              </w:rPr>
              <w:t>将 monitor 操作日志抽成独立 Hook，userAdmin 只保留数据与 CRUD 方法，页面组件只负责 UI 状态。</w:t>
            </w:r>
          </w:p>
        </w:tc>
      </w:tr>
      <w:tr w14:paraId="09293A71">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c>
          <w:tcPr>
            <w:tcW w:w="3120" w:type="dxa"/>
            <w:tcBorders>
              <w:top w:val="nil"/>
              <w:left w:val="nil"/>
              <w:bottom w:val="single" w:color="000000" w:sz="4" w:space="0"/>
              <w:right w:val="nil"/>
            </w:tcBorders>
            <w:shd w:val="clear" w:color="auto" w:fill="FFFFFF"/>
            <w:vAlign w:val="center"/>
          </w:tcPr>
          <w:p w14:paraId="55C8B891">
            <w:pPr>
              <w:keepNext w:val="0"/>
              <w:keepLines w:val="0"/>
              <w:pageBreakBefore w:val="0"/>
              <w:widowControl/>
              <w:kinsoku/>
              <w:wordWrap/>
              <w:overflowPunct/>
              <w:topLinePunct w:val="0"/>
              <w:autoSpaceDE/>
              <w:autoSpaceDN/>
              <w:bidi w:val="0"/>
              <w:adjustRightInd/>
              <w:snapToGrid/>
              <w:spacing w:after="0"/>
              <w:jc w:val="center"/>
              <w:textAlignment w:val="auto"/>
              <w:rPr>
                <w:b w:val="0"/>
                <w:color w:val="000000"/>
              </w:rPr>
            </w:pPr>
            <w:r>
              <w:rPr>
                <w:rFonts w:hint="eastAsia" w:ascii="宋体" w:hAnsi="宋体" w:eastAsia="宋体" w:cs="宋体"/>
                <w:b w:val="0"/>
                <w:color w:val="000000"/>
                <w:sz w:val="24"/>
                <w:szCs w:val="24"/>
              </w:rPr>
              <w:t>JWT 只有 accessToken，缺少刷新/续期机制，长期会话体验不佳。</w:t>
            </w:r>
          </w:p>
        </w:tc>
        <w:tc>
          <w:tcPr>
            <w:tcW w:w="3120" w:type="dxa"/>
            <w:tcBorders>
              <w:top w:val="nil"/>
              <w:left w:val="nil"/>
              <w:bottom w:val="single" w:color="000000" w:sz="4" w:space="0"/>
              <w:right w:val="nil"/>
            </w:tcBorders>
            <w:shd w:val="clear" w:color="auto" w:fill="FFFFFF"/>
            <w:vAlign w:val="center"/>
          </w:tcPr>
          <w:p w14:paraId="6C066F0C">
            <w:pPr>
              <w:keepNext w:val="0"/>
              <w:keepLines w:val="0"/>
              <w:pageBreakBefore w:val="0"/>
              <w:widowControl/>
              <w:kinsoku/>
              <w:wordWrap/>
              <w:overflowPunct/>
              <w:topLinePunct w:val="0"/>
              <w:autoSpaceDE/>
              <w:autoSpaceDN/>
              <w:bidi w:val="0"/>
              <w:adjustRightInd/>
              <w:snapToGrid/>
              <w:spacing w:after="0"/>
              <w:jc w:val="center"/>
              <w:textAlignment w:val="auto"/>
              <w:rPr>
                <w:b w:val="0"/>
                <w:color w:val="000000"/>
              </w:rPr>
            </w:pPr>
            <w:r>
              <w:rPr>
                <w:rFonts w:hint="eastAsia" w:ascii="宋体" w:hAnsi="宋体" w:eastAsia="宋体" w:cs="宋体"/>
                <w:b w:val="0"/>
                <w:color w:val="000000"/>
                <w:sz w:val="24"/>
                <w:szCs w:val="24"/>
              </w:rPr>
              <w:t>增加 JWT 刷新能力</w:t>
            </w:r>
          </w:p>
        </w:tc>
        <w:tc>
          <w:tcPr>
            <w:tcW w:w="3120" w:type="dxa"/>
            <w:tcBorders>
              <w:top w:val="nil"/>
              <w:left w:val="nil"/>
              <w:bottom w:val="single" w:color="000000" w:sz="4" w:space="0"/>
              <w:right w:val="nil"/>
            </w:tcBorders>
            <w:shd w:val="clear" w:color="auto" w:fill="FFFFFF"/>
            <w:vAlign w:val="center"/>
          </w:tcPr>
          <w:p w14:paraId="2902F271">
            <w:pPr>
              <w:keepNext w:val="0"/>
              <w:keepLines w:val="0"/>
              <w:pageBreakBefore w:val="0"/>
              <w:widowControl/>
              <w:kinsoku/>
              <w:wordWrap/>
              <w:overflowPunct/>
              <w:topLinePunct w:val="0"/>
              <w:autoSpaceDE/>
              <w:autoSpaceDN/>
              <w:bidi w:val="0"/>
              <w:adjustRightInd/>
              <w:snapToGrid/>
              <w:spacing w:after="0"/>
              <w:jc w:val="center"/>
              <w:textAlignment w:val="auto"/>
              <w:rPr>
                <w:b w:val="0"/>
                <w:color w:val="000000"/>
              </w:rPr>
            </w:pPr>
            <w:r>
              <w:rPr>
                <w:rFonts w:hint="eastAsia" w:ascii="宋体" w:hAnsi="宋体" w:eastAsia="宋体" w:cs="宋体"/>
                <w:b w:val="0"/>
                <w:color w:val="000000"/>
                <w:sz w:val="24"/>
                <w:szCs w:val="24"/>
              </w:rPr>
              <w:t>引入 refreshToken（可设更长过期时间），accessToken 过期后通过 /api/auth/refresh 换取新令牌。</w:t>
            </w:r>
          </w:p>
        </w:tc>
      </w:tr>
    </w:tbl>
    <w:p w14:paraId="10FD208F">
      <w:pPr>
        <w:rPr>
          <w:rFonts w:hint="eastAsia" w:ascii="宋体" w:hAnsi="宋体" w:eastAsia="宋体" w:cs="宋体"/>
          <w:sz w:val="24"/>
          <w:szCs w:val="24"/>
        </w:rPr>
      </w:pPr>
    </w:p>
    <w:p w14:paraId="4AB40BF4">
      <w:pPr>
        <w:rPr>
          <w:rFonts w:hint="eastAsia" w:ascii="宋体" w:hAnsi="宋体" w:eastAsia="宋体" w:cs="宋体"/>
          <w:sz w:val="24"/>
          <w:szCs w:val="24"/>
        </w:rPr>
      </w:pPr>
      <w:r>
        <w:rPr>
          <w:rFonts w:hint="eastAsia" w:ascii="宋体" w:hAnsi="宋体" w:eastAsia="宋体" w:cs="宋体"/>
          <w:sz w:val="24"/>
          <w:szCs w:val="24"/>
        </w:rPr>
        <w:t>综上所述，身份认证域已完成安全认证、用户组织管理、信用治理、预约资格判定等全部 P0 能力，并提供了用户与信用管理前端页面与较完整的单元测试覆盖。后续将优先完成真实环境联调与跨域 SPI 集成，再逐步扩展预约次数限制与 JWT 刷新机制。</w:t>
      </w:r>
    </w:p>
    <w:p w14:paraId="2F7A972C">
      <w:pPr>
        <w:rPr>
          <w:rFonts w:hint="eastAsia" w:ascii="宋体" w:hAnsi="宋体" w:eastAsia="宋体" w:cs="宋体"/>
          <w:sz w:val="24"/>
          <w:szCs w:val="24"/>
        </w:rPr>
      </w:pPr>
    </w:p>
    <w:sectPr>
      <w:footerReference r:id="rId6" w:type="default"/>
      <w:pgSz w:w="12240" w:h="15840"/>
      <w:pgMar w:top="1296" w:right="1440" w:bottom="1296" w:left="1440" w:header="720" w:footer="720" w:gutter="0"/>
      <w:pgNumType w:fmt="decimal" w:start="1"/>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Cambria">
    <w:panose1 w:val="02040503050406030204"/>
    <w:charset w:val="00"/>
    <w:family w:val="auto"/>
    <w:pitch w:val="default"/>
    <w:sig w:usb0="E00006FF" w:usb1="420024FF" w:usb2="02000000" w:usb3="00000000" w:csb0="2000019F" w:csb1="00000000"/>
  </w:font>
  <w:font w:name="ＭＳ 明朝">
    <w:altName w:val="Yu Gothic"/>
    <w:panose1 w:val="00000000000000000000"/>
    <w:charset w:val="80"/>
    <w:family w:val="roman"/>
    <w:pitch w:val="default"/>
    <w:sig w:usb0="00000000" w:usb1="00000000" w:usb2="00000010" w:usb3="00000000" w:csb0="00020000" w:csb1="00000000"/>
  </w:font>
  <w:font w:name="Yu Gothic">
    <w:panose1 w:val="020B0400000000000000"/>
    <w:charset w:val="80"/>
    <w:family w:val="auto"/>
    <w:pitch w:val="default"/>
    <w:sig w:usb0="E00002FF" w:usb1="2AC7FDFF" w:usb2="00000016" w:usb3="00000000" w:csb0="2002009F" w:csb1="00000000"/>
  </w:font>
  <w:font w:name="ＭＳ 明朝">
    <w:altName w:val="宋体"/>
    <w:panose1 w:val="00000000000000000000"/>
    <w:charset w:val="86"/>
    <w:family w:val="auto"/>
    <w:pitch w:val="default"/>
    <w:sig w:usb0="00000000" w:usb1="00000000" w:usb2="00000000" w:usb3="00000000" w:csb0="00000000" w:csb1="00000000"/>
  </w:font>
  <w:font w:name="微软雅黑">
    <w:panose1 w:val="020B0503020204020204"/>
    <w:charset w:val="86"/>
    <w:family w:val="auto"/>
    <w:pitch w:val="default"/>
    <w:sig w:usb0="80000287" w:usb1="2ACF3C50" w:usb2="00000016" w:usb3="00000000" w:csb0="0004001F" w:csb1="00000000"/>
  </w:font>
  <w:font w:name="MS Gothic">
    <w:panose1 w:val="020B0609070205080204"/>
    <w:charset w:val="80"/>
    <w:family w:val="auto"/>
    <w:pitch w:val="default"/>
    <w:sig w:usb0="E00002FF" w:usb1="6AC7FDFB" w:usb2="08000012" w:usb3="00000000" w:csb0="4002009F" w:csb1="DFD70000"/>
  </w:font>
  <w:font w:name="Courier">
    <w:altName w:val="Courier New"/>
    <w:panose1 w:val="02000500000000000000"/>
    <w:charset w:val="00"/>
    <w:family w:val="auto"/>
    <w:pitch w:val="default"/>
    <w:sig w:usb0="00000000" w:usb1="00000000" w:usb2="00000000" w:usb3="00000000" w:csb0="00000001" w:csb1="00000000"/>
  </w:font>
  <w:font w:name="Consolas">
    <w:panose1 w:val="020B0609020204030204"/>
    <w:charset w:val="00"/>
    <w:family w:val="auto"/>
    <w:pitch w:val="default"/>
    <w:sig w:usb0="E00006FF" w:usb1="0000FCFF" w:usb2="00000001" w:usb3="00000000" w:csb0="6000019F" w:csb1="DFD70000"/>
  </w:font>
  <w:font w:name="ＭＳ 明朝">
    <w:altName w:val="Liberation Mono"/>
    <w:panose1 w:val="00000000000000000000"/>
    <w:charset w:val="00"/>
    <w:family w:val="auto"/>
    <w:pitch w:val="default"/>
    <w:sig w:usb0="00000000" w:usb1="00000000" w:usb2="00000000" w:usb3="00000000" w:csb0="00000000" w:csb1="00000000"/>
  </w:font>
  <w:font w:name="Liberation Mono">
    <w:panose1 w:val="02070409020205020404"/>
    <w:charset w:val="00"/>
    <w:family w:val="auto"/>
    <w:pitch w:val="default"/>
    <w:sig w:usb0="E0000AFF" w:usb1="400078FF" w:usb2="00000001" w:usb3="00000000" w:csb0="600001BF" w:csb1="DFF70000"/>
  </w:font>
  <w:font w:name="Microsoft YaHei UI">
    <w:panose1 w:val="020B0503020204020204"/>
    <w:charset w:val="86"/>
    <w:family w:val="auto"/>
    <w:pitch w:val="default"/>
    <w:sig w:usb0="80000287" w:usb1="2ACF3C50" w:usb2="00000016" w:usb3="00000000" w:csb0="0004001F" w:csb1="00000000"/>
  </w:font>
  <w:font w:name="Tahoma">
    <w:panose1 w:val="020B0604030504040204"/>
    <w:charset w:val="00"/>
    <w:family w:val="auto"/>
    <w:pitch w:val="default"/>
    <w:sig w:usb0="E1002EFF" w:usb1="C000605B" w:usb2="00000029" w:usb3="00000000" w:csb0="200101FF" w:csb1="20280000"/>
  </w:font>
  <w:font w:name="华文中宋">
    <w:panose1 w:val="02010600040101010101"/>
    <w:charset w:val="86"/>
    <w:family w:val="auto"/>
    <w:pitch w:val="default"/>
    <w:sig w:usb0="00000287" w:usb1="080F0000" w:usb2="00000000" w:usb3="00000000" w:csb0="0004009F" w:csb1="DFD70000"/>
  </w:font>
  <w:font w:name="+中文标题">
    <w:altName w:val="Liberation Mono"/>
    <w:panose1 w:val="00000000000000000000"/>
    <w:charset w:val="00"/>
    <w:family w:val="auto"/>
    <w:pitch w:val="default"/>
    <w:sig w:usb0="00000000" w:usb1="00000000" w:usb2="00000000" w:usb3="00000000" w:csb0="00000000" w:csb1="00000000"/>
  </w:font>
  <w:font w:name="+西文标题">
    <w:altName w:val="Liberation Mono"/>
    <w:panose1 w:val="00000000000000000000"/>
    <w:charset w:val="00"/>
    <w:family w:val="auto"/>
    <w:pitch w:val="default"/>
    <w:sig w:usb0="00000000" w:usb1="00000000" w:usb2="00000000" w:usb3="00000000" w:csb0="00000000" w:csb1="00000000"/>
  </w:font>
  <w:font w:name="楷体">
    <w:panose1 w:val="02010609060101010101"/>
    <w:charset w:val="86"/>
    <w:family w:val="auto"/>
    <w:pitch w:val="default"/>
    <w:sig w:usb0="800002BF" w:usb1="38CF7CFA" w:usb2="00000016" w:usb3="00000000" w:csb0="0004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DC26CD4">
    <w:pPr>
      <w:pStyle w:val="25"/>
    </w:pPr>
    <w:r>
      <w:rPr>
        <w:sz w:val="21"/>
      </w:rPr>
      <mc:AlternateContent>
        <mc:Choice Requires="wps">
          <w:drawing>
            <wp:anchor distT="0" distB="0" distL="114300" distR="114300" simplePos="0" relativeHeight="251660288" behindDoc="0" locked="0" layoutInCell="1" allowOverlap="1">
              <wp:simplePos x="0" y="0"/>
              <wp:positionH relativeFrom="margin">
                <wp:align>center</wp:align>
              </wp:positionH>
              <wp:positionV relativeFrom="paragraph">
                <wp:posOffset>0</wp:posOffset>
              </wp:positionV>
              <wp:extent cx="1828800" cy="1828800"/>
              <wp:effectExtent l="0" t="0" r="0" b="0"/>
              <wp:wrapNone/>
              <wp:docPr id="34" name="文本框 34"/>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a:extLst>
                        <a:ext uri="{909E8E84-426E-40DD-AFC4-6F175D3DCCD1}">
                          <a14:hiddenFill xmlns:a14="http://schemas.microsoft.com/office/drawing/2010/main">
                            <a:solidFill>
                              <a:schemeClr val="lt1"/>
                            </a:solidFill>
                          </a14:hiddenFill>
                        </a:ext>
                        <a:ext uri="{91240B29-F687-4F45-9708-019B960494DF}">
                          <a14:hiddenLine xmlns:a14="http://schemas.microsoft.com/office/drawing/2010/main" w="6350">
                            <a:solidFill>
                              <a:prstClr val="black"/>
                            </a:solidFill>
                          </a14:hiddenLine>
                        </a:ext>
                      </a:extLst>
                    </wps:spPr>
                    <wps:style>
                      <a:lnRef idx="0">
                        <a:schemeClr val="accent1"/>
                      </a:lnRef>
                      <a:fillRef idx="0">
                        <a:schemeClr val="accent1"/>
                      </a:fillRef>
                      <a:effectRef idx="0">
                        <a:schemeClr val="accent1"/>
                      </a:effectRef>
                      <a:fontRef idx="minor">
                        <a:schemeClr val="dk1"/>
                      </a:fontRef>
                    </wps:style>
                    <wps:txbx>
                      <w:txbxContent>
                        <w:p w14:paraId="336DADFF">
                          <w:pPr>
                            <w:pStyle w:val="25"/>
                          </w:pPr>
                          <w:r>
                            <w:fldChar w:fldCharType="begin"/>
                          </w:r>
                          <w:r>
                            <w:instrText xml:space="preserve"> PAGE  \* MERGEFORMAT </w:instrText>
                          </w:r>
                          <w:r>
                            <w:fldChar w:fldCharType="separate"/>
                          </w:r>
                          <w:r>
                            <w:t>2</w:t>
                          </w:r>
                          <w: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60288;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">
              <v:fill on="f" focussize="0,0"/>
              <v:stroke on="f" weight="0.5pt"/>
              <v:imagedata o:title=""/>
              <o:lock v:ext="edit" aspectratio="f"/>
              <v:textbox inset="0mm,0mm,0mm,0mm" style="mso-fit-shape-to-text:t;">
                <w:txbxContent>
                  <w:p w14:paraId="336DADFF">
                    <w:pPr>
                      <w:pStyle w:val="25"/>
                    </w:pPr>
                    <w:r>
                      <w:fldChar w:fldCharType="begin"/>
                    </w:r>
                    <w:r>
                      <w:instrText xml:space="preserve"> PAGE  \* MERGEFORMAT </w:instrText>
                    </w:r>
                    <w:r>
                      <w:fldChar w:fldCharType="separate"/>
                    </w:r>
                    <w:r>
                      <w:t>2</w:t>
                    </w:r>
                    <w:r>
                      <w:fldChar w:fldCharType="end"/>
                    </w:r>
                  </w:p>
                </w:txbxContent>
              </v:textbox>
            </v:shape>
          </w:pict>
        </mc:Fallback>
      </mc:AlternateContent>
    </w:r>
    <w:r>
      <w:rPr>
        <w:rFonts w:hint="eastAsia"/>
        <w:lang w:eastAsia="zh-CN"/>
      </w:rPr>
      <w:tab/>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FA6A238">
    <w:r>
      <w:rPr>
        <w:sz w:val="21"/>
      </w:rPr>
      <mc:AlternateContent>
        <mc:Choice Requires="wps">
          <w:drawing>
            <wp:anchor distT="0" distB="0" distL="114300" distR="114300" simplePos="0" relativeHeight="251659264" behindDoc="0" locked="0" layoutInCell="1" allowOverlap="1">
              <wp:simplePos x="0" y="0"/>
              <wp:positionH relativeFrom="margin">
                <wp:align>center</wp:align>
              </wp:positionH>
              <wp:positionV relativeFrom="paragraph">
                <wp:posOffset>0</wp:posOffset>
              </wp:positionV>
              <wp:extent cx="1828800" cy="1828800"/>
              <wp:effectExtent l="0" t="0" r="0" b="0"/>
              <wp:wrapNone/>
              <wp:docPr id="32" name="文本框 32"/>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a:extLst>
                        <a:ext uri="{909E8E84-426E-40DD-AFC4-6F175D3DCCD1}">
                          <a14:hiddenFill xmlns:a14="http://schemas.microsoft.com/office/drawing/2010/main">
                            <a:solidFill>
                              <a:schemeClr val="lt1"/>
                            </a:solidFill>
                          </a14:hiddenFill>
                        </a:ext>
                        <a:ext uri="{91240B29-F687-4F45-9708-019B960494DF}">
                          <a14:hiddenLine xmlns:a14="http://schemas.microsoft.com/office/drawing/2010/main" w="6350">
                            <a:solidFill>
                              <a:prstClr val="black"/>
                            </a:solidFill>
                          </a14:hiddenLine>
                        </a:ext>
                      </a:extLst>
                    </wps:spPr>
                    <wps:style>
                      <a:lnRef idx="0">
                        <a:schemeClr val="accent1"/>
                      </a:lnRef>
                      <a:fillRef idx="0">
                        <a:schemeClr val="accent1"/>
                      </a:fillRef>
                      <a:effectRef idx="0">
                        <a:schemeClr val="accent1"/>
                      </a:effectRef>
                      <a:fontRef idx="minor">
                        <a:schemeClr val="dk1"/>
                      </a:fontRef>
                    </wps:style>
                    <wps:txbx>
                      <w:txbxContent>
                        <w:p w14:paraId="198849E7">
                          <w:pPr>
                            <w:pStyle w:val="25"/>
                          </w:pPr>
                          <w:r>
                            <w:fldChar w:fldCharType="begin"/>
                          </w:r>
                          <w:r>
                            <w:instrText xml:space="preserve"> PAGE  \* MERGEFORMAT </w:instrText>
                          </w:r>
                          <w:r>
                            <w:fldChar w:fldCharType="separate"/>
                          </w:r>
                          <w:r>
                            <w:t>11</w:t>
                          </w:r>
                          <w: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59264;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">
              <v:fill on="f" focussize="0,0"/>
              <v:stroke on="f" weight="0.5pt"/>
              <v:imagedata o:title=""/>
              <o:lock v:ext="edit" aspectratio="f"/>
              <v:textbox inset="0mm,0mm,0mm,0mm" style="mso-fit-shape-to-text:t;">
                <w:txbxContent>
                  <w:p w14:paraId="198849E7">
                    <w:pPr>
                      <w:pStyle w:val="25"/>
                    </w:pPr>
                    <w:r>
                      <w:fldChar w:fldCharType="begin"/>
                    </w:r>
                    <w:r>
                      <w:instrText xml:space="preserve"> PAGE  \* MERGEFORMAT </w:instrText>
                    </w:r>
                    <w:r>
                      <w:fldChar w:fldCharType="separate"/>
                    </w:r>
                    <w:r>
                      <w:t>11</w:t>
                    </w:r>
                    <w:r>
                      <w:fldChar w:fldCharType="end"/>
                    </w:r>
                  </w:p>
                </w:txbxContent>
              </v:textbox>
            </v:shape>
          </w:pict>
        </mc:Fallback>
      </mc:AlternateConten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20"/>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13"/>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18"/>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3"/>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14"/>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16"/>
      <w:lvlText w:val=""/>
      <w:lvlJc w:val="left"/>
      <w:pPr>
        <w:tabs>
          <w:tab w:val="left" w:pos="360"/>
        </w:tabs>
        <w:ind w:left="360" w:hanging="360"/>
      </w:pPr>
      <w:rPr>
        <w:rFonts w:hint="default" w:ascii="Symbol" w:hAnsi="Symbol"/>
      </w:rPr>
    </w:lvl>
  </w:abstractNum>
  <w:num w:numId="1">
    <w:abstractNumId w:val="1"/>
  </w:num>
  <w:num w:numId="2">
    <w:abstractNumId w:val="4"/>
  </w:num>
  <w:num w:numId="3">
    <w:abstractNumId w:val="5"/>
  </w:num>
  <w:num w:numId="4">
    <w:abstractNumId w:val="2"/>
  </w:num>
  <w:num w:numId="5">
    <w:abstractNumId w:val="0"/>
  </w:num>
  <w:num w:numId="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76"/>
  <w:documentProtection w:enforcement="0"/>
  <w:defaultTabStop w:val="720"/>
  <w:characterSpacingControl w:val="doNotCompress"/>
  <w:footnotePr>
    <w:footnote w:id="0"/>
    <w:footnote w:id="1"/>
  </w:footnotePr>
  <w:endnotePr>
    <w:endnote w:id="0"/>
    <w:endnote w:id="1"/>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1711F"/>
    <w:rsid w:val="00326F90"/>
    <w:rsid w:val="00AA1D8D"/>
    <w:rsid w:val="00B47730"/>
    <w:rsid w:val="00CB0664"/>
    <w:rsid w:val="00FC693F"/>
    <w:rsid w:val="05670A44"/>
    <w:rsid w:val="06257970"/>
    <w:rsid w:val="09644C54"/>
    <w:rsid w:val="09A60513"/>
    <w:rsid w:val="0AE163C9"/>
    <w:rsid w:val="0DB735A4"/>
    <w:rsid w:val="14467430"/>
    <w:rsid w:val="14EB139A"/>
    <w:rsid w:val="1750701F"/>
    <w:rsid w:val="1BEF193F"/>
    <w:rsid w:val="1C2D7127"/>
    <w:rsid w:val="1C966414"/>
    <w:rsid w:val="1F2667DB"/>
    <w:rsid w:val="281E1EFD"/>
    <w:rsid w:val="28DB3B05"/>
    <w:rsid w:val="2DC86CB0"/>
    <w:rsid w:val="2E3903BB"/>
    <w:rsid w:val="31106BFF"/>
    <w:rsid w:val="35F421F5"/>
    <w:rsid w:val="36642B4A"/>
    <w:rsid w:val="3A5B0D8B"/>
    <w:rsid w:val="3B2F6145"/>
    <w:rsid w:val="3B6C3370"/>
    <w:rsid w:val="3BAB4AFA"/>
    <w:rsid w:val="3BCF78F3"/>
    <w:rsid w:val="3C9A53AC"/>
    <w:rsid w:val="3E315ABA"/>
    <w:rsid w:val="3EE33949"/>
    <w:rsid w:val="3F8C2233"/>
    <w:rsid w:val="3FDF4418"/>
    <w:rsid w:val="41153525"/>
    <w:rsid w:val="44911354"/>
    <w:rsid w:val="498476E7"/>
    <w:rsid w:val="4D4C4140"/>
    <w:rsid w:val="4E456191"/>
    <w:rsid w:val="4FBB425A"/>
    <w:rsid w:val="53C04D92"/>
    <w:rsid w:val="5A235151"/>
    <w:rsid w:val="5DCB7713"/>
    <w:rsid w:val="5EDF2B1A"/>
    <w:rsid w:val="63D01E3F"/>
    <w:rsid w:val="63EE7A1C"/>
    <w:rsid w:val="64542A70"/>
    <w:rsid w:val="67905A76"/>
    <w:rsid w:val="71D90A58"/>
    <w:rsid w:val="742D31C5"/>
    <w:rsid w:val="74AB18B2"/>
    <w:rsid w:val="778D7E1E"/>
    <w:rsid w:val="77F8247F"/>
    <w:rsid w:val="7EB00F28"/>
    <w:rsid w:val="7F910091"/>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14:defaultImageDpi w14:val="300"/>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name="header"/>
    <w:lsdException w:uiPriority="99"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qFormat="1"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59" w:semiHidden="0" w:name="Table Grid"/>
    <w:lsdException w:uiPriority="99" w:name="Table Theme"/>
    <w:lsdException w:qFormat="1" w:unhideWhenUsed="0" w:uiPriority="1" w:semiHidden="0" w:name="No Spacing"/>
    <w:lsdException w:unhideWhenUsed="0" w:uiPriority="60" w:semiHidden="0" w:name="Light Shading"/>
    <w:lsdException w:unhideWhenUsed="0" w:uiPriority="61" w:semiHidden="0" w:name="Light List"/>
    <w:lsdException w:unhideWhenUsed="0" w:uiPriority="62" w:semiHidden="0" w:name="Light Grid"/>
    <w:lsdException w:qFormat="1" w:unhideWhenUsed="0" w:uiPriority="63" w:semiHidden="0" w:name="Medium Shading 1"/>
    <w:lsdException w:qFormat="1" w:unhideWhenUsed="0" w:uiPriority="64" w:semiHidden="0" w:name="Medium Shading 2"/>
    <w:lsdException w:qFormat="1" w:unhideWhenUsed="0" w:uiPriority="65" w:semiHidden="0" w:name="Medium List 1"/>
    <w:lsdException w:qFormat="1" w:unhideWhenUsed="0" w:uiPriority="66" w:semiHidden="0" w:name="Medium List 2"/>
    <w:lsdException w:qFormat="1" w:unhideWhenUsed="0" w:uiPriority="67" w:semiHidden="0" w:name="Medium Grid 1"/>
    <w:lsdException w:qFormat="1" w:unhideWhenUsed="0" w:uiPriority="68" w:semiHidden="0" w:name="Medium Grid 2"/>
    <w:lsdException w:qFormat="1" w:unhideWhenUsed="0" w:uiPriority="69" w:semiHidden="0" w:name="Medium Grid 3"/>
    <w:lsdException w:qFormat="1" w:unhideWhenUsed="0" w:uiPriority="70" w:semiHidden="0" w:name="Dark List"/>
    <w:lsdException w:qFormat="1" w:unhideWhenUsed="0" w:uiPriority="71" w:semiHidden="0" w:name="Colorful Shading"/>
    <w:lsdException w:qFormat="1" w:unhideWhenUsed="0" w:uiPriority="72" w:semiHidden="0" w:name="Colorful List"/>
    <w:lsdException w:qFormat="1"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qFormat="1" w:unhideWhenUsed="0" w:uiPriority="63" w:semiHidden="0" w:name="Medium Shading 1 Accent 1"/>
    <w:lsdException w:qFormat="1" w:unhideWhenUsed="0" w:uiPriority="64" w:semiHidden="0" w:name="Medium Shading 2 Accent 1"/>
    <w:lsdException w:qFormat="1"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qFormat="1" w:unhideWhenUsed="0" w:uiPriority="66" w:semiHidden="0" w:name="Medium List 2 Accent 1"/>
    <w:lsdException w:unhideWhenUsed="0" w:uiPriority="67" w:semiHidden="0" w:name="Medium Grid 1 Accent 1"/>
    <w:lsdException w:qFormat="1" w:unhideWhenUsed="0" w:uiPriority="68" w:semiHidden="0" w:name="Medium Grid 2 Accent 1"/>
    <w:lsdException w:unhideWhenUsed="0" w:uiPriority="69" w:semiHidden="0" w:name="Medium Grid 3 Accent 1"/>
    <w:lsdException w:qFormat="1" w:unhideWhenUsed="0" w:uiPriority="70" w:semiHidden="0" w:name="Dark List Accent 1"/>
    <w:lsdException w:qFormat="1" w:unhideWhenUsed="0" w:uiPriority="71" w:semiHidden="0" w:name="Colorful Shading Accent 1"/>
    <w:lsdException w:qFormat="1" w:unhideWhenUsed="0" w:uiPriority="72" w:semiHidden="0" w:name="Colorful List Accent 1"/>
    <w:lsdException w:qFormat="1" w:unhideWhenUsed="0" w:uiPriority="73" w:semiHidden="0" w:name="Colorful Grid Accent 1"/>
    <w:lsdException w:unhideWhenUsed="0" w:uiPriority="60" w:semiHidden="0" w:name="Light Shading Accent 2"/>
    <w:lsdException w:qFormat="1" w:unhideWhenUsed="0" w:uiPriority="61" w:semiHidden="0" w:name="Light List Accent 2"/>
    <w:lsdException w:unhideWhenUsed="0" w:uiPriority="62" w:semiHidden="0" w:name="Light Grid Accent 2"/>
    <w:lsdException w:qFormat="1" w:unhideWhenUsed="0" w:uiPriority="63" w:semiHidden="0" w:name="Medium Shading 1 Accent 2"/>
    <w:lsdException w:qFormat="1" w:unhideWhenUsed="0" w:uiPriority="64" w:semiHidden="0" w:name="Medium Shading 2 Accent 2"/>
    <w:lsdException w:qFormat="1" w:unhideWhenUsed="0" w:uiPriority="65" w:semiHidden="0" w:name="Medium List 1 Accent 2"/>
    <w:lsdException w:qFormat="1" w:unhideWhenUsed="0" w:uiPriority="66" w:semiHidden="0" w:name="Medium List 2 Accent 2"/>
    <w:lsdException w:qFormat="1" w:unhideWhenUsed="0" w:uiPriority="67" w:semiHidden="0" w:name="Medium Grid 1 Accent 2"/>
    <w:lsdException w:qFormat="1" w:unhideWhenUsed="0" w:uiPriority="68" w:semiHidden="0" w:name="Medium Grid 2 Accent 2"/>
    <w:lsdException w:qFormat="1" w:unhideWhenUsed="0" w:uiPriority="69" w:semiHidden="0" w:name="Medium Grid 3 Accent 2"/>
    <w:lsdException w:unhideWhenUsed="0" w:uiPriority="70" w:semiHidden="0" w:name="Dark List Accent 2"/>
    <w:lsdException w:qFormat="1" w:unhideWhenUsed="0" w:uiPriority="71" w:semiHidden="0" w:name="Colorful Shading Accent 2"/>
    <w:lsdException w:unhideWhenUsed="0" w:uiPriority="72" w:semiHidden="0" w:name="Colorful List Accent 2"/>
    <w:lsdException w:qFormat="1"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qFormat="1" w:unhideWhenUsed="0" w:uiPriority="63" w:semiHidden="0" w:name="Medium Shading 1 Accent 3"/>
    <w:lsdException w:qFormat="1" w:unhideWhenUsed="0" w:uiPriority="64" w:semiHidden="0" w:name="Medium Shading 2 Accent 3"/>
    <w:lsdException w:qFormat="1" w:unhideWhenUsed="0" w:uiPriority="65" w:semiHidden="0" w:name="Medium List 1 Accent 3"/>
    <w:lsdException w:qFormat="1" w:unhideWhenUsed="0" w:uiPriority="66" w:semiHidden="0" w:name="Medium List 2 Accent 3"/>
    <w:lsdException w:qFormat="1" w:unhideWhenUsed="0" w:uiPriority="67" w:semiHidden="0" w:name="Medium Grid 1 Accent 3"/>
    <w:lsdException w:qFormat="1" w:unhideWhenUsed="0" w:uiPriority="68" w:semiHidden="0" w:name="Medium Grid 2 Accent 3"/>
    <w:lsdException w:qFormat="1" w:unhideWhenUsed="0" w:uiPriority="69" w:semiHidden="0" w:name="Medium Grid 3 Accent 3"/>
    <w:lsdException w:qFormat="1" w:unhideWhenUsed="0" w:uiPriority="70" w:semiHidden="0" w:name="Dark List Accent 3"/>
    <w:lsdException w:qFormat="1"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qFormat="1" w:unhideWhenUsed="0" w:uiPriority="61" w:semiHidden="0" w:name="Light List Accent 4"/>
    <w:lsdException w:qFormat="1" w:unhideWhenUsed="0" w:uiPriority="62" w:semiHidden="0" w:name="Light Grid Accent 4"/>
    <w:lsdException w:qFormat="1" w:unhideWhenUsed="0" w:uiPriority="63" w:semiHidden="0" w:name="Medium Shading 1 Accent 4"/>
    <w:lsdException w:qFormat="1" w:unhideWhenUsed="0" w:uiPriority="64" w:semiHidden="0" w:name="Medium Shading 2 Accent 4"/>
    <w:lsdException w:qFormat="1" w:unhideWhenUsed="0" w:uiPriority="65" w:semiHidden="0" w:name="Medium List 1 Accent 4"/>
    <w:lsdException w:qFormat="1" w:unhideWhenUsed="0" w:uiPriority="66" w:semiHidden="0" w:name="Medium List 2 Accent 4"/>
    <w:lsdException w:qFormat="1" w:unhideWhenUsed="0" w:uiPriority="67" w:semiHidden="0" w:name="Medium Grid 1 Accent 4"/>
    <w:lsdException w:qFormat="1" w:unhideWhenUsed="0" w:uiPriority="68" w:semiHidden="0" w:name="Medium Grid 2 Accent 4"/>
    <w:lsdException w:qFormat="1" w:unhideWhenUsed="0" w:uiPriority="69" w:semiHidden="0" w:name="Medium Grid 3 Accent 4"/>
    <w:lsdException w:qFormat="1" w:unhideWhenUsed="0" w:uiPriority="70" w:semiHidden="0" w:name="Dark List Accent 4"/>
    <w:lsdException w:qFormat="1" w:unhideWhenUsed="0" w:uiPriority="71" w:semiHidden="0" w:name="Colorful Shading Accent 4"/>
    <w:lsdException w:qFormat="1" w:unhideWhenUsed="0" w:uiPriority="72" w:semiHidden="0" w:name="Colorful List Accent 4"/>
    <w:lsdException w:qFormat="1" w:unhideWhenUsed="0" w:uiPriority="73" w:semiHidden="0" w:name="Colorful Grid Accent 4"/>
    <w:lsdException w:unhideWhenUsed="0" w:uiPriority="60" w:semiHidden="0" w:name="Light Shading Accent 5"/>
    <w:lsdException w:unhideWhenUsed="0" w:uiPriority="61" w:semiHidden="0" w:name="Light List Accent 5"/>
    <w:lsdException w:qFormat="1" w:unhideWhenUsed="0" w:uiPriority="62" w:semiHidden="0" w:name="Light Grid Accent 5"/>
    <w:lsdException w:qFormat="1" w:unhideWhenUsed="0" w:uiPriority="63" w:semiHidden="0" w:name="Medium Shading 1 Accent 5"/>
    <w:lsdException w:qFormat="1" w:unhideWhenUsed="0" w:uiPriority="64" w:semiHidden="0" w:name="Medium Shading 2 Accent 5"/>
    <w:lsdException w:qFormat="1" w:unhideWhenUsed="0" w:uiPriority="65" w:semiHidden="0" w:name="Medium List 1 Accent 5"/>
    <w:lsdException w:qFormat="1" w:unhideWhenUsed="0" w:uiPriority="66" w:semiHidden="0" w:name="Medium List 2 Accent 5"/>
    <w:lsdException w:qFormat="1" w:unhideWhenUsed="0" w:uiPriority="67" w:semiHidden="0" w:name="Medium Grid 1 Accent 5"/>
    <w:lsdException w:qFormat="1" w:unhideWhenUsed="0" w:uiPriority="68" w:semiHidden="0" w:name="Medium Grid 2 Accent 5"/>
    <w:lsdException w:qFormat="1" w:unhideWhenUsed="0" w:uiPriority="69" w:semiHidden="0" w:name="Medium Grid 3 Accent 5"/>
    <w:lsdException w:qFormat="1" w:unhideWhenUsed="0" w:uiPriority="70" w:semiHidden="0" w:name="Dark List Accent 5"/>
    <w:lsdException w:qFormat="1"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qFormat="1" w:unhideWhenUsed="0" w:uiPriority="62" w:semiHidden="0" w:name="Light Grid Accent 6"/>
    <w:lsdException w:qFormat="1" w:unhideWhenUsed="0" w:uiPriority="63" w:semiHidden="0" w:name="Medium Shading 1 Accent 6"/>
    <w:lsdException w:qFormat="1" w:unhideWhenUsed="0" w:uiPriority="64" w:semiHidden="0" w:name="Medium Shading 2 Accent 6"/>
    <w:lsdException w:qFormat="1" w:unhideWhenUsed="0" w:uiPriority="65" w:semiHidden="0" w:name="Medium List 1 Accent 6"/>
    <w:lsdException w:qFormat="1" w:unhideWhenUsed="0" w:uiPriority="66" w:semiHidden="0" w:name="Medium List 2 Accent 6"/>
    <w:lsdException w:qFormat="1" w:unhideWhenUsed="0" w:uiPriority="67" w:semiHidden="0" w:name="Medium Grid 1 Accent 6"/>
    <w:lsdException w:unhideWhenUsed="0" w:uiPriority="68" w:semiHidden="0" w:name="Medium Grid 2 Accent 6"/>
    <w:lsdException w:qFormat="1" w:unhideWhenUsed="0" w:uiPriority="69" w:semiHidden="0" w:name="Medium Grid 3 Accent 6"/>
    <w:lsdException w:qFormat="1" w:unhideWhenUsed="0" w:uiPriority="70" w:semiHidden="0" w:name="Dark List Accent 6"/>
    <w:lsdException w:qFormat="1" w:unhideWhenUsed="0" w:uiPriority="71" w:semiHidden="0" w:name="Colorful Shading Accent 6"/>
    <w:lsdException w:unhideWhenUsed="0" w:uiPriority="72" w:semiHidden="0" w:name="Colorful List Accent 6"/>
    <w:lsdException w:qFormat="1" w:unhideWhenUsed="0" w:uiPriority="73" w:semiHidden="0" w:name="Colorful Grid Accent 6"/>
  </w:latentStyles>
  <w:style w:type="paragraph" w:default="1" w:styleId="1">
    <w:name w:val="Normal"/>
    <w:qFormat/>
    <w:uiPriority w:val="0"/>
    <w:pPr>
      <w:spacing w:after="200" w:line="276" w:lineRule="auto"/>
    </w:pPr>
    <w:rPr>
      <w:rFonts w:ascii="微软雅黑" w:hAnsi="微软雅黑" w:eastAsia="微软雅黑" w:cstheme="minorBidi"/>
      <w:sz w:val="21"/>
      <w:szCs w:val="22"/>
      <w:lang w:val="en-US" w:eastAsia="en-US" w:bidi="ar-SA"/>
    </w:rPr>
  </w:style>
  <w:style w:type="paragraph" w:styleId="3">
    <w:name w:val="heading 1"/>
    <w:basedOn w:val="1"/>
    <w:next w:val="1"/>
    <w:link w:val="145"/>
    <w:qFormat/>
    <w:uiPriority w:val="9"/>
    <w:pPr>
      <w:keepNext/>
      <w:keepLines/>
      <w:spacing w:before="480" w:after="0"/>
      <w:outlineLvl w:val="0"/>
    </w:pPr>
    <w:rPr>
      <w:rFonts w:ascii="黑体" w:hAnsi="黑体" w:eastAsia="黑体" w:cs="黑体"/>
      <w:b/>
      <w:bCs/>
      <w:color w:val="000000" w:themeColor="text1"/>
      <w:sz w:val="28"/>
      <w:szCs w:val="28"/>
      <w14:textFill>
        <w14:solidFill>
          <w14:schemeClr w14:val="tx1"/>
        </w14:solidFill>
      </w14:textFill>
    </w:rPr>
  </w:style>
  <w:style w:type="paragraph" w:styleId="4">
    <w:name w:val="heading 2"/>
    <w:basedOn w:val="1"/>
    <w:next w:val="1"/>
    <w:link w:val="146"/>
    <w:unhideWhenUsed/>
    <w:qFormat/>
    <w:uiPriority w:val="9"/>
    <w:pPr>
      <w:keepNext/>
      <w:keepLines/>
      <w:spacing w:before="200" w:after="0"/>
      <w:outlineLvl w:val="1"/>
    </w:pPr>
    <w:rPr>
      <w:rFonts w:cs="宋体" w:asciiTheme="majorAscii" w:hAnsiTheme="majorAscii" w:eastAsiaTheme="majorEastAsia"/>
      <w:b/>
      <w:bCs/>
      <w:color w:val="000000" w:themeColor="text1"/>
      <w:sz w:val="28"/>
      <w:szCs w:val="26"/>
      <w14:textFill>
        <w14:solidFill>
          <w14:schemeClr w14:val="tx1"/>
        </w14:solidFill>
      </w14:textFill>
    </w:rPr>
  </w:style>
  <w:style w:type="paragraph" w:styleId="5">
    <w:name w:val="heading 3"/>
    <w:basedOn w:val="1"/>
    <w:next w:val="1"/>
    <w:link w:val="147"/>
    <w:semiHidden/>
    <w:unhideWhenUsed/>
    <w:qFormat/>
    <w:uiPriority w:val="9"/>
    <w:pPr>
      <w:keepNext/>
      <w:keepLines/>
      <w:spacing w:before="200" w:after="0"/>
      <w:outlineLvl w:val="2"/>
    </w:pPr>
    <w:rPr>
      <w:rFonts w:asciiTheme="majorHAnsi" w:hAnsiTheme="majorHAnsi" w:eastAsiaTheme="majorEastAsia" w:cstheme="majorBidi"/>
      <w:b/>
      <w:bCs/>
      <w:color w:val="003366"/>
    </w:rPr>
  </w:style>
  <w:style w:type="paragraph" w:styleId="6">
    <w:name w:val="heading 4"/>
    <w:basedOn w:val="1"/>
    <w:link w:val="157"/>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7">
    <w:name w:val="heading 5"/>
    <w:basedOn w:val="1"/>
    <w:next w:val="1"/>
    <w:link w:val="158"/>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8">
    <w:name w:val="heading 6"/>
    <w:basedOn w:val="1"/>
    <w:next w:val="1"/>
    <w:link w:val="159"/>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9">
    <w:name w:val="heading 7"/>
    <w:basedOn w:val="1"/>
    <w:next w:val="1"/>
    <w:link w:val="160"/>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10">
    <w:name w:val="heading 8"/>
    <w:basedOn w:val="1"/>
    <w:next w:val="1"/>
    <w:link w:val="161"/>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1">
    <w:name w:val="heading 9"/>
    <w:basedOn w:val="1"/>
    <w:next w:val="1"/>
    <w:link w:val="162"/>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36">
    <w:name w:val="Default Paragraph Font"/>
    <w:semiHidden/>
    <w:unhideWhenUsed/>
    <w:uiPriority w:val="1"/>
  </w:style>
  <w:style w:type="table" w:default="1" w:styleId="36">
    <w:name w:val="Normal Table"/>
    <w:semiHidden/>
    <w:unhideWhenUsed/>
    <w:uiPriority w:val="99"/>
    <w:tblPr>
      <w:tblCellMar>
        <w:top w:w="0" w:type="dxa"/>
        <w:left w:w="108" w:type="dxa"/>
        <w:bottom w:w="0" w:type="dxa"/>
        <w:right w:w="108" w:type="dxa"/>
      </w:tblCellMar>
    </w:tblPr>
  </w:style>
  <w:style w:type="paragraph" w:styleId="2">
    <w:name w:val="macro"/>
    <w:link w:val="154"/>
    <w:semiHidden/>
    <w:unhideWhenUsed/>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paragraph" w:styleId="12">
    <w:name w:val="List 3"/>
    <w:basedOn w:val="1"/>
    <w:semiHidden/>
    <w:unhideWhenUsed/>
    <w:uiPriority w:val="99"/>
    <w:pPr>
      <w:ind w:left="1080" w:hanging="360"/>
      <w:contextualSpacing/>
    </w:pPr>
  </w:style>
  <w:style w:type="paragraph" w:styleId="13">
    <w:name w:val="List Number 2"/>
    <w:basedOn w:val="1"/>
    <w:semiHidden/>
    <w:unhideWhenUsed/>
    <w:uiPriority w:val="99"/>
    <w:pPr>
      <w:numPr>
        <w:ilvl w:val="0"/>
        <w:numId w:val="1"/>
      </w:numPr>
      <w:contextualSpacing/>
    </w:pPr>
  </w:style>
  <w:style w:type="paragraph" w:styleId="14">
    <w:name w:val="List Number"/>
    <w:basedOn w:val="1"/>
    <w:semiHidden/>
    <w:unhideWhenUsed/>
    <w:uiPriority w:val="99"/>
    <w:pPr>
      <w:numPr>
        <w:ilvl w:val="0"/>
        <w:numId w:val="2"/>
      </w:numPr>
      <w:contextualSpacing/>
    </w:pPr>
  </w:style>
  <w:style w:type="paragraph" w:styleId="15">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paragraph" w:styleId="16">
    <w:name w:val="List Bullet"/>
    <w:basedOn w:val="1"/>
    <w:semiHidden/>
    <w:unhideWhenUsed/>
    <w:uiPriority w:val="99"/>
    <w:pPr>
      <w:numPr>
        <w:ilvl w:val="0"/>
        <w:numId w:val="3"/>
      </w:numPr>
      <w:contextualSpacing/>
    </w:pPr>
  </w:style>
  <w:style w:type="paragraph" w:styleId="17">
    <w:name w:val="Body Text 3"/>
    <w:basedOn w:val="1"/>
    <w:link w:val="153"/>
    <w:semiHidden/>
    <w:unhideWhenUsed/>
    <w:uiPriority w:val="99"/>
    <w:pPr>
      <w:spacing w:after="120"/>
    </w:pPr>
    <w:rPr>
      <w:sz w:val="16"/>
      <w:szCs w:val="16"/>
    </w:rPr>
  </w:style>
  <w:style w:type="paragraph" w:styleId="18">
    <w:name w:val="List Bullet 3"/>
    <w:basedOn w:val="1"/>
    <w:semiHidden/>
    <w:unhideWhenUsed/>
    <w:uiPriority w:val="99"/>
    <w:pPr>
      <w:numPr>
        <w:ilvl w:val="0"/>
        <w:numId w:val="4"/>
      </w:numPr>
      <w:contextualSpacing/>
    </w:pPr>
  </w:style>
  <w:style w:type="paragraph" w:styleId="19">
    <w:name w:val="Body Text"/>
    <w:basedOn w:val="1"/>
    <w:link w:val="151"/>
    <w:semiHidden/>
    <w:unhideWhenUsed/>
    <w:uiPriority w:val="99"/>
    <w:pPr>
      <w:spacing w:after="120"/>
    </w:pPr>
  </w:style>
  <w:style w:type="paragraph" w:styleId="20">
    <w:name w:val="List Number 3"/>
    <w:basedOn w:val="1"/>
    <w:semiHidden/>
    <w:unhideWhenUsed/>
    <w:uiPriority w:val="99"/>
    <w:pPr>
      <w:numPr>
        <w:ilvl w:val="0"/>
        <w:numId w:val="5"/>
      </w:numPr>
      <w:contextualSpacing/>
    </w:pPr>
  </w:style>
  <w:style w:type="paragraph" w:styleId="21">
    <w:name w:val="List 2"/>
    <w:basedOn w:val="1"/>
    <w:semiHidden/>
    <w:unhideWhenUsed/>
    <w:uiPriority w:val="99"/>
    <w:pPr>
      <w:ind w:left="720" w:hanging="360"/>
      <w:contextualSpacing/>
    </w:pPr>
  </w:style>
  <w:style w:type="paragraph" w:styleId="22">
    <w:name w:val="List Continue"/>
    <w:basedOn w:val="1"/>
    <w:semiHidden/>
    <w:unhideWhenUsed/>
    <w:uiPriority w:val="99"/>
    <w:pPr>
      <w:spacing w:after="120"/>
      <w:ind w:left="360"/>
      <w:contextualSpacing/>
    </w:pPr>
  </w:style>
  <w:style w:type="paragraph" w:styleId="23">
    <w:name w:val="List Bullet 2"/>
    <w:basedOn w:val="1"/>
    <w:semiHidden/>
    <w:unhideWhenUsed/>
    <w:uiPriority w:val="99"/>
    <w:pPr>
      <w:numPr>
        <w:ilvl w:val="0"/>
        <w:numId w:val="6"/>
      </w:numPr>
      <w:contextualSpacing/>
    </w:pPr>
  </w:style>
  <w:style w:type="paragraph" w:styleId="24">
    <w:name w:val="endnote text"/>
    <w:link w:val="173"/>
    <w:semiHidden/>
    <w:unhideWhenUsed/>
    <w:uiPriority w:val="99"/>
    <w:pPr>
      <w:spacing w:line="240" w:lineRule="auto"/>
    </w:pPr>
    <w:rPr>
      <w:rFonts w:ascii="Times New Roman" w:hAnsi="Times New Roman" w:eastAsia="宋体" w:cs="Times New Roman"/>
      <w:color w:val="000000"/>
      <w:sz w:val="20"/>
      <w:szCs w:val="20"/>
      <w:lang w:val="en-US" w:eastAsia="zh-CN" w:bidi="ar-SA"/>
    </w:rPr>
  </w:style>
  <w:style w:type="paragraph" w:styleId="25">
    <w:name w:val="footer"/>
    <w:basedOn w:val="1"/>
    <w:link w:val="175"/>
    <w:semiHidden/>
    <w:unhideWhenUsed/>
    <w:uiPriority w:val="99"/>
    <w:pPr>
      <w:tabs>
        <w:tab w:val="center" w:pos="4680"/>
        <w:tab w:val="right" w:pos="9360"/>
      </w:tabs>
      <w:spacing w:after="0" w:line="240" w:lineRule="auto"/>
    </w:pPr>
  </w:style>
  <w:style w:type="paragraph" w:styleId="26">
    <w:name w:val="header"/>
    <w:basedOn w:val="1"/>
    <w:link w:val="174"/>
    <w:semiHidden/>
    <w:unhideWhenUsed/>
    <w:uiPriority w:val="99"/>
    <w:pPr>
      <w:tabs>
        <w:tab w:val="center" w:pos="4680"/>
        <w:tab w:val="right" w:pos="9360"/>
      </w:tabs>
      <w:spacing w:after="0" w:line="240" w:lineRule="auto"/>
    </w:pPr>
  </w:style>
  <w:style w:type="paragraph" w:styleId="27">
    <w:name w:val="toc 1"/>
    <w:basedOn w:val="1"/>
    <w:next w:val="1"/>
    <w:semiHidden/>
    <w:unhideWhenUsed/>
    <w:uiPriority w:val="39"/>
    <w:pPr>
      <w:widowControl w:val="0"/>
      <w:spacing w:after="0" w:line="312" w:lineRule="auto"/>
    </w:pPr>
    <w:rPr>
      <w:rFonts w:ascii="Times New Roman" w:hAnsi="Times New Roman" w:eastAsia="宋体" w:cs="Times New Roman"/>
      <w:color w:val="000000"/>
      <w:sz w:val="24"/>
      <w:szCs w:val="24"/>
      <w:lang w:eastAsia="zh-CN"/>
    </w:rPr>
  </w:style>
  <w:style w:type="paragraph" w:styleId="28">
    <w:name w:val="Subtitle"/>
    <w:basedOn w:val="1"/>
    <w:next w:val="1"/>
    <w:link w:val="149"/>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29">
    <w:name w:val="List"/>
    <w:basedOn w:val="1"/>
    <w:semiHidden/>
    <w:unhideWhenUsed/>
    <w:uiPriority w:val="99"/>
    <w:pPr>
      <w:ind w:left="360" w:hanging="360"/>
      <w:contextualSpacing/>
    </w:pPr>
  </w:style>
  <w:style w:type="paragraph" w:styleId="30">
    <w:name w:val="footnote text"/>
    <w:link w:val="172"/>
    <w:semiHidden/>
    <w:unhideWhenUsed/>
    <w:uiPriority w:val="99"/>
    <w:pPr>
      <w:spacing w:line="240" w:lineRule="auto"/>
    </w:pPr>
    <w:rPr>
      <w:rFonts w:ascii="Times New Roman" w:hAnsi="Times New Roman" w:eastAsia="宋体" w:cs="Times New Roman"/>
      <w:color w:val="000000"/>
      <w:sz w:val="20"/>
      <w:szCs w:val="20"/>
      <w:lang w:val="en-US" w:eastAsia="zh-CN" w:bidi="ar-SA"/>
    </w:rPr>
  </w:style>
  <w:style w:type="paragraph" w:styleId="31">
    <w:name w:val="toc 2"/>
    <w:basedOn w:val="1"/>
    <w:next w:val="1"/>
    <w:semiHidden/>
    <w:unhideWhenUsed/>
    <w:uiPriority w:val="39"/>
    <w:pPr>
      <w:widowControl w:val="0"/>
      <w:spacing w:after="0" w:line="312" w:lineRule="auto"/>
      <w:ind w:left="420" w:leftChars="200"/>
    </w:pPr>
    <w:rPr>
      <w:rFonts w:ascii="Times New Roman" w:hAnsi="Times New Roman" w:eastAsia="宋体" w:cs="Times New Roman"/>
      <w:color w:val="000000"/>
      <w:sz w:val="24"/>
      <w:szCs w:val="24"/>
      <w:lang w:eastAsia="zh-CN"/>
    </w:rPr>
  </w:style>
  <w:style w:type="paragraph" w:styleId="32">
    <w:name w:val="Body Text 2"/>
    <w:basedOn w:val="1"/>
    <w:link w:val="152"/>
    <w:semiHidden/>
    <w:unhideWhenUsed/>
    <w:uiPriority w:val="99"/>
    <w:pPr>
      <w:spacing w:after="120" w:line="480" w:lineRule="auto"/>
    </w:pPr>
  </w:style>
  <w:style w:type="paragraph" w:styleId="33">
    <w:name w:val="List Continue 2"/>
    <w:basedOn w:val="1"/>
    <w:semiHidden/>
    <w:unhideWhenUsed/>
    <w:uiPriority w:val="99"/>
    <w:pPr>
      <w:spacing w:after="120"/>
      <w:ind w:left="720"/>
      <w:contextualSpacing/>
    </w:pPr>
  </w:style>
  <w:style w:type="paragraph" w:styleId="34">
    <w:name w:val="List Continue 3"/>
    <w:basedOn w:val="1"/>
    <w:semiHidden/>
    <w:unhideWhenUsed/>
    <w:uiPriority w:val="99"/>
    <w:pPr>
      <w:spacing w:after="120"/>
      <w:ind w:left="1080"/>
      <w:contextualSpacing/>
    </w:pPr>
  </w:style>
  <w:style w:type="paragraph" w:styleId="35">
    <w:name w:val="Title"/>
    <w:basedOn w:val="1"/>
    <w:next w:val="1"/>
    <w:link w:val="148"/>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table" w:styleId="37">
    <w:name w:val="Table Grid"/>
    <w:basedOn w:val="36"/>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38">
    <w:name w:val="Light Shading"/>
    <w:basedOn w:val="36"/>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9">
    <w:name w:val="Light Shading Accent 1"/>
    <w:basedOn w:val="36"/>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40">
    <w:name w:val="Light Shading Accent 2"/>
    <w:basedOn w:val="36"/>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41">
    <w:name w:val="Light Shading Accent 3"/>
    <w:basedOn w:val="36"/>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2">
    <w:name w:val="Light Shading Accent 4"/>
    <w:basedOn w:val="36"/>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43">
    <w:name w:val="Light Shading Accent 5"/>
    <w:basedOn w:val="36"/>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4">
    <w:name w:val="Light Shading Accent 6"/>
    <w:basedOn w:val="36"/>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5">
    <w:name w:val="Light List"/>
    <w:basedOn w:val="36"/>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6">
    <w:name w:val="Light List Accent 1"/>
    <w:basedOn w:val="36"/>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7">
    <w:name w:val="Light List Accent 2"/>
    <w:basedOn w:val="36"/>
    <w:qFormat/>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8">
    <w:name w:val="Light List Accent 3"/>
    <w:basedOn w:val="36"/>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9">
    <w:name w:val="Light List Accent 4"/>
    <w:basedOn w:val="36"/>
    <w:qFormat/>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50">
    <w:name w:val="Light List Accent 5"/>
    <w:basedOn w:val="36"/>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51">
    <w:name w:val="Light List Accent 6"/>
    <w:basedOn w:val="36"/>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52">
    <w:name w:val="Light Grid"/>
    <w:basedOn w:val="36"/>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53">
    <w:name w:val="Light Grid Accent 1"/>
    <w:basedOn w:val="36"/>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4">
    <w:name w:val="Light Grid Accent 2"/>
    <w:basedOn w:val="36"/>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5">
    <w:name w:val="Light Grid Accent 3"/>
    <w:basedOn w:val="36"/>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6">
    <w:name w:val="Light Grid Accent 4"/>
    <w:basedOn w:val="36"/>
    <w:qFormat/>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7">
    <w:name w:val="Light Grid Accent 5"/>
    <w:basedOn w:val="36"/>
    <w:qFormat/>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8">
    <w:name w:val="Light Grid Accent 6"/>
    <w:basedOn w:val="36"/>
    <w:qFormat/>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9">
    <w:name w:val="Medium Shading 1"/>
    <w:basedOn w:val="36"/>
    <w:qFormat/>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60">
    <w:name w:val="Medium Shading 1 Accent 1"/>
    <w:basedOn w:val="36"/>
    <w:qFormat/>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61">
    <w:name w:val="Medium Shading 1 Accent 2"/>
    <w:basedOn w:val="36"/>
    <w:qFormat/>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62">
    <w:name w:val="Medium Shading 1 Accent 3"/>
    <w:basedOn w:val="36"/>
    <w:qFormat/>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63">
    <w:name w:val="Medium Shading 1 Accent 4"/>
    <w:basedOn w:val="36"/>
    <w:qFormat/>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4">
    <w:name w:val="Medium Shading 1 Accent 5"/>
    <w:basedOn w:val="36"/>
    <w:qFormat/>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5">
    <w:name w:val="Medium Shading 1 Accent 6"/>
    <w:basedOn w:val="36"/>
    <w:qFormat/>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6">
    <w:name w:val="Medium Shading 2"/>
    <w:basedOn w:val="36"/>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1"/>
    <w:basedOn w:val="36"/>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2"/>
    <w:basedOn w:val="36"/>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Shading 2 Accent 3"/>
    <w:basedOn w:val="36"/>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0">
    <w:name w:val="Medium Shading 2 Accent 4"/>
    <w:basedOn w:val="36"/>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1">
    <w:name w:val="Medium Shading 2 Accent 5"/>
    <w:basedOn w:val="36"/>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2">
    <w:name w:val="Medium Shading 2 Accent 6"/>
    <w:basedOn w:val="36"/>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3">
    <w:name w:val="Medium List 1"/>
    <w:basedOn w:val="36"/>
    <w:qFormat/>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4">
    <w:name w:val="Medium List 1 Accent 1"/>
    <w:basedOn w:val="36"/>
    <w:qFormat/>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5">
    <w:name w:val="Medium List 1 Accent 2"/>
    <w:basedOn w:val="36"/>
    <w:qFormat/>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6">
    <w:name w:val="Medium List 1 Accent 3"/>
    <w:basedOn w:val="36"/>
    <w:qFormat/>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7">
    <w:name w:val="Medium List 1 Accent 4"/>
    <w:basedOn w:val="36"/>
    <w:qFormat/>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8">
    <w:name w:val="Medium List 1 Accent 5"/>
    <w:basedOn w:val="36"/>
    <w:qFormat/>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9">
    <w:name w:val="Medium List 1 Accent 6"/>
    <w:basedOn w:val="36"/>
    <w:qFormat/>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80">
    <w:name w:val="Medium List 2"/>
    <w:basedOn w:val="36"/>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1"/>
    <w:basedOn w:val="36"/>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2"/>
    <w:basedOn w:val="36"/>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List 2 Accent 3"/>
    <w:basedOn w:val="36"/>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4">
    <w:name w:val="Medium List 2 Accent 4"/>
    <w:basedOn w:val="36"/>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5">
    <w:name w:val="Medium List 2 Accent 5"/>
    <w:basedOn w:val="36"/>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6">
    <w:name w:val="Medium List 2 Accent 6"/>
    <w:basedOn w:val="36"/>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7">
    <w:name w:val="Medium Grid 1"/>
    <w:basedOn w:val="36"/>
    <w:qFormat/>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8">
    <w:name w:val="Medium Grid 1 Accent 1"/>
    <w:basedOn w:val="36"/>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9">
    <w:name w:val="Medium Grid 1 Accent 2"/>
    <w:basedOn w:val="36"/>
    <w:qFormat/>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90">
    <w:name w:val="Medium Grid 1 Accent 3"/>
    <w:basedOn w:val="36"/>
    <w:qFormat/>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91">
    <w:name w:val="Medium Grid 1 Accent 4"/>
    <w:basedOn w:val="36"/>
    <w:qFormat/>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92">
    <w:name w:val="Medium Grid 1 Accent 5"/>
    <w:basedOn w:val="36"/>
    <w:qFormat/>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93">
    <w:name w:val="Medium Grid 1 Accent 6"/>
    <w:basedOn w:val="36"/>
    <w:qFormat/>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4">
    <w:name w:val="Medium Grid 2"/>
    <w:basedOn w:val="36"/>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5">
    <w:name w:val="Medium Grid 2 Accent 1"/>
    <w:basedOn w:val="36"/>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6">
    <w:name w:val="Medium Grid 2 Accent 2"/>
    <w:basedOn w:val="36"/>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7">
    <w:name w:val="Medium Grid 2 Accent 3"/>
    <w:basedOn w:val="36"/>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8">
    <w:name w:val="Medium Grid 2 Accent 4"/>
    <w:basedOn w:val="36"/>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9">
    <w:name w:val="Medium Grid 2 Accent 5"/>
    <w:basedOn w:val="36"/>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100">
    <w:name w:val="Medium Grid 2 Accent 6"/>
    <w:basedOn w:val="36"/>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101">
    <w:name w:val="Medium Grid 3"/>
    <w:basedOn w:val="36"/>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102">
    <w:name w:val="Medium Grid 3 Accent 1"/>
    <w:basedOn w:val="36"/>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103">
    <w:name w:val="Medium Grid 3 Accent 2"/>
    <w:basedOn w:val="36"/>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4">
    <w:name w:val="Medium Grid 3 Accent 3"/>
    <w:basedOn w:val="36"/>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5">
    <w:name w:val="Medium Grid 3 Accent 4"/>
    <w:basedOn w:val="36"/>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6">
    <w:name w:val="Medium Grid 3 Accent 5"/>
    <w:basedOn w:val="36"/>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7">
    <w:name w:val="Medium Grid 3 Accent 6"/>
    <w:basedOn w:val="36"/>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8">
    <w:name w:val="Dark List"/>
    <w:basedOn w:val="36"/>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9">
    <w:name w:val="Dark List Accent 1"/>
    <w:basedOn w:val="36"/>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10">
    <w:name w:val="Dark List Accent 2"/>
    <w:basedOn w:val="36"/>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11">
    <w:name w:val="Dark List Accent 3"/>
    <w:basedOn w:val="36"/>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12">
    <w:name w:val="Dark List Accent 4"/>
    <w:basedOn w:val="36"/>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13">
    <w:name w:val="Dark List Accent 5"/>
    <w:basedOn w:val="36"/>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4">
    <w:name w:val="Dark List Accent 6"/>
    <w:basedOn w:val="36"/>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5">
    <w:name w:val="Colorful Shading"/>
    <w:basedOn w:val="36"/>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1"/>
    <w:basedOn w:val="36"/>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2"/>
    <w:basedOn w:val="36"/>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8">
    <w:name w:val="Colorful Shading Accent 3"/>
    <w:basedOn w:val="36"/>
    <w:qFormat/>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9">
    <w:name w:val="Colorful Shading Accent 4"/>
    <w:basedOn w:val="36"/>
    <w:qFormat/>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0">
    <w:name w:val="Colorful Shading Accent 5"/>
    <w:basedOn w:val="36"/>
    <w:qFormat/>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1">
    <w:name w:val="Colorful Shading Accent 6"/>
    <w:basedOn w:val="36"/>
    <w:qFormat/>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2">
    <w:name w:val="Colorful List"/>
    <w:basedOn w:val="36"/>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23">
    <w:name w:val="Colorful List Accent 1"/>
    <w:basedOn w:val="36"/>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4">
    <w:name w:val="Colorful List Accent 2"/>
    <w:basedOn w:val="36"/>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5">
    <w:name w:val="Colorful List Accent 3"/>
    <w:basedOn w:val="36"/>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6">
    <w:name w:val="Colorful List Accent 4"/>
    <w:basedOn w:val="36"/>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7">
    <w:name w:val="Colorful List Accent 5"/>
    <w:basedOn w:val="36"/>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8">
    <w:name w:val="Colorful List Accent 6"/>
    <w:basedOn w:val="36"/>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9">
    <w:name w:val="Colorful Grid"/>
    <w:basedOn w:val="36"/>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30">
    <w:name w:val="Colorful Grid Accent 1"/>
    <w:basedOn w:val="36"/>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31">
    <w:name w:val="Colorful Grid Accent 2"/>
    <w:basedOn w:val="36"/>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2">
    <w:name w:val="Colorful Grid Accent 3"/>
    <w:basedOn w:val="36"/>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33">
    <w:name w:val="Colorful Grid Accent 4"/>
    <w:basedOn w:val="36"/>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4">
    <w:name w:val="Colorful Grid Accent 5"/>
    <w:basedOn w:val="36"/>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5">
    <w:name w:val="Colorful Grid Accent 6"/>
    <w:basedOn w:val="36"/>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137">
    <w:name w:val="Strong"/>
    <w:basedOn w:val="136"/>
    <w:qFormat/>
    <w:uiPriority w:val="22"/>
    <w:rPr>
      <w:b/>
      <w:bCs/>
    </w:rPr>
  </w:style>
  <w:style w:type="character" w:styleId="138">
    <w:name w:val="endnote reference"/>
    <w:semiHidden/>
    <w:unhideWhenUsed/>
    <w:qFormat/>
    <w:uiPriority w:val="99"/>
    <w:rPr>
      <w:rFonts w:ascii="Times New Roman" w:hAnsi="Times New Roman" w:eastAsia="宋体" w:cs="Times New Roman"/>
      <w:color w:val="000000"/>
      <w:sz w:val="24"/>
      <w:szCs w:val="24"/>
      <w:vertAlign w:val="superscript"/>
      <w:lang w:val="en-US" w:eastAsia="zh-CN" w:bidi="ar-SA"/>
    </w:rPr>
  </w:style>
  <w:style w:type="character" w:styleId="139">
    <w:name w:val="Emphasis"/>
    <w:basedOn w:val="136"/>
    <w:qFormat/>
    <w:uiPriority w:val="20"/>
    <w:rPr>
      <w:i/>
      <w:iCs/>
    </w:rPr>
  </w:style>
  <w:style w:type="character" w:styleId="140">
    <w:name w:val="Hyperlink"/>
    <w:semiHidden/>
    <w:unhideWhenUsed/>
    <w:uiPriority w:val="99"/>
    <w:rPr>
      <w:rFonts w:ascii="Times New Roman" w:hAnsi="Times New Roman" w:eastAsia="宋体" w:cs="Times New Roman"/>
      <w:color w:val="0563C1"/>
      <w:sz w:val="24"/>
      <w:szCs w:val="24"/>
      <w:u w:val="single"/>
      <w:lang w:val="en-US" w:eastAsia="zh-CN" w:bidi="ar-SA"/>
    </w:rPr>
  </w:style>
  <w:style w:type="character" w:styleId="141">
    <w:name w:val="footnote reference"/>
    <w:semiHidden/>
    <w:unhideWhenUsed/>
    <w:uiPriority w:val="99"/>
    <w:rPr>
      <w:rFonts w:ascii="Times New Roman" w:hAnsi="Times New Roman" w:eastAsia="宋体" w:cs="Times New Roman"/>
      <w:color w:val="000000"/>
      <w:sz w:val="24"/>
      <w:szCs w:val="24"/>
      <w:vertAlign w:val="superscript"/>
      <w:lang w:val="en-US" w:eastAsia="zh-CN" w:bidi="ar-SA"/>
    </w:rPr>
  </w:style>
  <w:style w:type="character" w:customStyle="1" w:styleId="142">
    <w:name w:val="Header Char"/>
    <w:basedOn w:val="136"/>
    <w:link w:val="26"/>
    <w:qFormat/>
    <w:uiPriority w:val="99"/>
  </w:style>
  <w:style w:type="character" w:customStyle="1" w:styleId="143">
    <w:name w:val="Footer Char"/>
    <w:basedOn w:val="136"/>
    <w:link w:val="25"/>
    <w:uiPriority w:val="99"/>
  </w:style>
  <w:style w:type="paragraph" w:styleId="144">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45">
    <w:name w:val="Heading 1 Char"/>
    <w:link w:val="3"/>
    <w:qFormat/>
    <w:uiPriority w:val="9"/>
    <w:rPr>
      <w:rFonts w:ascii="黑体" w:hAnsi="黑体" w:eastAsia="黑体" w:cs="黑体"/>
      <w:b/>
      <w:bCs/>
      <w:color w:val="000000" w:themeColor="text1"/>
      <w:sz w:val="28"/>
      <w:szCs w:val="28"/>
      <w:lang w:val="en-US" w:eastAsia="en-US" w:bidi="ar-SA"/>
      <w14:textFill>
        <w14:solidFill>
          <w14:schemeClr w14:val="tx1"/>
        </w14:solidFill>
      </w14:textFill>
    </w:rPr>
  </w:style>
  <w:style w:type="character" w:customStyle="1" w:styleId="146">
    <w:name w:val="Heading 2 Char"/>
    <w:link w:val="4"/>
    <w:qFormat/>
    <w:uiPriority w:val="9"/>
    <w:rPr>
      <w:rFonts w:cs="宋体" w:asciiTheme="majorAscii" w:hAnsiTheme="majorAscii" w:eastAsiaTheme="majorEastAsia"/>
      <w:b/>
      <w:bCs/>
      <w:color w:val="000000" w:themeColor="text1"/>
      <w:sz w:val="28"/>
      <w:szCs w:val="26"/>
      <w:lang w:val="en-US" w:eastAsia="en-US" w:bidi="ar-SA"/>
      <w14:textFill>
        <w14:solidFill>
          <w14:schemeClr w14:val="tx1"/>
        </w14:solidFill>
      </w14:textFill>
    </w:rPr>
  </w:style>
  <w:style w:type="character" w:customStyle="1" w:styleId="147">
    <w:name w:val="Heading 3 Char"/>
    <w:basedOn w:val="136"/>
    <w:link w:val="5"/>
    <w:qFormat/>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8">
    <w:name w:val="Title Char"/>
    <w:basedOn w:val="136"/>
    <w:link w:val="35"/>
    <w:qFormat/>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9">
    <w:name w:val="Subtitle Char"/>
    <w:basedOn w:val="136"/>
    <w:link w:val="28"/>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50">
    <w:name w:val="List Paragraph"/>
    <w:basedOn w:val="1"/>
    <w:qFormat/>
    <w:uiPriority w:val="34"/>
    <w:pPr>
      <w:ind w:left="720"/>
      <w:contextualSpacing/>
    </w:pPr>
  </w:style>
  <w:style w:type="character" w:customStyle="1" w:styleId="151">
    <w:name w:val="Body Text Char"/>
    <w:basedOn w:val="136"/>
    <w:link w:val="19"/>
    <w:qFormat/>
    <w:uiPriority w:val="99"/>
  </w:style>
  <w:style w:type="character" w:customStyle="1" w:styleId="152">
    <w:name w:val="Body Text 2 Char"/>
    <w:basedOn w:val="136"/>
    <w:link w:val="32"/>
    <w:uiPriority w:val="99"/>
  </w:style>
  <w:style w:type="character" w:customStyle="1" w:styleId="153">
    <w:name w:val="Body Text 3 Char"/>
    <w:basedOn w:val="136"/>
    <w:link w:val="17"/>
    <w:qFormat/>
    <w:uiPriority w:val="99"/>
    <w:rPr>
      <w:sz w:val="16"/>
      <w:szCs w:val="16"/>
    </w:rPr>
  </w:style>
  <w:style w:type="character" w:customStyle="1" w:styleId="154">
    <w:name w:val="Macro Text Char"/>
    <w:basedOn w:val="136"/>
    <w:link w:val="2"/>
    <w:qFormat/>
    <w:uiPriority w:val="99"/>
    <w:rPr>
      <w:rFonts w:ascii="Courier" w:hAnsi="Courier"/>
      <w:sz w:val="20"/>
      <w:szCs w:val="20"/>
    </w:rPr>
  </w:style>
  <w:style w:type="paragraph" w:styleId="155">
    <w:name w:val="Quote"/>
    <w:basedOn w:val="1"/>
    <w:next w:val="1"/>
    <w:link w:val="156"/>
    <w:qFormat/>
    <w:uiPriority w:val="29"/>
    <w:rPr>
      <w:i/>
      <w:iCs/>
      <w:color w:val="000000" w:themeColor="text1"/>
      <w14:textFill>
        <w14:solidFill>
          <w14:schemeClr w14:val="tx1"/>
        </w14:solidFill>
      </w14:textFill>
    </w:rPr>
  </w:style>
  <w:style w:type="character" w:customStyle="1" w:styleId="156">
    <w:name w:val="Quote Char"/>
    <w:basedOn w:val="136"/>
    <w:link w:val="155"/>
    <w:qFormat/>
    <w:uiPriority w:val="29"/>
    <w:rPr>
      <w:i/>
      <w:iCs/>
      <w:color w:val="000000" w:themeColor="text1"/>
      <w14:textFill>
        <w14:solidFill>
          <w14:schemeClr w14:val="tx1"/>
        </w14:solidFill>
      </w14:textFill>
    </w:rPr>
  </w:style>
  <w:style w:type="character" w:customStyle="1" w:styleId="157">
    <w:name w:val="Heading 4 Char"/>
    <w:basedOn w:val="136"/>
    <w:link w:val="6"/>
    <w:semiHidden/>
    <w:qFormat/>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8">
    <w:name w:val="Heading 5 Char"/>
    <w:basedOn w:val="136"/>
    <w:link w:val="7"/>
    <w:semiHidden/>
    <w:qFormat/>
    <w:uiPriority w:val="9"/>
    <w:rPr>
      <w:rFonts w:asciiTheme="majorHAnsi" w:hAnsiTheme="majorHAnsi" w:eastAsiaTheme="majorEastAsia" w:cstheme="majorBidi"/>
      <w:color w:val="254061" w:themeColor="accent1" w:themeShade="80"/>
    </w:rPr>
  </w:style>
  <w:style w:type="character" w:customStyle="1" w:styleId="159">
    <w:name w:val="Heading 6 Char"/>
    <w:basedOn w:val="136"/>
    <w:link w:val="8"/>
    <w:semiHidden/>
    <w:qFormat/>
    <w:uiPriority w:val="9"/>
    <w:rPr>
      <w:rFonts w:asciiTheme="majorHAnsi" w:hAnsiTheme="majorHAnsi" w:eastAsiaTheme="majorEastAsia" w:cstheme="majorBidi"/>
      <w:i/>
      <w:iCs/>
      <w:color w:val="254061" w:themeColor="accent1" w:themeShade="80"/>
    </w:rPr>
  </w:style>
  <w:style w:type="character" w:customStyle="1" w:styleId="160">
    <w:name w:val="Heading 7 Char"/>
    <w:basedOn w:val="136"/>
    <w:link w:val="9"/>
    <w:semiHidden/>
    <w:qFormat/>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61">
    <w:name w:val="Heading 8 Char"/>
    <w:basedOn w:val="136"/>
    <w:link w:val="10"/>
    <w:semiHidden/>
    <w:qFormat/>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62">
    <w:name w:val="Heading 9 Char"/>
    <w:basedOn w:val="136"/>
    <w:link w:val="11"/>
    <w:semiHidden/>
    <w:qFormat/>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63">
    <w:name w:val="Intense Quote"/>
    <w:basedOn w:val="1"/>
    <w:next w:val="1"/>
    <w:link w:val="164"/>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64">
    <w:name w:val="Intense Quote Char"/>
    <w:basedOn w:val="136"/>
    <w:link w:val="163"/>
    <w:qFormat/>
    <w:uiPriority w:val="30"/>
    <w:rPr>
      <w:b/>
      <w:bCs/>
      <w:i/>
      <w:iCs/>
      <w:color w:val="4F81BD" w:themeColor="accent1"/>
      <w14:textFill>
        <w14:solidFill>
          <w14:schemeClr w14:val="accent1"/>
        </w14:solidFill>
      </w14:textFill>
    </w:rPr>
  </w:style>
  <w:style w:type="character" w:customStyle="1" w:styleId="165">
    <w:name w:val="Subtle Emphasis"/>
    <w:basedOn w:val="136"/>
    <w:qFormat/>
    <w:uiPriority w:val="19"/>
    <w:rPr>
      <w:i/>
      <w:iCs/>
      <w:color w:val="808080" w:themeColor="text1" w:themeTint="80"/>
      <w14:textFill>
        <w14:solidFill>
          <w14:schemeClr w14:val="tx1">
            <w14:lumMod w14:val="50000"/>
            <w14:lumOff w14:val="50000"/>
          </w14:schemeClr>
        </w14:solidFill>
      </w14:textFill>
    </w:rPr>
  </w:style>
  <w:style w:type="character" w:customStyle="1" w:styleId="166">
    <w:name w:val="Intense Emphasis"/>
    <w:basedOn w:val="136"/>
    <w:qFormat/>
    <w:uiPriority w:val="21"/>
    <w:rPr>
      <w:b/>
      <w:bCs/>
      <w:i/>
      <w:iCs/>
      <w:color w:val="4F81BD" w:themeColor="accent1"/>
      <w14:textFill>
        <w14:solidFill>
          <w14:schemeClr w14:val="accent1"/>
        </w14:solidFill>
      </w14:textFill>
    </w:rPr>
  </w:style>
  <w:style w:type="character" w:customStyle="1" w:styleId="167">
    <w:name w:val="Subtle Reference"/>
    <w:basedOn w:val="136"/>
    <w:qFormat/>
    <w:uiPriority w:val="31"/>
    <w:rPr>
      <w:smallCaps/>
      <w:color w:val="C0504D" w:themeColor="accent2"/>
      <w:u w:val="single"/>
      <w14:textFill>
        <w14:solidFill>
          <w14:schemeClr w14:val="accent2"/>
        </w14:solidFill>
      </w14:textFill>
    </w:rPr>
  </w:style>
  <w:style w:type="character" w:customStyle="1" w:styleId="168">
    <w:name w:val="Intense Reference"/>
    <w:basedOn w:val="136"/>
    <w:qFormat/>
    <w:uiPriority w:val="32"/>
    <w:rPr>
      <w:b/>
      <w:bCs/>
      <w:smallCaps/>
      <w:color w:val="C0504D" w:themeColor="accent2"/>
      <w:spacing w:val="5"/>
      <w:u w:val="single"/>
      <w14:textFill>
        <w14:solidFill>
          <w14:schemeClr w14:val="accent2"/>
        </w14:solidFill>
      </w14:textFill>
    </w:rPr>
  </w:style>
  <w:style w:type="character" w:customStyle="1" w:styleId="169">
    <w:name w:val="Book Title"/>
    <w:basedOn w:val="136"/>
    <w:qFormat/>
    <w:uiPriority w:val="33"/>
    <w:rPr>
      <w:b/>
      <w:bCs/>
      <w:smallCaps/>
      <w:spacing w:val="5"/>
    </w:rPr>
  </w:style>
  <w:style w:type="paragraph" w:customStyle="1" w:styleId="170">
    <w:name w:val="TOC Heading"/>
    <w:basedOn w:val="3"/>
    <w:next w:val="1"/>
    <w:semiHidden/>
    <w:unhideWhenUsed/>
    <w:qFormat/>
    <w:uiPriority w:val="39"/>
    <w:pPr>
      <w:outlineLvl w:val="9"/>
    </w:pPr>
  </w:style>
  <w:style w:type="paragraph" w:customStyle="1" w:styleId="171">
    <w:name w:val="要点1"/>
    <w:qFormat/>
    <w:uiPriority w:val="0"/>
    <w:pPr>
      <w:spacing w:line="312" w:lineRule="auto"/>
    </w:pPr>
    <w:rPr>
      <w:rFonts w:ascii="Times New Roman" w:hAnsi="Times New Roman" w:eastAsia="宋体" w:cs="Times New Roman"/>
      <w:b/>
      <w:bCs/>
      <w:color w:val="000000"/>
      <w:sz w:val="24"/>
      <w:szCs w:val="24"/>
      <w:lang w:val="en-US" w:eastAsia="zh-CN" w:bidi="ar-SA"/>
    </w:rPr>
  </w:style>
  <w:style w:type="character" w:customStyle="1" w:styleId="172">
    <w:name w:val="脚注文本 字符"/>
    <w:link w:val="30"/>
    <w:semiHidden/>
    <w:unhideWhenUsed/>
    <w:qFormat/>
    <w:uiPriority w:val="99"/>
    <w:rPr>
      <w:rFonts w:ascii="Times New Roman" w:hAnsi="Times New Roman" w:eastAsia="宋体" w:cs="Times New Roman"/>
      <w:color w:val="000000"/>
      <w:sz w:val="20"/>
      <w:szCs w:val="20"/>
      <w:lang w:val="en-US" w:eastAsia="zh-CN" w:bidi="ar-SA"/>
    </w:rPr>
  </w:style>
  <w:style w:type="character" w:customStyle="1" w:styleId="173">
    <w:name w:val="尾注文本 字符"/>
    <w:link w:val="24"/>
    <w:semiHidden/>
    <w:unhideWhenUsed/>
    <w:qFormat/>
    <w:uiPriority w:val="99"/>
    <w:rPr>
      <w:rFonts w:ascii="Times New Roman" w:hAnsi="Times New Roman" w:eastAsia="宋体" w:cs="Times New Roman"/>
      <w:color w:val="000000"/>
      <w:sz w:val="20"/>
      <w:szCs w:val="20"/>
      <w:lang w:val="en-US" w:eastAsia="zh-CN" w:bidi="ar-SA"/>
    </w:rPr>
  </w:style>
  <w:style w:type="character" w:customStyle="1" w:styleId="174">
    <w:name w:val="页眉 字符"/>
    <w:basedOn w:val="136"/>
    <w:link w:val="26"/>
    <w:qFormat/>
    <w:uiPriority w:val="99"/>
    <w:rPr>
      <w:rFonts w:ascii="Times New Roman" w:hAnsi="Times New Roman" w:eastAsia="宋体" w:cs="Times New Roman"/>
      <w:color w:val="000000"/>
      <w:sz w:val="18"/>
      <w:szCs w:val="18"/>
      <w:lang w:val="en-US" w:eastAsia="zh-CN" w:bidi="ar-SA"/>
    </w:rPr>
  </w:style>
  <w:style w:type="character" w:customStyle="1" w:styleId="175">
    <w:name w:val="页脚 字符"/>
    <w:basedOn w:val="136"/>
    <w:link w:val="25"/>
    <w:qFormat/>
    <w:uiPriority w:val="99"/>
    <w:rPr>
      <w:rFonts w:ascii="Times New Roman" w:hAnsi="Times New Roman" w:eastAsia="宋体" w:cs="Times New Roman"/>
      <w:color w:val="000000"/>
      <w:sz w:val="18"/>
      <w:szCs w:val="18"/>
      <w:lang w:val="en-US" w:eastAsia="zh-CN" w:bidi="ar-SA"/>
    </w:rPr>
  </w:style>
</w:styles>
</file>

<file path=word/_rels/document.xml.rels><?xml version="1.0" encoding="UTF-8" standalone="yes"?>
<Relationships xmlns="http://schemas.openxmlformats.org/package/2006/relationships"><Relationship Id="rId9" Type="http://schemas.openxmlformats.org/officeDocument/2006/relationships/image" Target="media/image2.png"/><Relationship Id="rId8" Type="http://schemas.openxmlformats.org/officeDocument/2006/relationships/image" Target="media/image1.png"/><Relationship Id="rId7" Type="http://schemas.openxmlformats.org/officeDocument/2006/relationships/theme" Target="theme/theme1.xml"/><Relationship Id="rId6" Type="http://schemas.openxmlformats.org/officeDocument/2006/relationships/footer" Target="footer2.xml"/><Relationship Id="rId5" Type="http://schemas.openxmlformats.org/officeDocument/2006/relationships/footer" Target="footer1.xml"/><Relationship Id="rId48" Type="http://schemas.openxmlformats.org/officeDocument/2006/relationships/fontTable" Target="fontTable.xml"/><Relationship Id="rId47" Type="http://schemas.openxmlformats.org/officeDocument/2006/relationships/customXml" Target="../customXml/item2.xml"/><Relationship Id="rId46" Type="http://schemas.openxmlformats.org/officeDocument/2006/relationships/numbering" Target="numbering.xml"/><Relationship Id="rId45" Type="http://schemas.openxmlformats.org/officeDocument/2006/relationships/customXml" Target="../customXml/item1.xml"/><Relationship Id="rId44" Type="http://schemas.openxmlformats.org/officeDocument/2006/relationships/image" Target="media/image37.png"/><Relationship Id="rId43" Type="http://schemas.openxmlformats.org/officeDocument/2006/relationships/image" Target="media/image36.png"/><Relationship Id="rId42" Type="http://schemas.openxmlformats.org/officeDocument/2006/relationships/image" Target="media/image35.png"/><Relationship Id="rId41" Type="http://schemas.openxmlformats.org/officeDocument/2006/relationships/image" Target="media/image34.png"/><Relationship Id="rId40" Type="http://schemas.openxmlformats.org/officeDocument/2006/relationships/image" Target="media/image33.png"/><Relationship Id="rId4" Type="http://schemas.openxmlformats.org/officeDocument/2006/relationships/endnotes" Target="endnotes.xml"/><Relationship Id="rId39" Type="http://schemas.openxmlformats.org/officeDocument/2006/relationships/image" Target="media/image32.png"/><Relationship Id="rId38" Type="http://schemas.openxmlformats.org/officeDocument/2006/relationships/image" Target="media/image31.png"/><Relationship Id="rId37" Type="http://schemas.openxmlformats.org/officeDocument/2006/relationships/image" Target="media/image30.png"/><Relationship Id="rId36" Type="http://schemas.openxmlformats.org/officeDocument/2006/relationships/image" Target="media/image29.png"/><Relationship Id="rId35" Type="http://schemas.openxmlformats.org/officeDocument/2006/relationships/image" Target="media/image28.png"/><Relationship Id="rId34" Type="http://schemas.openxmlformats.org/officeDocument/2006/relationships/image" Target="media/image27.png"/><Relationship Id="rId33" Type="http://schemas.openxmlformats.org/officeDocument/2006/relationships/image" Target="media/image26.png"/><Relationship Id="rId32" Type="http://schemas.openxmlformats.org/officeDocument/2006/relationships/image" Target="media/image25.png"/><Relationship Id="rId31" Type="http://schemas.openxmlformats.org/officeDocument/2006/relationships/image" Target="media/image24.png"/><Relationship Id="rId30" Type="http://schemas.openxmlformats.org/officeDocument/2006/relationships/image" Target="media/image23.png"/><Relationship Id="rId3" Type="http://schemas.openxmlformats.org/officeDocument/2006/relationships/footnotes" Target="footnotes.xml"/><Relationship Id="rId29" Type="http://schemas.openxmlformats.org/officeDocument/2006/relationships/image" Target="media/image22.png"/><Relationship Id="rId28" Type="http://schemas.openxmlformats.org/officeDocument/2006/relationships/image" Target="media/image21.png"/><Relationship Id="rId27" Type="http://schemas.openxmlformats.org/officeDocument/2006/relationships/image" Target="media/image20.png"/><Relationship Id="rId26" Type="http://schemas.openxmlformats.org/officeDocument/2006/relationships/image" Target="media/image19.png"/><Relationship Id="rId25" Type="http://schemas.openxmlformats.org/officeDocument/2006/relationships/image" Target="media/image18.png"/><Relationship Id="rId24" Type="http://schemas.openxmlformats.org/officeDocument/2006/relationships/image" Target="media/image17.png"/><Relationship Id="rId23" Type="http://schemas.openxmlformats.org/officeDocument/2006/relationships/image" Target="media/image16.png"/><Relationship Id="rId22" Type="http://schemas.openxmlformats.org/officeDocument/2006/relationships/image" Target="media/image15.png"/><Relationship Id="rId21" Type="http://schemas.openxmlformats.org/officeDocument/2006/relationships/image" Target="media/image14.png"/><Relationship Id="rId20" Type="http://schemas.openxmlformats.org/officeDocument/2006/relationships/image" Target="media/image13.png"/><Relationship Id="rId2" Type="http://schemas.openxmlformats.org/officeDocument/2006/relationships/settings" Target="settings.xml"/><Relationship Id="rId19" Type="http://schemas.openxmlformats.org/officeDocument/2006/relationships/image" Target="media/image12.png"/><Relationship Id="rId18" Type="http://schemas.openxmlformats.org/officeDocument/2006/relationships/image" Target="media/image11.png"/><Relationship Id="rId17" Type="http://schemas.openxmlformats.org/officeDocument/2006/relationships/image" Target="media/image10.png"/><Relationship Id="rId16" Type="http://schemas.openxmlformats.org/officeDocument/2006/relationships/image" Target="media/image9.png"/><Relationship Id="rId15" Type="http://schemas.openxmlformats.org/officeDocument/2006/relationships/image" Target="media/image8.png"/><Relationship Id="rId14" Type="http://schemas.openxmlformats.org/officeDocument/2006/relationships/image" Target="media/image7.png"/><Relationship Id="rId13" Type="http://schemas.openxmlformats.org/officeDocument/2006/relationships/image" Target="media/image6.png"/><Relationship Id="rId12" Type="http://schemas.openxmlformats.org/officeDocument/2006/relationships/image" Target="media/image5.png"/><Relationship Id="rId11" Type="http://schemas.openxmlformats.org/officeDocument/2006/relationships/image" Target="media/image4.png"/><Relationship Id="rId10" Type="http://schemas.openxmlformats.org/officeDocument/2006/relationships/image" Target="media/image3.png"/><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62</Pages>
  <Words>18992</Words>
  <Characters>28001</Characters>
  <Lines>0</Lines>
  <Paragraphs>0</Paragraphs>
  <TotalTime>1</TotalTime>
  <ScaleCrop>false</ScaleCrop>
  <LinksUpToDate>false</LinksUpToDate>
  <CharactersWithSpaces>34923</CharactersWithSpaces>
  <Application>WPS Office_12.1.0.28505_F1E327BC-269C-435d-A152-05C5408002CA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cp:lastModifiedBy>WPS_1602419889</cp:lastModifiedBy>
  <dcterms:modified xsi:type="dcterms:W3CDTF">2026-09-18T12:52:50Z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eyJoZGlkIjoiN2NjZjE2ODI1NjlkMzVkNGQ3ZDJlMzAzMjA1NGNhZTEiLCJ1c2VySWQiOiIxMTMwMDY5MTUxIn0=</vt:lpwstr>
  </property>
  <property fmtid="{D5CDD505-2E9C-101B-9397-08002B2CF9AE}" pid="3" name="KSOProductBuildVer">
    <vt:lpwstr>2052-12.1.0.28505</vt:lpwstr>
  </property>
  <property fmtid="{D5CDD505-2E9C-101B-9397-08002B2CF9AE}" pid="4" name="ICV">
    <vt:lpwstr>632FE9ECDA764B9598383F588715AFCD_13</vt:lpwstr>
  </property>
</Properties>
</file>