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55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b/>
          <w:color w:val="17365D"/>
          <w:sz w:val="24"/>
          <w:szCs w:val="24"/>
        </w:rPr>
      </w:pPr>
      <w:bookmarkStart w:id="34" w:name="_GoBack"/>
      <w:bookmarkEnd w:id="34"/>
      <w:r>
        <w:rPr>
          <w:rFonts w:hint="eastAsia" w:ascii="宋体" w:hAnsi="宋体" w:eastAsia="宋体" w:cs="宋体"/>
          <w:b/>
          <w:color w:val="17365D"/>
          <w:sz w:val="24"/>
          <w:szCs w:val="24"/>
        </w:rPr>
        <w:drawing>
          <wp:inline distT="0" distB="0" distL="114300" distR="114300">
            <wp:extent cx="3148965" cy="3148965"/>
            <wp:effectExtent l="0" t="0" r="0" b="0"/>
            <wp:docPr id="7" name="图片 7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4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b/>
          <w:color w:val="17365D"/>
          <w:sz w:val="24"/>
          <w:szCs w:val="24"/>
        </w:rPr>
      </w:pPr>
    </w:p>
    <w:p w14:paraId="44F87E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b/>
          <w:color w:val="17365D"/>
          <w:sz w:val="24"/>
          <w:szCs w:val="24"/>
        </w:rPr>
      </w:pPr>
    </w:p>
    <w:p w14:paraId="3D4AD4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b/>
          <w:color w:val="17365D"/>
          <w:sz w:val="24"/>
          <w:szCs w:val="24"/>
        </w:rPr>
      </w:pPr>
    </w:p>
    <w:p w14:paraId="672B7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b/>
          <w:color w:val="17365D"/>
          <w:sz w:val="24"/>
          <w:szCs w:val="24"/>
        </w:rPr>
      </w:pPr>
    </w:p>
    <w:p w14:paraId="60302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b/>
          <w:color w:val="17365D"/>
          <w:sz w:val="24"/>
          <w:szCs w:val="24"/>
        </w:rPr>
      </w:pPr>
    </w:p>
    <w:p w14:paraId="11459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both"/>
        <w:textAlignment w:val="auto"/>
        <w:rPr>
          <w:rFonts w:hint="eastAsia" w:ascii="宋体" w:hAnsi="宋体" w:eastAsia="宋体" w:cs="宋体"/>
          <w:b/>
          <w:color w:val="17365D"/>
          <w:sz w:val="24"/>
          <w:szCs w:val="24"/>
        </w:rPr>
      </w:pPr>
    </w:p>
    <w:p w14:paraId="302CE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color w:val="auto"/>
          <w:sz w:val="48"/>
          <w:szCs w:val="48"/>
        </w:rPr>
      </w:pPr>
      <w:r>
        <w:rPr>
          <w:rFonts w:hint="eastAsia" w:ascii="宋体" w:hAnsi="宋体" w:eastAsia="宋体" w:cs="宋体"/>
          <w:b/>
          <w:color w:val="auto"/>
          <w:sz w:val="48"/>
          <w:szCs w:val="48"/>
        </w:rPr>
        <w:t>知弈 AgentOS</w:t>
      </w:r>
    </w:p>
    <w:p w14:paraId="6498B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b/>
          <w:color w:val="auto"/>
          <w:sz w:val="48"/>
          <w:szCs w:val="48"/>
        </w:rPr>
      </w:pPr>
      <w:r>
        <w:rPr>
          <w:rFonts w:hint="eastAsia" w:ascii="宋体" w:hAnsi="宋体" w:eastAsia="宋体" w:cs="宋体"/>
          <w:b/>
          <w:color w:val="auto"/>
          <w:sz w:val="48"/>
          <w:szCs w:val="48"/>
        </w:rPr>
        <w:t>下一阶段架构收敛与完整功能规划</w:t>
      </w:r>
    </w:p>
    <w:p w14:paraId="76D686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058103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24CE91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both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490BA5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sectPr>
          <w:footerReference r:id="rId5" w:type="default"/>
          <w:pgSz w:w="12240" w:h="15840"/>
          <w:pgMar w:top="1134" w:right="1191" w:bottom="1020" w:left="1191" w:header="720" w:footer="720" w:gutter="0"/>
          <w:cols w:space="720" w:num="1"/>
          <w:docGrid w:linePitch="360" w:charSpace="0"/>
        </w:sect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2026-10-06</w:t>
      </w:r>
    </w:p>
    <w:p w14:paraId="6F9FA34F">
      <w:pPr>
        <w:pStyle w:val="26"/>
        <w:bidi w:val="0"/>
        <w:jc w:val="center"/>
        <w:rPr>
          <w:rFonts w:hint="eastAsia"/>
          <w:b/>
          <w:bCs/>
          <w:sz w:val="28"/>
          <w:szCs w:val="28"/>
        </w:rPr>
      </w:pPr>
      <w:bookmarkStart w:id="0" w:name="_Toc28363"/>
      <w:r>
        <w:rPr>
          <w:rFonts w:hint="eastAsia"/>
          <w:b/>
          <w:bCs/>
          <w:sz w:val="28"/>
          <w:szCs w:val="28"/>
        </w:rPr>
        <w:t>文档定位</w:t>
      </w:r>
      <w:bookmarkEnd w:id="0"/>
    </w:p>
    <w:p w14:paraId="58E383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本文对本轮围绕知弈 AgentOS 的连续架构讨论进行系统化收敛。讨论从“当前 Runtime Planner 是否已经具备滚动规划基础”开始，依次触及状态机、滚动触发、ACG 语义、上下文与记忆、结构化输出成本、Codex 类执行循环、AgentOS 的长期主体定位，以及 Mission State、事务语义、副作用、预算和测试不变量等遗漏问题。本文不把讨论原样堆叠，而是整理为可以直接指导下一阶段开发的目标架构与功能图。</w:t>
      </w:r>
    </w:p>
    <w:p w14:paraId="0E5DE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本文同时结合了本轮对当前默认分支关键代码的检查。凡涉及“当前代码已经存在/当前缺失”的判断，均以现有实现为依据；“下一阶段目标”属于设计方案，不视为已完成能力。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3"/>
        <w:gridCol w:w="6633"/>
      </w:tblGrid>
      <w:tr w14:paraId="0A498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9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E25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类别</w:t>
            </w:r>
          </w:p>
        </w:tc>
        <w:tc>
          <w:tcPr>
            <w:tcW w:w="663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EEE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本文采用的边界</w:t>
            </w:r>
          </w:p>
        </w:tc>
      </w:tr>
      <w:tr w14:paraId="01CBA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9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0E6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当前事实</w:t>
            </w:r>
          </w:p>
        </w:tc>
        <w:tc>
          <w:tcPr>
            <w:tcW w:w="663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87D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以现有 Runtime Planning、ACG Execution、Communication、Memory、Resource 等实现为准</w:t>
            </w:r>
          </w:p>
        </w:tc>
      </w:tr>
      <w:tr w14:paraId="78382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8FF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目标设计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2AA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本轮讨论收敛出的下一阶段架构，不等同于当前已实现状态</w:t>
            </w:r>
          </w:p>
        </w:tc>
      </w:tr>
      <w:tr w14:paraId="4B34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322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核心原则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559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模型负责语义决策；Runtime 负责结构、状态、校验、持久化与执行 authority</w:t>
            </w:r>
          </w:p>
        </w:tc>
      </w:tr>
      <w:tr w14:paraId="44263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290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最终目标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8E1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让 AgentOS 成为长期存在的任务主体，而 Codex/ZCode/模型/人类成为可选择的执行资源</w:t>
            </w:r>
          </w:p>
        </w:tc>
      </w:tr>
    </w:tbl>
    <w:p w14:paraId="46112E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4BFC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sdt>
      <w:sdtPr>
        <w:rPr>
          <w:rFonts w:hint="eastAsia" w:ascii="宋体" w:hAnsi="宋体" w:eastAsia="宋体" w:cs="宋体"/>
          <w:b/>
          <w:bCs/>
          <w:sz w:val="28"/>
          <w:szCs w:val="28"/>
          <w:lang w:val="en-US" w:eastAsia="en-US" w:bidi="ar-SA"/>
        </w:rPr>
        <w:id w:val="14747081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sz w:val="24"/>
          <w:szCs w:val="24"/>
          <w:lang w:val="en-US" w:eastAsia="en-US" w:bidi="ar-SA"/>
        </w:rPr>
      </w:sdtEndPr>
      <w:sdtContent>
        <w:p w14:paraId="453DFA6E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181" w:beforeLines="50" w:after="181" w:afterLines="5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目录</w:t>
          </w:r>
        </w:p>
        <w:p w14:paraId="2C80D1A5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_Toc28363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文档定位</w:t>
          </w:r>
          <w:r>
            <w:tab/>
          </w:r>
          <w:r>
            <w:fldChar w:fldCharType="begin"/>
          </w:r>
          <w:r>
            <w:instrText xml:space="preserve"> PAGEREF _Toc28363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F23F9DC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_Toc26213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 本轮讨论的核心结论</w:t>
          </w:r>
          <w:r>
            <w:tab/>
          </w:r>
          <w:r>
            <w:fldChar w:fldCharType="begin"/>
          </w:r>
          <w:r>
            <w:instrText xml:space="preserve"> PAGEREF _Toc26213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26D1204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_Toc24099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2. 当前代码基础与真正缺口</w:t>
          </w:r>
          <w:r>
            <w:tab/>
          </w:r>
          <w:r>
            <w:fldChar w:fldCharType="begin"/>
          </w:r>
          <w:r>
            <w:instrText xml:space="preserve"> PAGEREF _Toc24099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63F3103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_Toc6900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2.1 为什么当前仍然不是“真正的 Rolling Planner”</w:t>
          </w:r>
          <w:r>
            <w:tab/>
          </w:r>
          <w:r>
            <w:fldChar w:fldCharType="begin"/>
          </w:r>
          <w:r>
            <w:instrText xml:space="preserve"> PAGEREF _Toc6900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3A57E6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_Toc31055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2.2 当前 revise 的关键语义差异</w:t>
          </w:r>
          <w:r>
            <w:tab/>
          </w:r>
          <w:r>
            <w:fldChar w:fldCharType="begin"/>
          </w:r>
          <w:r>
            <w:instrText xml:space="preserve"> PAGEREF _Toc31055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0CA934B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_Toc23814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 AgentOS 的目标定位：长期存在的 Executive</w:t>
          </w:r>
          <w:r>
            <w:tab/>
          </w:r>
          <w:r>
            <w:fldChar w:fldCharType="begin"/>
          </w:r>
          <w:r>
            <w:instrText xml:space="preserve"> PAGEREF _Toc23814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901FD06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_Toc15868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4. 三个正交状态域</w:t>
          </w:r>
          <w:r>
            <w:tab/>
          </w:r>
          <w:r>
            <w:fldChar w:fldCharType="begin"/>
          </w:r>
          <w:r>
            <w:instrText xml:space="preserve"> PAGEREF _Toc15868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C53EC65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_Toc7547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5. Rolling Planner：Frontier、Horizon 与触发机制</w:t>
          </w:r>
          <w:r>
            <w:tab/>
          </w:r>
          <w:r>
            <w:fldChar w:fldCharType="begin"/>
          </w:r>
          <w:r>
            <w:instrText xml:space="preserve"> PAGEREF _Toc7547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BA35F47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_Toc17351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6. Progressive ACG：TaskPlan 与可执行图的重新分工</w:t>
          </w:r>
          <w:r>
            <w:tab/>
          </w:r>
          <w:r>
            <w:fldChar w:fldCharType="begin"/>
          </w:r>
          <w:r>
            <w:instrText xml:space="preserve"> PAGEREF _Toc17351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FFA675F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_Toc24248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7. Planner 输出重构：从大 JSON 到 Semantic Diff</w:t>
          </w:r>
          <w:r>
            <w:tab/>
          </w:r>
          <w:r>
            <w:fldChar w:fldCharType="begin"/>
          </w:r>
          <w:r>
            <w:instrText xml:space="preserve"> PAGEREF _Toc24248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C3C4DEB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_Toc4057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7.1 把 Planner 接口做成“小工具”，而不是一个巨型 Response</w:t>
          </w:r>
          <w:r>
            <w:tab/>
          </w:r>
          <w:r>
            <w:fldChar w:fldCharType="begin"/>
          </w:r>
          <w:r>
            <w:instrText xml:space="preserve"> PAGEREF _Toc4057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72E5191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_Toc13386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7.2 Diff 必须具备真正的事务语义</w:t>
          </w:r>
          <w:r>
            <w:tab/>
          </w:r>
          <w:r>
            <w:fldChar w:fldCharType="begin"/>
          </w:r>
          <w:r>
            <w:instrText xml:space="preserve"> PAGEREF _Toc13386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D51B4B3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_Toc9834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7.3 大文本走 Data Plane，不进 Control Plane</w:t>
          </w:r>
          <w:r>
            <w:tab/>
          </w:r>
          <w:r>
            <w:fldChar w:fldCharType="begin"/>
          </w:r>
          <w:r>
            <w:instrText xml:space="preserve"> PAGEREF _Toc9834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2562B06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_Toc23781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8. 上下文、记忆与信息压缩</w:t>
          </w:r>
          <w:r>
            <w:tab/>
          </w:r>
          <w:r>
            <w:fldChar w:fldCharType="begin"/>
          </w:r>
          <w:r>
            <w:instrText xml:space="preserve"> PAGEREF _Toc23781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02FE268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_Toc20813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8.1 Pull，而不是 Push</w:t>
          </w:r>
          <w:r>
            <w:tab/>
          </w:r>
          <w:r>
            <w:fldChar w:fldCharType="begin"/>
          </w:r>
          <w:r>
            <w:instrText xml:space="preserve"> PAGEREF _Toc20813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D6D50B2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_Toc12603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8.2 Planner Context 与 Executor Context 分离</w:t>
          </w:r>
          <w:r>
            <w:tab/>
          </w:r>
          <w:r>
            <w:fldChar w:fldCharType="begin"/>
          </w:r>
          <w:r>
            <w:instrText xml:space="preserve"> PAGEREF _Toc12603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B2178AA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_Toc3061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8.3 哪些信息不能被压缩丢失</w:t>
          </w:r>
          <w:r>
            <w:tab/>
          </w:r>
          <w:r>
            <w:fldChar w:fldCharType="begin"/>
          </w:r>
          <w:r>
            <w:instrText xml:space="preserve"> PAGEREF _Toc3061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4597894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_Toc13929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8.4 Context Invalidation</w:t>
          </w:r>
          <w:r>
            <w:tab/>
          </w:r>
          <w:r>
            <w:fldChar w:fldCharType="begin"/>
          </w:r>
          <w:r>
            <w:instrText xml:space="preserve"> PAGEREF _Toc13929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0776024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_Toc18582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9. 外部 Agent / Codex / ZCode 的执行边界</w:t>
          </w:r>
          <w:r>
            <w:tab/>
          </w:r>
          <w:r>
            <w:fldChar w:fldCharType="begin"/>
          </w:r>
          <w:r>
            <w:instrText xml:space="preserve"> PAGEREF _Toc18582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4A124DF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_Toc22814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9.1 ExecutionResult：执行者声明与系统事实分离</w:t>
          </w:r>
          <w:r>
            <w:tab/>
          </w:r>
          <w:r>
            <w:fldChar w:fldCharType="begin"/>
          </w:r>
          <w:r>
            <w:instrText xml:space="preserve"> PAGEREF _Toc22814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121FD68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_Toc8013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10. Mission State：长期主体的唯一认知状态</w:t>
          </w:r>
          <w:r>
            <w:tab/>
          </w:r>
          <w:r>
            <w:fldChar w:fldCharType="begin"/>
          </w:r>
          <w:r>
            <w:instrText xml:space="preserve"> PAGEREF _Toc8013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9B7087C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_Toc16034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11. 资源、验证、副作用、预算与可靠性</w:t>
          </w:r>
          <w:r>
            <w:tab/>
          </w:r>
          <w:r>
            <w:fldChar w:fldCharType="begin"/>
          </w:r>
          <w:r>
            <w:instrText xml:space="preserve"> PAGEREF _Toc16034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B7197E1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_Toc16235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11.1 资源只为 Committed 节点分配</w:t>
          </w:r>
          <w:r>
            <w:tab/>
          </w:r>
          <w:r>
            <w:fldChar w:fldCharType="begin"/>
          </w:r>
          <w:r>
            <w:instrText xml:space="preserve"> PAGEREF _Toc16235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AFA9B05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_Toc17254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11.2 副作用分类</w:t>
          </w:r>
          <w:r>
            <w:tab/>
          </w:r>
          <w:r>
            <w:fldChar w:fldCharType="begin"/>
          </w:r>
          <w:r>
            <w:instrText xml:space="preserve"> PAGEREF _Toc17254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BFD2183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_Toc31845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11.3 预算与活性</w:t>
          </w:r>
          <w:r>
            <w:tab/>
          </w:r>
          <w:r>
            <w:fldChar w:fldCharType="begin"/>
          </w:r>
          <w:r>
            <w:instrText xml:space="preserve"> PAGEREF _Toc31845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BA0C200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_Toc15046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12. Planning Trace 与系统可观测性</w:t>
          </w:r>
          <w:r>
            <w:tab/>
          </w:r>
          <w:r>
            <w:fldChar w:fldCharType="begin"/>
          </w:r>
          <w:r>
            <w:instrText xml:space="preserve"> PAGEREF _Toc15046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B4E8C7C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_Toc23285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13. 下一阶段完整功能图</w:t>
          </w:r>
          <w:r>
            <w:tab/>
          </w:r>
          <w:r>
            <w:fldChar w:fldCharType="begin"/>
          </w:r>
          <w:r>
            <w:instrText xml:space="preserve"> PAGEREF _Toc23285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28C1785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_Toc25122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13.1 功能模块清单</w:t>
          </w:r>
          <w:r>
            <w:tab/>
          </w:r>
          <w:r>
            <w:fldChar w:fldCharType="begin"/>
          </w:r>
          <w:r>
            <w:instrText xml:space="preserve"> PAGEREF _Toc25122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A7EF26C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_Toc26722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14. 建议开发顺序与验收标准</w:t>
          </w:r>
          <w:r>
            <w:tab/>
          </w:r>
          <w:r>
            <w:fldChar w:fldCharType="begin"/>
          </w:r>
          <w:r>
            <w:instrText xml:space="preserve"> PAGEREF _Toc26722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398ACAD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_Toc18810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14.1 建议的最终 E2E 验收任务</w:t>
          </w:r>
          <w:r>
            <w:tab/>
          </w:r>
          <w:r>
            <w:fldChar w:fldCharType="begin"/>
          </w:r>
          <w:r>
            <w:instrText xml:space="preserve"> PAGEREF _Toc18810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4B5F49E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_Toc13595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14.2 下一阶段测试应证明的系统性质</w:t>
          </w:r>
          <w:r>
            <w:tab/>
          </w:r>
          <w:r>
            <w:fldChar w:fldCharType="begin"/>
          </w:r>
          <w:r>
            <w:instrText xml:space="preserve"> PAGEREF _Toc13595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2BB120E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_Toc17967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15. 结尾：仍需明确的设计问题</w:t>
          </w:r>
          <w:r>
            <w:tab/>
          </w:r>
          <w:r>
            <w:fldChar w:fldCharType="begin"/>
          </w:r>
          <w:r>
            <w:instrText xml:space="preserve"> PAGEREF _Toc17967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2DE4193">
          <w:pPr>
            <w:pStyle w:val="29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_Toc21757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15.1 建议优先写成架构不变量的条目</w:t>
          </w:r>
          <w:r>
            <w:tab/>
          </w:r>
          <w:r>
            <w:fldChar w:fldCharType="begin"/>
          </w:r>
          <w:r>
            <w:instrText xml:space="preserve"> PAGEREF _Toc21757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698293F">
          <w:pPr>
            <w:pStyle w:val="26"/>
            <w:tabs>
              <w:tab w:val="right" w:leader="dot" w:pos="9858"/>
            </w:tabs>
          </w:pPr>
          <w:r>
            <w:fldChar w:fldCharType="begin"/>
          </w:r>
          <w:r>
            <w:instrText xml:space="preserve"> HYPERLINK \l _Toc26784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结语</w:t>
          </w:r>
          <w:r>
            <w:tab/>
          </w:r>
          <w:r>
            <w:fldChar w:fldCharType="begin"/>
          </w:r>
          <w:r>
            <w:instrText xml:space="preserve"> PAGEREF _Toc26784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AC92113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81" w:beforeLines="50" w:after="181" w:afterLines="50"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  <w:lang w:val="en-US" w:eastAsia="en-US" w:bidi="ar-SA"/>
            </w:rPr>
          </w:pPr>
          <w:r>
            <w:fldChar w:fldCharType="end"/>
          </w:r>
        </w:p>
      </w:sdtContent>
    </w:sdt>
    <w:p w14:paraId="706AC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sectPr>
          <w:pgSz w:w="12240" w:h="15840"/>
          <w:pgMar w:top="1134" w:right="1191" w:bottom="1020" w:left="1191" w:header="720" w:footer="720" w:gutter="0"/>
          <w:cols w:space="720" w:num="1"/>
          <w:docGrid w:linePitch="360" w:charSpace="0"/>
        </w:sect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br w:type="page"/>
      </w:r>
    </w:p>
    <w:p w14:paraId="3F745731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1" w:name="_Toc26213"/>
      <w:r>
        <w:rPr>
          <w:rFonts w:hint="eastAsia" w:ascii="宋体" w:hAnsi="宋体" w:eastAsia="宋体" w:cs="宋体"/>
          <w:color w:val="auto"/>
          <w:sz w:val="28"/>
          <w:szCs w:val="28"/>
        </w:rPr>
        <w:t>1. 本轮讨论的核心结论</w:t>
      </w:r>
      <w:bookmarkEnd w:id="1"/>
    </w:p>
    <w:p w14:paraId="30178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这一轮讨论最大的变化是重新确定了 AgentOS 的系统身份：它不应被理解为“一张大 ACG + 一组平级 Agent”，而应被理解为一个长期存在、持续观察、持续规划、能够记住任务历史并委派不同执行体的 Executive Runtime。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ACG 只是它当前已经承诺执行的计算视图；Codex、ZCode、本地 Runtime、模型端点、人类审核等都是可以被选择和调度的执行资源。</w:t>
      </w:r>
    </w:p>
    <w:p w14:paraId="7D3281EC">
      <w:pPr>
        <w:pStyle w:val="16"/>
        <w:spacing w:after="60" w:line="300" w:lineRule="auto"/>
        <w:rPr>
          <w:sz w:val="24"/>
          <w:szCs w:val="24"/>
        </w:rPr>
      </w:pPr>
      <w:r>
        <w:rPr>
          <w:rFonts w:ascii="Noto Serif CJK SC" w:hAnsi="Noto Serif CJK SC" w:eastAsia="Noto Serif CJK SC"/>
          <w:sz w:val="24"/>
          <w:szCs w:val="24"/>
        </w:rPr>
        <w:t>完整 TaskPlan 不等于完整可执行 ACG。TaskPlan 可以包含全局战略理解，ACG 只承载已经 Commit 的执行区域。</w:t>
      </w:r>
    </w:p>
    <w:p w14:paraId="5AB1B8BF">
      <w:pPr>
        <w:pStyle w:val="16"/>
        <w:spacing w:after="60" w:line="300" w:lineRule="auto"/>
        <w:rPr>
          <w:sz w:val="24"/>
          <w:szCs w:val="24"/>
        </w:rPr>
      </w:pPr>
      <w:r>
        <w:rPr>
          <w:rFonts w:ascii="Noto Serif CJK SC" w:hAnsi="Noto Serif CJK SC" w:eastAsia="Noto Serif CJK SC"/>
          <w:sz w:val="24"/>
          <w:szCs w:val="24"/>
        </w:rPr>
        <w:t>Rolling Planner 不是“每完成一个节点就重新规划”，而是事件触发、在安全屏障上做局部语义决策，并推进 Planning Frontier。</w:t>
      </w:r>
    </w:p>
    <w:p w14:paraId="35048962">
      <w:pPr>
        <w:pStyle w:val="16"/>
        <w:spacing w:after="60" w:line="300" w:lineRule="auto"/>
        <w:rPr>
          <w:sz w:val="24"/>
          <w:szCs w:val="24"/>
        </w:rPr>
      </w:pPr>
      <w:r>
        <w:rPr>
          <w:rFonts w:ascii="Noto Serif CJK SC" w:hAnsi="Noto Serif CJK SC" w:eastAsia="Noto Serif CJK SC"/>
          <w:sz w:val="24"/>
          <w:szCs w:val="24"/>
        </w:rPr>
        <w:t>状态不应继续堆进一个巨大 FSM；顶层建议保留 Run/Step Lifecycle、Rolling Planning State、Planning Round Transaction 三个正交状态域。</w:t>
      </w:r>
    </w:p>
    <w:p w14:paraId="22CADA9A">
      <w:pPr>
        <w:pStyle w:val="16"/>
        <w:spacing w:after="60" w:line="300" w:lineRule="auto"/>
        <w:rPr>
          <w:sz w:val="24"/>
          <w:szCs w:val="24"/>
        </w:rPr>
      </w:pPr>
      <w:r>
        <w:rPr>
          <w:rFonts w:ascii="Noto Serif CJK SC" w:hAnsi="Noto Serif CJK SC" w:eastAsia="Noto Serif CJK SC"/>
          <w:sz w:val="24"/>
          <w:szCs w:val="24"/>
        </w:rPr>
        <w:t>模型不再负责输出完整系统对象。Planner 应输出小型 Semantic Diff / Tool Call，系统负责物化 TaskPlan、GraphPatch、Binding、Version、Provenance 等结构。</w:t>
      </w:r>
    </w:p>
    <w:p w14:paraId="5FC724E8">
      <w:pPr>
        <w:pStyle w:val="16"/>
        <w:spacing w:after="60" w:line="300" w:lineRule="auto"/>
        <w:rPr>
          <w:sz w:val="24"/>
          <w:szCs w:val="24"/>
        </w:rPr>
      </w:pPr>
      <w:r>
        <w:rPr>
          <w:rFonts w:ascii="Noto Serif CJK SC" w:hAnsi="Noto Serif CJK SC" w:eastAsia="Noto Serif CJK SC"/>
          <w:sz w:val="24"/>
          <w:szCs w:val="24"/>
        </w:rPr>
        <w:t>上下文必须与 Planner 一样滚动：正文留在 Store，节点通过 ContextPack 按需读取，远端历史通过 Phase Capsule 压缩，但关键约束、决策、证据、Artifact 与副作用事实不能被摘要丢失。</w:t>
      </w:r>
    </w:p>
    <w:p w14:paraId="7C808954">
      <w:pPr>
        <w:pStyle w:val="16"/>
        <w:spacing w:after="60" w:line="300" w:lineRule="auto"/>
        <w:rPr>
          <w:sz w:val="24"/>
          <w:szCs w:val="24"/>
        </w:rPr>
      </w:pPr>
      <w:r>
        <w:rPr>
          <w:rFonts w:ascii="Noto Serif CJK SC" w:hAnsi="Noto Serif CJK SC" w:eastAsia="Noto Serif CJK SC"/>
          <w:sz w:val="24"/>
          <w:szCs w:val="24"/>
        </w:rPr>
        <w:t>执行 Agent 的“声称已完成”不能直接升级为 Mission Fact；必须经过 Artifact/Evidence/Verifier/Auditor 的事实晋升过程。</w:t>
      </w:r>
    </w:p>
    <w:p w14:paraId="56995DB0">
      <w:pPr>
        <w:pStyle w:val="16"/>
        <w:spacing w:after="60" w:line="300" w:lineRule="auto"/>
        <w:rPr>
          <w:sz w:val="24"/>
          <w:szCs w:val="24"/>
        </w:rPr>
      </w:pPr>
      <w:r>
        <w:rPr>
          <w:rFonts w:ascii="Noto Serif CJK SC" w:hAnsi="Noto Serif CJK SC" w:eastAsia="Noto Serif CJK SC"/>
          <w:sz w:val="24"/>
          <w:szCs w:val="24"/>
        </w:rPr>
        <w:t>所有 Planner Diff 都必须绑定 baseRevision，并通过 Validate/CAS/Commit 才能进入系统状态；这比单纯 JSON Schema 校验更关键。</w:t>
      </w:r>
    </w:p>
    <w:p w14:paraId="4BE341A1">
      <w:pPr>
        <w:pStyle w:val="16"/>
        <w:spacing w:after="60" w:line="300" w:lineRule="auto"/>
        <w:rPr>
          <w:sz w:val="24"/>
          <w:szCs w:val="24"/>
        </w:rPr>
      </w:pPr>
      <w:r>
        <w:rPr>
          <w:rFonts w:ascii="Noto Serif CJK SC" w:hAnsi="Noto Serif CJK SC" w:eastAsia="Noto Serif CJK SC"/>
          <w:sz w:val="24"/>
          <w:szCs w:val="24"/>
        </w:rPr>
        <w:t>已执行历史不可改写。对于不可逆副作用，后续只能追加补偿或新动作，不能通过 replan 把历史“删除”。</w:t>
      </w:r>
    </w:p>
    <w:p w14:paraId="03D06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6205220" cy="3737610"/>
            <wp:effectExtent l="0" t="0" r="5080" b="8890"/>
            <wp:docPr id="9" name="图片 9" descr="49453164-d432-430e-a854-6eef073f7e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9453164-d432-430e-a854-6eef073f7e7b"/>
                    <pic:cNvPicPr>
                      <a:picLocks noChangeAspect="1"/>
                    </pic:cNvPicPr>
                  </pic:nvPicPr>
                  <pic:blipFill>
                    <a:blip r:embed="rId9"/>
                    <a:srcRect t="9655"/>
                    <a:stretch>
                      <a:fillRect/>
                    </a:stretch>
                  </pic:blipFill>
                  <pic:spPr>
                    <a:xfrm>
                      <a:off x="0" y="0"/>
                      <a:ext cx="620522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8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5D6D7E"/>
          <w:sz w:val="24"/>
          <w:szCs w:val="24"/>
        </w:rPr>
        <w:t>图 1  下一阶段目标架构：AgentOS 作为长期 Executive，执行体作为异构资源</w:t>
      </w:r>
    </w:p>
    <w:p w14:paraId="0BB089FD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2" w:name="_Toc24099"/>
      <w:r>
        <w:rPr>
          <w:rFonts w:hint="eastAsia" w:ascii="宋体" w:hAnsi="宋体" w:eastAsia="宋体" w:cs="宋体"/>
          <w:color w:val="auto"/>
          <w:sz w:val="28"/>
          <w:szCs w:val="28"/>
        </w:rPr>
        <w:t>2. 当前代码基础与真正缺口</w:t>
      </w:r>
      <w:bookmarkEnd w:id="2"/>
    </w:p>
    <w:p w14:paraId="549AA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当前系统并不是“完全没有滚动 Planner 基础”。相反，一批最困难的底层机制已经存在：Runtime Planning Round、Observation 指纹、持久化与重放、Wait/Wake、Checkpoint、Failure Boundary、Semantic Revision、Graph Version、Resource Readiness、ContextPack、Communication Budget、Memory Retrieval 等。真正缺失的是把这些机制统一到“规划承诺层（Planning Commitment）”上。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4422"/>
        <w:gridCol w:w="2760"/>
      </w:tblGrid>
      <w:tr w14:paraId="0453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BC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当前能力</w:t>
            </w:r>
          </w:p>
        </w:tc>
        <w:tc>
          <w:tcPr>
            <w:tcW w:w="442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247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主要实现位置</w:t>
            </w:r>
          </w:p>
        </w:tc>
        <w:tc>
          <w:tcPr>
            <w:tcW w:w="209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914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判断</w:t>
            </w:r>
          </w:p>
        </w:tc>
      </w:tr>
      <w:tr w14:paraId="164AA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48A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Observe → Decide → Apply</w:t>
            </w:r>
          </w:p>
        </w:tc>
        <w:tc>
          <w:tcPr>
            <w:tcW w:w="442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5A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runtime/planning_loop.py</w:t>
            </w:r>
          </w:p>
        </w:tc>
        <w:tc>
          <w:tcPr>
            <w:tcW w:w="209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266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已具备，是现有 Runtime Planning Loop 的核心</w:t>
            </w:r>
          </w:p>
        </w:tc>
      </w:tr>
      <w:tr w14:paraId="3B139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8E2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Planning Round 持久化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315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contracts/runtime_planning.py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AD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已具备 observed / decided / applied / rejected</w:t>
            </w:r>
          </w:p>
        </w:tc>
      </w:tr>
      <w:tr w14:paraId="72C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CB1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Wait / Wake / Resource Wait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77B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runtime/planning_wait.py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D33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已具备 condition 与 requirement_available</w:t>
            </w:r>
          </w:p>
        </w:tc>
      </w:tr>
      <w:tr w14:paraId="22C56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0CC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Failure → Planner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6BA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runtime/acg_execution.py + recovery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49D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已具备事件驱动的 Planner 边界</w:t>
            </w:r>
          </w:p>
        </w:tc>
      </w:tr>
      <w:tr w14:paraId="51D0C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B55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Semantic Revision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509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runtime/semantic_revision.py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682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已具备版本化 TaskPlan/ACG 修订，但当前以 replacement Run 为主</w:t>
            </w:r>
          </w:p>
        </w:tc>
      </w:tr>
      <w:tr w14:paraId="2B4FF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37B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ACG Superstep Barrier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036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components/executor/graph.py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3B9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已具备安全屏障基础</w:t>
            </w:r>
          </w:p>
        </w:tc>
      </w:tr>
      <w:tr w14:paraId="35F55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C7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低熵通信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1CA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communicator/ContextPack/Broker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9A8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已具备拓扑、字段白名单、三级 token budget</w:t>
            </w:r>
          </w:p>
        </w:tc>
      </w:tr>
      <w:tr w14:paraId="4B8A0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C03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记忆与 Capsule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B6C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memory/service.py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C31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已具备检索与 PhaseCapsule 基础</w:t>
            </w:r>
          </w:p>
        </w:tc>
      </w:tr>
      <w:tr w14:paraId="24054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475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Planning Frontier / Horizon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DAF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969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缺失</w:t>
            </w:r>
          </w:p>
        </w:tc>
      </w:tr>
      <w:tr w14:paraId="29CAC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A52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Speculative vs Committed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056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08A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缺失</w:t>
            </w:r>
          </w:p>
        </w:tc>
      </w:tr>
      <w:tr w14:paraId="1FA48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837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增量 Commit ACG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E50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A15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缺失</w:t>
            </w:r>
          </w:p>
        </w:tc>
      </w:tr>
      <w:tr w14:paraId="6D950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74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Mission State 单一认知视图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7A4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E6F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缺失</w:t>
            </w:r>
          </w:p>
        </w:tc>
      </w:tr>
      <w:tr w14:paraId="483C2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129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Planner Diff 事务化 CAS</w:t>
            </w:r>
          </w:p>
        </w:tc>
        <w:tc>
          <w:tcPr>
            <w:tcW w:w="442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859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329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缺失</w:t>
            </w:r>
          </w:p>
        </w:tc>
      </w:tr>
    </w:tbl>
    <w:p w14:paraId="48E34A76">
      <w:pPr>
        <w:pStyle w:val="4"/>
        <w:rPr>
          <w:rFonts w:hint="eastAsia" w:ascii="宋体" w:hAnsi="宋体" w:eastAsia="宋体" w:cs="宋体"/>
          <w:color w:val="auto"/>
        </w:rPr>
      </w:pPr>
      <w:bookmarkStart w:id="3" w:name="_Toc6900"/>
      <w:r>
        <w:rPr>
          <w:rFonts w:hint="eastAsia" w:ascii="宋体" w:hAnsi="宋体" w:eastAsia="宋体" w:cs="宋体"/>
          <w:color w:val="auto"/>
        </w:rPr>
        <w:t>2.1 为什么当前仍然不是“真正的 Rolling Planner”</w:t>
      </w:r>
      <w:bookmarkEnd w:id="3"/>
    </w:p>
    <w:p w14:paraId="3C8949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当前初始规划链路仍然是“完整 TaskPlan → 完整 ACG”。ACGLowerer 的校验要求 lowering steps 与 TaskPlan nodes 精确覆盖，ImplementationBinding 也要求每一个计划节点都映射到一个可执行节点。因此界面中一开始出现完整 ACG 不是展示误差，而是后端当前的真实语义。</w:t>
      </w:r>
    </w:p>
    <w:p w14:paraId="4973E425">
      <w:pPr>
        <w:keepNext w:val="0"/>
        <w:keepLines w:val="0"/>
        <w:pageBreakBefore w:val="0"/>
        <w:widowControl/>
        <w:shd w:val="clear" w:fill="F4F6F7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left="369" w:right="227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263238"/>
          <w:sz w:val="24"/>
          <w:szCs w:val="24"/>
        </w:rPr>
        <w:t>PlanningEngine.plan()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→ SemanticPlanner / TaskDecomposer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→ full TaskPlan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→ build_acg_lowering_input()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→ ACGLowerer.lower()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→ full ACG</w:t>
      </w:r>
    </w:p>
    <w:p w14:paraId="00DECC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同时，Runtime Planner 目前更准确地属于“event-driven replanning”：普通 superstep 完成后如果没有新的 verification output，Planner 往往直接 continue；真正进入 Planner 决策的主要边界包括 verification、failure、resume/restart、condition、user_input 与 exhausted。因此当前系统已经能“在重要事件后重新决策”，但还没有“观察 → Commit 一小段 → 执行 → 再观察 → 推进 Frontier”的 receding-horizon 语义。</w:t>
      </w:r>
    </w:p>
    <w:p w14:paraId="56DFEE93">
      <w:pPr>
        <w:pStyle w:val="4"/>
        <w:rPr>
          <w:rFonts w:hint="eastAsia" w:ascii="宋体" w:hAnsi="宋体" w:eastAsia="宋体" w:cs="宋体"/>
          <w:color w:val="auto"/>
        </w:rPr>
      </w:pPr>
      <w:bookmarkStart w:id="4" w:name="_Toc31055"/>
      <w:r>
        <w:rPr>
          <w:rFonts w:hint="eastAsia" w:ascii="宋体" w:hAnsi="宋体" w:eastAsia="宋体" w:cs="宋体"/>
          <w:color w:val="auto"/>
        </w:rPr>
        <w:t>2.2 当前 revise 的关键语义差异</w:t>
      </w:r>
      <w:bookmarkEnd w:id="4"/>
    </w:p>
    <w:p w14:paraId="5F6C3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现有 revise 会通过 SemanticRevisionService 生成 replacement Run，并清空新 Run 的 steps/checkpoints/completedStepIds 等执行态，再重新编译和绑定。该机制拥有清晰的 lineage 与 graphVersion，但它更接近“版本化替换整个 Run”，还不是同一长期执行历史中的“冻结已完成前缀，只修改未来”。下一阶段需要明确：Completed/Committed history 属于不可变事实；Planner 只能修改未执行的未来区域，或追加新区域。</w:t>
      </w:r>
    </w:p>
    <w:p w14:paraId="2EDEB180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5" w:name="_Toc23814"/>
      <w:r>
        <w:rPr>
          <w:rFonts w:hint="eastAsia" w:ascii="宋体" w:hAnsi="宋体" w:eastAsia="宋体" w:cs="宋体"/>
          <w:color w:val="auto"/>
          <w:sz w:val="28"/>
          <w:szCs w:val="28"/>
        </w:rPr>
        <w:t>3. AgentOS 的目标定位：长期存在的 Executive</w:t>
      </w:r>
      <w:bookmarkEnd w:id="5"/>
    </w:p>
    <w:p w14:paraId="0FA7C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更准确的产品与架构定位是：AgentOS 本身是长期存在的任务主体（Persistent Executive），不同 Agent/模型/执行后端是它可以委派工作的专业执行资源。这和用户长期维护一个项目、在不同阶段选择 Codex、ChatGPT、Claude Code、人类同学或工具协作的关系非常接近。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649"/>
        <w:gridCol w:w="2381"/>
      </w:tblGrid>
      <w:tr w14:paraId="023F8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A8F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层级</w:t>
            </w:r>
          </w:p>
        </w:tc>
        <w:tc>
          <w:tcPr>
            <w:tcW w:w="464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761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负责内容</w:t>
            </w:r>
          </w:p>
        </w:tc>
        <w:tc>
          <w:tcPr>
            <w:tcW w:w="23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DA6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典型实体</w:t>
            </w:r>
          </w:p>
        </w:tc>
      </w:tr>
      <w:tr w14:paraId="63143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166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Strategic Planning</w:t>
            </w:r>
          </w:p>
        </w:tc>
        <w:tc>
          <w:tcPr>
            <w:tcW w:w="464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456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为什么现在做什么、任务是否改变、下一阶段是什么、是否等待/恢复/换方案</w:t>
            </w:r>
          </w:p>
        </w:tc>
        <w:tc>
          <w:tcPr>
            <w:tcW w:w="23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682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AgentOS Rolling Planner</w:t>
            </w:r>
          </w:p>
        </w:tc>
      </w:tr>
      <w:tr w14:paraId="13E0C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6A9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Tactical Planning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BCA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把一个被委派的工作单元具体做完，内部可有几十次动作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E8A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Codex / ZCode / 专业 Agent</w:t>
            </w:r>
          </w:p>
        </w:tc>
      </w:tr>
      <w:tr w14:paraId="0E441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10A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Action Planning</w:t>
            </w:r>
          </w:p>
        </w:tc>
        <w:tc>
          <w:tcPr>
            <w:tcW w:w="464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1DC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单次 shell/read/patch/tool 的具体执行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29F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工具、Runtime、文件系统、进程</w:t>
            </w:r>
          </w:p>
        </w:tc>
      </w:tr>
    </w:tbl>
    <w:p w14:paraId="109E1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8D1C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 ACG Node 的粒度必须高于单次 LLM Call 和单次 Tool Call。只有当一项工作值得独立调度、独立资源绑定、独立恢复、跨执行体依赖、单独审计、人工审批或形成独立产物边界时，才应该升级为 ACG Node。Codex 内部的 grep、read、patch、test 等动作留在 backend local loop 中。</w:t>
      </w:r>
    </w:p>
    <w:p w14:paraId="5C610518">
      <w:pPr>
        <w:keepNext w:val="0"/>
        <w:keepLines w:val="0"/>
        <w:pageBreakBefore w:val="0"/>
        <w:widowControl/>
        <w:shd w:val="clear" w:fill="F4F6F7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left="369" w:right="227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263238"/>
          <w:sz w:val="24"/>
          <w:szCs w:val="24"/>
        </w:rPr>
        <w:t>AgentOS Global Loop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Observe → Plan Horizon → Commit ACG → Bind Resource → Execute Node → Verify → Observe (loop)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Execution Backend Local Loop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Reason → Tool → Observe → Reason → Tool (loop)</w:t>
      </w:r>
    </w:p>
    <w:p w14:paraId="4508A18A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6" w:name="_Toc15868"/>
      <w:r>
        <w:rPr>
          <w:rFonts w:hint="eastAsia" w:ascii="宋体" w:hAnsi="宋体" w:eastAsia="宋体" w:cs="宋体"/>
          <w:color w:val="auto"/>
          <w:sz w:val="28"/>
          <w:szCs w:val="28"/>
        </w:rPr>
        <w:t>4. 三个正交状态域</w:t>
      </w:r>
      <w:bookmarkEnd w:id="6"/>
    </w:p>
    <w:p w14:paraId="544E5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最终形成三个顶层状态域，第三个与第一个当前已经有较强基础，需要补的是中间的 Rolling Planning State。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6252210" cy="2799715"/>
            <wp:effectExtent l="0" t="0" r="0" b="0"/>
            <wp:docPr id="12" name="图片 12" descr="698b1526-5534-4f83-b24f-09d0b884c8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98b1526-5534-4f83-b24f-09d0b884c82e"/>
                    <pic:cNvPicPr>
                      <a:picLocks noChangeAspect="1"/>
                    </pic:cNvPicPr>
                  </pic:nvPicPr>
                  <pic:blipFill>
                    <a:blip r:embed="rId10"/>
                    <a:srcRect t="10441"/>
                    <a:stretch>
                      <a:fillRect/>
                    </a:stretch>
                  </pic:blipFill>
                  <pic:spPr>
                    <a:xfrm>
                      <a:off x="0" y="0"/>
                      <a:ext cx="62522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3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color w:val="5D6D7E"/>
          <w:sz w:val="24"/>
          <w:szCs w:val="24"/>
        </w:rPr>
      </w:pPr>
      <w:r>
        <w:rPr>
          <w:rFonts w:hint="eastAsia" w:ascii="宋体" w:hAnsi="宋体" w:eastAsia="宋体" w:cs="宋体"/>
          <w:color w:val="5D6D7E"/>
          <w:sz w:val="24"/>
          <w:szCs w:val="24"/>
        </w:rPr>
        <w:t>图 2  三个顶层状态域的职责分离</w:t>
      </w:r>
    </w:p>
    <w:p w14:paraId="0C6227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color w:val="5D6D7E"/>
          <w:sz w:val="24"/>
          <w:szCs w:val="24"/>
          <w:lang w:eastAsia="zh-CN"/>
        </w:rPr>
      </w:pPr>
    </w:p>
    <w:p w14:paraId="46436D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color w:val="5D6D7E"/>
          <w:sz w:val="24"/>
          <w:szCs w:val="24"/>
          <w:lang w:eastAsia="zh-CN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6"/>
        <w:gridCol w:w="2212"/>
        <w:gridCol w:w="2640"/>
        <w:gridCol w:w="3360"/>
      </w:tblGrid>
      <w:tr w14:paraId="218EF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2BA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状态域</w:t>
            </w:r>
          </w:p>
        </w:tc>
        <w:tc>
          <w:tcPr>
            <w:tcW w:w="29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203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核心问题</w:t>
            </w:r>
          </w:p>
        </w:tc>
        <w:tc>
          <w:tcPr>
            <w:tcW w:w="23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678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当前基础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4FA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下一步</w:t>
            </w:r>
          </w:p>
        </w:tc>
      </w:tr>
      <w:tr w14:paraId="50E04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767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Run / Step Lifecycle</w:t>
            </w:r>
          </w:p>
        </w:tc>
        <w:tc>
          <w:tcPr>
            <w:tcW w:w="29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AAC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任务/节点现在还能不能跑？</w:t>
            </w:r>
          </w:p>
        </w:tc>
        <w:tc>
          <w:tcPr>
            <w:tcW w:w="23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832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StateMachine、WorkflowStatus、StepStatus 已有</w:t>
            </w:r>
          </w:p>
        </w:tc>
        <w:tc>
          <w:tcPr>
            <w:tcW w:w="22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7AF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保持稳定，不承担未来规划语义</w:t>
            </w:r>
          </w:p>
        </w:tc>
      </w:tr>
      <w:tr w14:paraId="4DAB4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F9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Rolling Planning State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453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下一步承诺什么？哪些未来还能改？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34C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缺少 frontier / horizon / commitment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AEE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新增 Planning Frontier、rollPending、commit history</w:t>
            </w:r>
          </w:p>
        </w:tc>
      </w:tr>
      <w:tr w14:paraId="692C2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56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Planning Round Transaction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DA9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这一轮 Planner 决策进行到哪里？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60A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RuntimePlanningRound 已有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ABE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增加 proposal/validation/commit 元数据即可</w:t>
            </w:r>
          </w:p>
        </w:tc>
      </w:tr>
    </w:tbl>
    <w:p w14:paraId="2A9227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资源绑定、Recovery、Review 等可以有自己的局部生命周期，但不建议继续升级为更多“顶层 FSM”。否则状态组合会指数膨胀。资源状态例如 UNBOUND / WAITING_RESOURCE / BOUND / LEASED / RELEASED，应属于 Scheduler/Resource Plane 内部。</w:t>
      </w:r>
    </w:p>
    <w:p w14:paraId="6604ADD4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7" w:name="_Toc7547"/>
      <w:r>
        <w:rPr>
          <w:rFonts w:hint="eastAsia" w:ascii="宋体" w:hAnsi="宋体" w:eastAsia="宋体" w:cs="宋体"/>
          <w:color w:val="auto"/>
          <w:sz w:val="28"/>
          <w:szCs w:val="28"/>
        </w:rPr>
        <w:t>5. Rolling Planner：Frontier、Horizon 与触发机制</w:t>
      </w:r>
      <w:bookmarkEnd w:id="7"/>
    </w:p>
    <w:p w14:paraId="764CD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Rolling Planner 的目标不是高频调用模型，而是在“未来计划真正需要更新”时，在安全执行屏障上做一次小型战略决策。最稳妥的触发模型是 Trigger + Barrier + Need。</w:t>
      </w:r>
    </w:p>
    <w:p w14:paraId="284DE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6258560" cy="3522345"/>
            <wp:effectExtent l="0" t="0" r="2540" b="8255"/>
            <wp:docPr id="13" name="图片 13" descr="8ac91bfe-a4af-448d-bc24-f4ca73035c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ac91bfe-a4af-448d-bc24-f4ca73035c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856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2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5D6D7E"/>
          <w:sz w:val="24"/>
          <w:szCs w:val="24"/>
        </w:rPr>
        <w:t>图 3  Rolling Planner 的触发、延迟与安全屏障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3858"/>
        <w:gridCol w:w="3480"/>
      </w:tblGrid>
      <w:tr w14:paraId="2A0B0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207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触发原因</w:t>
            </w:r>
          </w:p>
        </w:tc>
        <w:tc>
          <w:tcPr>
            <w:tcW w:w="436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61E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典型判定</w:t>
            </w:r>
          </w:p>
        </w:tc>
        <w:tc>
          <w:tcPr>
            <w:tcW w:w="266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CB0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Planner 可能动作</w:t>
            </w:r>
          </w:p>
        </w:tc>
      </w:tr>
      <w:tr w14:paraId="07D7C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90A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FRONTIER_LOW</w:t>
            </w:r>
          </w:p>
        </w:tc>
        <w:tc>
          <w:tcPr>
            <w:tcW w:w="436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398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remaining committed work ≤ low-watermark</w:t>
            </w:r>
          </w:p>
        </w:tc>
        <w:tc>
          <w:tcPr>
            <w:tcW w:w="266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A38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EXTEND，提前补充下一 horizon</w:t>
            </w:r>
          </w:p>
        </w:tc>
      </w:tr>
      <w:tr w14:paraId="4F742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046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SEMANTIC_CHANGE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782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Verifier/decision/constraint discovery 产生影响未来的新事实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70A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REVISE_FUTURE / EXTEND</w:t>
            </w:r>
          </w:p>
        </w:tc>
      </w:tr>
      <w:tr w14:paraId="79FE1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6E4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UNRECOVERABLE_FAILURE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386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Recovery 无法自动解决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D5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RECOVER / REVISE / ABORT</w:t>
            </w:r>
          </w:p>
        </w:tc>
      </w:tr>
      <w:tr w14:paraId="19899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8BD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RESOURCE_BLOCKED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D97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当前 committed 节点的 frozen requirement 无资源可满足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BCE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WAIT(requirement_available) / REVISE</w:t>
            </w:r>
          </w:p>
        </w:tc>
      </w:tr>
      <w:tr w14:paraId="5AD2E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098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USER_INPUT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FFC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用户新增要求、改变范围、补充材料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E24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REVISE / QUESTION / CONTINUE</w:t>
            </w:r>
          </w:p>
        </w:tc>
      </w:tr>
      <w:tr w14:paraId="5ACE9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1F7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CONDITION_WAKE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36E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等待条件满足或超时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99C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重新观察后 CONTINUE / RECOVER / REVISE</w:t>
            </w:r>
          </w:p>
        </w:tc>
      </w:tr>
      <w:tr w14:paraId="1D6A1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822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HORIZON_EXHAUSTED</w:t>
            </w:r>
          </w:p>
        </w:tc>
        <w:tc>
          <w:tcPr>
            <w:tcW w:w="436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856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当前 committed region 已执行完</w:t>
            </w:r>
          </w:p>
        </w:tc>
        <w:tc>
          <w:tcPr>
            <w:tcW w:w="266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57F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EXTEND 或 COMPLETE，不能直接把 Run 判完成</w:t>
            </w:r>
          </w:p>
        </w:tc>
      </w:tr>
    </w:tbl>
    <w:p w14:paraId="1DE61F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C984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Trigger 发生并不意味着立刻修改 ACG。如果仍有 active nodes、未解决 review、control frame 正在变化，系统只持久化 rollPending，并等待最近一个 Safe Planning Barrier。只有状态已经稳定且 checkpoint 已持久化后，Planner 才能形成新 Observation。</w:t>
      </w:r>
    </w:p>
    <w:p w14:paraId="40549789">
      <w:pPr>
        <w:keepNext w:val="0"/>
        <w:keepLines w:val="0"/>
        <w:pageBreakBefore w:val="0"/>
        <w:widowControl/>
        <w:shd w:val="clear" w:fill="F4F6F7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left="369" w:right="227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263238"/>
          <w:sz w:val="24"/>
          <w:szCs w:val="24"/>
        </w:rPr>
        <w:t>should_request_roll =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frontier.remaining_committed &lt;= low_watermark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OR semantic_change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OR unrecoverable_failure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OR relevant_resource_blocker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OR user_input_pending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OR condition_wake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OR horizon_exhausted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can_roll =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activeStepIds == ∅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AND review resolved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AND control frames stable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AND checkpoint durable</w:t>
      </w:r>
    </w:p>
    <w:p w14:paraId="79527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Horizon 不建议固定为“永远 2 个节点”。更合理的是 Commit 下一段“稳定可执行 cut”：遇到证据依赖分支、高风险副作用、未知资源需求、人工审核门、Verifier 决策点等不确定性边界时停止扩展；稳定且独立的节点可以同批 Commit，以保留并行度。</w:t>
      </w:r>
    </w:p>
    <w:p w14:paraId="788CE298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8" w:name="_Toc17351"/>
      <w:r>
        <w:rPr>
          <w:rFonts w:hint="eastAsia" w:ascii="宋体" w:hAnsi="宋体" w:eastAsia="宋体" w:cs="宋体"/>
          <w:color w:val="auto"/>
          <w:sz w:val="28"/>
          <w:szCs w:val="28"/>
        </w:rPr>
        <w:t>6. Progressive ACG：TaskPlan 与可执行图的重新分工</w:t>
      </w:r>
      <w:bookmarkEnd w:id="8"/>
    </w:p>
    <w:p w14:paraId="14F9B0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本轮讨论中最关键的语义收敛之一，是把 TaskPlan 和 ACG 从“几乎一一对应”改为战略与承诺两个层级。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1"/>
        <w:gridCol w:w="4012"/>
        <w:gridCol w:w="1841"/>
        <w:gridCol w:w="1531"/>
      </w:tblGrid>
      <w:tr w14:paraId="101D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FC8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对象</w:t>
            </w:r>
          </w:p>
        </w:tc>
        <w:tc>
          <w:tcPr>
            <w:tcW w:w="401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CFB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目标语义</w:t>
            </w:r>
          </w:p>
        </w:tc>
        <w:tc>
          <w:tcPr>
            <w:tcW w:w="18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518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是否可修改</w:t>
            </w:r>
          </w:p>
        </w:tc>
        <w:tc>
          <w:tcPr>
            <w:tcW w:w="15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05F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是否可调度</w:t>
            </w:r>
          </w:p>
        </w:tc>
      </w:tr>
      <w:tr w14:paraId="58498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4BE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Mission State</w:t>
            </w:r>
          </w:p>
        </w:tc>
        <w:tc>
          <w:tcPr>
            <w:tcW w:w="401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5D2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长期任务真实状态与认知视图</w:t>
            </w:r>
          </w:p>
        </w:tc>
        <w:tc>
          <w:tcPr>
            <w:tcW w:w="18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C4A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通过事务化更新</w:t>
            </w:r>
          </w:p>
        </w:tc>
        <w:tc>
          <w:tcPr>
            <w:tcW w:w="15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B91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否</w:t>
            </w:r>
          </w:p>
        </w:tc>
      </w:tr>
      <w:tr w14:paraId="527E2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585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TaskPlan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D0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Planner 对整个任务的战略理解，可包含粗粒度未来与候选方案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1E8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未来部分可修改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4B6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否</w:t>
            </w:r>
          </w:p>
        </w:tc>
      </w:tr>
      <w:tr w14:paraId="5679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15D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Plan Projection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C52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供 UI 展示 speculative 未来的只读投影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FA3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随 TaskPlan 变化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F0B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否</w:t>
            </w:r>
          </w:p>
        </w:tc>
      </w:tr>
      <w:tr w14:paraId="17AAD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2C1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Committed ACG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D29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已经正式承诺的可执行拓扑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F33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已完成历史不可改；未执行部分受严格规则约束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7F1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是</w:t>
            </w:r>
          </w:p>
        </w:tc>
      </w:tr>
      <w:tr w14:paraId="79D68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73D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RuntimeGraph</w:t>
            </w:r>
          </w:p>
        </w:tc>
        <w:tc>
          <w:tcPr>
            <w:tcW w:w="401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B23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Committed ACG 的执行状态实例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3AF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仅按执行状态机推进</w:t>
            </w:r>
          </w:p>
        </w:tc>
        <w:tc>
          <w:tcPr>
            <w:tcW w:w="15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63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是</w:t>
            </w:r>
          </w:p>
        </w:tc>
      </w:tr>
    </w:tbl>
    <w:p w14:paraId="0656D3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A77C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这意味着 UI 如果仍希望展示未来 20 个节点，不应把它们伪装成 canonical executable ACG。可以叠加 Plan Projection，但必须明确标识 speculative，且该投影绝不能进入 ready-set、ResourceBinder、Recovery 或实际执行。</w:t>
      </w:r>
    </w:p>
    <w:p w14:paraId="718D17DE">
      <w:pPr>
        <w:keepNext w:val="0"/>
        <w:keepLines w:val="0"/>
        <w:pageBreakBefore w:val="0"/>
        <w:widowControl/>
        <w:shd w:val="clear" w:fill="F4F6F7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left="369" w:right="227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263238"/>
          <w:sz w:val="24"/>
          <w:szCs w:val="24"/>
        </w:rPr>
        <w:t>TaskPlan (strategic / revisable)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    ↓ Commit Proposal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TaskPlanTopologyCompiler (single authority)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    ↓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Committed ACG (executable truth)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    ↓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RuntimeGraph / Scheduler / ResourceBinder</w:t>
      </w:r>
    </w:p>
    <w:p w14:paraId="34A8D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对于模板化、确定性很高的工作流，系统仍可一次性 Commit 整个 TaskPlan；Progressive ACG 不是强制所有任务都只规划一步，而是让“全量 Commit”成为确定性场景下的一种合法特例，而不是默认语义。</w:t>
      </w:r>
    </w:p>
    <w:p w14:paraId="6F52A4A8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9" w:name="_Toc24248"/>
      <w:r>
        <w:rPr>
          <w:rFonts w:hint="eastAsia" w:ascii="宋体" w:hAnsi="宋体" w:eastAsia="宋体" w:cs="宋体"/>
          <w:color w:val="auto"/>
          <w:sz w:val="28"/>
          <w:szCs w:val="28"/>
        </w:rPr>
        <w:t>7. Planner 输出重构：从大 JSON 到 Semantic Diff</w:t>
      </w:r>
      <w:bookmarkEnd w:id="9"/>
    </w:p>
    <w:p w14:paraId="202488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当前大规模结构化输出的问题不在于“JSON 本身不可用”，而在于模型被要求重建太多属于系统 authority 的字段。一个 30 节点 TaskPlan 中，ID、Version、Binding、Schema、SourceRef 规范、Graph identity、默认 contract、Resource binding 等大量内容不应该由模型重复生成。</w:t>
      </w:r>
    </w:p>
    <w:p w14:paraId="29ABEC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6247130" cy="4164965"/>
            <wp:effectExtent l="0" t="0" r="1270" b="635"/>
            <wp:docPr id="16" name="图片 16" descr="Planner Agent Loop Workflow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Planner Agent Loop Workflow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713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9A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5D6D7E"/>
          <w:sz w:val="24"/>
          <w:szCs w:val="24"/>
        </w:rPr>
        <w:t>图 4  Planner 输出重构：Semantic Diff + 系统物化</w:t>
      </w:r>
    </w:p>
    <w:p w14:paraId="5216D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目标原则可以直接固化为一句架构约束：Model proposes semantics; runtime owns structure（模型负责提出语义决策，Runtime 负责结构与状态）。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9"/>
        <w:gridCol w:w="4762"/>
      </w:tblGrid>
      <w:tr w14:paraId="7D3FB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68E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模型应该负责</w:t>
            </w:r>
          </w:p>
        </w:tc>
        <w:tc>
          <w:tcPr>
            <w:tcW w:w="47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6E0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系统应该负责</w:t>
            </w:r>
          </w:p>
        </w:tc>
      </w:tr>
      <w:tr w14:paraId="52CEB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E68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目标、策略、局部任务意图、语义依赖、局部修订意图、判断与摘要</w:t>
            </w:r>
          </w:p>
        </w:tc>
        <w:tc>
          <w:tcPr>
            <w:tcW w:w="47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258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SemanticTaskKey、nodeId、planVersion、graphVersion、schema、binding、lease、provenance、persistence</w:t>
            </w:r>
          </w:p>
        </w:tc>
      </w:tr>
      <w:tr w14:paraId="01D0E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306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EXTEND / REVISE / WAIT / COMPLETE 等小动作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2ED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把动作物化为 TaskPlanPatch / GraphPatch / Compiled Package</w:t>
            </w:r>
          </w:p>
        </w:tc>
      </w:tr>
      <w:tr w14:paraId="66B35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2C0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少量 acceptance hint / capability choice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B39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Catalog 校验、默认合同、完整 acceptance 合并</w:t>
            </w:r>
          </w:p>
        </w:tc>
      </w:tr>
      <w:tr w14:paraId="4EA6F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DC2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Rationale Summary</w:t>
            </w:r>
          </w:p>
        </w:tc>
        <w:tc>
          <w:tcPr>
            <w:tcW w:w="47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FB2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lang w:val="en-US" w:eastAsia="zh-CN"/>
              </w:rPr>
              <w:t>z</w:t>
            </w:r>
          </w:p>
        </w:tc>
      </w:tr>
    </w:tbl>
    <w:p w14:paraId="345D2F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A1EF962">
      <w:pPr>
        <w:pStyle w:val="4"/>
        <w:rPr>
          <w:rFonts w:hint="eastAsia" w:ascii="宋体" w:hAnsi="宋体" w:eastAsia="宋体" w:cs="宋体"/>
          <w:color w:val="auto"/>
        </w:rPr>
      </w:pPr>
      <w:bookmarkStart w:id="10" w:name="_Toc4057"/>
      <w:r>
        <w:rPr>
          <w:rFonts w:hint="eastAsia" w:ascii="宋体" w:hAnsi="宋体" w:eastAsia="宋体" w:cs="宋体"/>
          <w:color w:val="auto"/>
        </w:rPr>
        <w:t>7.1 把 Planner 接口做成“小工具”，而不是一个巨型 Response</w:t>
      </w:r>
      <w:bookmarkEnd w:id="10"/>
    </w:p>
    <w:p w14:paraId="71735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未来可以把 Planner 的结构化接口改成类似 Codex tool loop 的窄动作，例如 add_task、add_dependency、retire_future_task、replace_future_task、commit_horizon、wait、complete。模型每次只表达局部变更，系统即时校验；错误只重试局部动作，不需要重写完整 TaskPlan。</w:t>
      </w:r>
    </w:p>
    <w:p w14:paraId="728AFE79">
      <w:pPr>
        <w:keepNext w:val="0"/>
        <w:keepLines w:val="0"/>
        <w:pageBreakBefore w:val="0"/>
        <w:widowControl/>
        <w:shd w:val="clear" w:fill="F4F6F7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left="369" w:right="227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263238"/>
          <w:sz w:val="24"/>
          <w:szCs w:val="24"/>
        </w:rPr>
        <w:t>Observation@rev42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↓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plan.add_task(title="审计资源绑定", capability="code_analysis")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↓ system validates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plan.add_task(title="修复资源绑定", capability="code_edit", after=[...])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↓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plan.commit_horizon([...])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↓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Materializer → TaskPlan v43 → Committed ACG</w:t>
      </w:r>
    </w:p>
    <w:p w14:paraId="0FB7A77C">
      <w:pPr>
        <w:pStyle w:val="4"/>
        <w:rPr>
          <w:rFonts w:hint="eastAsia" w:ascii="宋体" w:hAnsi="宋体" w:eastAsia="宋体" w:cs="宋体"/>
          <w:color w:val="auto"/>
        </w:rPr>
      </w:pPr>
      <w:bookmarkStart w:id="11" w:name="_Toc13386"/>
      <w:r>
        <w:rPr>
          <w:rFonts w:hint="eastAsia" w:ascii="宋体" w:hAnsi="宋体" w:eastAsia="宋体" w:cs="宋体"/>
          <w:color w:val="auto"/>
        </w:rPr>
        <w:t>7.2 Diff 必须具备真正的事务语义</w:t>
      </w:r>
      <w:bookmarkEnd w:id="11"/>
    </w:p>
    <w:p w14:paraId="5977DF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Git 类比不能只停留在“有 diff”，还必须有 commit。每个 Planner Proposal 都应绑定 baseRevision；模型思考期间只要用户输入、执行结果、资源状态或其他 authority 改变了 Mission State，旧 proposal 就应被判 stale，重新 observe，而不能强行 apply。</w:t>
      </w:r>
    </w:p>
    <w:p w14:paraId="7D684764">
      <w:pPr>
        <w:keepNext w:val="0"/>
        <w:keepLines w:val="0"/>
        <w:pageBreakBefore w:val="0"/>
        <w:widowControl/>
        <w:shd w:val="clear" w:fill="F4F6F7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left="369" w:right="227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263238"/>
          <w:sz w:val="24"/>
          <w:szCs w:val="24"/>
        </w:rPr>
        <w:t>Observation@revision=42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  ↓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Semantic Diff(baseRevision=42)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  ↓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Validate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   ↓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CAS(currentRevision == 42) ?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no  → STALE → re-observe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yes → Commit #43</w:t>
      </w:r>
    </w:p>
    <w:p w14:paraId="34FA1499">
      <w:pPr>
        <w:pStyle w:val="4"/>
        <w:rPr>
          <w:rFonts w:hint="eastAsia" w:ascii="宋体" w:hAnsi="宋体" w:eastAsia="宋体" w:cs="宋体"/>
          <w:color w:val="auto"/>
        </w:rPr>
      </w:pPr>
      <w:bookmarkStart w:id="12" w:name="_Toc9834"/>
      <w:r>
        <w:rPr>
          <w:rFonts w:hint="eastAsia" w:ascii="宋体" w:hAnsi="宋体" w:eastAsia="宋体" w:cs="宋体"/>
          <w:color w:val="auto"/>
        </w:rPr>
        <w:t>7.3 大文本走 Data Plane，不进 Control Plane</w:t>
      </w:r>
      <w:bookmarkEnd w:id="12"/>
    </w:p>
    <w:p w14:paraId="4130FD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代码、报告、网页、搜索结果、长模型输出应留在文件/Artifact/Value Store 中，通过 artifactRef/outputRef/evidenceRef 传递。结构化输出只保存控制面需要的 status、summary、refs、decision、capability 等少量字段。这样既降低结构化失败成本，也避免把大正文重复塞进状态机。</w:t>
      </w:r>
    </w:p>
    <w:p w14:paraId="436B0A0D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13" w:name="_Toc23781"/>
      <w:r>
        <w:rPr>
          <w:rFonts w:hint="eastAsia" w:ascii="宋体" w:hAnsi="宋体" w:eastAsia="宋体" w:cs="宋体"/>
          <w:color w:val="auto"/>
          <w:sz w:val="28"/>
          <w:szCs w:val="28"/>
        </w:rPr>
        <w:t>8. 上下文、记忆与信息压缩</w:t>
      </w:r>
      <w:bookmarkEnd w:id="13"/>
    </w:p>
    <w:p w14:paraId="65FDE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Rolling Planner 会放大上下文问题：如果每一轮都携带完整历史，系统即使能够动态规划，也会被越来越大的上下文拖垮。因此上下文也必须滚动，形成 Context Frontier。</w:t>
      </w:r>
    </w:p>
    <w:p w14:paraId="6C519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6254115" cy="3911600"/>
            <wp:effectExtent l="0" t="0" r="6985" b="0"/>
            <wp:docPr id="17" name="图片 17" descr="e167a77e-ff3e-401a-8ebc-3c120fea33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167a77e-ff3e-401a-8ebc-3c120fea33e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F8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5D6D7E"/>
          <w:sz w:val="24"/>
          <w:szCs w:val="24"/>
        </w:rPr>
        <w:t>图 5  上下文与记忆分层：正文存储、按需读取、历史胶囊化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082"/>
        <w:gridCol w:w="3288"/>
      </w:tblGrid>
      <w:tr w14:paraId="579F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FF6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层级</w:t>
            </w:r>
          </w:p>
        </w:tc>
        <w:tc>
          <w:tcPr>
            <w:tcW w:w="408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02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内容</w:t>
            </w:r>
          </w:p>
        </w:tc>
        <w:tc>
          <w:tcPr>
            <w:tcW w:w="328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81A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主要作用</w:t>
            </w:r>
          </w:p>
        </w:tc>
      </w:tr>
      <w:tr w14:paraId="2DF22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8A8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L0 Source Truth</w:t>
            </w:r>
          </w:p>
        </w:tc>
        <w:tc>
          <w:tcPr>
            <w:tcW w:w="408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99F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原始文件、工具结果、完整受控输出、Artifact、Evidence</w:t>
            </w:r>
          </w:p>
        </w:tc>
        <w:tc>
          <w:tcPr>
            <w:tcW w:w="328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66E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不可因压缩而删除，是真实数据层</w:t>
            </w:r>
          </w:p>
        </w:tc>
      </w:tr>
      <w:tr w14:paraId="32266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B83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L1 Structured Node Output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202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节点完成后的受控字段与引用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8A2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稳定接口，供通信与记忆准入</w:t>
            </w:r>
          </w:p>
        </w:tc>
      </w:tr>
      <w:tr w14:paraId="66DC6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E1A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L2 ContextPack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7E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当前节点真正拿到的字段白名单 + 检索结果 + token budget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92E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短程、任务局部上下文</w:t>
            </w:r>
          </w:p>
        </w:tc>
      </w:tr>
      <w:tr w14:paraId="065A4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92D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L3 Phase Capsule</w:t>
            </w:r>
          </w:p>
        </w:tc>
        <w:tc>
          <w:tcPr>
            <w:tcW w:w="408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E12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已经完成阶段的 confirmed summary / facts / decisions / refs</w:t>
            </w:r>
          </w:p>
        </w:tc>
        <w:tc>
          <w:tcPr>
            <w:tcW w:w="328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E47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中程历史压缩，供未来 Node 与 Planner 复用</w:t>
            </w:r>
          </w:p>
        </w:tc>
      </w:tr>
    </w:tbl>
    <w:p w14:paraId="44B49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FE9492B">
      <w:pPr>
        <w:pStyle w:val="4"/>
        <w:rPr>
          <w:rFonts w:hint="eastAsia" w:ascii="宋体" w:hAnsi="宋体" w:eastAsia="宋体" w:cs="宋体"/>
          <w:color w:val="auto"/>
        </w:rPr>
      </w:pPr>
      <w:bookmarkStart w:id="14" w:name="_Toc20813"/>
      <w:r>
        <w:rPr>
          <w:rFonts w:hint="eastAsia" w:ascii="宋体" w:hAnsi="宋体" w:eastAsia="宋体" w:cs="宋体"/>
          <w:color w:val="auto"/>
        </w:rPr>
        <w:t>8.1 Pull，而不是 Push</w:t>
      </w:r>
      <w:bookmarkEnd w:id="14"/>
    </w:p>
    <w:p w14:paraId="65310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节点间不应默认把上游完整输出向下游推送。正文留在 Store，消费者通过 CommunicationBroker 按拓扑、allowedFields 与 token budget 拉取必要字段。当前 CommunicationManifest / Broker / ContextPack 已经具备这一设计基础，应继续强化而不是退回全量拼接 Prompt。</w:t>
      </w:r>
    </w:p>
    <w:p w14:paraId="41CD35CA">
      <w:pPr>
        <w:pStyle w:val="4"/>
        <w:rPr>
          <w:rFonts w:hint="eastAsia" w:ascii="宋体" w:hAnsi="宋体" w:eastAsia="宋体" w:cs="宋体"/>
          <w:color w:val="auto"/>
        </w:rPr>
      </w:pPr>
      <w:bookmarkStart w:id="15" w:name="_Toc12603"/>
      <w:r>
        <w:rPr>
          <w:rFonts w:hint="eastAsia" w:ascii="宋体" w:hAnsi="宋体" w:eastAsia="宋体" w:cs="宋体"/>
          <w:color w:val="auto"/>
        </w:rPr>
        <w:t>8.2 Planner Context 与 Executor Context 分离</w:t>
      </w:r>
      <w:bookmarkEnd w:id="1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452B4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BC1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Planner Context</w:t>
            </w:r>
          </w:p>
        </w:tc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69B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Node / Executor Context</w:t>
            </w:r>
          </w:p>
        </w:tc>
      </w:tr>
      <w:tr w14:paraId="1510B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5FC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Mission State、TaskPlan、Frontier、Capsule、Blocker、Acceptance、Resource Facts</w:t>
            </w:r>
          </w:p>
        </w:tc>
        <w:tc>
          <w:tcPr>
            <w:tcW w:w="45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EA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Mission 不可变约束、当前 Step Goal、直接上游必要字段、相关 Memory、Evidence</w:t>
            </w:r>
          </w:p>
        </w:tc>
      </w:tr>
      <w:tr w14:paraId="1B137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5C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关注“下一步应该做什么”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C07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关注“如何把这一项工作做完”</w:t>
            </w:r>
          </w:p>
        </w:tc>
      </w:tr>
      <w:tr w14:paraId="7DAA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760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避免大段节点正文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2FD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必要时通过 ref 按需展开</w:t>
            </w:r>
          </w:p>
        </w:tc>
      </w:tr>
    </w:tbl>
    <w:p w14:paraId="0AAB2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E140CF4">
      <w:pPr>
        <w:pStyle w:val="4"/>
        <w:rPr>
          <w:rFonts w:hint="eastAsia" w:ascii="宋体" w:hAnsi="宋体" w:eastAsia="宋体" w:cs="宋体"/>
          <w:color w:val="auto"/>
        </w:rPr>
      </w:pPr>
      <w:bookmarkStart w:id="16" w:name="_Toc3061"/>
      <w:r>
        <w:rPr>
          <w:rFonts w:hint="eastAsia" w:ascii="宋体" w:hAnsi="宋体" w:eastAsia="宋体" w:cs="宋体"/>
          <w:color w:val="auto"/>
        </w:rPr>
        <w:t>8.3 哪些信息不能被压缩丢失</w:t>
      </w:r>
      <w:bookmarkEnd w:id="16"/>
    </w:p>
    <w:p w14:paraId="2B583E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自然语言摘要只能用于 lossy summary。下列信息建议定义为 Lossless Critical Set，由结构化字段保留：任务硬约束、Acceptance Criteria、正式 Decision、未解决 Open Question、当前 Blocker、Resource Requirement、Artifact identity、Evidence refs、权限/审核状态、失败事实、已经发生的副作用。</w:t>
      </w:r>
    </w:p>
    <w:p w14:paraId="01C09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当前 compressor.compress_text() 仍然只是字符截断；PhaseCapsule 主要是确定性筛选/聚合。下一阶段如果引入语义摘要器，应让模型只生成 confirmedSummary/keyInsights/openQuestions 等少量语义字段，而 sourceRefs、constraints、decisions、evidenceRefs、artifactRefs 仍由系统确定性投影与校验。</w:t>
      </w:r>
    </w:p>
    <w:p w14:paraId="6AE3AD44">
      <w:pPr>
        <w:pStyle w:val="4"/>
        <w:rPr>
          <w:rFonts w:hint="eastAsia" w:ascii="宋体" w:hAnsi="宋体" w:eastAsia="宋体" w:cs="宋体"/>
          <w:color w:val="auto"/>
        </w:rPr>
      </w:pPr>
      <w:bookmarkStart w:id="17" w:name="_Toc13929"/>
      <w:r>
        <w:rPr>
          <w:rFonts w:hint="eastAsia" w:ascii="宋体" w:hAnsi="宋体" w:eastAsia="宋体" w:cs="宋体"/>
          <w:color w:val="auto"/>
        </w:rPr>
        <w:t>8.4 Context Invalidation</w:t>
      </w:r>
      <w:bookmarkEnd w:id="17"/>
    </w:p>
    <w:p w14:paraId="482A51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计划变化以后，旧 ContextPack、ResourceRequirement、speculative summary、retrieval result 可能已经不再适用。所有派生上下文建议携带 sourceRevision / graphVersion / inputRevision；当源状态变更时，旧派生物必须失效并重新物化，避免“计划已经改了，但模型仍吃到旧未来上下文”的隐蔽漂移。</w:t>
      </w:r>
    </w:p>
    <w:p w14:paraId="7618C7E2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18" w:name="_Toc18582"/>
      <w:r>
        <w:rPr>
          <w:rFonts w:hint="eastAsia" w:ascii="宋体" w:hAnsi="宋体" w:eastAsia="宋体" w:cs="宋体"/>
          <w:color w:val="auto"/>
          <w:sz w:val="28"/>
          <w:szCs w:val="28"/>
        </w:rPr>
        <w:t>9. 外部 Agent / Codex / ZCode 的执行边界</w:t>
      </w:r>
      <w:bookmarkEnd w:id="18"/>
    </w:p>
    <w:p w14:paraId="323D7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Codex 类系统的关键启发不是“抄一个 coding agent”，而是使用它的局部 agent loop 作为 AgentOS 的 Execution Backend。AgentOS 保留战略控制、任务依赖、资源调度、恢复、记忆、审计和最终产物 authority；Codex/ZCode 在一个被限定的工作单元内自由进行 read/shell/patch/test 等战术循环。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12145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F07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AgentOS 拥有</w:t>
            </w:r>
          </w:p>
        </w:tc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B5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Execution Backend 拥有</w:t>
            </w:r>
          </w:p>
        </w:tc>
      </w:tr>
      <w:tr w14:paraId="30BFA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D07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Mission / TaskPlan / Planning Frontier</w:t>
            </w:r>
          </w:p>
        </w:tc>
        <w:tc>
          <w:tcPr>
            <w:tcW w:w="45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C7C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局部 session / tool history</w:t>
            </w:r>
          </w:p>
        </w:tc>
      </w:tr>
      <w:tr w14:paraId="77FA9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4A5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跨节点依赖与 Commit authority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DB7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节点内部 Reason → Tool → Observe 循环</w:t>
            </w:r>
          </w:p>
        </w:tc>
      </w:tr>
      <w:tr w14:paraId="6429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EDF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ResourceBinder / Lease / Recovery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BE3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具体代码阅读、命令执行、修改与局部验证</w:t>
            </w:r>
          </w:p>
        </w:tc>
      </w:tr>
      <w:tr w14:paraId="4AD49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322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跨任务 Memory / Provenance / Acceptance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2C6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返回规范化 ExecutionResult</w:t>
            </w:r>
          </w:p>
        </w:tc>
      </w:tr>
      <w:tr w14:paraId="76A6F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ECD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人机审核与副作用策略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EA2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不得自行改变全局 Mission 或调度其他全局任务</w:t>
            </w:r>
          </w:p>
        </w:tc>
      </w:tr>
    </w:tbl>
    <w:p w14:paraId="5A701E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13AEE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ACG Node 应是“值得 AgentOS 独立管理的一项工作单元”，而不是把 backend 内部几十次工具调用全部提升为 ACG 节点。否则 Progressive ACG 仍会迅速膨胀，且上层和下层 planner 发生重复调度。</w:t>
      </w:r>
    </w:p>
    <w:p w14:paraId="4F35820F">
      <w:pPr>
        <w:pStyle w:val="4"/>
        <w:rPr>
          <w:rFonts w:hint="eastAsia" w:ascii="宋体" w:hAnsi="宋体" w:eastAsia="宋体" w:cs="宋体"/>
          <w:color w:val="auto"/>
        </w:rPr>
      </w:pPr>
      <w:bookmarkStart w:id="19" w:name="_Toc22814"/>
      <w:r>
        <w:rPr>
          <w:rFonts w:hint="eastAsia" w:ascii="宋体" w:hAnsi="宋体" w:eastAsia="宋体" w:cs="宋体"/>
          <w:color w:val="auto"/>
        </w:rPr>
        <w:t>9.1 ExecutionResult：执行者声明与系统事实分离</w:t>
      </w:r>
      <w:bookmarkEnd w:id="19"/>
    </w:p>
    <w:p w14:paraId="0EE21B79">
      <w:pPr>
        <w:keepNext w:val="0"/>
        <w:keepLines w:val="0"/>
        <w:pageBreakBefore w:val="0"/>
        <w:widowControl/>
        <w:shd w:val="clear" w:fill="F4F6F7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left="369" w:right="227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263238"/>
          <w:sz w:val="24"/>
          <w:szCs w:val="24"/>
        </w:rPr>
        <w:t>ExecutionResult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status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summary              # agent claim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artifactRefs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evidenceRefs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changedResources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verificationHints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└─ telemetry</w:t>
      </w:r>
    </w:p>
    <w:p w14:paraId="6C8048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Execution Backend 返回“修好了”只能视为 claim。只有通过 Artifact、Evidence、Verifier/Auditor、Task Acceptance 的校验，相关结果才能晋升为 Mission State 的 confirmedFacts。这个边界是让 AgentOS 真正成为“总控主体”的必要条件。</w:t>
      </w:r>
    </w:p>
    <w:p w14:paraId="63E02E74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20" w:name="_Toc8013"/>
      <w:r>
        <w:rPr>
          <w:rFonts w:hint="eastAsia" w:ascii="宋体" w:hAnsi="宋体" w:eastAsia="宋体" w:cs="宋体"/>
          <w:color w:val="auto"/>
          <w:sz w:val="28"/>
          <w:szCs w:val="28"/>
        </w:rPr>
        <w:t>10. Mission State：长期主体的唯一认知状态</w:t>
      </w:r>
      <w:bookmarkEnd w:id="20"/>
    </w:p>
    <w:p w14:paraId="73A5F3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 AgentOS 要像一个持续参与项目的人一样“记得从头到尾”，不能依靠把所有历史聊天永久塞进上下文，而需要一个 Mission 级别的长期状态模型。它应该成为 Planner 每次观察和提交的唯一认知视图；TaskPlan、ACG、Run、Memory、Artifact 等分别承担计划、执行、存储和证据职责。</w:t>
      </w:r>
    </w:p>
    <w:p w14:paraId="139BA130">
      <w:pPr>
        <w:keepNext w:val="0"/>
        <w:keepLines w:val="0"/>
        <w:pageBreakBefore w:val="0"/>
        <w:widowControl/>
        <w:shd w:val="clear" w:fill="F4F6F7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left="369" w:right="227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263238"/>
          <w:sz w:val="24"/>
          <w:szCs w:val="24"/>
        </w:rPr>
        <w:t>MissionState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objective / constraints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confirmedFacts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decisions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openQuestions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activeStrategy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planningFrontier / committedWork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artifacts / evidence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blockers / resourceSituation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acceptanceState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├─ budgets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└─ revision</w:t>
      </w:r>
    </w:p>
    <w:p w14:paraId="156922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Mission State 不应复制所有原始正文。confirmedFacts 应有 provenance；decision 应记录来源 Observation 与 commit；openQuestions 与 blockers 应可被后续 Planner 显式关闭；Artifact/Evidence 通过引用指向 Store。这样才能避免 TaskPlan、Memory、ACG 各自保存一份“真相”导致漂移。</w:t>
      </w:r>
    </w:p>
    <w:p w14:paraId="6E9DF311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21" w:name="_Toc16034"/>
      <w:r>
        <w:rPr>
          <w:rFonts w:hint="eastAsia" w:ascii="宋体" w:hAnsi="宋体" w:eastAsia="宋体" w:cs="宋体"/>
          <w:color w:val="auto"/>
          <w:sz w:val="28"/>
          <w:szCs w:val="28"/>
        </w:rPr>
        <w:t>11. 资源、验证、副作用、预算与可靠性</w:t>
      </w:r>
      <w:bookmarkEnd w:id="21"/>
    </w:p>
    <w:p w14:paraId="591FF46B">
      <w:pPr>
        <w:pStyle w:val="4"/>
        <w:rPr>
          <w:rFonts w:hint="eastAsia" w:ascii="宋体" w:hAnsi="宋体" w:eastAsia="宋体" w:cs="宋体"/>
          <w:color w:val="auto"/>
        </w:rPr>
      </w:pPr>
      <w:bookmarkStart w:id="22" w:name="_Toc16235"/>
      <w:r>
        <w:rPr>
          <w:rFonts w:hint="eastAsia" w:ascii="宋体" w:hAnsi="宋体" w:eastAsia="宋体" w:cs="宋体"/>
          <w:color w:val="auto"/>
        </w:rPr>
        <w:t>11.1 资源只为 Committed 节点分配</w:t>
      </w:r>
      <w:bookmarkEnd w:id="22"/>
    </w:p>
    <w:p w14:paraId="79FB4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Speculative future 不能进入 ResourceBinder。只有 Planner Commit 的节点才生成/冻结 ExecutionRequirement，然后由 Binder 选择 Execution Backend / Model Endpoint / Tool Service，并获取 Lease。这样 Resource Plane 与 Rolling Planner 自然衔接：</w:t>
      </w:r>
    </w:p>
    <w:p w14:paraId="543AA7C9">
      <w:pPr>
        <w:keepNext w:val="0"/>
        <w:keepLines w:val="0"/>
        <w:pageBreakBefore w:val="0"/>
        <w:widowControl/>
        <w:shd w:val="clear" w:fill="F4F6F7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left="369" w:right="227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263238"/>
          <w:sz w:val="24"/>
          <w:szCs w:val="24"/>
        </w:rPr>
        <w:t>SPECULATIVE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↓ commit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COMMITTED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↓ compile requirement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WAITING_RESOURCE / BOUND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 xml:space="preserve">   ↓ lease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263238"/>
          <w:sz w:val="24"/>
          <w:szCs w:val="24"/>
        </w:rPr>
        <w:t>READY → RUNNING → COMPLETED</w:t>
      </w:r>
    </w:p>
    <w:p w14:paraId="73B14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ModelDemand 仍然是后续需要贯穿 compile/freeze 边界的重要工作，但应建立在 committed-only 的资源语义之上，避免开局就为整张 speculative 图分配模型和算力。</w:t>
      </w:r>
    </w:p>
    <w:p w14:paraId="08F552FC">
      <w:pPr>
        <w:pStyle w:val="4"/>
        <w:rPr>
          <w:rFonts w:hint="eastAsia" w:ascii="宋体" w:hAnsi="宋体" w:eastAsia="宋体" w:cs="宋体"/>
          <w:color w:val="auto"/>
        </w:rPr>
      </w:pPr>
      <w:bookmarkStart w:id="23" w:name="_Toc17254"/>
      <w:r>
        <w:rPr>
          <w:rFonts w:hint="eastAsia" w:ascii="宋体" w:hAnsi="宋体" w:eastAsia="宋体" w:cs="宋体"/>
          <w:color w:val="auto"/>
        </w:rPr>
        <w:t>11.2 副作用分类</w:t>
      </w:r>
      <w:bookmarkEnd w:id="23"/>
    </w:p>
    <w:p w14:paraId="010DA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Rolling Planner 对纯计算很友好，但对真实世界副作用必须更严格。建议给可执行能力定义 effectClass：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572"/>
        <w:gridCol w:w="3628"/>
      </w:tblGrid>
      <w:tr w14:paraId="60BD6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4E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effectClass</w:t>
            </w:r>
          </w:p>
        </w:tc>
        <w:tc>
          <w:tcPr>
            <w:tcW w:w="357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594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含义</w:t>
            </w:r>
          </w:p>
        </w:tc>
        <w:tc>
          <w:tcPr>
            <w:tcW w:w="362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C52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Replan 规则</w:t>
            </w:r>
          </w:p>
        </w:tc>
      </w:tr>
      <w:tr w14:paraId="5A235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8EB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PURE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41E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读、分析、计算，不改变外部世界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2AE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可丢弃未来结果并重新执行</w:t>
            </w:r>
          </w:p>
        </w:tc>
      </w:tr>
      <w:tr w14:paraId="648DA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B86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REVERSIBLE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E6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有明确回滚动作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E5D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允许在策略控制下撤销/重做</w:t>
            </w:r>
          </w:p>
        </w:tc>
      </w:tr>
      <w:tr w14:paraId="61B48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F20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COMPENSATABLE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BF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无法真正回滚，但可以追加补偿动作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93B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历史保留，只能追加 compensation</w:t>
            </w:r>
          </w:p>
        </w:tc>
      </w:tr>
      <w:tr w14:paraId="5666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53F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IRREVERSIBLE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60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邮件已发、付款、生产删除等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140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完成后永不可“删除历史”，重放必须禁止</w:t>
            </w:r>
          </w:p>
        </w:tc>
      </w:tr>
    </w:tbl>
    <w:p w14:paraId="5A5319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1110293">
      <w:pPr>
        <w:pStyle w:val="4"/>
        <w:rPr>
          <w:rFonts w:hint="eastAsia" w:ascii="宋体" w:hAnsi="宋体" w:eastAsia="宋体" w:cs="宋体"/>
          <w:color w:val="auto"/>
        </w:rPr>
      </w:pPr>
      <w:bookmarkStart w:id="24" w:name="_Toc31845"/>
      <w:r>
        <w:rPr>
          <w:rFonts w:hint="eastAsia" w:ascii="宋体" w:hAnsi="宋体" w:eastAsia="宋体" w:cs="宋体"/>
          <w:color w:val="auto"/>
        </w:rPr>
        <w:t>11.3 预算与活性</w:t>
      </w:r>
      <w:bookmarkEnd w:id="24"/>
    </w:p>
    <w:p w14:paraId="73C711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长期任务不能只保证“逻辑能继续”，还必须保证不会无限消耗。现有 max_rounds、通信 token budget、resource cost/latency 可以逐步收敛为 Mission Budget：tokenBudget、costBudget、timeBudget、planningBudget、retryBudget。</w:t>
      </w:r>
    </w:p>
    <w:p w14:paraId="0995F57F">
      <w:pPr>
        <w:pStyle w:val="16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重复 identical diff 应触发 no-progress 检测；</w:t>
      </w:r>
    </w:p>
    <w:p w14:paraId="0C389F8C">
      <w:pPr>
        <w:pStyle w:val="16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连续多轮没有新增 confirmed fact / artifact / acceptance progress 时，应进入 wait/review/abort，而不是无限 revise；</w:t>
      </w:r>
    </w:p>
    <w:p w14:paraId="439B316F">
      <w:pPr>
        <w:pStyle w:val="16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horizon exhausted 只代表当前 Commit 执行完，不等于任务完成；</w:t>
      </w:r>
    </w:p>
    <w:p w14:paraId="493FBD3F">
      <w:pPr>
        <w:pStyle w:val="16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complete 需要 Acceptance 满足、无 mandatory work、无 blocking open question、required artifacts 已封存。</w:t>
      </w:r>
    </w:p>
    <w:p w14:paraId="7C03FB06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25" w:name="_Toc15046"/>
      <w:r>
        <w:rPr>
          <w:rFonts w:hint="eastAsia" w:ascii="宋体" w:hAnsi="宋体" w:eastAsia="宋体" w:cs="宋体"/>
          <w:color w:val="auto"/>
          <w:sz w:val="28"/>
          <w:szCs w:val="28"/>
        </w:rPr>
        <w:t>12. Planning Trace 与系统可观测性</w:t>
      </w:r>
      <w:bookmarkEnd w:id="25"/>
    </w:p>
    <w:p w14:paraId="781E2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不建议把模型隐藏的 chain-of-thought 当作可恢复系统状态。真正应该长期保留的是可公开、可审计的决策轨迹：Observation、Decision、Rationale Summary、Semantic Diff、ValidationResult、Commit identity 与 Execution Result。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0D002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97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Planning Trace</w:t>
            </w:r>
          </w:p>
        </w:tc>
        <w:tc>
          <w:tcPr>
            <w:tcW w:w="453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845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Execution Trace</w:t>
            </w:r>
          </w:p>
        </w:tc>
      </w:tr>
      <w:tr w14:paraId="28F77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9F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observed / proposed / validated / committed / rejected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D5F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node scheduled / started / tool / model / artifact / completed</w:t>
            </w:r>
          </w:p>
        </w:tc>
      </w:tr>
      <w:tr w14:paraId="0DF97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DF6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为什么改计划、改了什么、系统是否接受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2F2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实际如何执行、使用了什么资源、产出什么证据</w:t>
            </w:r>
          </w:p>
        </w:tc>
      </w:tr>
      <w:tr w14:paraId="29D09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B50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Plan diff / commit history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03E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Runtime event / provenance history</w:t>
            </w:r>
          </w:p>
        </w:tc>
      </w:tr>
    </w:tbl>
    <w:p w14:paraId="3BCF3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9540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UI 上可以把 Planning History 做成类似 Git Log：每个 Plan Commit 展示 version、rationale、增删任务、frontier 变化、wait condition 和 validation outcome。用户看到的是“系统可解释的决策过程”，而不是暴露模型内部不可控的隐式推理。</w:t>
      </w:r>
    </w:p>
    <w:p w14:paraId="0BE06B04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26" w:name="_Toc23285"/>
      <w:r>
        <w:rPr>
          <w:rFonts w:hint="eastAsia" w:ascii="宋体" w:hAnsi="宋体" w:eastAsia="宋体" w:cs="宋体"/>
          <w:color w:val="auto"/>
          <w:sz w:val="28"/>
          <w:szCs w:val="28"/>
        </w:rPr>
        <w:t>13. 下一阶段完整功能图</w:t>
      </w:r>
      <w:bookmarkEnd w:id="26"/>
    </w:p>
    <w:p w14:paraId="7DAFC9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下图把本轮所有讨论收敛为五层功能面。它不是当前已实现截图，而是下一阶段 Target Feature Map：最上层 Mission Executive 维持长期主体状态；规划、上下文、执行、治理和可观测性围绕同一 revisioned Mission State 工作。</w:t>
      </w:r>
    </w:p>
    <w:p w14:paraId="4A751F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687695" cy="3698875"/>
            <wp:effectExtent l="0" t="0" r="190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9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4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5D6D7E"/>
          <w:sz w:val="24"/>
          <w:szCs w:val="24"/>
        </w:rPr>
        <w:t>图 6  下一阶段完整功能图（Target Feature Map）</w:t>
      </w:r>
    </w:p>
    <w:p w14:paraId="72F81B84">
      <w:pPr>
        <w:pStyle w:val="4"/>
        <w:rPr>
          <w:rFonts w:hint="eastAsia" w:ascii="宋体" w:hAnsi="宋体" w:eastAsia="宋体" w:cs="宋体"/>
          <w:color w:val="auto"/>
        </w:rPr>
      </w:pPr>
      <w:bookmarkStart w:id="27" w:name="_Toc25122"/>
      <w:r>
        <w:rPr>
          <w:rFonts w:hint="eastAsia" w:ascii="宋体" w:hAnsi="宋体" w:eastAsia="宋体" w:cs="宋体"/>
          <w:color w:val="auto"/>
        </w:rPr>
        <w:t>13.1 功能模块清单</w:t>
      </w:r>
      <w:bookmarkEnd w:id="27"/>
    </w:p>
    <w:p w14:paraId="170721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C99DA6D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28" w:name="_Toc26722"/>
      <w:r>
        <w:rPr>
          <w:rFonts w:hint="eastAsia" w:ascii="宋体" w:hAnsi="宋体" w:eastAsia="宋体" w:cs="宋体"/>
          <w:color w:val="auto"/>
          <w:sz w:val="28"/>
          <w:szCs w:val="28"/>
        </w:rPr>
        <w:t>14. 建议开发顺序与验收标准</w:t>
      </w:r>
      <w:bookmarkEnd w:id="28"/>
    </w:p>
    <w:p w14:paraId="78BDE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从工程风险看，不建议一次把 MissionState、Rolling Planner、Context、ZCode 全部同时改完。下一阶段可以按“先状态 authority，再滚动，再上下文，再资源与后端”的顺序推进。若当前主分支仍存在已知 CI 红线，应先恢复基线绿色，避免架构 PR 建立在不稳定测试基线上。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481"/>
        <w:gridCol w:w="2045"/>
        <w:gridCol w:w="5881"/>
      </w:tblGrid>
      <w:tr w14:paraId="66B6E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A0C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阶段</w:t>
            </w:r>
          </w:p>
        </w:tc>
        <w:tc>
          <w:tcPr>
            <w:tcW w:w="23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410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目标</w:t>
            </w:r>
          </w:p>
        </w:tc>
        <w:tc>
          <w:tcPr>
            <w:tcW w:w="402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193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核心工作</w:t>
            </w:r>
          </w:p>
        </w:tc>
        <w:tc>
          <w:tcPr>
            <w:tcW w:w="260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FA9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最小验收</w:t>
            </w:r>
          </w:p>
        </w:tc>
      </w:tr>
      <w:tr w14:paraId="63931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24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Gate 0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6F7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基线可验证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C7D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修复已知 CI 红线；冻结当前 contract 测试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7CA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Backend / AgentOS / Frontend 关键测试绿色</w:t>
            </w:r>
          </w:p>
        </w:tc>
      </w:tr>
      <w:tr w14:paraId="44A43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2EC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PR-A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B46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Mission Revision &amp; Semantic Diff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1E8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MissionState 最小合同、baseRevision、Proposal、CAS/Commit、Planning History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996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stale diff 必拒绝；同 observation 不重复 commit</w:t>
            </w:r>
          </w:p>
        </w:tc>
      </w:tr>
      <w:tr w14:paraId="7AFD6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661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PR-B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7BA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Rolling Planning / Progressive ACG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FD6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frontier、rollPending、safe barrier、commit horizon、committed-only ACG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2D4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初始不物化完整未来；frontier 可恢复；已完成前缀不可改</w:t>
            </w:r>
          </w:p>
        </w:tc>
      </w:tr>
      <w:tr w14:paraId="0B95B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DE8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PR-C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F8B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Context Frontier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7C1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ContextPack 分层、PhaseCapsule 触发、critical set、invalidation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EA0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上下文长度随历史增长保持有界；旧 revision Context 自动失效</w:t>
            </w:r>
          </w:p>
        </w:tc>
      </w:tr>
      <w:tr w14:paraId="5E5A7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51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PR-D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0BC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Resource Requirement Convergence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62A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committed-only requirement、ModelDemand compile/freeze、Binder wait/wake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F90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Speculative 不绑定资源；缺模型端点可 wait/wake</w:t>
            </w:r>
          </w:p>
        </w:tc>
      </w:tr>
      <w:tr w14:paraId="48058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242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PR-E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877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Execution Backend Protocol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362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统一 External Agent backend contract；ZCode/Codex 作为首批实现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6D7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一个 ACG node 可由外部 agent loop 完成并返回规范 ExecutionResult</w:t>
            </w:r>
          </w:p>
        </w:tc>
      </w:tr>
      <w:tr w14:paraId="2DD18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BD1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PR-F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971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Governance &amp; Side Effects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765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effectClass、verification fact promotion、budget/liveness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06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不可逆动作不重放；claims 不直接进入 confirmedFacts</w:t>
            </w:r>
          </w:p>
        </w:tc>
      </w:tr>
      <w:tr w14:paraId="592AD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FAD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PR-G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D0D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Workbench / E2E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0A6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Planning Log、frontier/plan preview、resource/context 可视化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FC4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完整演示 Observe→Diff→Commit→Bind→Execute→Verify→Roll</w:t>
            </w:r>
          </w:p>
        </w:tc>
      </w:tr>
    </w:tbl>
    <w:p w14:paraId="69D89C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68E1518">
      <w:pPr>
        <w:pStyle w:val="4"/>
        <w:rPr>
          <w:rFonts w:hint="eastAsia" w:ascii="宋体" w:hAnsi="宋体" w:eastAsia="宋体" w:cs="宋体"/>
          <w:color w:val="auto"/>
        </w:rPr>
      </w:pPr>
      <w:bookmarkStart w:id="29" w:name="_Toc18810"/>
      <w:r>
        <w:rPr>
          <w:rFonts w:hint="eastAsia" w:ascii="宋体" w:hAnsi="宋体" w:eastAsia="宋体" w:cs="宋体"/>
          <w:color w:val="auto"/>
        </w:rPr>
        <w:t>14.1 建议的最终 E2E 验收任务</w:t>
      </w:r>
      <w:bookmarkEnd w:id="29"/>
    </w:p>
    <w:p w14:paraId="44EAE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可以继续使用“检查仓库、修复问题并生成报告”作为综合场景，但测试重点不再是节点数量，而是动态控制性质：</w:t>
      </w:r>
    </w:p>
    <w:p w14:paraId="6759B518">
      <w:pPr>
        <w:pStyle w:val="14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AgentOS 初始只 Commit “仓库诊断”稳定 cut，而不是一次生成整张 20+ 节点执行图。</w:t>
      </w:r>
    </w:p>
    <w:p w14:paraId="03E9BB60">
      <w:pPr>
        <w:pStyle w:val="14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仓库诊断节点分配给 Codex/ZCode；其内部执行多次 read/shell/test，但 AgentOS 只管理一个 coarse-grained Node。</w:t>
      </w:r>
    </w:p>
    <w:p w14:paraId="4C792DE9">
      <w:pPr>
        <w:pStyle w:val="14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Backend 返回诊断 claim 与 evidence refs，Verifier 将可证事实晋升到 Mission State。</w:t>
      </w:r>
    </w:p>
    <w:p w14:paraId="0DE2E55E">
      <w:pPr>
        <w:pStyle w:val="14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Planner 基于新 Observation 提出 Semantic Diff，Commit “修复 + 验证”下一 horizon。</w:t>
      </w:r>
    </w:p>
    <w:p w14:paraId="66FCCE35">
      <w:pPr>
        <w:pStyle w:val="14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如果 ZCode 资源消失，Binder 尝试 rebind；无可用资源则 requirement_available wait，恢复后唤醒。</w:t>
      </w:r>
    </w:p>
    <w:p w14:paraId="5084AE35">
      <w:pPr>
        <w:pStyle w:val="14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修复节点产生不可逆外部动作时，effect policy 触发审核或 compensation 规则。</w:t>
      </w:r>
    </w:p>
    <w:p w14:paraId="40FF90A2">
      <w:pPr>
        <w:pStyle w:val="14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验证通过、Artifact 封存、Acceptance 全部满足后才允许 complete。</w:t>
      </w:r>
    </w:p>
    <w:p w14:paraId="20906CF4">
      <w:pPr>
        <w:pStyle w:val="14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服务中途重启后，Mission revision、frontier、Planning Round、Context refs、Lease/Recovery 语义可以恢复且不重复已提交工作。</w:t>
      </w:r>
    </w:p>
    <w:p w14:paraId="56BE15A4">
      <w:pPr>
        <w:pStyle w:val="4"/>
        <w:rPr>
          <w:rFonts w:hint="eastAsia" w:ascii="宋体" w:hAnsi="宋体" w:eastAsia="宋体" w:cs="宋体"/>
          <w:color w:val="auto"/>
        </w:rPr>
      </w:pPr>
      <w:bookmarkStart w:id="30" w:name="_Toc13595"/>
      <w:r>
        <w:rPr>
          <w:rFonts w:hint="eastAsia" w:ascii="宋体" w:hAnsi="宋体" w:eastAsia="宋体" w:cs="宋体"/>
          <w:color w:val="auto"/>
        </w:rPr>
        <w:t>14.2 下一阶段测试应证明的系统性质</w:t>
      </w:r>
      <w:bookmarkEnd w:id="30"/>
    </w:p>
    <w:p w14:paraId="4CD08311">
      <w:pPr>
        <w:pStyle w:val="16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执行过的节点不会因 replan/restart 被重复执行；</w:t>
      </w:r>
    </w:p>
    <w:p w14:paraId="725734C6">
      <w:pPr>
        <w:pStyle w:val="16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stale Planning Diff 会被 CAS 拒绝；</w:t>
      </w:r>
    </w:p>
    <w:p w14:paraId="703A302C">
      <w:pPr>
        <w:pStyle w:val="16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replan 后旧 ContextPack / Requirement 不会被静默复用；</w:t>
      </w:r>
    </w:p>
    <w:p w14:paraId="548C78A4">
      <w:pPr>
        <w:pStyle w:val="16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Resource disappear 会进入明确 wait/rebind/recover，而不是误判成功；</w:t>
      </w:r>
    </w:p>
    <w:p w14:paraId="37B45998">
      <w:pPr>
        <w:pStyle w:val="16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不可逆副作用不会被自动重放；</w:t>
      </w:r>
    </w:p>
    <w:p w14:paraId="38ECE2AC">
      <w:pPr>
        <w:pStyle w:val="16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同一个 Observation 最多 Commit 一次；</w:t>
      </w:r>
    </w:p>
    <w:p w14:paraId="3E7E3EE5">
      <w:pPr>
        <w:pStyle w:val="16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上下文 token 不随 Mission 历史长度线性膨胀；</w:t>
      </w:r>
    </w:p>
    <w:p w14:paraId="6C37AC7B">
      <w:pPr>
        <w:pStyle w:val="16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Planner 多轮无进展能够被 liveness guard 收敛；</w:t>
      </w:r>
    </w:p>
    <w:p w14:paraId="616E8032">
      <w:pPr>
        <w:pStyle w:val="16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任务完成由 Acceptance/Artifact/Blocker 共同决定，而不是 horizon empty。</w:t>
      </w:r>
    </w:p>
    <w:p w14:paraId="0C1B9546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31" w:name="_Toc17967"/>
      <w:r>
        <w:rPr>
          <w:rFonts w:hint="eastAsia" w:ascii="宋体" w:hAnsi="宋体" w:eastAsia="宋体" w:cs="宋体"/>
          <w:color w:val="auto"/>
          <w:sz w:val="28"/>
          <w:szCs w:val="28"/>
        </w:rPr>
        <w:t>15. 结尾：仍需明确的设计问题</w:t>
      </w:r>
      <w:bookmarkEnd w:id="31"/>
    </w:p>
    <w:p w14:paraId="033EA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下面的问题建议作为下一次架构评审的结尾清单。前 3 项属于必须先决定的基础 authority；后续问题可以在实现过程中逐步冻结。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5386"/>
        <w:gridCol w:w="3402"/>
      </w:tblGrid>
      <w:tr w14:paraId="56559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D94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优先级</w:t>
            </w:r>
          </w:p>
        </w:tc>
        <w:tc>
          <w:tcPr>
            <w:tcW w:w="538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F0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待决问题</w:t>
            </w:r>
          </w:p>
        </w:tc>
        <w:tc>
          <w:tcPr>
            <w:tcW w:w="340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C30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建议方向</w:t>
            </w:r>
          </w:p>
        </w:tc>
      </w:tr>
      <w:tr w14:paraId="3298D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BDE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P0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9C0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Mission State 到底是不是长期主体唯一的认知状态 authority？TaskPlan/Memory/ACG 与它的单向/双向关系如何定义？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5A2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建议明确为唯一认知视图，其他对象通过 refs/events 派生或回写事实</w:t>
            </w:r>
          </w:p>
        </w:tc>
      </w:tr>
      <w:tr w14:paraId="40BAC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6C2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P0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CE7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Planning Diff 的事务边界是什么？谁生成 revision，谁执行 CAS，Commit 是否与 Graph/Context/Resource 派生物原子关联？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206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先定义 MissionRevision + Proposal + CommitLog，再改 Planner</w:t>
            </w:r>
          </w:p>
        </w:tc>
      </w:tr>
      <w:tr w14:paraId="468C1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000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P0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0C5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已经执行的副作用如何建模？哪些能力属于 PURE / REVERSIBLE / COMPENSATABLE / IRREVERSIBLE？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F8D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必须在接真实外部执行前冻结最小 effect contract</w:t>
            </w:r>
          </w:p>
        </w:tc>
      </w:tr>
      <w:tr w14:paraId="57F17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E7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P1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68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什么粒度的工作值得成为 ACG Node？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A9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以独立调度/恢复/审批/跨后端/产物边界为 admission 条件</w:t>
            </w:r>
          </w:p>
        </w:tc>
      </w:tr>
      <w:tr w14:paraId="49F49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171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P1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D1D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Planner 的 horizon policy 是规则、模型建议，还是二者组合？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E99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模型建议 commit scope，Kernel policy 负责限界与校验</w:t>
            </w:r>
          </w:p>
        </w:tc>
      </w:tr>
      <w:tr w14:paraId="7C468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11C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P1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DEE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计划变化后哪些派生上下文必须 invalidation？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C6F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至少绑定 sourceRevision / graphVersion / inputRevision</w:t>
            </w:r>
          </w:p>
        </w:tc>
      </w:tr>
      <w:tr w14:paraId="26313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C13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P1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B93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Execution Backend 的“完成”如何转化为系统事实？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3E3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ExecutionResult 是 claim；Verifier/Auditor 决定 fact promotion</w:t>
            </w:r>
          </w:p>
        </w:tc>
      </w:tr>
      <w:tr w14:paraId="4AA42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CDF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P2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24C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Mission Budget 如何统一 token/cost/time/planning/retry？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2C4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先建立总预算与子预算消费事件，后续再做优化策略</w:t>
            </w:r>
          </w:p>
        </w:tc>
      </w:tr>
      <w:tr w14:paraId="3BE9E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CB6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P2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862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是否允许 speculative future 同时存在多个 candidate branches？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631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架构预留，但首版可以只展示单一主候选 + alternative refs</w:t>
            </w:r>
          </w:p>
        </w:tc>
      </w:tr>
      <w:tr w14:paraId="30A5F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87D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P2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571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Planning History 在 UI 中展示到什么粒度？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D24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展示 Observation 摘要、Rationale Summary、Diff、Validation、Commit，不展示隐藏 chain-of-thought</w:t>
            </w:r>
          </w:p>
        </w:tc>
      </w:tr>
      <w:tr w14:paraId="03E18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1F2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P2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34A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静态模板工作流是否允许一次性 Full Commit？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A28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允许；Progressive 是能力，不应成为所有任务的强制限制</w:t>
            </w:r>
          </w:p>
        </w:tc>
      </w:tr>
      <w:tr w14:paraId="07CC4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DC6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P2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7DF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Context Semantic Compressor 的可信边界如何做？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82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只压缩 summary/insight，关键事实/约束/refs 使用确定性结构保留</w:t>
            </w:r>
          </w:p>
        </w:tc>
      </w:tr>
    </w:tbl>
    <w:p w14:paraId="4BC64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C816E3D">
      <w:pPr>
        <w:pStyle w:val="4"/>
        <w:rPr>
          <w:rFonts w:hint="eastAsia" w:ascii="宋体" w:hAnsi="宋体" w:eastAsia="宋体" w:cs="宋体"/>
          <w:color w:val="auto"/>
        </w:rPr>
      </w:pPr>
      <w:bookmarkStart w:id="32" w:name="_Toc21757"/>
      <w:r>
        <w:rPr>
          <w:rFonts w:hint="eastAsia" w:ascii="宋体" w:hAnsi="宋体" w:eastAsia="宋体" w:cs="宋体"/>
          <w:color w:val="auto"/>
        </w:rPr>
        <w:t>15.1 建议优先写成架构不变量的条目</w:t>
      </w:r>
      <w:bookmarkEnd w:id="32"/>
    </w:p>
    <w:p w14:paraId="57EB7D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模型不是系统状态 authority；模型只能提交 Proposal。</w:t>
      </w:r>
    </w:p>
    <w:p w14:paraId="0C55C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所有 Proposal 必须基于一个明确 revision，提交前经过校验与 CAS。</w:t>
      </w:r>
    </w:p>
    <w:p w14:paraId="0F83D7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Canonical ACG 只包含 committed executable work；speculative plan 不可调度。</w:t>
      </w:r>
    </w:p>
    <w:p w14:paraId="09D608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Completed/committed execution history 不允许被 Planner 改写。</w:t>
      </w:r>
    </w:p>
    <w:p w14:paraId="6F0CA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正文属于 Data Plane；Control Plane 只保存结构化状态与 refs。</w:t>
      </w:r>
    </w:p>
    <w:p w14:paraId="79C8A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Context compression 不删除 Source Truth，且必须保留 provenance。</w:t>
      </w:r>
    </w:p>
    <w:p w14:paraId="4A6AA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 Execution Backend 的自我报告不等于 confirmed fact。</w:t>
      </w:r>
    </w:p>
    <w:p w14:paraId="55586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 不可逆副作用禁止隐式重放，恢复只能重放幂等/可补偿动作。</w:t>
      </w:r>
    </w:p>
    <w:p w14:paraId="36A7D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 完成条件由 Acceptance / Artifact / Blocker 决定，不由“当前图为空”决定。</w:t>
      </w:r>
    </w:p>
    <w:p w14:paraId="03414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10. 任何长期循环必须有 budget 与 no-progress liveness guard。</w:t>
      </w:r>
    </w:p>
    <w:p w14:paraId="6A933ADE">
      <w:pPr>
        <w:pStyle w:val="3"/>
        <w:rPr>
          <w:rFonts w:hint="eastAsia" w:ascii="宋体" w:hAnsi="宋体" w:eastAsia="宋体" w:cs="宋体"/>
          <w:color w:val="auto"/>
          <w:sz w:val="28"/>
          <w:szCs w:val="28"/>
        </w:rPr>
      </w:pPr>
      <w:bookmarkStart w:id="33" w:name="_Toc26784"/>
      <w:r>
        <w:rPr>
          <w:rFonts w:hint="eastAsia" w:ascii="宋体" w:hAnsi="宋体" w:eastAsia="宋体" w:cs="宋体"/>
          <w:color w:val="auto"/>
          <w:sz w:val="28"/>
          <w:szCs w:val="28"/>
        </w:rPr>
        <w:t>结语</w:t>
      </w:r>
      <w:bookmarkEnd w:id="33"/>
    </w:p>
    <w:p w14:paraId="7433C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ind w:firstLine="4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本轮讨论实际上完成了一次非常关键的架构重定位：知弈不再以“提前生成一张完整 DAG，再让 Agent 按图运行”为终点，而是向“长期存在的任务主体，持续维护 Mission State，滚动提交计算图，并按需调度异构执行体”的方向收敛。下一阶段最重要的不是继续堆功能，而是先冻结 Mission Revision、Semantic Diff、Planning Frontier 与不可变执行历史这几个 authority；它们一旦稳定，Context、Resource、Codex/ZCode、Recovery、UI 都能自然挂接到同一控制环上。</w:t>
      </w:r>
    </w:p>
    <w:sectPr>
      <w:footerReference r:id="rId6" w:type="default"/>
      <w:pgSz w:w="12240" w:h="15840"/>
      <w:pgMar w:top="1134" w:right="1191" w:bottom="1020" w:left="1191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F79F9">
    <w:pPr>
      <w:pStyle w:val="24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AF910">
    <w:pPr>
      <w:pStyle w:val="24"/>
      <w:jc w:val="right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7902F1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7902F1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ED5F61"/>
    <w:rsid w:val="3846362B"/>
    <w:rsid w:val="59F4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7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345B8C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unhideWhenUsed/>
    <w:qFormat/>
    <w:uiPriority w:val="39"/>
    <w:pPr>
      <w:snapToGrid w:val="0"/>
      <w:spacing w:before="50" w:beforeLines="50" w:after="50" w:afterLines="50" w:line="360" w:lineRule="auto"/>
    </w:pPr>
    <w:rPr>
      <w:rFonts w:eastAsia="宋体"/>
      <w:sz w:val="24"/>
    </w:r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spacing w:before="50" w:beforeLines="50" w:after="50" w:afterLines="50" w:line="360" w:lineRule="auto"/>
      <w:ind w:left="0" w:leftChars="0"/>
    </w:pPr>
    <w:rPr>
      <w:rFonts w:eastAsia="宋体"/>
      <w:sz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before="240" w:after="12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5835</Words>
  <Characters>12442</Characters>
  <Lines>0</Lines>
  <Paragraphs>0</Paragraphs>
  <TotalTime>0</TotalTime>
  <ScaleCrop>false</ScaleCrop>
  <LinksUpToDate>false</LinksUpToDate>
  <CharactersWithSpaces>13599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知弈 AgentOS 项目整理</dc:creator>
  <dc:description>generated by python-docx</dc:description>
  <cp:lastModifiedBy>WPS_1602419889</cp:lastModifiedBy>
  <dcterms:modified xsi:type="dcterms:W3CDTF">2026-10-08T03:24:51Z</dcterms:modified>
  <dc:subject>Rolling Planner、Mission State、Semantic Diff、Context Plane、Execution Backends</dc:subject>
  <dc:title>知弈 AgentOS 下一阶段架构收敛与完整功能规划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eyJoZGlkIjoiN2NjZjE2ODI1NjlkMzVkNGQ3ZDJlMzAzMjA1NGNhZTEiLCJ1c2VySWQiOiIxMTMwMDY5MTUxIn0=</vt:lpwstr>
  </property>
  <property fmtid="{D5CDD505-2E9C-101B-9397-08002B2CF9AE}" pid="3" name="KSOProductBuildVer">
    <vt:lpwstr>2052-12.1.0.28505</vt:lpwstr>
  </property>
  <property fmtid="{D5CDD505-2E9C-101B-9397-08002B2CF9AE}" pid="4" name="ICV">
    <vt:lpwstr>89B9B0DDECD84ADEBB1C0A4FB08D2DC8_13</vt:lpwstr>
  </property>
</Properties>
</file>