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4FE" w:rsidRDefault="003E44FE" w:rsidP="003E44FE">
      <w:pPr>
        <w:ind w:firstLineChars="1" w:firstLine="4"/>
        <w:jc w:val="center"/>
        <w:rPr>
          <w:sz w:val="44"/>
          <w:szCs w:val="44"/>
        </w:rPr>
      </w:pPr>
      <w:r w:rsidRPr="003E44FE">
        <w:rPr>
          <w:sz w:val="44"/>
          <w:szCs w:val="44"/>
        </w:rPr>
        <w:t>数据库采购项目需求补充说明</w:t>
      </w:r>
    </w:p>
    <w:p w:rsidR="006A3CE0" w:rsidRPr="003E44FE" w:rsidRDefault="006A3CE0" w:rsidP="003E44FE">
      <w:pPr>
        <w:ind w:firstLineChars="1" w:firstLine="4"/>
        <w:jc w:val="center"/>
        <w:rPr>
          <w:rFonts w:hint="eastAsia"/>
          <w:sz w:val="44"/>
          <w:szCs w:val="44"/>
        </w:rPr>
      </w:pPr>
      <w:bookmarkStart w:id="0" w:name="_GoBack"/>
      <w:bookmarkEnd w:id="0"/>
    </w:p>
    <w:p w:rsidR="003E44FE" w:rsidRDefault="003E44FE">
      <w:pPr>
        <w:ind w:firstLine="480"/>
      </w:pPr>
      <w:r w:rsidRPr="003E44FE">
        <w:rPr>
          <w:rFonts w:hint="eastAsia"/>
        </w:rPr>
        <w:t>目前</w:t>
      </w:r>
      <w:r w:rsidR="006F5EB0">
        <w:rPr>
          <w:rFonts w:hint="eastAsia"/>
        </w:rPr>
        <w:t>业务</w:t>
      </w:r>
      <w:r w:rsidRPr="003E44FE">
        <w:rPr>
          <w:rFonts w:hint="eastAsia"/>
        </w:rPr>
        <w:t>系统为全省</w:t>
      </w:r>
      <w:r w:rsidRPr="003E44FE">
        <w:rPr>
          <w:rFonts w:hint="eastAsia"/>
        </w:rPr>
        <w:t>220</w:t>
      </w:r>
      <w:r w:rsidRPr="003E44FE">
        <w:rPr>
          <w:rFonts w:hint="eastAsia"/>
        </w:rPr>
        <w:t>家法院使用，为了保障数据库软件的运行速度和数据处理能力，同时满足同时会话数，本次采购为两套数据库软件分别安装于两台服务器上，并通过集群技术组件做到两套数据库软件共同</w:t>
      </w:r>
      <w:r w:rsidR="006F5EB0">
        <w:rPr>
          <w:rFonts w:hint="eastAsia"/>
        </w:rPr>
        <w:t>管理</w:t>
      </w:r>
      <w:r w:rsidRPr="003E44FE">
        <w:rPr>
          <w:rFonts w:hint="eastAsia"/>
        </w:rPr>
        <w:t>同一数据库文件。</w:t>
      </w:r>
    </w:p>
    <w:p w:rsidR="003E44FE" w:rsidRDefault="003E44FE">
      <w:pPr>
        <w:ind w:firstLine="480"/>
      </w:pPr>
      <w:r w:rsidRPr="003E44FE">
        <w:rPr>
          <w:rFonts w:hint="eastAsia"/>
        </w:rPr>
        <w:t>前期由于对数据库软件授权方式</w:t>
      </w:r>
      <w:r>
        <w:rPr>
          <w:rFonts w:hint="eastAsia"/>
        </w:rPr>
        <w:t>了解不够</w:t>
      </w:r>
      <w:r w:rsidRPr="003E44FE">
        <w:rPr>
          <w:rFonts w:hint="eastAsia"/>
        </w:rPr>
        <w:t>清楚，</w:t>
      </w:r>
      <w:r>
        <w:rPr>
          <w:rFonts w:hint="eastAsia"/>
        </w:rPr>
        <w:t>理解为一套应用系统</w:t>
      </w:r>
      <w:r w:rsidRPr="003E44FE">
        <w:rPr>
          <w:rFonts w:hint="eastAsia"/>
        </w:rPr>
        <w:t>就是一套数据库软件授权实现，故出现需求描述</w:t>
      </w:r>
      <w:r>
        <w:rPr>
          <w:rFonts w:hint="eastAsia"/>
        </w:rPr>
        <w:t>不够完善。</w:t>
      </w:r>
    </w:p>
    <w:p w:rsidR="004437D8" w:rsidRDefault="003E44FE">
      <w:pPr>
        <w:ind w:firstLine="480"/>
      </w:pPr>
      <w:r w:rsidRPr="003E44FE">
        <w:rPr>
          <w:rFonts w:hint="eastAsia"/>
        </w:rPr>
        <w:t>现根据实际业务需要，采购内容为：两套数据库软件企业版，集群技术组件授权（两个节点），承载硬件为每台服务器两颗</w:t>
      </w:r>
      <w:r w:rsidRPr="003E44FE">
        <w:rPr>
          <w:rFonts w:hint="eastAsia"/>
        </w:rPr>
        <w:t>CPU(12</w:t>
      </w:r>
      <w:r w:rsidRPr="003E44FE">
        <w:rPr>
          <w:rFonts w:hint="eastAsia"/>
        </w:rPr>
        <w:t>核）</w:t>
      </w:r>
    </w:p>
    <w:p w:rsidR="003E44FE" w:rsidRPr="00F6709B" w:rsidRDefault="003E44FE" w:rsidP="003E44FE">
      <w:pPr>
        <w:ind w:firstLine="480"/>
        <w:rPr>
          <w:rFonts w:hint="eastAsia"/>
        </w:rPr>
      </w:pPr>
      <w:bookmarkStart w:id="1" w:name="_Toc503041310"/>
      <w:proofErr w:type="spellStart"/>
      <w:r w:rsidRPr="00F6709B">
        <w:rPr>
          <w:rFonts w:hint="eastAsia"/>
        </w:rPr>
        <w:t>项目预算</w:t>
      </w:r>
      <w:bookmarkEnd w:id="1"/>
      <w:proofErr w:type="spellEnd"/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5"/>
        <w:gridCol w:w="1797"/>
        <w:gridCol w:w="892"/>
        <w:gridCol w:w="2369"/>
        <w:gridCol w:w="1701"/>
      </w:tblGrid>
      <w:tr w:rsidR="003E44FE" w:rsidRPr="00F6709B" w:rsidTr="003E44FE">
        <w:tc>
          <w:tcPr>
            <w:tcW w:w="1605" w:type="dxa"/>
            <w:shd w:val="clear" w:color="auto" w:fill="auto"/>
          </w:tcPr>
          <w:p w:rsidR="003E44FE" w:rsidRPr="00F6709B" w:rsidRDefault="003E44FE" w:rsidP="00176CCB">
            <w:pPr>
              <w:tabs>
                <w:tab w:val="left" w:pos="1418"/>
              </w:tabs>
              <w:ind w:hangingChars="175" w:hanging="420"/>
              <w:jc w:val="center"/>
              <w:rPr>
                <w:rFonts w:ascii="宋体" w:hAnsi="宋体" w:cs="宋体" w:hint="eastAsia"/>
              </w:rPr>
            </w:pPr>
            <w:r w:rsidRPr="00F6709B">
              <w:rPr>
                <w:rFonts w:ascii="宋体" w:hAnsi="宋体" w:cs="宋体" w:hint="eastAsia"/>
              </w:rPr>
              <w:t>项目</w:t>
            </w:r>
          </w:p>
        </w:tc>
        <w:tc>
          <w:tcPr>
            <w:tcW w:w="1797" w:type="dxa"/>
            <w:shd w:val="clear" w:color="auto" w:fill="auto"/>
          </w:tcPr>
          <w:p w:rsidR="003E44FE" w:rsidRPr="00F6709B" w:rsidRDefault="003E44FE" w:rsidP="00176CCB">
            <w:pPr>
              <w:tabs>
                <w:tab w:val="left" w:pos="0"/>
              </w:tabs>
              <w:ind w:left="0" w:firstLineChars="0" w:firstLine="0"/>
              <w:jc w:val="center"/>
              <w:rPr>
                <w:rFonts w:ascii="宋体" w:hAnsi="宋体" w:cs="宋体" w:hint="eastAsia"/>
              </w:rPr>
            </w:pPr>
            <w:r w:rsidRPr="00F6709B">
              <w:rPr>
                <w:rFonts w:ascii="宋体" w:hAnsi="宋体" w:cs="宋体" w:hint="eastAsia"/>
              </w:rPr>
              <w:t>内容</w:t>
            </w:r>
          </w:p>
        </w:tc>
        <w:tc>
          <w:tcPr>
            <w:tcW w:w="892" w:type="dxa"/>
            <w:shd w:val="clear" w:color="auto" w:fill="auto"/>
          </w:tcPr>
          <w:p w:rsidR="003E44FE" w:rsidRPr="00F6709B" w:rsidRDefault="003E44FE" w:rsidP="00176CCB">
            <w:pPr>
              <w:tabs>
                <w:tab w:val="left" w:pos="1418"/>
              </w:tabs>
              <w:ind w:left="0" w:firstLineChars="0" w:firstLine="0"/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数量</w:t>
            </w:r>
          </w:p>
        </w:tc>
        <w:tc>
          <w:tcPr>
            <w:tcW w:w="2369" w:type="dxa"/>
            <w:shd w:val="clear" w:color="auto" w:fill="auto"/>
          </w:tcPr>
          <w:p w:rsidR="003E44FE" w:rsidRPr="00F6709B" w:rsidRDefault="003E44FE" w:rsidP="00176CCB">
            <w:pPr>
              <w:tabs>
                <w:tab w:val="left" w:pos="1418"/>
              </w:tabs>
              <w:ind w:left="0" w:firstLineChars="0" w:firstLine="0"/>
              <w:jc w:val="center"/>
              <w:rPr>
                <w:rFonts w:ascii="宋体" w:hAnsi="宋体" w:cs="宋体" w:hint="eastAsia"/>
              </w:rPr>
            </w:pPr>
            <w:r w:rsidRPr="00F6709B">
              <w:rPr>
                <w:rFonts w:ascii="宋体" w:hAnsi="宋体" w:cs="宋体" w:hint="eastAsia"/>
              </w:rPr>
              <w:t>备注</w:t>
            </w:r>
          </w:p>
        </w:tc>
        <w:tc>
          <w:tcPr>
            <w:tcW w:w="1701" w:type="dxa"/>
            <w:shd w:val="clear" w:color="auto" w:fill="auto"/>
          </w:tcPr>
          <w:p w:rsidR="003E44FE" w:rsidRPr="00F6709B" w:rsidRDefault="003E44FE" w:rsidP="00176CCB">
            <w:pPr>
              <w:tabs>
                <w:tab w:val="left" w:pos="0"/>
              </w:tabs>
              <w:ind w:left="0" w:firstLineChars="0" w:firstLine="0"/>
              <w:jc w:val="center"/>
              <w:rPr>
                <w:rFonts w:ascii="宋体" w:hAnsi="宋体" w:cs="宋体" w:hint="eastAsia"/>
              </w:rPr>
            </w:pPr>
            <w:r w:rsidRPr="00F6709B">
              <w:rPr>
                <w:rFonts w:ascii="宋体" w:hAnsi="宋体" w:cs="宋体" w:hint="eastAsia"/>
              </w:rPr>
              <w:t>总计（元）</w:t>
            </w:r>
          </w:p>
        </w:tc>
      </w:tr>
      <w:tr w:rsidR="0052592B" w:rsidRPr="00F6709B" w:rsidTr="0052592B">
        <w:tc>
          <w:tcPr>
            <w:tcW w:w="1605" w:type="dxa"/>
            <w:shd w:val="clear" w:color="auto" w:fill="auto"/>
          </w:tcPr>
          <w:p w:rsidR="0052592B" w:rsidRPr="00F6709B" w:rsidRDefault="0052592B" w:rsidP="00176CCB">
            <w:pPr>
              <w:tabs>
                <w:tab w:val="left" w:pos="240"/>
                <w:tab w:val="left" w:pos="1418"/>
              </w:tabs>
              <w:ind w:left="0" w:firstLineChars="0" w:firstLine="0"/>
              <w:jc w:val="center"/>
              <w:rPr>
                <w:rFonts w:ascii="宋体" w:hAnsi="宋体" w:cs="宋体" w:hint="eastAsia"/>
              </w:rPr>
            </w:pPr>
            <w:r w:rsidRPr="00F6709B">
              <w:rPr>
                <w:rFonts w:ascii="宋体" w:hAnsi="宋体" w:cs="宋体" w:hint="eastAsia"/>
              </w:rPr>
              <w:t>数据库软件</w:t>
            </w:r>
            <w:r>
              <w:rPr>
                <w:rFonts w:ascii="宋体" w:hAnsi="宋体" w:cs="宋体" w:hint="eastAsia"/>
              </w:rPr>
              <w:t>企业版授权</w:t>
            </w:r>
          </w:p>
        </w:tc>
        <w:tc>
          <w:tcPr>
            <w:tcW w:w="1797" w:type="dxa"/>
            <w:shd w:val="clear" w:color="auto" w:fill="auto"/>
          </w:tcPr>
          <w:p w:rsidR="0052592B" w:rsidRPr="00F6709B" w:rsidRDefault="0052592B" w:rsidP="003E44FE">
            <w:pPr>
              <w:tabs>
                <w:tab w:val="left" w:pos="1418"/>
              </w:tabs>
              <w:ind w:left="0" w:firstLineChars="0"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支持每台服务器两颗物理CPU，每颗CPU为12核心</w:t>
            </w:r>
          </w:p>
        </w:tc>
        <w:tc>
          <w:tcPr>
            <w:tcW w:w="892" w:type="dxa"/>
            <w:shd w:val="clear" w:color="auto" w:fill="auto"/>
          </w:tcPr>
          <w:p w:rsidR="0052592B" w:rsidRPr="00F6709B" w:rsidRDefault="0052592B" w:rsidP="00176CCB">
            <w:pPr>
              <w:tabs>
                <w:tab w:val="left" w:pos="1418"/>
              </w:tabs>
              <w:ind w:left="0" w:firstLineChars="0"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2套</w:t>
            </w:r>
          </w:p>
        </w:tc>
        <w:tc>
          <w:tcPr>
            <w:tcW w:w="2369" w:type="dxa"/>
            <w:vMerge w:val="restart"/>
            <w:shd w:val="clear" w:color="auto" w:fill="auto"/>
            <w:vAlign w:val="center"/>
          </w:tcPr>
          <w:p w:rsidR="0052592B" w:rsidRPr="00F6709B" w:rsidRDefault="0052592B" w:rsidP="00176CCB">
            <w:pPr>
              <w:tabs>
                <w:tab w:val="left" w:pos="1418"/>
              </w:tabs>
              <w:ind w:left="0" w:firstLineChars="0" w:firstLine="0"/>
              <w:rPr>
                <w:rFonts w:ascii="宋体" w:hAnsi="宋体" w:cs="宋体"/>
              </w:rPr>
            </w:pPr>
            <w:proofErr w:type="gramStart"/>
            <w:r w:rsidRPr="00F6709B">
              <w:rPr>
                <w:rFonts w:ascii="宋体" w:hAnsi="宋体" w:cs="宋体" w:hint="eastAsia"/>
              </w:rPr>
              <w:t>含实施</w:t>
            </w:r>
            <w:proofErr w:type="gramEnd"/>
            <w:r w:rsidRPr="00F6709B">
              <w:rPr>
                <w:rFonts w:ascii="宋体" w:hAnsi="宋体" w:cs="宋体" w:hint="eastAsia"/>
              </w:rPr>
              <w:t>部署维护</w:t>
            </w:r>
            <w:r>
              <w:rPr>
                <w:rFonts w:ascii="宋体" w:hAnsi="宋体" w:cs="宋体" w:hint="eastAsia"/>
              </w:rPr>
              <w:t>及1年原厂服务</w:t>
            </w:r>
          </w:p>
          <w:p w:rsidR="0052592B" w:rsidRPr="00F6709B" w:rsidRDefault="0052592B" w:rsidP="003E44FE">
            <w:pPr>
              <w:tabs>
                <w:tab w:val="left" w:pos="1418"/>
              </w:tabs>
              <w:ind w:left="0" w:firstLine="480"/>
              <w:rPr>
                <w:rFonts w:ascii="宋体" w:hAnsi="宋体" w:cs="宋体" w:hint="eastAsia"/>
              </w:rPr>
            </w:pP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52592B" w:rsidRPr="00F6709B" w:rsidRDefault="0052592B" w:rsidP="0052592B">
            <w:pPr>
              <w:tabs>
                <w:tab w:val="left" w:pos="1418"/>
              </w:tabs>
              <w:ind w:left="0" w:firstLineChars="0" w:firstLine="0"/>
              <w:jc w:val="center"/>
              <w:rPr>
                <w:rFonts w:ascii="宋体" w:hAnsi="宋体" w:cs="宋体" w:hint="eastAsia"/>
              </w:rPr>
            </w:pPr>
            <w:r w:rsidRPr="00F6709B">
              <w:rPr>
                <w:rFonts w:ascii="宋体" w:hAnsi="宋体" w:cs="宋体" w:hint="eastAsia"/>
              </w:rPr>
              <w:t>1100000.00</w:t>
            </w:r>
          </w:p>
        </w:tc>
      </w:tr>
      <w:tr w:rsidR="0052592B" w:rsidRPr="00F6709B" w:rsidTr="003E44FE">
        <w:tc>
          <w:tcPr>
            <w:tcW w:w="1605" w:type="dxa"/>
            <w:shd w:val="clear" w:color="auto" w:fill="auto"/>
          </w:tcPr>
          <w:p w:rsidR="0052592B" w:rsidRPr="00F6709B" w:rsidRDefault="0052592B" w:rsidP="003E44FE">
            <w:pPr>
              <w:tabs>
                <w:tab w:val="left" w:pos="240"/>
                <w:tab w:val="left" w:pos="1418"/>
              </w:tabs>
              <w:ind w:left="0" w:firstLineChars="0" w:firstLine="0"/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数据库软件集群组件授权</w:t>
            </w:r>
          </w:p>
        </w:tc>
        <w:tc>
          <w:tcPr>
            <w:tcW w:w="1797" w:type="dxa"/>
            <w:shd w:val="clear" w:color="auto" w:fill="auto"/>
          </w:tcPr>
          <w:p w:rsidR="0052592B" w:rsidRPr="00F6709B" w:rsidRDefault="0052592B" w:rsidP="003E44FE">
            <w:pPr>
              <w:tabs>
                <w:tab w:val="left" w:pos="1418"/>
              </w:tabs>
              <w:ind w:left="0" w:firstLineChars="0"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支持两套数据库联机部署，即两个数据库节点</w:t>
            </w:r>
          </w:p>
        </w:tc>
        <w:tc>
          <w:tcPr>
            <w:tcW w:w="892" w:type="dxa"/>
            <w:shd w:val="clear" w:color="auto" w:fill="auto"/>
          </w:tcPr>
          <w:p w:rsidR="0052592B" w:rsidRPr="00F6709B" w:rsidRDefault="0052592B" w:rsidP="003E44FE">
            <w:pPr>
              <w:tabs>
                <w:tab w:val="left" w:pos="1418"/>
              </w:tabs>
              <w:ind w:left="0" w:firstLineChars="0"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1套</w:t>
            </w:r>
          </w:p>
        </w:tc>
        <w:tc>
          <w:tcPr>
            <w:tcW w:w="2369" w:type="dxa"/>
            <w:vMerge/>
            <w:shd w:val="clear" w:color="auto" w:fill="auto"/>
          </w:tcPr>
          <w:p w:rsidR="0052592B" w:rsidRPr="00F6709B" w:rsidRDefault="0052592B" w:rsidP="003E44FE">
            <w:pPr>
              <w:tabs>
                <w:tab w:val="left" w:pos="1418"/>
              </w:tabs>
              <w:ind w:left="0" w:firstLineChars="0" w:firstLine="0"/>
              <w:rPr>
                <w:rFonts w:ascii="宋体" w:hAnsi="宋体" w:cs="宋体" w:hint="eastAsia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52592B" w:rsidRPr="00F6709B" w:rsidRDefault="0052592B" w:rsidP="003E44FE">
            <w:pPr>
              <w:tabs>
                <w:tab w:val="left" w:pos="1418"/>
              </w:tabs>
              <w:ind w:left="0" w:firstLineChars="0" w:firstLine="0"/>
              <w:rPr>
                <w:rFonts w:ascii="宋体" w:hAnsi="宋体" w:cs="宋体" w:hint="eastAsia"/>
              </w:rPr>
            </w:pPr>
          </w:p>
        </w:tc>
      </w:tr>
    </w:tbl>
    <w:p w:rsidR="003E44FE" w:rsidRDefault="003E44FE">
      <w:pPr>
        <w:ind w:firstLine="480"/>
        <w:rPr>
          <w:rFonts w:hint="eastAsia"/>
        </w:rPr>
      </w:pPr>
    </w:p>
    <w:sectPr w:rsidR="003E44FE" w:rsidSect="00E42C0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943" w:rsidRDefault="00334943" w:rsidP="003E44FE">
      <w:pPr>
        <w:spacing w:line="240" w:lineRule="auto"/>
        <w:ind w:firstLine="480"/>
      </w:pPr>
      <w:r>
        <w:separator/>
      </w:r>
    </w:p>
  </w:endnote>
  <w:endnote w:type="continuationSeparator" w:id="0">
    <w:p w:rsidR="00334943" w:rsidRDefault="00334943" w:rsidP="003E44F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4FE" w:rsidRDefault="003E44F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4FE" w:rsidRDefault="003E44FE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4FE" w:rsidRDefault="003E44F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943" w:rsidRDefault="00334943" w:rsidP="003E44FE">
      <w:pPr>
        <w:spacing w:line="240" w:lineRule="auto"/>
        <w:ind w:firstLine="480"/>
      </w:pPr>
      <w:r>
        <w:separator/>
      </w:r>
    </w:p>
  </w:footnote>
  <w:footnote w:type="continuationSeparator" w:id="0">
    <w:p w:rsidR="00334943" w:rsidRDefault="00334943" w:rsidP="003E44F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4FE" w:rsidRDefault="003E44F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4FE" w:rsidRDefault="003E44F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4FE" w:rsidRDefault="003E44FE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2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7A9"/>
    <w:rsid w:val="00334943"/>
    <w:rsid w:val="003E44FE"/>
    <w:rsid w:val="004437D8"/>
    <w:rsid w:val="005027A9"/>
    <w:rsid w:val="0052592B"/>
    <w:rsid w:val="006A3CE0"/>
    <w:rsid w:val="006F5EB0"/>
    <w:rsid w:val="00861FFC"/>
    <w:rsid w:val="008A6564"/>
    <w:rsid w:val="00E4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53FF7D-54F8-4CC8-8B22-08D7B801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564"/>
    <w:pPr>
      <w:spacing w:line="360" w:lineRule="auto"/>
      <w:ind w:left="420" w:firstLineChars="200" w:firstLine="200"/>
    </w:pPr>
    <w:rPr>
      <w:rFonts w:cstheme="minorBidi"/>
      <w:sz w:val="24"/>
    </w:rPr>
  </w:style>
  <w:style w:type="paragraph" w:styleId="1">
    <w:name w:val="heading 1"/>
    <w:aliases w:val="Heading 0,H1,h1,Header 1,章,第*部分,第A章,H11,H12,H111,H13,H112,Titre1,Titre2,main title,l1,Heading 1 Colored,überschrift1,überschrift11,überschrift12,Heading 1 TLS"/>
    <w:basedOn w:val="a"/>
    <w:next w:val="a"/>
    <w:link w:val="1Char"/>
    <w:uiPriority w:val="9"/>
    <w:qFormat/>
    <w:rsid w:val="00861F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uiPriority w:val="9"/>
    <w:qFormat/>
    <w:rsid w:val="00861FFC"/>
    <w:pPr>
      <w:keepNext/>
      <w:keepLines/>
      <w:spacing w:before="260" w:after="260" w:line="416" w:lineRule="auto"/>
      <w:outlineLvl w:val="1"/>
    </w:pPr>
    <w:rPr>
      <w:rFonts w:ascii="Calibri" w:hAnsi="Calibri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uiPriority w:val="9"/>
    <w:qFormat/>
    <w:rsid w:val="00861FFC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1FFC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Char"/>
    <w:uiPriority w:val="9"/>
    <w:unhideWhenUsed/>
    <w:qFormat/>
    <w:rsid w:val="00861FFC"/>
    <w:pPr>
      <w:keepNext/>
      <w:keepLines/>
      <w:spacing w:before="280" w:after="290" w:line="376" w:lineRule="auto"/>
      <w:jc w:val="left"/>
      <w:outlineLvl w:val="4"/>
    </w:pPr>
    <w:rPr>
      <w:rFonts w:ascii="宋体" w:hAnsi="宋体"/>
      <w:b/>
      <w:bCs/>
      <w:kern w:val="0"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1FFC"/>
    <w:pPr>
      <w:keepNext/>
      <w:keepLines/>
      <w:spacing w:before="240" w:after="64" w:line="320" w:lineRule="auto"/>
      <w:outlineLvl w:val="5"/>
    </w:pPr>
    <w:rPr>
      <w:rFonts w:ascii="Calibri Light" w:hAnsi="Calibri Light"/>
      <w:b/>
      <w:bCs/>
      <w:kern w:val="0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eading 0 Char,H1 Char,h1 Char,Header 1 Char,章 Char,第*部分 Char,第A章 Char,H11 Char,H12 Char,H111 Char,H13 Char,H112 Char,Titre1 Char,Titre2 Char,main title Char,l1 Char,Heading 1 Colored Char,überschrift1 Char,überschrift11 Char"/>
    <w:link w:val="1"/>
    <w:uiPriority w:val="9"/>
    <w:rsid w:val="00861FFC"/>
    <w:rPr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link w:val="2"/>
    <w:uiPriority w:val="9"/>
    <w:rsid w:val="00861FFC"/>
    <w:rPr>
      <w:rFonts w:ascii="Calibri" w:hAnsi="Calibri"/>
      <w:b/>
      <w:bCs/>
      <w:sz w:val="32"/>
      <w:szCs w:val="32"/>
      <w:lang w:val="x-none" w:eastAsia="x-none"/>
    </w:rPr>
  </w:style>
  <w:style w:type="character" w:customStyle="1" w:styleId="3Char">
    <w:name w:val="标题 3 Char"/>
    <w:link w:val="3"/>
    <w:uiPriority w:val="9"/>
    <w:rsid w:val="00861FFC"/>
    <w:rPr>
      <w:b/>
      <w:bCs/>
      <w:sz w:val="32"/>
      <w:szCs w:val="32"/>
      <w:lang w:val="x-none" w:eastAsia="x-none"/>
    </w:rPr>
  </w:style>
  <w:style w:type="character" w:customStyle="1" w:styleId="4Char">
    <w:name w:val="标题 4 Char"/>
    <w:link w:val="4"/>
    <w:uiPriority w:val="9"/>
    <w:rsid w:val="00861FFC"/>
    <w:rPr>
      <w:rFonts w:ascii="Calibri Light" w:hAnsi="Calibri Light"/>
      <w:b/>
      <w:bCs/>
      <w:sz w:val="28"/>
      <w:szCs w:val="28"/>
      <w:lang w:val="x-none" w:eastAsia="x-none"/>
    </w:rPr>
  </w:style>
  <w:style w:type="character" w:customStyle="1" w:styleId="5Char">
    <w:name w:val="标题 5 Char"/>
    <w:link w:val="5"/>
    <w:uiPriority w:val="9"/>
    <w:rsid w:val="00861FFC"/>
    <w:rPr>
      <w:rFonts w:ascii="宋体" w:hAnsi="宋体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link w:val="6"/>
    <w:uiPriority w:val="9"/>
    <w:semiHidden/>
    <w:rsid w:val="00861FFC"/>
    <w:rPr>
      <w:rFonts w:ascii="Calibri Light" w:hAnsi="Calibri Light"/>
      <w:b/>
      <w:bCs/>
      <w:kern w:val="0"/>
      <w:sz w:val="24"/>
      <w:szCs w:val="24"/>
      <w:lang w:val="x-none" w:eastAsia="x-none"/>
    </w:rPr>
  </w:style>
  <w:style w:type="paragraph" w:styleId="a3">
    <w:name w:val="header"/>
    <w:basedOn w:val="a"/>
    <w:link w:val="Char"/>
    <w:uiPriority w:val="99"/>
    <w:unhideWhenUsed/>
    <w:rsid w:val="003E4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44FE"/>
    <w:rPr>
      <w:rFonts w:cstheme="minorBid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44F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44FE"/>
    <w:rPr>
      <w:rFonts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宋伟民</dc:creator>
  <cp:keywords/>
  <dc:description/>
  <cp:lastModifiedBy>宋伟民</cp:lastModifiedBy>
  <cp:revision>4</cp:revision>
  <dcterms:created xsi:type="dcterms:W3CDTF">2018-01-14T03:42:00Z</dcterms:created>
  <dcterms:modified xsi:type="dcterms:W3CDTF">2018-01-14T03:56:00Z</dcterms:modified>
</cp:coreProperties>
</file>