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66D05" w:rsidP="00D31D50">
      <w:pPr>
        <w:spacing w:line="220" w:lineRule="atLeast"/>
      </w:pPr>
      <w:r>
        <w:rPr>
          <w:rFonts w:hint="eastAsia"/>
        </w:rPr>
        <w:t>交通银行</w:t>
      </w:r>
      <w:r>
        <w:rPr>
          <w:rFonts w:hint="eastAsia"/>
        </w:rPr>
        <w:t>:</w:t>
      </w:r>
    </w:p>
    <w:p w:rsidR="00166D05" w:rsidRDefault="00A13EE6" w:rsidP="00166D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南充市</w:t>
      </w:r>
      <w:r>
        <w:rPr>
          <w:rFonts w:hint="eastAsia"/>
        </w:rPr>
        <w:t xml:space="preserve"> </w:t>
      </w:r>
      <w:r>
        <w:rPr>
          <w:rFonts w:hint="eastAsia"/>
        </w:rPr>
        <w:t>中级人民法院、南充市顺庆区人民法院，</w:t>
      </w:r>
      <w:r w:rsidR="00166D05">
        <w:rPr>
          <w:rFonts w:hint="eastAsia"/>
        </w:rPr>
        <w:t>交通银行这边给出的数据是对账文件中没有虚拟账号，咨询了交行工作人员说他们很多还在处于使用传统</w:t>
      </w:r>
      <w:r w:rsidR="00166D05">
        <w:rPr>
          <w:rFonts w:hint="eastAsia"/>
        </w:rPr>
        <w:t>pos</w:t>
      </w:r>
      <w:r w:rsidR="00166D05">
        <w:rPr>
          <w:rFonts w:hint="eastAsia"/>
        </w:rPr>
        <w:t>机，并没有使用我新</w:t>
      </w:r>
      <w:r w:rsidR="00166D05">
        <w:rPr>
          <w:rFonts w:hint="eastAsia"/>
        </w:rPr>
        <w:t>mispos</w:t>
      </w:r>
      <w:r w:rsidR="00166D05">
        <w:rPr>
          <w:rFonts w:hint="eastAsia"/>
        </w:rPr>
        <w:t>导致匹配率下降。</w:t>
      </w:r>
    </w:p>
    <w:p w:rsidR="00166D05" w:rsidRDefault="00166D05" w:rsidP="00166D05">
      <w:pPr>
        <w:spacing w:line="220" w:lineRule="atLeast"/>
      </w:pPr>
      <w:r>
        <w:rPr>
          <w:rFonts w:hint="eastAsia"/>
        </w:rPr>
        <w:t>邮储银行</w:t>
      </w:r>
      <w:r>
        <w:rPr>
          <w:rFonts w:hint="eastAsia"/>
        </w:rPr>
        <w:t>:</w:t>
      </w:r>
    </w:p>
    <w:p w:rsidR="00166D05" w:rsidRDefault="00166D05" w:rsidP="00166D0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绵阳涪城区人民法院、仁寿县人民法院、绵阳高新区人民法院使用邮储匹配率下降的问题，银行人员反应是</w:t>
      </w:r>
      <w:r w:rsidRPr="00166D05">
        <w:t>通过</w:t>
      </w:r>
      <w:r w:rsidRPr="00166D05">
        <w:t>POS</w:t>
      </w:r>
      <w:r w:rsidRPr="00166D05">
        <w:t>渠道交的，这种情况很有可能是法院没有使用系统分配虚拟账号，直接刷的</w:t>
      </w:r>
      <w:r w:rsidRPr="00166D05">
        <w:t>POS</w:t>
      </w:r>
      <w:r>
        <w:rPr>
          <w:rFonts w:hint="eastAsia"/>
        </w:rPr>
        <w:t>的。</w:t>
      </w:r>
    </w:p>
    <w:p w:rsidR="00166D05" w:rsidRDefault="00166D05" w:rsidP="00A13EE6">
      <w:pPr>
        <w:pStyle w:val="a3"/>
        <w:spacing w:line="220" w:lineRule="atLeast"/>
        <w:ind w:left="360" w:firstLineChars="0" w:firstLine="0"/>
      </w:pPr>
    </w:p>
    <w:sectPr w:rsidR="00166D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E44FC"/>
    <w:multiLevelType w:val="hybridMultilevel"/>
    <w:tmpl w:val="E7D8C61E"/>
    <w:lvl w:ilvl="0" w:tplc="0AE40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6E0"/>
    <w:multiLevelType w:val="hybridMultilevel"/>
    <w:tmpl w:val="D4BA6B16"/>
    <w:lvl w:ilvl="0" w:tplc="BF245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F262A5"/>
    <w:multiLevelType w:val="hybridMultilevel"/>
    <w:tmpl w:val="B09A729E"/>
    <w:lvl w:ilvl="0" w:tplc="E7E26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6D05"/>
    <w:rsid w:val="00323B43"/>
    <w:rsid w:val="003D37D8"/>
    <w:rsid w:val="00426133"/>
    <w:rsid w:val="004358AB"/>
    <w:rsid w:val="008B7726"/>
    <w:rsid w:val="00A13EE6"/>
    <w:rsid w:val="00CF0B5F"/>
    <w:rsid w:val="00D31D50"/>
    <w:rsid w:val="00F234C1"/>
    <w:rsid w:val="00FB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D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4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2017-11-06T03:32:00Z</dcterms:modified>
</cp:coreProperties>
</file>