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7D0" w:rsidRPr="003F2A09" w:rsidRDefault="00C25F0C" w:rsidP="00C25F0C">
      <w:pPr>
        <w:ind w:firstLineChars="400" w:firstLine="1767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广东高院</w:t>
      </w:r>
      <w:r w:rsidR="003F07D0">
        <w:rPr>
          <w:rFonts w:hint="eastAsia"/>
          <w:b/>
          <w:sz w:val="44"/>
          <w:szCs w:val="44"/>
        </w:rPr>
        <w:t>项目</w:t>
      </w:r>
      <w:r w:rsidR="003F07D0" w:rsidRPr="003F2A09">
        <w:rPr>
          <w:rFonts w:hint="eastAsia"/>
          <w:b/>
          <w:sz w:val="44"/>
          <w:szCs w:val="44"/>
        </w:rPr>
        <w:t>需求</w:t>
      </w:r>
      <w:r w:rsidR="003F07D0">
        <w:rPr>
          <w:rFonts w:hint="eastAsia"/>
          <w:b/>
          <w:sz w:val="44"/>
          <w:szCs w:val="44"/>
        </w:rPr>
        <w:t>调研文档</w:t>
      </w:r>
    </w:p>
    <w:p w:rsidR="003F07D0" w:rsidRDefault="003F07D0" w:rsidP="003F07D0">
      <w:pPr>
        <w:ind w:firstLine="482"/>
        <w:rPr>
          <w:b/>
          <w:sz w:val="24"/>
          <w:szCs w:val="24"/>
        </w:rPr>
      </w:pPr>
    </w:p>
    <w:p w:rsidR="003F07D0" w:rsidRDefault="003F07D0" w:rsidP="003F07D0">
      <w:pPr>
        <w:ind w:firstLine="482"/>
        <w:rPr>
          <w:b/>
          <w:sz w:val="24"/>
          <w:szCs w:val="24"/>
        </w:rPr>
      </w:pPr>
    </w:p>
    <w:p w:rsidR="003F07D0" w:rsidRPr="003F2A09" w:rsidRDefault="003F07D0" w:rsidP="003F07D0">
      <w:pPr>
        <w:ind w:firstLine="482"/>
        <w:rPr>
          <w:b/>
          <w:sz w:val="24"/>
          <w:szCs w:val="24"/>
        </w:rPr>
      </w:pPr>
      <w:r w:rsidRPr="003F2A09">
        <w:rPr>
          <w:rFonts w:hint="eastAsia"/>
          <w:b/>
          <w:sz w:val="24"/>
          <w:szCs w:val="24"/>
        </w:rPr>
        <w:t>项目编号：</w:t>
      </w:r>
    </w:p>
    <w:p w:rsidR="003F07D0" w:rsidRDefault="003F07D0" w:rsidP="003F07D0">
      <w:pPr>
        <w:ind w:firstLine="482"/>
        <w:rPr>
          <w:b/>
          <w:sz w:val="24"/>
          <w:szCs w:val="24"/>
        </w:rPr>
      </w:pPr>
      <w:r w:rsidRPr="003F2A09">
        <w:rPr>
          <w:rFonts w:hint="eastAsia"/>
          <w:b/>
          <w:sz w:val="24"/>
          <w:szCs w:val="24"/>
        </w:rPr>
        <w:t>项目名称：</w:t>
      </w:r>
      <w:r w:rsidR="00B72134">
        <w:rPr>
          <w:rFonts w:hint="eastAsia"/>
          <w:b/>
          <w:sz w:val="24"/>
          <w:szCs w:val="24"/>
        </w:rPr>
        <w:t>广东省高级人民法院司法行政综合管理系统</w:t>
      </w:r>
    </w:p>
    <w:p w:rsidR="003F07D0" w:rsidRPr="003F2A09" w:rsidRDefault="003F07D0" w:rsidP="003F07D0">
      <w:pPr>
        <w:ind w:firstLine="482"/>
        <w:rPr>
          <w:b/>
          <w:sz w:val="24"/>
          <w:szCs w:val="24"/>
        </w:rPr>
      </w:pPr>
    </w:p>
    <w:p w:rsidR="003F07D0" w:rsidRPr="003F2A09" w:rsidRDefault="003F07D0" w:rsidP="003F07D0">
      <w:pPr>
        <w:ind w:firstLine="482"/>
        <w:rPr>
          <w:b/>
          <w:sz w:val="24"/>
          <w:szCs w:val="24"/>
        </w:rPr>
      </w:pPr>
      <w:r w:rsidRPr="003F2A09">
        <w:rPr>
          <w:rFonts w:hint="eastAsia"/>
          <w:b/>
          <w:sz w:val="24"/>
          <w:szCs w:val="24"/>
        </w:rPr>
        <w:t>密级：</w:t>
      </w:r>
    </w:p>
    <w:p w:rsidR="003F07D0" w:rsidRPr="003F2A09" w:rsidRDefault="003F07D0" w:rsidP="003F07D0">
      <w:pPr>
        <w:ind w:firstLine="482"/>
        <w:rPr>
          <w:b/>
          <w:sz w:val="24"/>
          <w:szCs w:val="24"/>
        </w:rPr>
      </w:pPr>
      <w:r w:rsidRPr="003F2A09">
        <w:rPr>
          <w:rFonts w:hint="eastAsia"/>
          <w:b/>
          <w:sz w:val="24"/>
          <w:szCs w:val="24"/>
        </w:rPr>
        <w:t>文档编号：</w:t>
      </w:r>
    </w:p>
    <w:p w:rsidR="003F07D0" w:rsidRDefault="003F07D0" w:rsidP="003F07D0">
      <w:pPr>
        <w:ind w:firstLine="482"/>
        <w:rPr>
          <w:b/>
          <w:sz w:val="24"/>
          <w:szCs w:val="24"/>
        </w:rPr>
      </w:pPr>
      <w:r w:rsidRPr="003F2A09">
        <w:rPr>
          <w:rFonts w:hint="eastAsia"/>
          <w:b/>
          <w:sz w:val="24"/>
          <w:szCs w:val="24"/>
        </w:rPr>
        <w:t>版本信息：</w:t>
      </w:r>
      <w:r>
        <w:rPr>
          <w:rFonts w:hint="eastAsia"/>
          <w:b/>
          <w:sz w:val="24"/>
          <w:szCs w:val="24"/>
        </w:rPr>
        <w:t>V1.0</w:t>
      </w:r>
    </w:p>
    <w:p w:rsidR="003F07D0" w:rsidRPr="008061F8" w:rsidRDefault="003F07D0" w:rsidP="003F07D0">
      <w:pPr>
        <w:ind w:firstLine="482"/>
        <w:rPr>
          <w:b/>
          <w:sz w:val="24"/>
          <w:szCs w:val="24"/>
        </w:rPr>
      </w:pPr>
    </w:p>
    <w:p w:rsidR="003F07D0" w:rsidRPr="003F2A09" w:rsidRDefault="003F07D0" w:rsidP="003F07D0">
      <w:pPr>
        <w:ind w:firstLine="482"/>
        <w:rPr>
          <w:b/>
          <w:sz w:val="24"/>
          <w:szCs w:val="24"/>
        </w:rPr>
      </w:pPr>
      <w:r w:rsidRPr="003F2A09">
        <w:rPr>
          <w:rFonts w:hint="eastAsia"/>
          <w:b/>
          <w:sz w:val="24"/>
          <w:szCs w:val="24"/>
        </w:rPr>
        <w:t>创建人：</w:t>
      </w:r>
      <w:r>
        <w:rPr>
          <w:rFonts w:hint="eastAsia"/>
          <w:b/>
          <w:sz w:val="24"/>
          <w:szCs w:val="24"/>
        </w:rPr>
        <w:t xml:space="preserve"> </w:t>
      </w:r>
      <w:r w:rsidR="00B72134">
        <w:rPr>
          <w:rFonts w:hint="eastAsia"/>
          <w:b/>
          <w:sz w:val="24"/>
          <w:szCs w:val="24"/>
        </w:rPr>
        <w:t>杨帆</w:t>
      </w:r>
    </w:p>
    <w:p w:rsidR="003F07D0" w:rsidRDefault="003F07D0" w:rsidP="003F07D0">
      <w:pPr>
        <w:ind w:firstLine="482"/>
        <w:rPr>
          <w:b/>
          <w:sz w:val="24"/>
          <w:szCs w:val="24"/>
        </w:rPr>
      </w:pPr>
      <w:r w:rsidRPr="003F2A09">
        <w:rPr>
          <w:rFonts w:hint="eastAsia"/>
          <w:b/>
          <w:sz w:val="24"/>
          <w:szCs w:val="24"/>
        </w:rPr>
        <w:t>创建时间：</w:t>
      </w:r>
      <w:r w:rsidR="00B72134">
        <w:rPr>
          <w:rFonts w:hint="eastAsia"/>
          <w:b/>
          <w:sz w:val="24"/>
          <w:szCs w:val="24"/>
        </w:rPr>
        <w:t>2018</w:t>
      </w:r>
      <w:r>
        <w:rPr>
          <w:rFonts w:hint="eastAsia"/>
          <w:b/>
          <w:sz w:val="24"/>
          <w:szCs w:val="24"/>
        </w:rPr>
        <w:t>年</w:t>
      </w:r>
      <w:r w:rsidR="00B72134"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月</w:t>
      </w:r>
      <w:r w:rsidR="00B72134">
        <w:rPr>
          <w:rFonts w:hint="eastAsia"/>
          <w:b/>
          <w:sz w:val="24"/>
          <w:szCs w:val="24"/>
        </w:rPr>
        <w:t>23</w:t>
      </w:r>
      <w:r>
        <w:rPr>
          <w:rFonts w:hint="eastAsia"/>
          <w:b/>
          <w:sz w:val="24"/>
          <w:szCs w:val="24"/>
        </w:rPr>
        <w:t>日</w:t>
      </w:r>
    </w:p>
    <w:p w:rsidR="003F07D0" w:rsidRPr="003F2A09" w:rsidRDefault="003F07D0" w:rsidP="003F07D0">
      <w:pPr>
        <w:ind w:firstLine="482"/>
        <w:rPr>
          <w:b/>
          <w:sz w:val="24"/>
          <w:szCs w:val="24"/>
        </w:rPr>
      </w:pPr>
    </w:p>
    <w:p w:rsidR="003F07D0" w:rsidRPr="003F2A09" w:rsidRDefault="003F07D0" w:rsidP="003F07D0">
      <w:pPr>
        <w:ind w:firstLine="482"/>
        <w:rPr>
          <w:b/>
          <w:sz w:val="24"/>
          <w:szCs w:val="24"/>
        </w:rPr>
      </w:pPr>
      <w:r w:rsidRPr="003F2A09">
        <w:rPr>
          <w:rFonts w:hint="eastAsia"/>
          <w:b/>
          <w:sz w:val="24"/>
          <w:szCs w:val="24"/>
        </w:rPr>
        <w:t>审核人：</w:t>
      </w:r>
    </w:p>
    <w:p w:rsidR="003F07D0" w:rsidRDefault="003F07D0" w:rsidP="003F07D0">
      <w:pPr>
        <w:ind w:firstLine="482"/>
        <w:rPr>
          <w:b/>
          <w:sz w:val="24"/>
          <w:szCs w:val="24"/>
        </w:rPr>
      </w:pPr>
      <w:r w:rsidRPr="003F2A09">
        <w:rPr>
          <w:rFonts w:hint="eastAsia"/>
          <w:b/>
          <w:sz w:val="24"/>
          <w:szCs w:val="24"/>
        </w:rPr>
        <w:t>审核时间：</w:t>
      </w:r>
      <w:r>
        <w:rPr>
          <w:b/>
          <w:sz w:val="24"/>
          <w:szCs w:val="24"/>
        </w:rPr>
        <w:t xml:space="preserve"> </w:t>
      </w:r>
    </w:p>
    <w:p w:rsidR="003F07D0" w:rsidRDefault="003F07D0" w:rsidP="003F07D0">
      <w:pPr>
        <w:ind w:firstLine="482"/>
        <w:rPr>
          <w:b/>
          <w:sz w:val="24"/>
          <w:szCs w:val="24"/>
        </w:rPr>
      </w:pPr>
    </w:p>
    <w:p w:rsidR="003F07D0" w:rsidRDefault="003F07D0" w:rsidP="003F07D0">
      <w:pPr>
        <w:ind w:firstLine="482"/>
        <w:rPr>
          <w:b/>
          <w:sz w:val="24"/>
          <w:szCs w:val="24"/>
        </w:rPr>
      </w:pPr>
    </w:p>
    <w:p w:rsidR="003F07D0" w:rsidRDefault="003F07D0" w:rsidP="003F07D0">
      <w:pPr>
        <w:ind w:firstLine="482"/>
        <w:rPr>
          <w:b/>
          <w:sz w:val="24"/>
          <w:szCs w:val="24"/>
        </w:rPr>
      </w:pPr>
    </w:p>
    <w:p w:rsidR="003F07D0" w:rsidRPr="003F2A09" w:rsidRDefault="003F07D0" w:rsidP="003F07D0">
      <w:pPr>
        <w:ind w:firstLine="482"/>
        <w:rPr>
          <w:b/>
          <w:sz w:val="24"/>
          <w:szCs w:val="24"/>
        </w:rPr>
      </w:pPr>
    </w:p>
    <w:p w:rsidR="003F07D0" w:rsidRPr="003F2A09" w:rsidRDefault="003F07D0" w:rsidP="003F07D0">
      <w:pPr>
        <w:ind w:firstLine="640"/>
        <w:jc w:val="center"/>
        <w:rPr>
          <w:sz w:val="32"/>
          <w:szCs w:val="32"/>
        </w:rPr>
      </w:pPr>
      <w:r w:rsidRPr="003F2A09">
        <w:rPr>
          <w:rFonts w:hint="eastAsia"/>
          <w:sz w:val="32"/>
          <w:szCs w:val="32"/>
        </w:rPr>
        <w:t>成都联成科大信息技术有限责任公司</w:t>
      </w:r>
    </w:p>
    <w:p w:rsidR="003F07D0" w:rsidRDefault="00B72134" w:rsidP="003F07D0">
      <w:pPr>
        <w:ind w:firstLine="560"/>
        <w:jc w:val="center"/>
      </w:pPr>
      <w:r>
        <w:rPr>
          <w:rFonts w:hint="eastAsia"/>
        </w:rPr>
        <w:t>2018</w:t>
      </w:r>
      <w:r w:rsidR="003F07D0">
        <w:rPr>
          <w:rFonts w:hint="eastAsia"/>
        </w:rPr>
        <w:t>年</w:t>
      </w:r>
      <w:r>
        <w:t>1</w:t>
      </w:r>
      <w:r w:rsidR="003F07D0">
        <w:rPr>
          <w:rFonts w:hint="eastAsia"/>
        </w:rPr>
        <w:t>月</w:t>
      </w:r>
    </w:p>
    <w:p w:rsidR="003F07D0" w:rsidRDefault="003F07D0" w:rsidP="003F07D0">
      <w:pPr>
        <w:ind w:firstLine="560"/>
      </w:pPr>
    </w:p>
    <w:p w:rsidR="003F07D0" w:rsidRDefault="003F07D0" w:rsidP="003F07D0">
      <w:pPr>
        <w:ind w:firstLine="560"/>
      </w:pPr>
    </w:p>
    <w:p w:rsidR="003F07D0" w:rsidRDefault="003F07D0" w:rsidP="003F07D0">
      <w:pPr>
        <w:ind w:firstLine="560"/>
      </w:pPr>
    </w:p>
    <w:p w:rsidR="003F07D0" w:rsidRDefault="003F07D0" w:rsidP="003F07D0">
      <w:pPr>
        <w:ind w:firstLine="560"/>
      </w:pPr>
    </w:p>
    <w:p w:rsidR="003F07D0" w:rsidRDefault="003F07D0" w:rsidP="003F07D0">
      <w:pPr>
        <w:ind w:firstLine="560"/>
      </w:pPr>
    </w:p>
    <w:p w:rsidR="003F07D0" w:rsidRPr="001E5C28" w:rsidRDefault="003F07D0" w:rsidP="003F07D0">
      <w:pPr>
        <w:ind w:firstLine="562"/>
        <w:jc w:val="center"/>
        <w:rPr>
          <w:b/>
        </w:rPr>
      </w:pPr>
      <w:r w:rsidRPr="001E5C28">
        <w:rPr>
          <w:rFonts w:hint="eastAsia"/>
          <w:b/>
        </w:rPr>
        <w:t>文档历史记录</w:t>
      </w:r>
    </w:p>
    <w:tbl>
      <w:tblPr>
        <w:tblStyle w:val="a3"/>
        <w:tblW w:w="0" w:type="auto"/>
        <w:jc w:val="center"/>
        <w:tblLook w:val="04A0"/>
      </w:tblPr>
      <w:tblGrid>
        <w:gridCol w:w="1704"/>
        <w:gridCol w:w="1704"/>
        <w:gridCol w:w="1704"/>
        <w:gridCol w:w="1705"/>
        <w:gridCol w:w="1705"/>
      </w:tblGrid>
      <w:tr w:rsidR="003F07D0" w:rsidTr="007500CC">
        <w:trPr>
          <w:jc w:val="center"/>
        </w:trPr>
        <w:tc>
          <w:tcPr>
            <w:tcW w:w="1704" w:type="dxa"/>
            <w:shd w:val="clear" w:color="auto" w:fill="D0CECE" w:themeFill="background2" w:themeFillShade="E6"/>
          </w:tcPr>
          <w:p w:rsidR="003F07D0" w:rsidRPr="00FD3022" w:rsidRDefault="003F07D0" w:rsidP="007500CC">
            <w:pPr>
              <w:ind w:firstLineChars="0" w:firstLine="0"/>
              <w:jc w:val="center"/>
              <w:rPr>
                <w:b/>
              </w:rPr>
            </w:pPr>
            <w:r w:rsidRPr="00FD3022">
              <w:rPr>
                <w:rFonts w:hint="eastAsia"/>
                <w:b/>
              </w:rPr>
              <w:t>变更时间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:rsidR="003F07D0" w:rsidRPr="00FD3022" w:rsidRDefault="003F07D0" w:rsidP="007500CC">
            <w:pPr>
              <w:ind w:firstLineChars="0" w:firstLine="0"/>
              <w:jc w:val="center"/>
              <w:rPr>
                <w:b/>
              </w:rPr>
            </w:pPr>
            <w:r w:rsidRPr="00FD3022">
              <w:rPr>
                <w:rFonts w:hint="eastAsia"/>
                <w:b/>
              </w:rPr>
              <w:t>版本号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:rsidR="003F07D0" w:rsidRPr="00FD3022" w:rsidRDefault="003F07D0" w:rsidP="007500CC">
            <w:pPr>
              <w:ind w:firstLineChars="0" w:firstLine="0"/>
              <w:jc w:val="center"/>
              <w:rPr>
                <w:b/>
              </w:rPr>
            </w:pPr>
            <w:r w:rsidRPr="00FD3022">
              <w:rPr>
                <w:rFonts w:hint="eastAsia"/>
                <w:b/>
              </w:rPr>
              <w:t>编辑人</w:t>
            </w:r>
          </w:p>
        </w:tc>
        <w:tc>
          <w:tcPr>
            <w:tcW w:w="1705" w:type="dxa"/>
            <w:shd w:val="clear" w:color="auto" w:fill="D0CECE" w:themeFill="background2" w:themeFillShade="E6"/>
          </w:tcPr>
          <w:p w:rsidR="003F07D0" w:rsidRPr="00FD3022" w:rsidRDefault="003F07D0" w:rsidP="007500CC">
            <w:pPr>
              <w:ind w:firstLineChars="0" w:firstLine="0"/>
              <w:jc w:val="center"/>
              <w:rPr>
                <w:b/>
              </w:rPr>
            </w:pPr>
            <w:r w:rsidRPr="00FD3022">
              <w:rPr>
                <w:rFonts w:hint="eastAsia"/>
                <w:b/>
              </w:rPr>
              <w:t>审核人</w:t>
            </w:r>
          </w:p>
        </w:tc>
        <w:tc>
          <w:tcPr>
            <w:tcW w:w="1705" w:type="dxa"/>
            <w:shd w:val="clear" w:color="auto" w:fill="D0CECE" w:themeFill="background2" w:themeFillShade="E6"/>
          </w:tcPr>
          <w:p w:rsidR="003F07D0" w:rsidRPr="00FD3022" w:rsidRDefault="003F07D0" w:rsidP="007500CC">
            <w:pPr>
              <w:ind w:firstLineChars="0" w:firstLine="0"/>
              <w:jc w:val="center"/>
              <w:rPr>
                <w:b/>
              </w:rPr>
            </w:pPr>
            <w:r w:rsidRPr="00FD3022">
              <w:rPr>
                <w:rFonts w:hint="eastAsia"/>
                <w:b/>
              </w:rPr>
              <w:t>客户确认</w:t>
            </w: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Pr="00E97DBC" w:rsidRDefault="00B72134" w:rsidP="007500CC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2018</w:t>
            </w:r>
            <w:r w:rsidR="003F07D0" w:rsidRPr="00E97DBC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  <w:r w:rsidR="003F07D0" w:rsidRPr="00E97DBC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704" w:type="dxa"/>
          </w:tcPr>
          <w:p w:rsidR="003F07D0" w:rsidRPr="00E97DBC" w:rsidRDefault="003F07D0" w:rsidP="007500CC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97DBC">
              <w:rPr>
                <w:rFonts w:asciiTheme="minorEastAsia" w:eastAsiaTheme="minorEastAsia" w:hAnsiTheme="minorEastAsia" w:hint="eastAsia"/>
                <w:sz w:val="24"/>
                <w:szCs w:val="24"/>
              </w:rPr>
              <w:t>1.1</w:t>
            </w:r>
          </w:p>
        </w:tc>
        <w:tc>
          <w:tcPr>
            <w:tcW w:w="1704" w:type="dxa"/>
          </w:tcPr>
          <w:p w:rsidR="003F07D0" w:rsidRPr="00426750" w:rsidRDefault="00B72134" w:rsidP="007500CC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杨帆</w:t>
            </w:r>
          </w:p>
        </w:tc>
        <w:tc>
          <w:tcPr>
            <w:tcW w:w="1705" w:type="dxa"/>
          </w:tcPr>
          <w:p w:rsidR="003F07D0" w:rsidRPr="00E97DBC" w:rsidRDefault="003F07D0" w:rsidP="007500CC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4" w:type="dxa"/>
          </w:tcPr>
          <w:p w:rsidR="003F07D0" w:rsidRPr="00691779" w:rsidRDefault="003F07D0" w:rsidP="007500C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4" w:type="dxa"/>
          </w:tcPr>
          <w:p w:rsidR="003F07D0" w:rsidRPr="00691779" w:rsidRDefault="003F07D0" w:rsidP="007500C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4" w:type="dxa"/>
          </w:tcPr>
          <w:p w:rsidR="003F07D0" w:rsidRPr="00691779" w:rsidRDefault="003F07D0" w:rsidP="007500C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4" w:type="dxa"/>
          </w:tcPr>
          <w:p w:rsidR="003F07D0" w:rsidRPr="00691779" w:rsidRDefault="003F07D0" w:rsidP="007500C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4" w:type="dxa"/>
          </w:tcPr>
          <w:p w:rsidR="003F07D0" w:rsidRPr="00691779" w:rsidRDefault="003F07D0" w:rsidP="007500C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4" w:type="dxa"/>
          </w:tcPr>
          <w:p w:rsidR="003F07D0" w:rsidRPr="00691779" w:rsidRDefault="003F07D0" w:rsidP="007500C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4" w:type="dxa"/>
          </w:tcPr>
          <w:p w:rsidR="003F07D0" w:rsidRPr="00691779" w:rsidRDefault="003F07D0" w:rsidP="007500C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4" w:type="dxa"/>
          </w:tcPr>
          <w:p w:rsidR="003F07D0" w:rsidRPr="00691779" w:rsidRDefault="003F07D0" w:rsidP="007500C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4" w:type="dxa"/>
          </w:tcPr>
          <w:p w:rsidR="003F07D0" w:rsidRPr="00691779" w:rsidRDefault="003F07D0" w:rsidP="007500C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4" w:type="dxa"/>
          </w:tcPr>
          <w:p w:rsidR="003F07D0" w:rsidRPr="00691779" w:rsidRDefault="003F07D0" w:rsidP="007500C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</w:tbl>
    <w:p w:rsidR="003F07D0" w:rsidRDefault="003F07D0" w:rsidP="003F07D0">
      <w:pPr>
        <w:ind w:firstLine="560"/>
      </w:pPr>
    </w:p>
    <w:p w:rsidR="003F07D0" w:rsidRDefault="003F07D0" w:rsidP="003F07D0">
      <w:pPr>
        <w:ind w:firstLine="560"/>
      </w:pPr>
    </w:p>
    <w:p w:rsidR="003F07D0" w:rsidRDefault="003F07D0" w:rsidP="003F07D0">
      <w:pPr>
        <w:ind w:firstLine="560"/>
      </w:pPr>
    </w:p>
    <w:p w:rsidR="003F07D0" w:rsidRDefault="003F07D0" w:rsidP="003F07D0">
      <w:pPr>
        <w:ind w:firstLine="560"/>
      </w:pPr>
    </w:p>
    <w:p w:rsidR="003F07D0" w:rsidRDefault="003F07D0" w:rsidP="003F07D0">
      <w:pPr>
        <w:ind w:firstLine="560"/>
      </w:pPr>
    </w:p>
    <w:p w:rsidR="003F07D0" w:rsidRDefault="003F07D0" w:rsidP="003F07D0">
      <w:pPr>
        <w:ind w:firstLine="560"/>
      </w:pPr>
    </w:p>
    <w:p w:rsidR="003F07D0" w:rsidRDefault="003F07D0" w:rsidP="003925FA">
      <w:pPr>
        <w:ind w:firstLineChars="0" w:firstLine="0"/>
      </w:pPr>
    </w:p>
    <w:p w:rsidR="003F07D0" w:rsidRDefault="003F07D0" w:rsidP="00B72134">
      <w:pPr>
        <w:pStyle w:val="a4"/>
        <w:numPr>
          <w:ilvl w:val="0"/>
          <w:numId w:val="1"/>
        </w:numPr>
        <w:spacing w:before="156" w:after="156"/>
      </w:pPr>
      <w:r w:rsidRPr="00231867">
        <w:rPr>
          <w:rFonts w:hint="eastAsia"/>
        </w:rPr>
        <w:lastRenderedPageBreak/>
        <w:t>文档目的</w:t>
      </w:r>
    </w:p>
    <w:p w:rsidR="003F07D0" w:rsidRPr="00FD3022" w:rsidRDefault="00B72134" w:rsidP="003F07D0">
      <w:pPr>
        <w:ind w:firstLine="560"/>
      </w:pPr>
      <w:r>
        <w:rPr>
          <w:rFonts w:hint="eastAsia"/>
        </w:rPr>
        <w:t>记录广东省高级人民法院需求演示结果</w:t>
      </w:r>
    </w:p>
    <w:p w:rsidR="003F07D0" w:rsidRDefault="003F07D0" w:rsidP="00B72134">
      <w:pPr>
        <w:pStyle w:val="a4"/>
        <w:numPr>
          <w:ilvl w:val="0"/>
          <w:numId w:val="1"/>
        </w:numPr>
        <w:spacing w:before="156" w:after="156"/>
      </w:pPr>
      <w:r w:rsidRPr="00231867">
        <w:rPr>
          <w:rFonts w:hint="eastAsia"/>
        </w:rPr>
        <w:t>背景</w:t>
      </w:r>
    </w:p>
    <w:p w:rsidR="003F07D0" w:rsidRDefault="006A26E0" w:rsidP="003F07D0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</w:t>
      </w:r>
      <w:r w:rsidR="004238DA">
        <w:rPr>
          <w:rFonts w:asciiTheme="minorEastAsia" w:eastAsiaTheme="minorEastAsia" w:hAnsiTheme="minorEastAsia" w:hint="eastAsia"/>
          <w:sz w:val="24"/>
          <w:szCs w:val="24"/>
        </w:rPr>
        <w:t>广东省高级人民法院</w:t>
      </w:r>
      <w:r>
        <w:rPr>
          <w:rFonts w:asciiTheme="minorEastAsia" w:eastAsiaTheme="minorEastAsia" w:hAnsiTheme="minorEastAsia" w:hint="eastAsia"/>
          <w:sz w:val="24"/>
          <w:szCs w:val="24"/>
        </w:rPr>
        <w:t>实际</w:t>
      </w:r>
      <w:r w:rsidR="003925FA">
        <w:rPr>
          <w:rFonts w:asciiTheme="minorEastAsia" w:eastAsiaTheme="minorEastAsia" w:hAnsiTheme="minorEastAsia" w:hint="eastAsia"/>
          <w:sz w:val="24"/>
          <w:szCs w:val="24"/>
        </w:rPr>
        <w:t>日常报销业务及财务实际工作情况</w:t>
      </w:r>
      <w:r>
        <w:rPr>
          <w:rFonts w:asciiTheme="minorEastAsia" w:eastAsiaTheme="minorEastAsia" w:hAnsiTheme="minorEastAsia" w:hint="eastAsia"/>
          <w:sz w:val="24"/>
          <w:szCs w:val="24"/>
        </w:rPr>
        <w:t>进行</w:t>
      </w:r>
      <w:r w:rsidR="003F07D0">
        <w:rPr>
          <w:rFonts w:asciiTheme="minorEastAsia" w:eastAsiaTheme="minorEastAsia" w:hAnsiTheme="minorEastAsia"/>
          <w:sz w:val="24"/>
          <w:szCs w:val="24"/>
        </w:rPr>
        <w:t>需求调研</w:t>
      </w:r>
      <w:r w:rsidR="003F07D0" w:rsidRPr="00F4153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F07D0" w:rsidRDefault="003F07D0" w:rsidP="00B72134">
      <w:pPr>
        <w:pStyle w:val="a4"/>
        <w:numPr>
          <w:ilvl w:val="0"/>
          <w:numId w:val="1"/>
        </w:numPr>
        <w:spacing w:before="156" w:after="156"/>
      </w:pPr>
      <w:r w:rsidRPr="00231867">
        <w:rPr>
          <w:rFonts w:hint="eastAsia"/>
        </w:rPr>
        <w:t>调研时间及地点</w:t>
      </w:r>
    </w:p>
    <w:p w:rsidR="003F07D0" w:rsidRPr="00F41530" w:rsidRDefault="003F07D0" w:rsidP="003F07D0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F41530">
        <w:rPr>
          <w:rFonts w:asciiTheme="minorEastAsia" w:eastAsiaTheme="minorEastAsia" w:hAnsiTheme="minorEastAsia" w:hint="eastAsia"/>
          <w:sz w:val="24"/>
          <w:szCs w:val="24"/>
        </w:rPr>
        <w:t>调研时间：</w:t>
      </w:r>
      <w:r w:rsidR="00B72134">
        <w:rPr>
          <w:rFonts w:asciiTheme="minorEastAsia" w:eastAsiaTheme="minorEastAsia" w:hAnsiTheme="minorEastAsia" w:hint="eastAsia"/>
          <w:sz w:val="24"/>
          <w:szCs w:val="24"/>
        </w:rPr>
        <w:t>2018</w:t>
      </w:r>
      <w:r w:rsidRPr="00F41530">
        <w:rPr>
          <w:rFonts w:asciiTheme="minorEastAsia" w:eastAsiaTheme="minorEastAsia" w:hAnsiTheme="minorEastAsia" w:hint="eastAsia"/>
          <w:sz w:val="24"/>
          <w:szCs w:val="24"/>
        </w:rPr>
        <w:t>年</w:t>
      </w:r>
      <w:r w:rsidR="00B72134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F41530">
        <w:rPr>
          <w:rFonts w:asciiTheme="minorEastAsia" w:eastAsiaTheme="minorEastAsia" w:hAnsiTheme="minorEastAsia" w:hint="eastAsia"/>
          <w:sz w:val="24"/>
          <w:szCs w:val="24"/>
        </w:rPr>
        <w:t>月</w:t>
      </w:r>
      <w:r w:rsidR="00B72134">
        <w:rPr>
          <w:rFonts w:asciiTheme="minorEastAsia" w:eastAsiaTheme="minorEastAsia" w:hAnsiTheme="minorEastAsia" w:hint="eastAsia"/>
          <w:sz w:val="24"/>
          <w:szCs w:val="24"/>
        </w:rPr>
        <w:t>22日</w:t>
      </w:r>
    </w:p>
    <w:p w:rsidR="003F07D0" w:rsidRPr="00F41530" w:rsidRDefault="003F07D0" w:rsidP="003F07D0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F41530">
        <w:rPr>
          <w:rFonts w:asciiTheme="minorEastAsia" w:eastAsiaTheme="minorEastAsia" w:hAnsiTheme="minorEastAsia" w:hint="eastAsia"/>
          <w:sz w:val="24"/>
          <w:szCs w:val="24"/>
        </w:rPr>
        <w:t>调研地点：</w:t>
      </w:r>
      <w:r w:rsidR="00C25F0C">
        <w:rPr>
          <w:rFonts w:asciiTheme="minorEastAsia" w:eastAsiaTheme="minorEastAsia" w:hAnsiTheme="minorEastAsia" w:hint="eastAsia"/>
          <w:sz w:val="24"/>
          <w:szCs w:val="24"/>
        </w:rPr>
        <w:t>广东省高级人民法院行政装备处</w:t>
      </w:r>
      <w:r w:rsidR="003925FA">
        <w:rPr>
          <w:rFonts w:asciiTheme="minorEastAsia" w:eastAsiaTheme="minorEastAsia" w:hAnsiTheme="minorEastAsia"/>
          <w:sz w:val="24"/>
          <w:szCs w:val="24"/>
        </w:rPr>
        <w:t>4</w:t>
      </w:r>
      <w:r w:rsidR="003925FA">
        <w:rPr>
          <w:rFonts w:asciiTheme="minorEastAsia" w:eastAsiaTheme="minorEastAsia" w:hAnsiTheme="minorEastAsia" w:hint="eastAsia"/>
          <w:sz w:val="24"/>
          <w:szCs w:val="24"/>
        </w:rPr>
        <w:t>楼</w:t>
      </w:r>
      <w:r w:rsidR="00B72134">
        <w:rPr>
          <w:rFonts w:asciiTheme="minorEastAsia" w:eastAsiaTheme="minorEastAsia" w:hAnsiTheme="minorEastAsia" w:hint="eastAsia"/>
          <w:sz w:val="24"/>
          <w:szCs w:val="24"/>
        </w:rPr>
        <w:t>指挥中心</w:t>
      </w:r>
    </w:p>
    <w:p w:rsidR="003F07D0" w:rsidRDefault="003F07D0" w:rsidP="00B72134">
      <w:pPr>
        <w:pStyle w:val="a4"/>
        <w:numPr>
          <w:ilvl w:val="0"/>
          <w:numId w:val="1"/>
        </w:numPr>
        <w:spacing w:before="156" w:after="156"/>
      </w:pPr>
      <w:r w:rsidRPr="00231867">
        <w:rPr>
          <w:rFonts w:hint="eastAsia"/>
        </w:rPr>
        <w:t>调研对象</w:t>
      </w:r>
    </w:p>
    <w:p w:rsidR="003F07D0" w:rsidRPr="00F41530" w:rsidRDefault="003F07D0" w:rsidP="003F07D0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F41530">
        <w:rPr>
          <w:rFonts w:asciiTheme="minorEastAsia" w:eastAsiaTheme="minorEastAsia" w:hAnsiTheme="minorEastAsia" w:hint="eastAsia"/>
          <w:sz w:val="24"/>
          <w:szCs w:val="24"/>
        </w:rPr>
        <w:t>客户方人员：</w:t>
      </w:r>
      <w:r w:rsidR="00C25F0C">
        <w:rPr>
          <w:rFonts w:asciiTheme="minorEastAsia" w:eastAsiaTheme="minorEastAsia" w:hAnsiTheme="minorEastAsia" w:hint="eastAsia"/>
          <w:sz w:val="24"/>
          <w:szCs w:val="24"/>
        </w:rPr>
        <w:t>李处长、</w:t>
      </w:r>
      <w:r w:rsidR="00B72134">
        <w:rPr>
          <w:rFonts w:asciiTheme="minorEastAsia" w:eastAsiaTheme="minorEastAsia" w:hAnsiTheme="minorEastAsia" w:hint="eastAsia"/>
          <w:sz w:val="24"/>
          <w:szCs w:val="24"/>
        </w:rPr>
        <w:t>张处长、</w:t>
      </w:r>
      <w:r w:rsidR="00C25F0C">
        <w:rPr>
          <w:rFonts w:asciiTheme="minorEastAsia" w:eastAsiaTheme="minorEastAsia" w:hAnsiTheme="minorEastAsia" w:hint="eastAsia"/>
          <w:sz w:val="24"/>
          <w:szCs w:val="24"/>
        </w:rPr>
        <w:t>赖科长</w:t>
      </w:r>
      <w:r w:rsidR="00B72134">
        <w:rPr>
          <w:rFonts w:asciiTheme="minorEastAsia" w:eastAsiaTheme="minorEastAsia" w:hAnsiTheme="minorEastAsia" w:hint="eastAsia"/>
          <w:sz w:val="24"/>
          <w:szCs w:val="24"/>
        </w:rPr>
        <w:t>等领导</w:t>
      </w:r>
    </w:p>
    <w:p w:rsidR="003F07D0" w:rsidRPr="00F41530" w:rsidRDefault="003F07D0" w:rsidP="003F07D0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F41530">
        <w:rPr>
          <w:rFonts w:asciiTheme="minorEastAsia" w:eastAsiaTheme="minorEastAsia" w:hAnsiTheme="minorEastAsia" w:hint="eastAsia"/>
          <w:sz w:val="24"/>
          <w:szCs w:val="24"/>
        </w:rPr>
        <w:t>公司参与人员：</w:t>
      </w:r>
      <w:r w:rsidR="00B72134">
        <w:rPr>
          <w:rFonts w:asciiTheme="minorEastAsia" w:eastAsiaTheme="minorEastAsia" w:hAnsiTheme="minorEastAsia" w:hint="eastAsia"/>
          <w:sz w:val="24"/>
          <w:szCs w:val="24"/>
        </w:rPr>
        <w:t>陈二峰、杨帆</w:t>
      </w:r>
    </w:p>
    <w:p w:rsidR="003F07D0" w:rsidRDefault="003F07D0" w:rsidP="00B72134">
      <w:pPr>
        <w:pStyle w:val="a4"/>
        <w:numPr>
          <w:ilvl w:val="0"/>
          <w:numId w:val="1"/>
        </w:numPr>
        <w:spacing w:before="156" w:after="156"/>
      </w:pPr>
      <w:r w:rsidRPr="00231867">
        <w:rPr>
          <w:rFonts w:hint="eastAsia"/>
        </w:rPr>
        <w:t>调研内容</w:t>
      </w:r>
    </w:p>
    <w:p w:rsidR="003F07D0" w:rsidRDefault="003F07D0" w:rsidP="00CE67DB">
      <w:pPr>
        <w:pStyle w:val="a5"/>
        <w:spacing w:before="156" w:after="156"/>
        <w:ind w:leftChars="0" w:left="420" w:firstLineChars="0" w:firstLine="0"/>
        <w:rPr>
          <w:rFonts w:ascii="Calibri" w:hAnsi="Calibri"/>
        </w:rPr>
      </w:pPr>
      <w:r>
        <w:rPr>
          <w:rFonts w:ascii="Calibri" w:hAnsi="Calibri" w:hint="eastAsia"/>
        </w:rPr>
        <w:t>财务管理</w:t>
      </w:r>
    </w:p>
    <w:p w:rsidR="00BB71D1" w:rsidRDefault="00B72134" w:rsidP="00E223C9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增加再次提交审核按钮，由领导可以再次提交到另外领导审核。</w:t>
      </w:r>
    </w:p>
    <w:p w:rsidR="005060D1" w:rsidRPr="00E223C9" w:rsidRDefault="00B72134" w:rsidP="00E223C9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出差申请单中可以直接填写出差明细，选择相应的出差地区、出行方式之后可以提前计算出补助及标准。转报销单时自动读取出差明细，直接填写相关费用。</w:t>
      </w:r>
    </w:p>
    <w:p w:rsidR="00BB71D1" w:rsidRPr="00E223C9" w:rsidRDefault="00B72134" w:rsidP="00E223C9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差旅费报销单中，费用类型排列顺序为住宿费、机票费、车船票、油费，其他费用类型</w:t>
      </w:r>
      <w:r w:rsidR="00347243">
        <w:rPr>
          <w:rFonts w:asciiTheme="minorEastAsia" w:eastAsiaTheme="minorEastAsia" w:hAnsiTheme="minorEastAsia" w:hint="eastAsia"/>
          <w:sz w:val="24"/>
          <w:szCs w:val="24"/>
        </w:rPr>
        <w:t>排列在这4种类型之后，因为这些类型是常用类型。</w:t>
      </w:r>
    </w:p>
    <w:p w:rsidR="00C25F0C" w:rsidRDefault="00347243" w:rsidP="00C25F0C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差旅费报销单中，住宿天数可以输入小数0.5，且只能输入半天。</w:t>
      </w:r>
    </w:p>
    <w:p w:rsidR="00C25F0C" w:rsidRPr="00347243" w:rsidRDefault="00347243" w:rsidP="00347243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系统名称抬头修改成广东省高级人民法院司法行政综合管理系统。</w:t>
      </w:r>
    </w:p>
    <w:p w:rsidR="00D3064C" w:rsidRPr="009B7A51" w:rsidRDefault="00347243" w:rsidP="00E223C9">
      <w:pPr>
        <w:pStyle w:val="a6"/>
        <w:numPr>
          <w:ilvl w:val="0"/>
          <w:numId w:val="5"/>
        </w:numPr>
        <w:ind w:left="0" w:firstLineChars="0" w:firstLine="420"/>
      </w:pPr>
      <w:r>
        <w:rPr>
          <w:rFonts w:asciiTheme="minorEastAsia" w:eastAsiaTheme="minorEastAsia" w:hAnsiTheme="minorEastAsia" w:hint="eastAsia"/>
          <w:sz w:val="24"/>
          <w:szCs w:val="24"/>
        </w:rPr>
        <w:t>会议申请-参会人数，会议代表，会务人员的排列顺序应为会议代表、会务人员、参会人数。参会人数修改为参会合计人数。</w:t>
      </w:r>
    </w:p>
    <w:p w:rsidR="009B7A51" w:rsidRPr="009B7A51" w:rsidRDefault="00347243" w:rsidP="00E223C9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日常报销单中，费用所含人员、电子票号字段应屏蔽。</w:t>
      </w:r>
    </w:p>
    <w:p w:rsidR="00D3064C" w:rsidRPr="00E90DA9" w:rsidRDefault="00347243" w:rsidP="00E223C9">
      <w:pPr>
        <w:pStyle w:val="a6"/>
        <w:numPr>
          <w:ilvl w:val="0"/>
          <w:numId w:val="5"/>
        </w:numPr>
        <w:ind w:left="0" w:firstLineChars="0" w:firstLine="420"/>
      </w:pPr>
      <w:r>
        <w:rPr>
          <w:rFonts w:asciiTheme="minorEastAsia" w:eastAsiaTheme="minorEastAsia" w:hAnsiTheme="minorEastAsia" w:hint="eastAsia"/>
          <w:sz w:val="24"/>
          <w:szCs w:val="24"/>
        </w:rPr>
        <w:t>导航栏的公务用餐申请，修改为用餐申请。</w:t>
      </w:r>
    </w:p>
    <w:p w:rsidR="00347243" w:rsidRPr="005060D1" w:rsidRDefault="00347243" w:rsidP="00347243">
      <w:pPr>
        <w:pStyle w:val="a6"/>
        <w:numPr>
          <w:ilvl w:val="0"/>
          <w:numId w:val="5"/>
        </w:numPr>
        <w:ind w:left="0" w:firstLineChars="0" w:firstLine="420"/>
      </w:pPr>
      <w:r>
        <w:rPr>
          <w:rFonts w:asciiTheme="minorEastAsia" w:eastAsiaTheme="minorEastAsia" w:hAnsiTheme="minorEastAsia" w:hint="eastAsia"/>
          <w:sz w:val="24"/>
          <w:szCs w:val="24"/>
        </w:rPr>
        <w:t>客饭申请修改为工作餐，且客饭申请单的填报界面，左上角的界面抬头加上“工作餐填报”。</w:t>
      </w:r>
    </w:p>
    <w:p w:rsidR="00EF5874" w:rsidRPr="005060D1" w:rsidRDefault="00EF5874" w:rsidP="00EF5874">
      <w:pPr>
        <w:pStyle w:val="a6"/>
        <w:numPr>
          <w:ilvl w:val="0"/>
          <w:numId w:val="5"/>
        </w:numPr>
        <w:ind w:left="0" w:firstLineChars="0" w:firstLine="420"/>
      </w:pPr>
      <w:r>
        <w:rPr>
          <w:rFonts w:asciiTheme="minorEastAsia" w:eastAsiaTheme="minorEastAsia" w:hAnsiTheme="minorEastAsia" w:hint="eastAsia"/>
          <w:sz w:val="24"/>
          <w:szCs w:val="24"/>
        </w:rPr>
        <w:t>公务用餐修改为接待用餐。且公务用餐申请单的填报界面，左上角的界面抬头加上“接待用餐填报”。</w:t>
      </w:r>
    </w:p>
    <w:p w:rsidR="006C2E8B" w:rsidRPr="00EF5874" w:rsidRDefault="00EF5874" w:rsidP="00EF5874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公务用餐/客饭申请均为一餐一申请制度，需要在填报界面去掉新增行，直接把用餐时间、类型、人数等字段放到餐费预算前面。</w:t>
      </w:r>
    </w:p>
    <w:p w:rsidR="006C2E8B" w:rsidRPr="00EF5874" w:rsidRDefault="00EF5874" w:rsidP="00EF5874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公务用餐的陪同人数不能超过来客人数的30%。</w:t>
      </w:r>
    </w:p>
    <w:p w:rsidR="00F25EB5" w:rsidRPr="00EF5874" w:rsidRDefault="00EF5874" w:rsidP="00EF5874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增加培训会申请，类同会议申请。培训标准待用户整理给予我们。</w:t>
      </w:r>
    </w:p>
    <w:p w:rsidR="00F25EB5" w:rsidRPr="00EF5874" w:rsidRDefault="00EF5874" w:rsidP="00EF5874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培训会、会议申请、公务用餐、客饭用餐均为一事一报制，由经办人发起申请。审核完成之后，完善实际支出情况，由经办人转为报销单。</w:t>
      </w:r>
    </w:p>
    <w:p w:rsidR="007337FA" w:rsidRDefault="00EF5874" w:rsidP="00E223C9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所有的单据打印模板应为A5样式，便于装订。同时在A4模板的中间加一条黑色分割虚线。便于剪裁。</w:t>
      </w:r>
    </w:p>
    <w:p w:rsidR="00505935" w:rsidRPr="00CE67DB" w:rsidRDefault="00EF5874" w:rsidP="00CE67DB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24"/>
          <w:szCs w:val="24"/>
        </w:rPr>
        <w:t>所有单据的填报界面，下面的选择文件/</w:t>
      </w:r>
      <w:r w:rsidR="00CE67DB">
        <w:rPr>
          <w:rFonts w:asciiTheme="minorEastAsia" w:eastAsiaTheme="minorEastAsia" w:hAnsiTheme="minorEastAsia" w:hint="eastAsia"/>
          <w:sz w:val="24"/>
          <w:szCs w:val="24"/>
        </w:rPr>
        <w:t>打开高拍仪附件管理模块，在填报界面中用小方框圈起来，即上方框选区域为填报信息，下方框选区域为附件管理。</w:t>
      </w:r>
    </w:p>
    <w:sectPr w:rsidR="00505935" w:rsidRPr="00CE67DB" w:rsidSect="002E4A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53F" w:rsidRDefault="00F9453F" w:rsidP="00F25EB5">
      <w:pPr>
        <w:spacing w:line="240" w:lineRule="auto"/>
        <w:ind w:firstLine="560"/>
      </w:pPr>
      <w:r>
        <w:separator/>
      </w:r>
    </w:p>
  </w:endnote>
  <w:endnote w:type="continuationSeparator" w:id="0">
    <w:p w:rsidR="00F9453F" w:rsidRDefault="00F9453F" w:rsidP="00F25EB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EB5" w:rsidRDefault="00F25EB5">
    <w:pPr>
      <w:pStyle w:val="a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EB5" w:rsidRDefault="00F25EB5">
    <w:pPr>
      <w:pStyle w:val="a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EB5" w:rsidRDefault="00F25EB5">
    <w:pPr>
      <w:pStyle w:val="a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53F" w:rsidRDefault="00F9453F" w:rsidP="00F25EB5">
      <w:pPr>
        <w:spacing w:line="240" w:lineRule="auto"/>
        <w:ind w:firstLine="560"/>
      </w:pPr>
      <w:r>
        <w:separator/>
      </w:r>
    </w:p>
  </w:footnote>
  <w:footnote w:type="continuationSeparator" w:id="0">
    <w:p w:rsidR="00F9453F" w:rsidRDefault="00F9453F" w:rsidP="00F25EB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EB5" w:rsidRDefault="00F25EB5">
    <w:pPr>
      <w:pStyle w:val="a7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EB5" w:rsidRDefault="00F25EB5">
    <w:pPr>
      <w:pStyle w:val="a7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EB5" w:rsidRDefault="00F25EB5">
    <w:pPr>
      <w:pStyle w:val="a7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076BE"/>
    <w:multiLevelType w:val="hybridMultilevel"/>
    <w:tmpl w:val="7FB02B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62044F"/>
    <w:multiLevelType w:val="hybridMultilevel"/>
    <w:tmpl w:val="11B0E54C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1AD7928"/>
    <w:multiLevelType w:val="hybridMultilevel"/>
    <w:tmpl w:val="0082B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9C6CEE"/>
    <w:multiLevelType w:val="hybridMultilevel"/>
    <w:tmpl w:val="0082B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054281"/>
    <w:multiLevelType w:val="hybridMultilevel"/>
    <w:tmpl w:val="0082B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804DBE"/>
    <w:multiLevelType w:val="hybridMultilevel"/>
    <w:tmpl w:val="62B8A3A2"/>
    <w:lvl w:ilvl="0" w:tplc="88688BF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B84AF2"/>
    <w:multiLevelType w:val="hybridMultilevel"/>
    <w:tmpl w:val="B45467A2"/>
    <w:lvl w:ilvl="0" w:tplc="65EEC7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DAF0B07"/>
    <w:multiLevelType w:val="hybridMultilevel"/>
    <w:tmpl w:val="6472BF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8E22E6B"/>
    <w:multiLevelType w:val="hybridMultilevel"/>
    <w:tmpl w:val="0082B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E87436"/>
    <w:multiLevelType w:val="hybridMultilevel"/>
    <w:tmpl w:val="0082B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07D0"/>
    <w:rsid w:val="000A2C85"/>
    <w:rsid w:val="000D12A3"/>
    <w:rsid w:val="000D3A04"/>
    <w:rsid w:val="002B1E10"/>
    <w:rsid w:val="002E4AC7"/>
    <w:rsid w:val="00347243"/>
    <w:rsid w:val="003925FA"/>
    <w:rsid w:val="003D7338"/>
    <w:rsid w:val="003D7C4D"/>
    <w:rsid w:val="003F07D0"/>
    <w:rsid w:val="00414007"/>
    <w:rsid w:val="004238DA"/>
    <w:rsid w:val="0046043B"/>
    <w:rsid w:val="004728A9"/>
    <w:rsid w:val="00485416"/>
    <w:rsid w:val="00505935"/>
    <w:rsid w:val="005060D1"/>
    <w:rsid w:val="00610E68"/>
    <w:rsid w:val="00634214"/>
    <w:rsid w:val="006A26E0"/>
    <w:rsid w:val="006C2E8B"/>
    <w:rsid w:val="007337FA"/>
    <w:rsid w:val="00796721"/>
    <w:rsid w:val="007D5A25"/>
    <w:rsid w:val="00817E38"/>
    <w:rsid w:val="008806A3"/>
    <w:rsid w:val="008859E8"/>
    <w:rsid w:val="00891D3B"/>
    <w:rsid w:val="00892F19"/>
    <w:rsid w:val="00894BC1"/>
    <w:rsid w:val="008C5745"/>
    <w:rsid w:val="008D712F"/>
    <w:rsid w:val="00977452"/>
    <w:rsid w:val="009B7A51"/>
    <w:rsid w:val="00AB0672"/>
    <w:rsid w:val="00AF3A98"/>
    <w:rsid w:val="00B72134"/>
    <w:rsid w:val="00BB71D1"/>
    <w:rsid w:val="00BD3ECB"/>
    <w:rsid w:val="00C25F0C"/>
    <w:rsid w:val="00C663B4"/>
    <w:rsid w:val="00CE67DB"/>
    <w:rsid w:val="00D3064C"/>
    <w:rsid w:val="00DA34A5"/>
    <w:rsid w:val="00E223C9"/>
    <w:rsid w:val="00E263EA"/>
    <w:rsid w:val="00E90DA9"/>
    <w:rsid w:val="00EF5874"/>
    <w:rsid w:val="00F25EB5"/>
    <w:rsid w:val="00F94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7D0"/>
    <w:pPr>
      <w:widowControl w:val="0"/>
      <w:spacing w:line="360" w:lineRule="auto"/>
      <w:ind w:firstLineChars="200" w:firstLine="20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3F07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07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07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一级标题"/>
    <w:basedOn w:val="1"/>
    <w:next w:val="a"/>
    <w:link w:val="Char"/>
    <w:qFormat/>
    <w:rsid w:val="003F07D0"/>
    <w:pPr>
      <w:tabs>
        <w:tab w:val="left" w:pos="851"/>
      </w:tabs>
      <w:spacing w:beforeLines="50" w:afterLines="50"/>
      <w:ind w:firstLineChars="0" w:firstLine="0"/>
    </w:pPr>
    <w:rPr>
      <w:rFonts w:ascii="Calibri" w:eastAsia="宋体" w:hAnsi="Calibri" w:cs="Times New Roman"/>
      <w:sz w:val="36"/>
      <w:szCs w:val="36"/>
    </w:rPr>
  </w:style>
  <w:style w:type="character" w:customStyle="1" w:styleId="Char">
    <w:name w:val="一级标题 Char"/>
    <w:link w:val="a4"/>
    <w:rsid w:val="003F07D0"/>
    <w:rPr>
      <w:rFonts w:ascii="Calibri" w:eastAsia="宋体" w:hAnsi="Calibri" w:cs="Times New Roman"/>
      <w:b/>
      <w:bCs/>
      <w:kern w:val="44"/>
      <w:sz w:val="36"/>
      <w:szCs w:val="36"/>
    </w:rPr>
  </w:style>
  <w:style w:type="paragraph" w:customStyle="1" w:styleId="a5">
    <w:name w:val="二级标题"/>
    <w:basedOn w:val="2"/>
    <w:next w:val="a"/>
    <w:link w:val="Char0"/>
    <w:qFormat/>
    <w:rsid w:val="003F07D0"/>
    <w:pPr>
      <w:tabs>
        <w:tab w:val="left" w:pos="567"/>
      </w:tabs>
      <w:spacing w:beforeLines="50" w:afterLines="50"/>
      <w:ind w:leftChars="1" w:left="424" w:hangingChars="132" w:hanging="422"/>
    </w:pPr>
    <w:rPr>
      <w:rFonts w:ascii="Calibri Light" w:eastAsia="宋体" w:hAnsi="Calibri Light" w:cs="Times New Roman"/>
    </w:rPr>
  </w:style>
  <w:style w:type="character" w:customStyle="1" w:styleId="Char0">
    <w:name w:val="二级标题 Char"/>
    <w:link w:val="a5"/>
    <w:rsid w:val="003F07D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F07D0"/>
    <w:rPr>
      <w:rFonts w:eastAsia="仿宋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F07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3064C"/>
    <w:pPr>
      <w:ind w:firstLine="420"/>
    </w:pPr>
  </w:style>
  <w:style w:type="paragraph" w:styleId="a7">
    <w:name w:val="header"/>
    <w:basedOn w:val="a"/>
    <w:link w:val="Char1"/>
    <w:uiPriority w:val="99"/>
    <w:unhideWhenUsed/>
    <w:rsid w:val="00F25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25EB5"/>
    <w:rPr>
      <w:rFonts w:eastAsia="仿宋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F25EB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25EB5"/>
    <w:rPr>
      <w:rFonts w:eastAsia="仿宋"/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B7213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B7213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34724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347243"/>
    <w:rPr>
      <w:rFonts w:eastAsia="仿宋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2017-12-19T13:03:00Z</dcterms:created>
  <dcterms:modified xsi:type="dcterms:W3CDTF">2018-01-23T02:04:00Z</dcterms:modified>
</cp:coreProperties>
</file>