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8C24C2">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8C24C2">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8C24C2">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8C24C2">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8C24C2">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8C24C2">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8C24C2">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8C24C2">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8C24C2">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8C24C2">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8C24C2">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8C24C2">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8C24C2">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8C24C2">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8C24C2">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8C24C2">
      <w:pPr>
        <w:pStyle w:val="ad"/>
        <w:numPr>
          <w:ilvl w:val="0"/>
          <w:numId w:val="159"/>
        </w:numPr>
        <w:ind w:firstLineChars="0"/>
      </w:pPr>
      <w:r>
        <w:rPr>
          <w:rFonts w:hint="eastAsia"/>
        </w:rPr>
        <w:t>建立健全组织架构、明确责任划分</w:t>
      </w:r>
    </w:p>
    <w:p w14:paraId="5FBF9D92" w14:textId="38F547F0" w:rsidR="00F761F9" w:rsidRDefault="00F761F9" w:rsidP="008C24C2">
      <w:pPr>
        <w:pStyle w:val="ad"/>
        <w:numPr>
          <w:ilvl w:val="0"/>
          <w:numId w:val="159"/>
        </w:numPr>
        <w:ind w:firstLineChars="0"/>
      </w:pPr>
      <w:r>
        <w:rPr>
          <w:rFonts w:hint="eastAsia"/>
        </w:rPr>
        <w:t>不得侵犯客户合法权益</w:t>
      </w:r>
    </w:p>
    <w:p w14:paraId="34D5A4CB" w14:textId="0B83E9AF" w:rsidR="00F761F9" w:rsidRDefault="00F761F9" w:rsidP="008C24C2">
      <w:pPr>
        <w:pStyle w:val="ad"/>
        <w:numPr>
          <w:ilvl w:val="0"/>
          <w:numId w:val="159"/>
        </w:numPr>
        <w:ind w:firstLineChars="0"/>
        <w:rPr>
          <w:rFonts w:hint="eastAsia"/>
        </w:rPr>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8C24C2">
      <w:pPr>
        <w:pStyle w:val="ad"/>
        <w:numPr>
          <w:ilvl w:val="0"/>
          <w:numId w:val="160"/>
        </w:numPr>
        <w:ind w:firstLineChars="0"/>
      </w:pPr>
      <w:r>
        <w:rPr>
          <w:rFonts w:hint="eastAsia"/>
        </w:rPr>
        <w:t>不得滥用权利；</w:t>
      </w:r>
    </w:p>
    <w:p w14:paraId="65B98A20" w14:textId="1A42327D" w:rsidR="003F4BAA" w:rsidRDefault="003F4BAA" w:rsidP="008C24C2">
      <w:pPr>
        <w:pStyle w:val="ad"/>
        <w:numPr>
          <w:ilvl w:val="0"/>
          <w:numId w:val="160"/>
        </w:numPr>
        <w:ind w:firstLineChars="0"/>
      </w:pPr>
      <w:r>
        <w:t>不得超越职权；</w:t>
      </w:r>
    </w:p>
    <w:p w14:paraId="7897B2BC" w14:textId="2859A021" w:rsidR="003F4BAA" w:rsidRDefault="003F4BAA" w:rsidP="008C24C2">
      <w:pPr>
        <w:pStyle w:val="ad"/>
        <w:numPr>
          <w:ilvl w:val="0"/>
          <w:numId w:val="160"/>
        </w:numPr>
        <w:ind w:firstLineChars="0"/>
      </w:pPr>
      <w:r>
        <w:t>依法维护证券公司独立性；</w:t>
      </w:r>
    </w:p>
    <w:p w14:paraId="1160ECE1" w14:textId="5F843A8E" w:rsidR="003F4BAA" w:rsidRDefault="003F4BAA" w:rsidP="008C24C2">
      <w:pPr>
        <w:pStyle w:val="ad"/>
        <w:numPr>
          <w:ilvl w:val="0"/>
          <w:numId w:val="160"/>
        </w:numPr>
        <w:ind w:firstLineChars="0"/>
      </w:pPr>
      <w:r>
        <w:t>不得开展业务竞争；</w:t>
      </w:r>
    </w:p>
    <w:p w14:paraId="6EC7360B" w14:textId="2F910812" w:rsidR="003F4BAA" w:rsidRDefault="003F4BAA" w:rsidP="008C24C2">
      <w:pPr>
        <w:pStyle w:val="ad"/>
        <w:numPr>
          <w:ilvl w:val="0"/>
          <w:numId w:val="160"/>
        </w:numPr>
        <w:ind w:firstLineChars="0"/>
        <w:rPr>
          <w:rFonts w:hint="eastAsia"/>
        </w:rPr>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8C24C2">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8C24C2">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8C24C2">
      <w:pPr>
        <w:pStyle w:val="ad"/>
        <w:numPr>
          <w:ilvl w:val="0"/>
          <w:numId w:val="161"/>
        </w:numPr>
        <w:ind w:firstLineChars="0"/>
      </w:pPr>
      <w:r>
        <w:rPr>
          <w:rFonts w:hint="eastAsia"/>
        </w:rPr>
        <w:t>股东违规占用公司资产，</w:t>
      </w:r>
    </w:p>
    <w:p w14:paraId="7BD8AD5E" w14:textId="7434D272" w:rsidR="0018338C" w:rsidRDefault="00F80E68" w:rsidP="008C24C2">
      <w:pPr>
        <w:pStyle w:val="ad"/>
        <w:numPr>
          <w:ilvl w:val="0"/>
          <w:numId w:val="161"/>
        </w:numPr>
        <w:ind w:firstLineChars="0"/>
        <w:rPr>
          <w:rFonts w:hint="eastAsia"/>
        </w:rPr>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8C24C2">
      <w:pPr>
        <w:pStyle w:val="ad"/>
        <w:numPr>
          <w:ilvl w:val="0"/>
          <w:numId w:val="162"/>
        </w:numPr>
        <w:ind w:firstLineChars="0"/>
      </w:pPr>
      <w:r>
        <w:t>任职资格</w:t>
      </w:r>
    </w:p>
    <w:p w14:paraId="1B8EE188" w14:textId="0CD77D1A" w:rsidR="00145AE5" w:rsidRDefault="00145AE5" w:rsidP="008C24C2">
      <w:pPr>
        <w:pStyle w:val="ad"/>
        <w:numPr>
          <w:ilvl w:val="1"/>
          <w:numId w:val="162"/>
        </w:numPr>
        <w:ind w:firstLineChars="0"/>
        <w:rPr>
          <w:rFonts w:hint="eastAsia"/>
        </w:rPr>
      </w:pPr>
      <w:r>
        <w:rPr>
          <w:rFonts w:hint="eastAsia"/>
        </w:rPr>
        <w:t>应当在任职前取得经证券公司注册地所属中国证监会派出机构核准的任职资格。</w:t>
      </w:r>
    </w:p>
    <w:p w14:paraId="66C25812" w14:textId="03B90FDB" w:rsidR="0018338C" w:rsidRPr="00145AE5" w:rsidRDefault="00145AE5" w:rsidP="008C24C2">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8C24C2">
      <w:pPr>
        <w:pStyle w:val="ad"/>
        <w:numPr>
          <w:ilvl w:val="0"/>
          <w:numId w:val="162"/>
        </w:numPr>
        <w:ind w:firstLineChars="0"/>
      </w:pPr>
      <w:r>
        <w:rPr>
          <w:rFonts w:hint="eastAsia"/>
        </w:rPr>
        <w:t>持续监管的要求</w:t>
      </w:r>
    </w:p>
    <w:p w14:paraId="03CFEF08" w14:textId="2B6B3445" w:rsidR="0018338C" w:rsidRPr="00145AE5" w:rsidRDefault="00145AE5" w:rsidP="008C24C2">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8C24C2">
      <w:pPr>
        <w:pStyle w:val="ad"/>
        <w:numPr>
          <w:ilvl w:val="0"/>
          <w:numId w:val="162"/>
        </w:numPr>
        <w:ind w:firstLineChars="0"/>
      </w:pPr>
      <w:r>
        <w:rPr>
          <w:rFonts w:hint="eastAsia"/>
        </w:rPr>
        <w:t>对董事会的要求</w:t>
      </w:r>
    </w:p>
    <w:p w14:paraId="6F6F9099" w14:textId="77777777" w:rsidR="008367E0" w:rsidRDefault="008367E0" w:rsidP="008C24C2">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8C24C2">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8C24C2">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8C24C2">
      <w:pPr>
        <w:pStyle w:val="ad"/>
        <w:numPr>
          <w:ilvl w:val="1"/>
          <w:numId w:val="162"/>
        </w:numPr>
        <w:ind w:firstLineChars="0"/>
      </w:pPr>
      <w:r>
        <w:rPr>
          <w:rFonts w:hint="eastAsia"/>
        </w:rPr>
        <w:t>董事会会议应当制作会议记录，并可以录音。</w:t>
      </w:r>
    </w:p>
    <w:p w14:paraId="27B4EB14" w14:textId="77777777" w:rsidR="004C598F" w:rsidRDefault="004C598F" w:rsidP="008C24C2">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8C24C2">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8C24C2">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8C24C2">
      <w:pPr>
        <w:pStyle w:val="ad"/>
        <w:numPr>
          <w:ilvl w:val="0"/>
          <w:numId w:val="163"/>
        </w:numPr>
        <w:ind w:firstLineChars="0"/>
      </w:pPr>
      <w:r>
        <w:rPr>
          <w:rFonts w:hint="eastAsia"/>
        </w:rPr>
        <w:t>不得挪用、侵占客户资金；</w:t>
      </w:r>
    </w:p>
    <w:p w14:paraId="1737764B" w14:textId="658DEBCA" w:rsidR="0018338C" w:rsidRDefault="002E2B74" w:rsidP="008C24C2">
      <w:pPr>
        <w:pStyle w:val="ad"/>
        <w:numPr>
          <w:ilvl w:val="0"/>
          <w:numId w:val="163"/>
        </w:numPr>
        <w:ind w:firstLineChars="0"/>
      </w:pPr>
      <w:r>
        <w:rPr>
          <w:rFonts w:hint="eastAsia"/>
        </w:rPr>
        <w:t>保守客户秘密，</w:t>
      </w:r>
    </w:p>
    <w:p w14:paraId="440935B7" w14:textId="716E7B71" w:rsidR="00E6698D" w:rsidRDefault="00E6698D" w:rsidP="008C24C2">
      <w:pPr>
        <w:pStyle w:val="ad"/>
        <w:numPr>
          <w:ilvl w:val="0"/>
          <w:numId w:val="163"/>
        </w:numPr>
        <w:ind w:firstLineChars="0"/>
      </w:pPr>
      <w:r>
        <w:rPr>
          <w:rFonts w:hint="eastAsia"/>
        </w:rPr>
        <w:t>履行法定信息披露义务</w:t>
      </w:r>
    </w:p>
    <w:p w14:paraId="305E9781" w14:textId="5D639244" w:rsidR="00E6698D" w:rsidRDefault="00E6698D" w:rsidP="008C24C2">
      <w:pPr>
        <w:pStyle w:val="ad"/>
        <w:numPr>
          <w:ilvl w:val="0"/>
          <w:numId w:val="163"/>
        </w:numPr>
        <w:ind w:firstLineChars="0"/>
      </w:pPr>
      <w:r>
        <w:rPr>
          <w:rFonts w:hint="eastAsia"/>
        </w:rPr>
        <w:t>完善客户沟通、投诉处理机制；</w:t>
      </w:r>
    </w:p>
    <w:p w14:paraId="377CCC27" w14:textId="37E70A87" w:rsidR="0018338C" w:rsidRDefault="00E6698D" w:rsidP="008C24C2">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pPr>
        <w:rPr>
          <w:rFonts w:hint="eastAsia"/>
        </w:rPr>
      </w:pPr>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8C24C2">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8C24C2">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8C24C2">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8C24C2">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8C24C2">
      <w:pPr>
        <w:pStyle w:val="ad"/>
        <w:numPr>
          <w:ilvl w:val="0"/>
          <w:numId w:val="164"/>
        </w:numPr>
        <w:ind w:firstLineChars="0"/>
      </w:pPr>
      <w:r>
        <w:rPr>
          <w:rFonts w:hint="eastAsia"/>
        </w:rPr>
        <w:t>主要业务部门之间建立健全隔离墙制度；</w:t>
      </w:r>
    </w:p>
    <w:p w14:paraId="0C05C939" w14:textId="10725F64" w:rsidR="00E669A0" w:rsidRDefault="00E669A0" w:rsidP="008C24C2">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8C24C2">
      <w:pPr>
        <w:pStyle w:val="ad"/>
        <w:numPr>
          <w:ilvl w:val="0"/>
          <w:numId w:val="164"/>
        </w:numPr>
        <w:ind w:firstLineChars="0"/>
      </w:pPr>
      <w:r>
        <w:rPr>
          <w:rFonts w:hint="eastAsia"/>
        </w:rPr>
        <w:t>建立业务风险识别、评估和控制的完整体系，</w:t>
      </w:r>
    </w:p>
    <w:p w14:paraId="6C0E94A9" w14:textId="72D3D8B6" w:rsidR="00E6698D" w:rsidRDefault="00E669A0" w:rsidP="008C24C2">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8C24C2">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8C24C2">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8C24C2">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8C24C2">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8C24C2">
      <w:pPr>
        <w:pStyle w:val="ad"/>
        <w:numPr>
          <w:ilvl w:val="0"/>
          <w:numId w:val="164"/>
        </w:numPr>
        <w:ind w:firstLineChars="0"/>
      </w:pPr>
      <w:r>
        <w:rPr>
          <w:rFonts w:hint="eastAsia"/>
        </w:rPr>
        <w:t>加强对各类档案的妥善保管和分类管理，</w:t>
      </w:r>
    </w:p>
    <w:p w14:paraId="3B2E2A17" w14:textId="051BB560" w:rsidR="00E6698D" w:rsidRDefault="000A2E79" w:rsidP="008C24C2">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8C24C2">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8C24C2">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8C24C2">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8C24C2">
      <w:pPr>
        <w:pStyle w:val="ad"/>
        <w:numPr>
          <w:ilvl w:val="0"/>
          <w:numId w:val="167"/>
        </w:numPr>
        <w:ind w:firstLineChars="0"/>
        <w:rPr>
          <w:rFonts w:hint="eastAsia"/>
        </w:rPr>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8C24C2">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8C24C2">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8C24C2">
      <w:pPr>
        <w:pStyle w:val="ad"/>
        <w:numPr>
          <w:ilvl w:val="0"/>
          <w:numId w:val="168"/>
        </w:numPr>
        <w:ind w:firstLineChars="0"/>
      </w:pPr>
      <w:r>
        <w:rPr>
          <w:rFonts w:hint="eastAsia"/>
        </w:rPr>
        <w:t>向证券公司报告内部控制的缺陷，并及时改正；</w:t>
      </w:r>
    </w:p>
    <w:p w14:paraId="6D18BBE0" w14:textId="79761834" w:rsidR="00921EE7" w:rsidRDefault="00921EE7" w:rsidP="008C24C2">
      <w:pPr>
        <w:pStyle w:val="ad"/>
        <w:numPr>
          <w:ilvl w:val="0"/>
          <w:numId w:val="168"/>
        </w:numPr>
        <w:ind w:firstLineChars="0"/>
        <w:rPr>
          <w:rFonts w:hint="eastAsia"/>
        </w:rPr>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pPr>
        <w:rPr>
          <w:rFonts w:hint="eastAsia"/>
        </w:rPr>
      </w:pPr>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pPr>
        <w:rPr>
          <w:rFonts w:hint="eastAsia"/>
        </w:rPr>
      </w:pPr>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8C24C2">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8C24C2">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8C24C2">
      <w:pPr>
        <w:pStyle w:val="ad"/>
        <w:numPr>
          <w:ilvl w:val="0"/>
          <w:numId w:val="169"/>
        </w:numPr>
        <w:ind w:firstLineChars="0"/>
      </w:pPr>
      <w:r>
        <w:t>不得为客户违规从事证券发行、交易活动提供便利。</w:t>
      </w:r>
    </w:p>
    <w:p w14:paraId="3194C9A4" w14:textId="77777777" w:rsidR="009C560A" w:rsidRDefault="009C560A" w:rsidP="008C24C2">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8C24C2">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8C24C2">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8C24C2">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8C24C2">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Pr>
        <w:rPr>
          <w:rFonts w:hint="eastAsia"/>
        </w:rPr>
      </w:pPr>
    </w:p>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8C24C2">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8C24C2">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8C24C2">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8C24C2">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8C24C2">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8C24C2">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8C24C2">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8C24C2">
      <w:pPr>
        <w:pStyle w:val="ad"/>
        <w:numPr>
          <w:ilvl w:val="0"/>
          <w:numId w:val="171"/>
        </w:numPr>
        <w:ind w:firstLineChars="0"/>
        <w:rPr>
          <w:rFonts w:hint="eastAsia"/>
        </w:rPr>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8C24C2">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8C24C2">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8C24C2">
      <w:pPr>
        <w:pStyle w:val="ad"/>
        <w:numPr>
          <w:ilvl w:val="0"/>
          <w:numId w:val="172"/>
        </w:numPr>
        <w:ind w:firstLineChars="0"/>
      </w:pPr>
      <w:r>
        <w:rPr>
          <w:rFonts w:hint="eastAsia"/>
        </w:rPr>
        <w:t>组织制定公司规章制度，并监督其实施；</w:t>
      </w:r>
    </w:p>
    <w:p w14:paraId="2F54F6F5" w14:textId="4FB2C025" w:rsidR="006D013C" w:rsidRDefault="006D013C" w:rsidP="008C24C2">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8C24C2">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8C24C2">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8C24C2">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8C24C2">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8C24C2">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8C24C2">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8C24C2">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8C24C2">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8C24C2">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8C24C2">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8C24C2">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8C24C2">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8C24C2">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8C24C2">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8C24C2">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8C24C2">
      <w:pPr>
        <w:pStyle w:val="ad"/>
        <w:numPr>
          <w:ilvl w:val="0"/>
          <w:numId w:val="174"/>
        </w:numPr>
        <w:ind w:firstLineChars="0"/>
        <w:rPr>
          <w:rFonts w:hint="eastAsia"/>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pPr>
        <w:rPr>
          <w:rFonts w:hint="eastAsia"/>
        </w:rPr>
      </w:pPr>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8C24C2">
      <w:pPr>
        <w:pStyle w:val="ad"/>
        <w:numPr>
          <w:ilvl w:val="0"/>
          <w:numId w:val="175"/>
        </w:numPr>
        <w:ind w:firstLineChars="0"/>
      </w:pPr>
      <w:r>
        <w:rPr>
          <w:rFonts w:hint="eastAsia"/>
        </w:rPr>
        <w:t>公司经营方面的信息</w:t>
      </w:r>
    </w:p>
    <w:p w14:paraId="37694F82" w14:textId="77777777" w:rsidR="00F45861" w:rsidRDefault="00F45861" w:rsidP="008C24C2">
      <w:pPr>
        <w:pStyle w:val="ad"/>
        <w:numPr>
          <w:ilvl w:val="1"/>
          <w:numId w:val="175"/>
        </w:numPr>
        <w:ind w:firstLineChars="0"/>
      </w:pPr>
      <w:r>
        <w:rPr>
          <w:rFonts w:hint="eastAsia"/>
        </w:rPr>
        <w:t>公司的经营方针和经营范围的重大变化；</w:t>
      </w:r>
    </w:p>
    <w:p w14:paraId="5E1BEF90" w14:textId="77777777" w:rsidR="00F45861" w:rsidRDefault="00F45861" w:rsidP="008C24C2">
      <w:pPr>
        <w:pStyle w:val="ad"/>
        <w:numPr>
          <w:ilvl w:val="1"/>
          <w:numId w:val="175"/>
        </w:numPr>
        <w:ind w:firstLineChars="0"/>
      </w:pPr>
      <w:r>
        <w:rPr>
          <w:rFonts w:hint="eastAsia"/>
        </w:rPr>
        <w:t>公司的重大投资行为和重大的购置财产的决定，</w:t>
      </w:r>
    </w:p>
    <w:p w14:paraId="69892CF9" w14:textId="3B77949F" w:rsidR="00F45861" w:rsidRDefault="00F45861" w:rsidP="008C24C2">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8C24C2">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8C24C2">
      <w:pPr>
        <w:pStyle w:val="ad"/>
        <w:numPr>
          <w:ilvl w:val="1"/>
          <w:numId w:val="175"/>
        </w:numPr>
        <w:ind w:firstLineChars="0"/>
      </w:pPr>
      <w:r>
        <w:rPr>
          <w:rFonts w:hint="eastAsia"/>
        </w:rPr>
        <w:t>公司发生重大亏损或重大损失；</w:t>
      </w:r>
    </w:p>
    <w:p w14:paraId="41B7461E" w14:textId="77777777" w:rsidR="00F45861" w:rsidRDefault="00F45861" w:rsidP="008C24C2">
      <w:pPr>
        <w:pStyle w:val="ad"/>
        <w:numPr>
          <w:ilvl w:val="1"/>
          <w:numId w:val="175"/>
        </w:numPr>
        <w:ind w:firstLineChars="0"/>
      </w:pPr>
      <w:r>
        <w:rPr>
          <w:rFonts w:hint="eastAsia"/>
        </w:rPr>
        <w:t>公司生产经营的外部条件发生的重大变化；</w:t>
      </w:r>
    </w:p>
    <w:p w14:paraId="1C02CF4B" w14:textId="39A3A9F6" w:rsidR="00F45861" w:rsidRDefault="00F45861" w:rsidP="008C24C2">
      <w:pPr>
        <w:pStyle w:val="ad"/>
        <w:numPr>
          <w:ilvl w:val="1"/>
          <w:numId w:val="175"/>
        </w:numPr>
        <w:ind w:firstLineChars="0"/>
      </w:pPr>
      <w:r>
        <w:rPr>
          <w:rFonts w:hint="eastAsia"/>
        </w:rPr>
        <w:t>公司减资、合并、分立、解散及申请破产的决定；</w:t>
      </w:r>
    </w:p>
    <w:p w14:paraId="56BC2293" w14:textId="5F83237A" w:rsidR="000571D1" w:rsidRDefault="000571D1" w:rsidP="008C24C2">
      <w:pPr>
        <w:pStyle w:val="ad"/>
        <w:numPr>
          <w:ilvl w:val="0"/>
          <w:numId w:val="175"/>
        </w:numPr>
        <w:ind w:firstLineChars="0"/>
        <w:rPr>
          <w:rFonts w:hint="eastAsia"/>
        </w:rPr>
      </w:pPr>
      <w:r>
        <w:rPr>
          <w:rFonts w:hint="eastAsia"/>
        </w:rPr>
        <w:t>重要人员变动的信息</w:t>
      </w:r>
    </w:p>
    <w:p w14:paraId="406FB049" w14:textId="77777777" w:rsidR="000571D1" w:rsidRDefault="000571D1" w:rsidP="008C24C2">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8C24C2">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8C24C2">
      <w:pPr>
        <w:pStyle w:val="ad"/>
        <w:numPr>
          <w:ilvl w:val="0"/>
          <w:numId w:val="175"/>
        </w:numPr>
        <w:ind w:firstLineChars="0"/>
        <w:rPr>
          <w:rFonts w:hint="eastAsia"/>
        </w:rPr>
      </w:pPr>
      <w:r>
        <w:rPr>
          <w:rFonts w:hint="eastAsia"/>
        </w:rPr>
        <w:t>公司经营不善的信息</w:t>
      </w:r>
    </w:p>
    <w:p w14:paraId="7E03A951" w14:textId="77777777" w:rsidR="000571D1" w:rsidRDefault="000571D1" w:rsidP="008C24C2">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8C24C2">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8C24C2">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8C24C2">
      <w:pPr>
        <w:pStyle w:val="ad"/>
        <w:numPr>
          <w:ilvl w:val="0"/>
          <w:numId w:val="176"/>
        </w:numPr>
        <w:ind w:firstLineChars="0"/>
      </w:pPr>
      <w:r>
        <w:rPr>
          <w:rFonts w:hint="eastAsia"/>
        </w:rPr>
        <w:lastRenderedPageBreak/>
        <w:t>证券公司工作人员对以</w:t>
      </w:r>
      <w:r>
        <w:rPr>
          <w:rFonts w:hint="eastAsia"/>
        </w:rPr>
        <w:t>任何</w:t>
      </w:r>
      <w:r>
        <w:rPr>
          <w:rFonts w:hint="eastAsia"/>
        </w:rPr>
        <w:t>方式知悉的敏感信息负有严格的保密义务，不得利用敏感信息为自己或他人谋取不当利益。</w:t>
      </w:r>
    </w:p>
    <w:p w14:paraId="1891A09A" w14:textId="4E69D86D" w:rsidR="006F675F" w:rsidRDefault="006F675F" w:rsidP="008C24C2">
      <w:pPr>
        <w:pStyle w:val="ad"/>
        <w:numPr>
          <w:ilvl w:val="0"/>
          <w:numId w:val="176"/>
        </w:numPr>
        <w:ind w:firstLineChars="0"/>
        <w:rPr>
          <w:rFonts w:hint="eastAsia"/>
        </w:rPr>
      </w:pPr>
      <w:r>
        <w:rPr>
          <w:rFonts w:hint="eastAsia"/>
        </w:rPr>
        <w:t>证券公司聘用</w:t>
      </w:r>
      <w:r>
        <w:rPr>
          <w:rFonts w:hint="eastAsia"/>
        </w:rPr>
        <w:t>外</w:t>
      </w:r>
      <w:r>
        <w:rPr>
          <w:rFonts w:hint="eastAsia"/>
        </w:rPr>
        <w:t>部服务商的，应与服务商约定</w:t>
      </w:r>
      <w:r>
        <w:rPr>
          <w:rFonts w:hint="eastAsia"/>
        </w:rPr>
        <w:t>其</w:t>
      </w:r>
      <w:r>
        <w:rPr>
          <w:rFonts w:hint="eastAsia"/>
        </w:rPr>
        <w:t>对在服务中获知的敏感信息负有保密义务。</w:t>
      </w:r>
    </w:p>
    <w:p w14:paraId="38EAF9B5" w14:textId="77777777" w:rsidR="009D5C0E" w:rsidRPr="009D5C0E" w:rsidRDefault="009D5C0E" w:rsidP="0018338C">
      <w:pPr>
        <w:rPr>
          <w:rFonts w:hint="eastAsia"/>
        </w:rPr>
      </w:pPr>
    </w:p>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8C24C2">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8C24C2">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8C24C2">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8C24C2">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8C24C2">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8C24C2">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8C24C2">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8C24C2">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pPr>
        <w:rPr>
          <w:rFonts w:hint="eastAsia"/>
        </w:rPr>
      </w:pPr>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8C24C2">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8C24C2">
      <w:pPr>
        <w:pStyle w:val="ad"/>
        <w:numPr>
          <w:ilvl w:val="0"/>
          <w:numId w:val="179"/>
        </w:numPr>
        <w:ind w:firstLineChars="0"/>
        <w:rPr>
          <w:rFonts w:hint="eastAsia"/>
        </w:rPr>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pPr>
        <w:rPr>
          <w:rFonts w:hint="eastAsia"/>
        </w:rPr>
      </w:pPr>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8C24C2">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8C24C2">
      <w:pPr>
        <w:pStyle w:val="ad"/>
        <w:numPr>
          <w:ilvl w:val="0"/>
          <w:numId w:val="180"/>
        </w:numPr>
        <w:ind w:firstLineChars="0"/>
      </w:pPr>
      <w:r>
        <w:rPr>
          <w:rFonts w:hint="eastAsia"/>
        </w:rPr>
        <w:t>证券公司工作人员不应同时履行可能导致利益</w:t>
      </w:r>
      <w:r>
        <w:rPr>
          <w:rFonts w:hint="eastAsia"/>
        </w:rPr>
        <w:t>冲</w:t>
      </w:r>
      <w:r>
        <w:rPr>
          <w:rFonts w:hint="eastAsia"/>
        </w:rPr>
        <w:t>突的职责，业务部门工作人员不应在与其业务存在利益冲突的子公司兼任职务。</w:t>
      </w:r>
    </w:p>
    <w:p w14:paraId="2FA261D6" w14:textId="797E9E95" w:rsidR="00C72985" w:rsidRDefault="00900BFD" w:rsidP="008C24C2">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w:t>
      </w:r>
      <w:r>
        <w:rPr>
          <w:rFonts w:hint="eastAsia"/>
        </w:rPr>
        <w:t>冲</w:t>
      </w:r>
      <w:r>
        <w:rPr>
          <w:rFonts w:hint="eastAsia"/>
        </w:rPr>
        <w:t>突的业务的，不应直接或间接参与具体证券品种的投资决策、投资咨询等可能导致利益冲突的业务活动。</w:t>
      </w:r>
    </w:p>
    <w:p w14:paraId="48E92B58" w14:textId="1D2111C6" w:rsidR="00C72985" w:rsidRDefault="00C72985" w:rsidP="0018338C"/>
    <w:p w14:paraId="18B397F2" w14:textId="67546E63" w:rsidR="00C72985" w:rsidRDefault="00C72985" w:rsidP="0018338C"/>
    <w:p w14:paraId="2D1BBE28" w14:textId="53ED7640" w:rsidR="00C72985" w:rsidRDefault="00C72985" w:rsidP="0018338C"/>
    <w:p w14:paraId="57DE69D6" w14:textId="2D379E95" w:rsidR="00C72985" w:rsidRDefault="00C72985" w:rsidP="0018338C"/>
    <w:p w14:paraId="49CB96E4" w14:textId="7AFA2F76" w:rsidR="00C72985" w:rsidRDefault="00C72985" w:rsidP="0018338C"/>
    <w:p w14:paraId="6AFBB81A" w14:textId="552A9367" w:rsidR="00C72985" w:rsidRDefault="00C72985" w:rsidP="0018338C"/>
    <w:p w14:paraId="5D65BE58" w14:textId="786DBDE0" w:rsidR="00C72985" w:rsidRDefault="00C72985" w:rsidP="0018338C"/>
    <w:p w14:paraId="251A3D94" w14:textId="2A32ED51" w:rsidR="00C72985" w:rsidRDefault="00C72985" w:rsidP="0018338C"/>
    <w:p w14:paraId="7EC718E2" w14:textId="5ADE731E" w:rsidR="00C72985" w:rsidRDefault="00C72985" w:rsidP="0018338C"/>
    <w:p w14:paraId="22F31ACB" w14:textId="20482BEC" w:rsidR="00C72985" w:rsidRDefault="00C72985" w:rsidP="0018338C"/>
    <w:p w14:paraId="0BC9CB30" w14:textId="495D8E5B" w:rsidR="00C72985" w:rsidRDefault="00C72985" w:rsidP="0018338C"/>
    <w:p w14:paraId="252B1AFE" w14:textId="40E8AA6A" w:rsidR="00C72985" w:rsidRDefault="00C72985" w:rsidP="0018338C"/>
    <w:p w14:paraId="38DE6A44" w14:textId="3AD3B21E" w:rsidR="00C72985" w:rsidRDefault="00C72985" w:rsidP="0018338C"/>
    <w:p w14:paraId="6664EFA1" w14:textId="6393F508" w:rsidR="00C72985" w:rsidRDefault="00C72985" w:rsidP="0018338C"/>
    <w:p w14:paraId="3E2C28B8" w14:textId="67803133" w:rsidR="00C72985" w:rsidRDefault="00C72985" w:rsidP="0018338C"/>
    <w:p w14:paraId="3BEC4EAA" w14:textId="77777777" w:rsidR="00C72985" w:rsidRDefault="00C72985" w:rsidP="0018338C">
      <w:pPr>
        <w:rPr>
          <w:rFonts w:hint="eastAsia"/>
        </w:rPr>
      </w:pPr>
    </w:p>
    <w:p w14:paraId="534AE793" w14:textId="70B65B5E" w:rsidR="00E6698D" w:rsidRDefault="00E6698D" w:rsidP="0018338C"/>
    <w:p w14:paraId="1EDC08E1" w14:textId="77777777" w:rsidR="00E6698D" w:rsidRDefault="00E6698D" w:rsidP="0018338C">
      <w:pPr>
        <w:rPr>
          <w:rFonts w:hint="eastAsia"/>
        </w:rPr>
      </w:pPr>
    </w:p>
    <w:p w14:paraId="58701546" w14:textId="47B3A51E" w:rsidR="0018338C" w:rsidRDefault="0018338C" w:rsidP="0018338C"/>
    <w:p w14:paraId="51D24FE1" w14:textId="77777777" w:rsidR="0018338C" w:rsidRPr="0018338C" w:rsidRDefault="0018338C" w:rsidP="0018338C">
      <w:pPr>
        <w:rPr>
          <w:rFonts w:hint="eastAsia"/>
        </w:rPr>
      </w:pPr>
    </w:p>
    <w:p w14:paraId="7F38FDA7" w14:textId="13785E34" w:rsidR="0018338C" w:rsidRDefault="0018338C" w:rsidP="0018338C">
      <w:pPr>
        <w:pStyle w:val="2"/>
      </w:pPr>
      <w:r>
        <w:t>第二节</w:t>
      </w:r>
      <w:r>
        <w:rPr>
          <w:rFonts w:hint="eastAsia"/>
        </w:rPr>
        <w:t xml:space="preserve"> </w:t>
      </w:r>
      <w:r>
        <w:t>证券公司风险管理</w:t>
      </w:r>
    </w:p>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rPr>
          <w:rFonts w:hint="eastAsia"/>
        </w:rPr>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0E585" w14:textId="77777777" w:rsidR="008C24C2" w:rsidRDefault="008C24C2" w:rsidP="002D398F">
      <w:r>
        <w:separator/>
      </w:r>
    </w:p>
  </w:endnote>
  <w:endnote w:type="continuationSeparator" w:id="0">
    <w:p w14:paraId="31FBF032" w14:textId="77777777" w:rsidR="008C24C2" w:rsidRDefault="008C24C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BD52A" w14:textId="77777777" w:rsidR="008C24C2" w:rsidRDefault="008C24C2" w:rsidP="002D398F">
      <w:r>
        <w:separator/>
      </w:r>
    </w:p>
  </w:footnote>
  <w:footnote w:type="continuationSeparator" w:id="0">
    <w:p w14:paraId="6EFEBF62" w14:textId="77777777" w:rsidR="008C24C2" w:rsidRDefault="008C24C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F4A0B93"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CB3D2F">
        <w:rPr>
          <w:noProof/>
        </w:rPr>
        <w:t>第二章 证券经营机构管理规范</w:t>
      </w:r>
    </w:fldSimple>
    <w:r>
      <w:ptab w:relativeTo="margin" w:alignment="right" w:leader="none"/>
    </w:r>
    <w:fldSimple w:instr=" STYLEREF  &quot;标题 2,标题 2 小节&quot;  \* MERGEFORMAT ">
      <w:r w:rsidR="00CB3D2F">
        <w:rPr>
          <w:noProof/>
        </w:rPr>
        <w:t>第二节 证券公司风险管理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3"/>
  </w:num>
  <w:num w:numId="2">
    <w:abstractNumId w:val="134"/>
  </w:num>
  <w:num w:numId="3">
    <w:abstractNumId w:val="87"/>
  </w:num>
  <w:num w:numId="4">
    <w:abstractNumId w:val="8"/>
  </w:num>
  <w:num w:numId="5">
    <w:abstractNumId w:val="92"/>
  </w:num>
  <w:num w:numId="6">
    <w:abstractNumId w:val="39"/>
  </w:num>
  <w:num w:numId="7">
    <w:abstractNumId w:val="108"/>
  </w:num>
  <w:num w:numId="8">
    <w:abstractNumId w:val="56"/>
  </w:num>
  <w:num w:numId="9">
    <w:abstractNumId w:val="131"/>
  </w:num>
  <w:num w:numId="10">
    <w:abstractNumId w:val="149"/>
  </w:num>
  <w:num w:numId="11">
    <w:abstractNumId w:val="0"/>
  </w:num>
  <w:num w:numId="12">
    <w:abstractNumId w:val="37"/>
  </w:num>
  <w:num w:numId="13">
    <w:abstractNumId w:val="66"/>
  </w:num>
  <w:num w:numId="14">
    <w:abstractNumId w:val="1"/>
  </w:num>
  <w:num w:numId="15">
    <w:abstractNumId w:val="103"/>
  </w:num>
  <w:num w:numId="16">
    <w:abstractNumId w:val="88"/>
  </w:num>
  <w:num w:numId="17">
    <w:abstractNumId w:val="62"/>
  </w:num>
  <w:num w:numId="18">
    <w:abstractNumId w:val="2"/>
  </w:num>
  <w:num w:numId="19">
    <w:abstractNumId w:val="145"/>
  </w:num>
  <w:num w:numId="20">
    <w:abstractNumId w:val="93"/>
  </w:num>
  <w:num w:numId="21">
    <w:abstractNumId w:val="59"/>
  </w:num>
  <w:num w:numId="22">
    <w:abstractNumId w:val="11"/>
  </w:num>
  <w:num w:numId="23">
    <w:abstractNumId w:val="138"/>
  </w:num>
  <w:num w:numId="24">
    <w:abstractNumId w:val="36"/>
  </w:num>
  <w:num w:numId="25">
    <w:abstractNumId w:val="72"/>
  </w:num>
  <w:num w:numId="26">
    <w:abstractNumId w:val="20"/>
  </w:num>
  <w:num w:numId="27">
    <w:abstractNumId w:val="139"/>
  </w:num>
  <w:num w:numId="28">
    <w:abstractNumId w:val="174"/>
  </w:num>
  <w:num w:numId="29">
    <w:abstractNumId w:val="77"/>
  </w:num>
  <w:num w:numId="30">
    <w:abstractNumId w:val="129"/>
  </w:num>
  <w:num w:numId="31">
    <w:abstractNumId w:val="116"/>
  </w:num>
  <w:num w:numId="32">
    <w:abstractNumId w:val="163"/>
  </w:num>
  <w:num w:numId="33">
    <w:abstractNumId w:val="12"/>
  </w:num>
  <w:num w:numId="34">
    <w:abstractNumId w:val="81"/>
  </w:num>
  <w:num w:numId="35">
    <w:abstractNumId w:val="160"/>
  </w:num>
  <w:num w:numId="36">
    <w:abstractNumId w:val="54"/>
  </w:num>
  <w:num w:numId="37">
    <w:abstractNumId w:val="156"/>
  </w:num>
  <w:num w:numId="38">
    <w:abstractNumId w:val="110"/>
  </w:num>
  <w:num w:numId="39">
    <w:abstractNumId w:val="133"/>
  </w:num>
  <w:num w:numId="40">
    <w:abstractNumId w:val="48"/>
  </w:num>
  <w:num w:numId="41">
    <w:abstractNumId w:val="46"/>
  </w:num>
  <w:num w:numId="42">
    <w:abstractNumId w:val="162"/>
  </w:num>
  <w:num w:numId="43">
    <w:abstractNumId w:val="143"/>
  </w:num>
  <w:num w:numId="44">
    <w:abstractNumId w:val="15"/>
  </w:num>
  <w:num w:numId="45">
    <w:abstractNumId w:val="73"/>
  </w:num>
  <w:num w:numId="46">
    <w:abstractNumId w:val="79"/>
  </w:num>
  <w:num w:numId="47">
    <w:abstractNumId w:val="78"/>
  </w:num>
  <w:num w:numId="48">
    <w:abstractNumId w:val="164"/>
  </w:num>
  <w:num w:numId="49">
    <w:abstractNumId w:val="177"/>
  </w:num>
  <w:num w:numId="50">
    <w:abstractNumId w:val="5"/>
  </w:num>
  <w:num w:numId="51">
    <w:abstractNumId w:val="122"/>
  </w:num>
  <w:num w:numId="52">
    <w:abstractNumId w:val="101"/>
  </w:num>
  <w:num w:numId="53">
    <w:abstractNumId w:val="85"/>
  </w:num>
  <w:num w:numId="54">
    <w:abstractNumId w:val="26"/>
  </w:num>
  <w:num w:numId="55">
    <w:abstractNumId w:val="173"/>
  </w:num>
  <w:num w:numId="56">
    <w:abstractNumId w:val="47"/>
  </w:num>
  <w:num w:numId="57">
    <w:abstractNumId w:val="117"/>
  </w:num>
  <w:num w:numId="58">
    <w:abstractNumId w:val="94"/>
  </w:num>
  <w:num w:numId="59">
    <w:abstractNumId w:val="29"/>
  </w:num>
  <w:num w:numId="60">
    <w:abstractNumId w:val="121"/>
  </w:num>
  <w:num w:numId="61">
    <w:abstractNumId w:val="124"/>
  </w:num>
  <w:num w:numId="62">
    <w:abstractNumId w:val="178"/>
  </w:num>
  <w:num w:numId="63">
    <w:abstractNumId w:val="95"/>
  </w:num>
  <w:num w:numId="64">
    <w:abstractNumId w:val="24"/>
  </w:num>
  <w:num w:numId="65">
    <w:abstractNumId w:val="82"/>
  </w:num>
  <w:num w:numId="66">
    <w:abstractNumId w:val="144"/>
  </w:num>
  <w:num w:numId="67">
    <w:abstractNumId w:val="104"/>
  </w:num>
  <w:num w:numId="68">
    <w:abstractNumId w:val="158"/>
  </w:num>
  <w:num w:numId="69">
    <w:abstractNumId w:val="150"/>
  </w:num>
  <w:num w:numId="70">
    <w:abstractNumId w:val="170"/>
  </w:num>
  <w:num w:numId="71">
    <w:abstractNumId w:val="32"/>
  </w:num>
  <w:num w:numId="72">
    <w:abstractNumId w:val="33"/>
  </w:num>
  <w:num w:numId="73">
    <w:abstractNumId w:val="165"/>
  </w:num>
  <w:num w:numId="74">
    <w:abstractNumId w:val="153"/>
  </w:num>
  <w:num w:numId="75">
    <w:abstractNumId w:val="152"/>
  </w:num>
  <w:num w:numId="76">
    <w:abstractNumId w:val="155"/>
  </w:num>
  <w:num w:numId="77">
    <w:abstractNumId w:val="89"/>
  </w:num>
  <w:num w:numId="78">
    <w:abstractNumId w:val="40"/>
  </w:num>
  <w:num w:numId="79">
    <w:abstractNumId w:val="147"/>
  </w:num>
  <w:num w:numId="80">
    <w:abstractNumId w:val="9"/>
  </w:num>
  <w:num w:numId="81">
    <w:abstractNumId w:val="176"/>
  </w:num>
  <w:num w:numId="82">
    <w:abstractNumId w:val="146"/>
  </w:num>
  <w:num w:numId="83">
    <w:abstractNumId w:val="58"/>
  </w:num>
  <w:num w:numId="84">
    <w:abstractNumId w:val="17"/>
  </w:num>
  <w:num w:numId="85">
    <w:abstractNumId w:val="84"/>
  </w:num>
  <w:num w:numId="86">
    <w:abstractNumId w:val="86"/>
  </w:num>
  <w:num w:numId="87">
    <w:abstractNumId w:val="67"/>
  </w:num>
  <w:num w:numId="88">
    <w:abstractNumId w:val="31"/>
  </w:num>
  <w:num w:numId="89">
    <w:abstractNumId w:val="45"/>
  </w:num>
  <w:num w:numId="90">
    <w:abstractNumId w:val="99"/>
  </w:num>
  <w:num w:numId="91">
    <w:abstractNumId w:val="172"/>
  </w:num>
  <w:num w:numId="92">
    <w:abstractNumId w:val="76"/>
  </w:num>
  <w:num w:numId="93">
    <w:abstractNumId w:val="30"/>
  </w:num>
  <w:num w:numId="94">
    <w:abstractNumId w:val="41"/>
  </w:num>
  <w:num w:numId="95">
    <w:abstractNumId w:val="38"/>
  </w:num>
  <w:num w:numId="96">
    <w:abstractNumId w:val="90"/>
  </w:num>
  <w:num w:numId="97">
    <w:abstractNumId w:val="7"/>
  </w:num>
  <w:num w:numId="98">
    <w:abstractNumId w:val="3"/>
  </w:num>
  <w:num w:numId="99">
    <w:abstractNumId w:val="74"/>
  </w:num>
  <w:num w:numId="100">
    <w:abstractNumId w:val="61"/>
  </w:num>
  <w:num w:numId="101">
    <w:abstractNumId w:val="105"/>
  </w:num>
  <w:num w:numId="102">
    <w:abstractNumId w:val="68"/>
  </w:num>
  <w:num w:numId="103">
    <w:abstractNumId w:val="35"/>
  </w:num>
  <w:num w:numId="104">
    <w:abstractNumId w:val="157"/>
  </w:num>
  <w:num w:numId="105">
    <w:abstractNumId w:val="140"/>
  </w:num>
  <w:num w:numId="106">
    <w:abstractNumId w:val="142"/>
  </w:num>
  <w:num w:numId="107">
    <w:abstractNumId w:val="167"/>
  </w:num>
  <w:num w:numId="108">
    <w:abstractNumId w:val="106"/>
  </w:num>
  <w:num w:numId="109">
    <w:abstractNumId w:val="22"/>
  </w:num>
  <w:num w:numId="110">
    <w:abstractNumId w:val="179"/>
  </w:num>
  <w:num w:numId="111">
    <w:abstractNumId w:val="111"/>
  </w:num>
  <w:num w:numId="112">
    <w:abstractNumId w:val="18"/>
  </w:num>
  <w:num w:numId="113">
    <w:abstractNumId w:val="23"/>
  </w:num>
  <w:num w:numId="114">
    <w:abstractNumId w:val="102"/>
  </w:num>
  <w:num w:numId="115">
    <w:abstractNumId w:val="166"/>
  </w:num>
  <w:num w:numId="116">
    <w:abstractNumId w:val="21"/>
  </w:num>
  <w:num w:numId="117">
    <w:abstractNumId w:val="69"/>
  </w:num>
  <w:num w:numId="118">
    <w:abstractNumId w:val="171"/>
  </w:num>
  <w:num w:numId="119">
    <w:abstractNumId w:val="118"/>
  </w:num>
  <w:num w:numId="120">
    <w:abstractNumId w:val="10"/>
  </w:num>
  <w:num w:numId="121">
    <w:abstractNumId w:val="109"/>
  </w:num>
  <w:num w:numId="122">
    <w:abstractNumId w:val="49"/>
  </w:num>
  <w:num w:numId="123">
    <w:abstractNumId w:val="64"/>
  </w:num>
  <w:num w:numId="124">
    <w:abstractNumId w:val="125"/>
  </w:num>
  <w:num w:numId="125">
    <w:abstractNumId w:val="168"/>
  </w:num>
  <w:num w:numId="126">
    <w:abstractNumId w:val="127"/>
  </w:num>
  <w:num w:numId="127">
    <w:abstractNumId w:val="60"/>
  </w:num>
  <w:num w:numId="128">
    <w:abstractNumId w:val="136"/>
  </w:num>
  <w:num w:numId="129">
    <w:abstractNumId w:val="19"/>
  </w:num>
  <w:num w:numId="130">
    <w:abstractNumId w:val="43"/>
  </w:num>
  <w:num w:numId="131">
    <w:abstractNumId w:val="14"/>
  </w:num>
  <w:num w:numId="132">
    <w:abstractNumId w:val="70"/>
  </w:num>
  <w:num w:numId="133">
    <w:abstractNumId w:val="128"/>
  </w:num>
  <w:num w:numId="134">
    <w:abstractNumId w:val="55"/>
  </w:num>
  <w:num w:numId="135">
    <w:abstractNumId w:val="98"/>
  </w:num>
  <w:num w:numId="136">
    <w:abstractNumId w:val="161"/>
  </w:num>
  <w:num w:numId="137">
    <w:abstractNumId w:val="51"/>
  </w:num>
  <w:num w:numId="138">
    <w:abstractNumId w:val="50"/>
  </w:num>
  <w:num w:numId="139">
    <w:abstractNumId w:val="57"/>
  </w:num>
  <w:num w:numId="140">
    <w:abstractNumId w:val="16"/>
  </w:num>
  <w:num w:numId="141">
    <w:abstractNumId w:val="13"/>
  </w:num>
  <w:num w:numId="142">
    <w:abstractNumId w:val="169"/>
  </w:num>
  <w:num w:numId="143">
    <w:abstractNumId w:val="63"/>
  </w:num>
  <w:num w:numId="144">
    <w:abstractNumId w:val="28"/>
  </w:num>
  <w:num w:numId="145">
    <w:abstractNumId w:val="159"/>
  </w:num>
  <w:num w:numId="146">
    <w:abstractNumId w:val="71"/>
  </w:num>
  <w:num w:numId="147">
    <w:abstractNumId w:val="126"/>
  </w:num>
  <w:num w:numId="148">
    <w:abstractNumId w:val="44"/>
  </w:num>
  <w:num w:numId="149">
    <w:abstractNumId w:val="100"/>
  </w:num>
  <w:num w:numId="150">
    <w:abstractNumId w:val="83"/>
  </w:num>
  <w:num w:numId="151">
    <w:abstractNumId w:val="175"/>
  </w:num>
  <w:num w:numId="152">
    <w:abstractNumId w:val="4"/>
  </w:num>
  <w:num w:numId="153">
    <w:abstractNumId w:val="112"/>
  </w:num>
  <w:num w:numId="154">
    <w:abstractNumId w:val="42"/>
  </w:num>
  <w:num w:numId="155">
    <w:abstractNumId w:val="151"/>
  </w:num>
  <w:num w:numId="156">
    <w:abstractNumId w:val="65"/>
  </w:num>
  <w:num w:numId="157">
    <w:abstractNumId w:val="132"/>
  </w:num>
  <w:num w:numId="158">
    <w:abstractNumId w:val="75"/>
  </w:num>
  <w:num w:numId="159">
    <w:abstractNumId w:val="107"/>
  </w:num>
  <w:num w:numId="160">
    <w:abstractNumId w:val="120"/>
  </w:num>
  <w:num w:numId="161">
    <w:abstractNumId w:val="96"/>
  </w:num>
  <w:num w:numId="162">
    <w:abstractNumId w:val="53"/>
  </w:num>
  <w:num w:numId="163">
    <w:abstractNumId w:val="135"/>
  </w:num>
  <w:num w:numId="164">
    <w:abstractNumId w:val="6"/>
  </w:num>
  <w:num w:numId="165">
    <w:abstractNumId w:val="141"/>
  </w:num>
  <w:num w:numId="166">
    <w:abstractNumId w:val="119"/>
  </w:num>
  <w:num w:numId="167">
    <w:abstractNumId w:val="137"/>
  </w:num>
  <w:num w:numId="168">
    <w:abstractNumId w:val="91"/>
  </w:num>
  <w:num w:numId="169">
    <w:abstractNumId w:val="52"/>
  </w:num>
  <w:num w:numId="170">
    <w:abstractNumId w:val="154"/>
  </w:num>
  <w:num w:numId="171">
    <w:abstractNumId w:val="25"/>
  </w:num>
  <w:num w:numId="172">
    <w:abstractNumId w:val="80"/>
  </w:num>
  <w:num w:numId="173">
    <w:abstractNumId w:val="115"/>
  </w:num>
  <w:num w:numId="174">
    <w:abstractNumId w:val="148"/>
  </w:num>
  <w:num w:numId="175">
    <w:abstractNumId w:val="130"/>
  </w:num>
  <w:num w:numId="176">
    <w:abstractNumId w:val="97"/>
  </w:num>
  <w:num w:numId="177">
    <w:abstractNumId w:val="113"/>
  </w:num>
  <w:num w:numId="178">
    <w:abstractNumId w:val="34"/>
  </w:num>
  <w:num w:numId="179">
    <w:abstractNumId w:val="114"/>
  </w:num>
  <w:num w:numId="180">
    <w:abstractNumId w:val="27"/>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3DF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4C2"/>
    <w:rsid w:val="008C2FC4"/>
    <w:rsid w:val="008C3139"/>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EA9"/>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27999"/>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30619"/>
    <w:rsid w:val="00E30D4E"/>
    <w:rsid w:val="00E31DBE"/>
    <w:rsid w:val="00E33AB1"/>
    <w:rsid w:val="00E3685B"/>
    <w:rsid w:val="00E37043"/>
    <w:rsid w:val="00E37885"/>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7734</TotalTime>
  <Pages>60</Pages>
  <Words>6096</Words>
  <Characters>34752</Characters>
  <Application>Microsoft Office Word</Application>
  <DocSecurity>0</DocSecurity>
  <Lines>289</Lines>
  <Paragraphs>81</Paragraphs>
  <ScaleCrop>false</ScaleCrop>
  <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3248</cp:revision>
  <dcterms:created xsi:type="dcterms:W3CDTF">2020-06-27T08:27:00Z</dcterms:created>
  <dcterms:modified xsi:type="dcterms:W3CDTF">2020-07-25T15:23:00Z</dcterms:modified>
</cp:coreProperties>
</file>