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6214285"/>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D80E86">
        <w:fldChar w:fldCharType="begin"/>
      </w:r>
      <w:r>
        <w:instrText xml:space="preserve"> </w:instrText>
      </w:r>
      <w:r>
        <w:rPr>
          <w:rFonts w:hint="eastAsia"/>
        </w:rPr>
        <w:instrText>DATE  \@ "yyyy'年'M'月'd'日'"  \* MERGEFORMAT</w:instrText>
      </w:r>
      <w:r>
        <w:instrText xml:space="preserve"> </w:instrText>
      </w:r>
      <w:r w:rsidR="00D80E86">
        <w:fldChar w:fldCharType="separate"/>
      </w:r>
      <w:r w:rsidR="003F3925">
        <w:rPr>
          <w:noProof/>
        </w:rPr>
        <w:t>2020年7月23日</w:t>
      </w:r>
      <w:r w:rsidR="00D80E86">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6214286" w:displacedByCustomXml="prev"/>
        <w:p w:rsidR="003431E7" w:rsidRDefault="003431E7" w:rsidP="003431E7">
          <w:pPr>
            <w:pStyle w:val="1"/>
          </w:pPr>
          <w:r>
            <w:rPr>
              <w:lang w:val="zh-CN"/>
            </w:rPr>
            <w:t>目录</w:t>
          </w:r>
          <w:bookmarkEnd w:id="2"/>
        </w:p>
        <w:p w:rsidR="006037DA" w:rsidRDefault="00D80E86">
          <w:pPr>
            <w:pStyle w:val="11"/>
            <w:tabs>
              <w:tab w:val="right" w:leader="dot" w:pos="8296"/>
            </w:tabs>
            <w:rPr>
              <w:noProof/>
            </w:rPr>
          </w:pPr>
          <w:r>
            <w:fldChar w:fldCharType="begin"/>
          </w:r>
          <w:r w:rsidR="006037DA">
            <w:instrText xml:space="preserve"> TOC \o "1-2" \h \z \u </w:instrText>
          </w:r>
          <w:r>
            <w:fldChar w:fldCharType="separate"/>
          </w:r>
          <w:hyperlink w:anchor="_Toc46214285" w:history="1">
            <w:r w:rsidR="006037DA" w:rsidRPr="000B5553">
              <w:rPr>
                <w:rStyle w:val="a9"/>
                <w:rFonts w:hint="eastAsia"/>
                <w:noProof/>
              </w:rPr>
              <w:t>金融市场基础知识学习笔记</w:t>
            </w:r>
            <w:r w:rsidR="006037DA">
              <w:rPr>
                <w:noProof/>
                <w:webHidden/>
              </w:rPr>
              <w:tab/>
            </w:r>
            <w:r>
              <w:rPr>
                <w:noProof/>
                <w:webHidden/>
              </w:rPr>
              <w:fldChar w:fldCharType="begin"/>
            </w:r>
            <w:r w:rsidR="006037DA">
              <w:rPr>
                <w:noProof/>
                <w:webHidden/>
              </w:rPr>
              <w:instrText xml:space="preserve"> PAGEREF _Toc46214285 \h </w:instrText>
            </w:r>
            <w:r>
              <w:rPr>
                <w:noProof/>
                <w:webHidden/>
              </w:rPr>
            </w:r>
            <w:r>
              <w:rPr>
                <w:noProof/>
                <w:webHidden/>
              </w:rPr>
              <w:fldChar w:fldCharType="separate"/>
            </w:r>
            <w:r w:rsidR="006037DA">
              <w:rPr>
                <w:noProof/>
                <w:webHidden/>
              </w:rPr>
              <w:t>1</w:t>
            </w:r>
            <w:r>
              <w:rPr>
                <w:noProof/>
                <w:webHidden/>
              </w:rPr>
              <w:fldChar w:fldCharType="end"/>
            </w:r>
          </w:hyperlink>
        </w:p>
        <w:p w:rsidR="006037DA" w:rsidRDefault="00D80E86">
          <w:pPr>
            <w:pStyle w:val="11"/>
            <w:tabs>
              <w:tab w:val="right" w:leader="dot" w:pos="8296"/>
            </w:tabs>
            <w:rPr>
              <w:noProof/>
            </w:rPr>
          </w:pPr>
          <w:hyperlink w:anchor="_Toc46214286" w:history="1">
            <w:r w:rsidR="006037DA" w:rsidRPr="000B5553">
              <w:rPr>
                <w:rStyle w:val="a9"/>
                <w:rFonts w:hint="eastAsia"/>
                <w:noProof/>
                <w:lang w:val="zh-CN"/>
              </w:rPr>
              <w:t>目录</w:t>
            </w:r>
            <w:r w:rsidR="006037DA">
              <w:rPr>
                <w:noProof/>
                <w:webHidden/>
              </w:rPr>
              <w:tab/>
            </w:r>
            <w:r>
              <w:rPr>
                <w:noProof/>
                <w:webHidden/>
              </w:rPr>
              <w:fldChar w:fldCharType="begin"/>
            </w:r>
            <w:r w:rsidR="006037DA">
              <w:rPr>
                <w:noProof/>
                <w:webHidden/>
              </w:rPr>
              <w:instrText xml:space="preserve"> PAGEREF _Toc46214286 \h </w:instrText>
            </w:r>
            <w:r>
              <w:rPr>
                <w:noProof/>
                <w:webHidden/>
              </w:rPr>
            </w:r>
            <w:r>
              <w:rPr>
                <w:noProof/>
                <w:webHidden/>
              </w:rPr>
              <w:fldChar w:fldCharType="separate"/>
            </w:r>
            <w:r w:rsidR="006037DA">
              <w:rPr>
                <w:noProof/>
                <w:webHidden/>
              </w:rPr>
              <w:t>2</w:t>
            </w:r>
            <w:r>
              <w:rPr>
                <w:noProof/>
                <w:webHidden/>
              </w:rPr>
              <w:fldChar w:fldCharType="end"/>
            </w:r>
          </w:hyperlink>
        </w:p>
        <w:p w:rsidR="006037DA" w:rsidRDefault="00D80E86">
          <w:pPr>
            <w:pStyle w:val="11"/>
            <w:tabs>
              <w:tab w:val="right" w:leader="dot" w:pos="8296"/>
            </w:tabs>
            <w:rPr>
              <w:noProof/>
            </w:rPr>
          </w:pPr>
          <w:hyperlink w:anchor="_Toc46214287" w:history="1">
            <w:r w:rsidR="006037DA" w:rsidRPr="000B5553">
              <w:rPr>
                <w:rStyle w:val="a9"/>
                <w:rFonts w:hint="eastAsia"/>
                <w:noProof/>
              </w:rPr>
              <w:t>概述</w:t>
            </w:r>
            <w:r w:rsidR="006037DA">
              <w:rPr>
                <w:noProof/>
                <w:webHidden/>
              </w:rPr>
              <w:tab/>
            </w:r>
            <w:r>
              <w:rPr>
                <w:noProof/>
                <w:webHidden/>
              </w:rPr>
              <w:fldChar w:fldCharType="begin"/>
            </w:r>
            <w:r w:rsidR="006037DA">
              <w:rPr>
                <w:noProof/>
                <w:webHidden/>
              </w:rPr>
              <w:instrText xml:space="preserve"> PAGEREF _Toc46214287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D80E86">
          <w:pPr>
            <w:pStyle w:val="20"/>
            <w:tabs>
              <w:tab w:val="right" w:leader="dot" w:pos="8296"/>
            </w:tabs>
            <w:rPr>
              <w:noProof/>
            </w:rPr>
          </w:pPr>
          <w:hyperlink w:anchor="_Toc46214288" w:history="1">
            <w:r w:rsidR="006037DA" w:rsidRPr="000B5553">
              <w:rPr>
                <w:rStyle w:val="a9"/>
                <w:rFonts w:hint="eastAsia"/>
                <w:noProof/>
              </w:rPr>
              <w:t>目的与受众</w:t>
            </w:r>
            <w:r w:rsidR="006037DA">
              <w:rPr>
                <w:noProof/>
                <w:webHidden/>
              </w:rPr>
              <w:tab/>
            </w:r>
            <w:r>
              <w:rPr>
                <w:noProof/>
                <w:webHidden/>
              </w:rPr>
              <w:fldChar w:fldCharType="begin"/>
            </w:r>
            <w:r w:rsidR="006037DA">
              <w:rPr>
                <w:noProof/>
                <w:webHidden/>
              </w:rPr>
              <w:instrText xml:space="preserve"> PAGEREF _Toc46214288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D80E86">
          <w:pPr>
            <w:pStyle w:val="20"/>
            <w:tabs>
              <w:tab w:val="right" w:leader="dot" w:pos="8296"/>
            </w:tabs>
            <w:rPr>
              <w:noProof/>
            </w:rPr>
          </w:pPr>
          <w:hyperlink w:anchor="_Toc46214289" w:history="1">
            <w:r w:rsidR="006037DA" w:rsidRPr="000B5553">
              <w:rPr>
                <w:rStyle w:val="a9"/>
                <w:rFonts w:hint="eastAsia"/>
                <w:noProof/>
              </w:rPr>
              <w:t>图例、规范，和指南</w:t>
            </w:r>
            <w:r w:rsidR="006037DA">
              <w:rPr>
                <w:noProof/>
                <w:webHidden/>
              </w:rPr>
              <w:tab/>
            </w:r>
            <w:r>
              <w:rPr>
                <w:noProof/>
                <w:webHidden/>
              </w:rPr>
              <w:fldChar w:fldCharType="begin"/>
            </w:r>
            <w:r w:rsidR="006037DA">
              <w:rPr>
                <w:noProof/>
                <w:webHidden/>
              </w:rPr>
              <w:instrText xml:space="preserve"> PAGEREF _Toc46214289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D80E86">
          <w:pPr>
            <w:pStyle w:val="20"/>
            <w:tabs>
              <w:tab w:val="right" w:leader="dot" w:pos="8296"/>
            </w:tabs>
            <w:rPr>
              <w:noProof/>
            </w:rPr>
          </w:pPr>
          <w:hyperlink w:anchor="_Toc46214290" w:history="1">
            <w:r w:rsidR="006037DA" w:rsidRPr="000B5553">
              <w:rPr>
                <w:rStyle w:val="a9"/>
                <w:rFonts w:hint="eastAsia"/>
                <w:noProof/>
              </w:rPr>
              <w:t>注意事项</w:t>
            </w:r>
            <w:r w:rsidR="006037DA">
              <w:rPr>
                <w:noProof/>
                <w:webHidden/>
              </w:rPr>
              <w:tab/>
            </w:r>
            <w:r>
              <w:rPr>
                <w:noProof/>
                <w:webHidden/>
              </w:rPr>
              <w:fldChar w:fldCharType="begin"/>
            </w:r>
            <w:r w:rsidR="006037DA">
              <w:rPr>
                <w:noProof/>
                <w:webHidden/>
              </w:rPr>
              <w:instrText xml:space="preserve"> PAGEREF _Toc46214290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D80E86">
          <w:pPr>
            <w:pStyle w:val="20"/>
            <w:tabs>
              <w:tab w:val="right" w:leader="dot" w:pos="8296"/>
            </w:tabs>
            <w:rPr>
              <w:noProof/>
            </w:rPr>
          </w:pPr>
          <w:hyperlink w:anchor="_Toc46214291" w:history="1">
            <w:r w:rsidR="006037DA" w:rsidRPr="000B5553">
              <w:rPr>
                <w:rStyle w:val="a9"/>
                <w:rFonts w:hint="eastAsia"/>
                <w:noProof/>
              </w:rPr>
              <w:t>沟通合作</w:t>
            </w:r>
            <w:r w:rsidR="006037DA">
              <w:rPr>
                <w:noProof/>
                <w:webHidden/>
              </w:rPr>
              <w:tab/>
            </w:r>
            <w:r>
              <w:rPr>
                <w:noProof/>
                <w:webHidden/>
              </w:rPr>
              <w:fldChar w:fldCharType="begin"/>
            </w:r>
            <w:r w:rsidR="006037DA">
              <w:rPr>
                <w:noProof/>
                <w:webHidden/>
              </w:rPr>
              <w:instrText xml:space="preserve"> PAGEREF _Toc46214291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D80E86">
          <w:pPr>
            <w:pStyle w:val="11"/>
            <w:tabs>
              <w:tab w:val="right" w:leader="dot" w:pos="8296"/>
            </w:tabs>
            <w:rPr>
              <w:noProof/>
            </w:rPr>
          </w:pPr>
          <w:hyperlink w:anchor="_Toc46214292" w:history="1">
            <w:r w:rsidR="006037DA" w:rsidRPr="000B5553">
              <w:rPr>
                <w:rStyle w:val="a9"/>
                <w:rFonts w:hint="eastAsia"/>
                <w:noProof/>
              </w:rPr>
              <w:t>章节概述与分数分布</w:t>
            </w:r>
            <w:r w:rsidR="006037DA">
              <w:rPr>
                <w:noProof/>
                <w:webHidden/>
              </w:rPr>
              <w:tab/>
            </w:r>
            <w:r>
              <w:rPr>
                <w:noProof/>
                <w:webHidden/>
              </w:rPr>
              <w:fldChar w:fldCharType="begin"/>
            </w:r>
            <w:r w:rsidR="006037DA">
              <w:rPr>
                <w:noProof/>
                <w:webHidden/>
              </w:rPr>
              <w:instrText xml:space="preserve"> PAGEREF _Toc46214292 \h </w:instrText>
            </w:r>
            <w:r>
              <w:rPr>
                <w:noProof/>
                <w:webHidden/>
              </w:rPr>
            </w:r>
            <w:r>
              <w:rPr>
                <w:noProof/>
                <w:webHidden/>
              </w:rPr>
              <w:fldChar w:fldCharType="separate"/>
            </w:r>
            <w:r w:rsidR="006037DA">
              <w:rPr>
                <w:noProof/>
                <w:webHidden/>
              </w:rPr>
              <w:t>5</w:t>
            </w:r>
            <w:r>
              <w:rPr>
                <w:noProof/>
                <w:webHidden/>
              </w:rPr>
              <w:fldChar w:fldCharType="end"/>
            </w:r>
          </w:hyperlink>
        </w:p>
        <w:p w:rsidR="006037DA" w:rsidRDefault="00D80E86">
          <w:pPr>
            <w:pStyle w:val="11"/>
            <w:tabs>
              <w:tab w:val="right" w:leader="dot" w:pos="8296"/>
            </w:tabs>
            <w:rPr>
              <w:noProof/>
            </w:rPr>
          </w:pPr>
          <w:hyperlink w:anchor="_Toc46214293" w:history="1">
            <w:r w:rsidR="006037DA" w:rsidRPr="000B5553">
              <w:rPr>
                <w:rStyle w:val="a9"/>
                <w:rFonts w:hint="eastAsia"/>
                <w:noProof/>
              </w:rPr>
              <w:t>第一章</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_Toc46214293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D80E86">
          <w:pPr>
            <w:pStyle w:val="20"/>
            <w:tabs>
              <w:tab w:val="right" w:leader="dot" w:pos="8296"/>
            </w:tabs>
            <w:rPr>
              <w:noProof/>
            </w:rPr>
          </w:pPr>
          <w:hyperlink w:anchor="_Toc4621429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_Toc46214294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D80E86">
          <w:pPr>
            <w:pStyle w:val="20"/>
            <w:tabs>
              <w:tab w:val="right" w:leader="dot" w:pos="8296"/>
            </w:tabs>
            <w:rPr>
              <w:noProof/>
            </w:rPr>
          </w:pPr>
          <w:hyperlink w:anchor="_Toc4621429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全球金融市场</w:t>
            </w:r>
            <w:r w:rsidR="006037DA">
              <w:rPr>
                <w:noProof/>
                <w:webHidden/>
              </w:rPr>
              <w:tab/>
            </w:r>
            <w:r>
              <w:rPr>
                <w:noProof/>
                <w:webHidden/>
              </w:rPr>
              <w:fldChar w:fldCharType="begin"/>
            </w:r>
            <w:r w:rsidR="006037DA">
              <w:rPr>
                <w:noProof/>
                <w:webHidden/>
              </w:rPr>
              <w:instrText xml:space="preserve"> PAGEREF _Toc46214295 \h </w:instrText>
            </w:r>
            <w:r>
              <w:rPr>
                <w:noProof/>
                <w:webHidden/>
              </w:rPr>
            </w:r>
            <w:r>
              <w:rPr>
                <w:noProof/>
                <w:webHidden/>
              </w:rPr>
              <w:fldChar w:fldCharType="separate"/>
            </w:r>
            <w:r w:rsidR="006037DA">
              <w:rPr>
                <w:noProof/>
                <w:webHidden/>
              </w:rPr>
              <w:t>9</w:t>
            </w:r>
            <w:r>
              <w:rPr>
                <w:noProof/>
                <w:webHidden/>
              </w:rPr>
              <w:fldChar w:fldCharType="end"/>
            </w:r>
          </w:hyperlink>
        </w:p>
        <w:p w:rsidR="006037DA" w:rsidRDefault="00D80E86">
          <w:pPr>
            <w:pStyle w:val="11"/>
            <w:tabs>
              <w:tab w:val="right" w:leader="dot" w:pos="8296"/>
            </w:tabs>
            <w:rPr>
              <w:noProof/>
            </w:rPr>
          </w:pPr>
          <w:hyperlink w:anchor="_Toc46214296" w:history="1">
            <w:r w:rsidR="006037DA" w:rsidRPr="000B5553">
              <w:rPr>
                <w:rStyle w:val="a9"/>
                <w:rFonts w:hint="eastAsia"/>
                <w:noProof/>
              </w:rPr>
              <w:t>第二章</w:t>
            </w:r>
            <w:r w:rsidR="006037DA" w:rsidRPr="000B5553">
              <w:rPr>
                <w:rStyle w:val="a9"/>
                <w:noProof/>
              </w:rPr>
              <w:t xml:space="preserve"> </w:t>
            </w:r>
            <w:r w:rsidR="006037DA" w:rsidRPr="000B5553">
              <w:rPr>
                <w:rStyle w:val="a9"/>
                <w:rFonts w:hint="eastAsia"/>
                <w:noProof/>
              </w:rPr>
              <w:t>中国的金融体系与多层次资本市场</w:t>
            </w:r>
            <w:r w:rsidR="006037DA">
              <w:rPr>
                <w:noProof/>
                <w:webHidden/>
              </w:rPr>
              <w:tab/>
            </w:r>
            <w:r>
              <w:rPr>
                <w:noProof/>
                <w:webHidden/>
              </w:rPr>
              <w:fldChar w:fldCharType="begin"/>
            </w:r>
            <w:r w:rsidR="006037DA">
              <w:rPr>
                <w:noProof/>
                <w:webHidden/>
              </w:rPr>
              <w:instrText xml:space="preserve"> PAGEREF _Toc46214296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D80E86">
          <w:pPr>
            <w:pStyle w:val="20"/>
            <w:tabs>
              <w:tab w:val="right" w:leader="dot" w:pos="8296"/>
            </w:tabs>
            <w:rPr>
              <w:noProof/>
            </w:rPr>
          </w:pPr>
          <w:hyperlink w:anchor="_Toc46214297"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中国的金融体系</w:t>
            </w:r>
            <w:r w:rsidR="006037DA">
              <w:rPr>
                <w:noProof/>
                <w:webHidden/>
              </w:rPr>
              <w:tab/>
            </w:r>
            <w:r>
              <w:rPr>
                <w:noProof/>
                <w:webHidden/>
              </w:rPr>
              <w:fldChar w:fldCharType="begin"/>
            </w:r>
            <w:r w:rsidR="006037DA">
              <w:rPr>
                <w:noProof/>
                <w:webHidden/>
              </w:rPr>
              <w:instrText xml:space="preserve"> PAGEREF _Toc46214297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D80E86">
          <w:pPr>
            <w:pStyle w:val="20"/>
            <w:tabs>
              <w:tab w:val="right" w:leader="dot" w:pos="8296"/>
            </w:tabs>
            <w:rPr>
              <w:noProof/>
            </w:rPr>
          </w:pPr>
          <w:hyperlink w:anchor="_Toc46214298"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中国多层次的资本市场</w:t>
            </w:r>
            <w:r w:rsidR="006037DA">
              <w:rPr>
                <w:noProof/>
                <w:webHidden/>
              </w:rPr>
              <w:tab/>
            </w:r>
            <w:r>
              <w:rPr>
                <w:noProof/>
                <w:webHidden/>
              </w:rPr>
              <w:fldChar w:fldCharType="begin"/>
            </w:r>
            <w:r w:rsidR="006037DA">
              <w:rPr>
                <w:noProof/>
                <w:webHidden/>
              </w:rPr>
              <w:instrText xml:space="preserve"> PAGEREF _Toc46214298 \h </w:instrText>
            </w:r>
            <w:r>
              <w:rPr>
                <w:noProof/>
                <w:webHidden/>
              </w:rPr>
            </w:r>
            <w:r>
              <w:rPr>
                <w:noProof/>
                <w:webHidden/>
              </w:rPr>
              <w:fldChar w:fldCharType="separate"/>
            </w:r>
            <w:r w:rsidR="006037DA">
              <w:rPr>
                <w:noProof/>
                <w:webHidden/>
              </w:rPr>
              <w:t>22</w:t>
            </w:r>
            <w:r>
              <w:rPr>
                <w:noProof/>
                <w:webHidden/>
              </w:rPr>
              <w:fldChar w:fldCharType="end"/>
            </w:r>
          </w:hyperlink>
        </w:p>
        <w:p w:rsidR="006037DA" w:rsidRDefault="00D80E86">
          <w:pPr>
            <w:pStyle w:val="11"/>
            <w:tabs>
              <w:tab w:val="right" w:leader="dot" w:pos="8296"/>
            </w:tabs>
            <w:rPr>
              <w:noProof/>
            </w:rPr>
          </w:pPr>
          <w:hyperlink w:anchor="_Toc46214299" w:history="1">
            <w:r w:rsidR="006037DA" w:rsidRPr="000B5553">
              <w:rPr>
                <w:rStyle w:val="a9"/>
                <w:rFonts w:hint="eastAsia"/>
                <w:noProof/>
              </w:rPr>
              <w:t>第三章</w:t>
            </w:r>
            <w:r w:rsidR="006037DA" w:rsidRPr="000B5553">
              <w:rPr>
                <w:rStyle w:val="a9"/>
                <w:noProof/>
              </w:rPr>
              <w:t xml:space="preserve"> </w:t>
            </w:r>
            <w:r w:rsidR="006037DA" w:rsidRPr="000B5553">
              <w:rPr>
                <w:rStyle w:val="a9"/>
                <w:rFonts w:hint="eastAsia"/>
                <w:noProof/>
              </w:rPr>
              <w:t>证券市场主体</w:t>
            </w:r>
            <w:r w:rsidR="006037DA">
              <w:rPr>
                <w:noProof/>
                <w:webHidden/>
              </w:rPr>
              <w:tab/>
            </w:r>
            <w:r>
              <w:rPr>
                <w:noProof/>
                <w:webHidden/>
              </w:rPr>
              <w:fldChar w:fldCharType="begin"/>
            </w:r>
            <w:r w:rsidR="006037DA">
              <w:rPr>
                <w:noProof/>
                <w:webHidden/>
              </w:rPr>
              <w:instrText xml:space="preserve"> PAGEREF _Toc46214299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D80E86">
          <w:pPr>
            <w:pStyle w:val="20"/>
            <w:tabs>
              <w:tab w:val="right" w:leader="dot" w:pos="8296"/>
            </w:tabs>
            <w:rPr>
              <w:noProof/>
            </w:rPr>
          </w:pPr>
          <w:hyperlink w:anchor="_Toc46214300"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证券发行人</w:t>
            </w:r>
            <w:r w:rsidR="006037DA">
              <w:rPr>
                <w:noProof/>
                <w:webHidden/>
              </w:rPr>
              <w:tab/>
            </w:r>
            <w:r>
              <w:rPr>
                <w:noProof/>
                <w:webHidden/>
              </w:rPr>
              <w:fldChar w:fldCharType="begin"/>
            </w:r>
            <w:r w:rsidR="006037DA">
              <w:rPr>
                <w:noProof/>
                <w:webHidden/>
              </w:rPr>
              <w:instrText xml:space="preserve"> PAGEREF _Toc46214300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D80E86">
          <w:pPr>
            <w:pStyle w:val="20"/>
            <w:tabs>
              <w:tab w:val="right" w:leader="dot" w:pos="8296"/>
            </w:tabs>
            <w:rPr>
              <w:noProof/>
            </w:rPr>
          </w:pPr>
          <w:hyperlink w:anchor="_Toc46214301"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证券投资者</w:t>
            </w:r>
            <w:r w:rsidR="006037DA">
              <w:rPr>
                <w:noProof/>
                <w:webHidden/>
              </w:rPr>
              <w:tab/>
            </w:r>
            <w:r>
              <w:rPr>
                <w:noProof/>
                <w:webHidden/>
              </w:rPr>
              <w:fldChar w:fldCharType="begin"/>
            </w:r>
            <w:r w:rsidR="006037DA">
              <w:rPr>
                <w:noProof/>
                <w:webHidden/>
              </w:rPr>
              <w:instrText xml:space="preserve"> PAGEREF _Toc46214301 \h </w:instrText>
            </w:r>
            <w:r>
              <w:rPr>
                <w:noProof/>
                <w:webHidden/>
              </w:rPr>
            </w:r>
            <w:r>
              <w:rPr>
                <w:noProof/>
                <w:webHidden/>
              </w:rPr>
              <w:fldChar w:fldCharType="separate"/>
            </w:r>
            <w:r w:rsidR="006037DA">
              <w:rPr>
                <w:noProof/>
                <w:webHidden/>
              </w:rPr>
              <w:t>27</w:t>
            </w:r>
            <w:r>
              <w:rPr>
                <w:noProof/>
                <w:webHidden/>
              </w:rPr>
              <w:fldChar w:fldCharType="end"/>
            </w:r>
          </w:hyperlink>
        </w:p>
        <w:p w:rsidR="006037DA" w:rsidRDefault="00D80E86">
          <w:pPr>
            <w:pStyle w:val="20"/>
            <w:tabs>
              <w:tab w:val="right" w:leader="dot" w:pos="8296"/>
            </w:tabs>
            <w:rPr>
              <w:noProof/>
            </w:rPr>
          </w:pPr>
          <w:hyperlink w:anchor="_Toc46214302"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证券中介机构</w:t>
            </w:r>
            <w:r w:rsidR="006037DA">
              <w:rPr>
                <w:noProof/>
                <w:webHidden/>
              </w:rPr>
              <w:tab/>
            </w:r>
            <w:r>
              <w:rPr>
                <w:noProof/>
                <w:webHidden/>
              </w:rPr>
              <w:fldChar w:fldCharType="begin"/>
            </w:r>
            <w:r w:rsidR="006037DA">
              <w:rPr>
                <w:noProof/>
                <w:webHidden/>
              </w:rPr>
              <w:instrText xml:space="preserve"> PAGEREF _Toc46214302 \h </w:instrText>
            </w:r>
            <w:r>
              <w:rPr>
                <w:noProof/>
                <w:webHidden/>
              </w:rPr>
            </w:r>
            <w:r>
              <w:rPr>
                <w:noProof/>
                <w:webHidden/>
              </w:rPr>
              <w:fldChar w:fldCharType="separate"/>
            </w:r>
            <w:r w:rsidR="006037DA">
              <w:rPr>
                <w:noProof/>
                <w:webHidden/>
              </w:rPr>
              <w:t>32</w:t>
            </w:r>
            <w:r>
              <w:rPr>
                <w:noProof/>
                <w:webHidden/>
              </w:rPr>
              <w:fldChar w:fldCharType="end"/>
            </w:r>
          </w:hyperlink>
        </w:p>
        <w:p w:rsidR="006037DA" w:rsidRDefault="00D80E86">
          <w:pPr>
            <w:pStyle w:val="20"/>
            <w:tabs>
              <w:tab w:val="right" w:leader="dot" w:pos="8296"/>
            </w:tabs>
            <w:rPr>
              <w:noProof/>
            </w:rPr>
          </w:pPr>
          <w:hyperlink w:anchor="_Toc46214303"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自律性组织</w:t>
            </w:r>
            <w:r w:rsidR="006037DA">
              <w:rPr>
                <w:noProof/>
                <w:webHidden/>
              </w:rPr>
              <w:tab/>
            </w:r>
            <w:r>
              <w:rPr>
                <w:noProof/>
                <w:webHidden/>
              </w:rPr>
              <w:fldChar w:fldCharType="begin"/>
            </w:r>
            <w:r w:rsidR="006037DA">
              <w:rPr>
                <w:noProof/>
                <w:webHidden/>
              </w:rPr>
              <w:instrText xml:space="preserve"> PAGEREF _Toc46214303 \h </w:instrText>
            </w:r>
            <w:r>
              <w:rPr>
                <w:noProof/>
                <w:webHidden/>
              </w:rPr>
            </w:r>
            <w:r>
              <w:rPr>
                <w:noProof/>
                <w:webHidden/>
              </w:rPr>
              <w:fldChar w:fldCharType="separate"/>
            </w:r>
            <w:r w:rsidR="006037DA">
              <w:rPr>
                <w:noProof/>
                <w:webHidden/>
              </w:rPr>
              <w:t>41</w:t>
            </w:r>
            <w:r>
              <w:rPr>
                <w:noProof/>
                <w:webHidden/>
              </w:rPr>
              <w:fldChar w:fldCharType="end"/>
            </w:r>
          </w:hyperlink>
        </w:p>
        <w:p w:rsidR="006037DA" w:rsidRDefault="00D80E86">
          <w:pPr>
            <w:pStyle w:val="20"/>
            <w:tabs>
              <w:tab w:val="right" w:leader="dot" w:pos="8296"/>
            </w:tabs>
            <w:rPr>
              <w:noProof/>
            </w:rPr>
          </w:pPr>
          <w:hyperlink w:anchor="_Toc46214304"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证券市场监管机构</w:t>
            </w:r>
            <w:r w:rsidR="006037DA">
              <w:rPr>
                <w:noProof/>
                <w:webHidden/>
              </w:rPr>
              <w:tab/>
            </w:r>
            <w:r>
              <w:rPr>
                <w:noProof/>
                <w:webHidden/>
              </w:rPr>
              <w:fldChar w:fldCharType="begin"/>
            </w:r>
            <w:r w:rsidR="006037DA">
              <w:rPr>
                <w:noProof/>
                <w:webHidden/>
              </w:rPr>
              <w:instrText xml:space="preserve"> PAGEREF _Toc46214304 \h </w:instrText>
            </w:r>
            <w:r>
              <w:rPr>
                <w:noProof/>
                <w:webHidden/>
              </w:rPr>
            </w:r>
            <w:r>
              <w:rPr>
                <w:noProof/>
                <w:webHidden/>
              </w:rPr>
              <w:fldChar w:fldCharType="separate"/>
            </w:r>
            <w:r w:rsidR="006037DA">
              <w:rPr>
                <w:noProof/>
                <w:webHidden/>
              </w:rPr>
              <w:t>45</w:t>
            </w:r>
            <w:r>
              <w:rPr>
                <w:noProof/>
                <w:webHidden/>
              </w:rPr>
              <w:fldChar w:fldCharType="end"/>
            </w:r>
          </w:hyperlink>
        </w:p>
        <w:p w:rsidR="006037DA" w:rsidRDefault="00D80E86">
          <w:pPr>
            <w:pStyle w:val="11"/>
            <w:tabs>
              <w:tab w:val="right" w:leader="dot" w:pos="8296"/>
            </w:tabs>
            <w:rPr>
              <w:noProof/>
            </w:rPr>
          </w:pPr>
          <w:hyperlink w:anchor="_Toc46214305" w:history="1">
            <w:r w:rsidR="006037DA" w:rsidRPr="000B5553">
              <w:rPr>
                <w:rStyle w:val="a9"/>
                <w:rFonts w:hint="eastAsia"/>
                <w:noProof/>
              </w:rPr>
              <w:t>第四章</w:t>
            </w:r>
            <w:r w:rsidR="006037DA" w:rsidRPr="000B5553">
              <w:rPr>
                <w:rStyle w:val="a9"/>
                <w:noProof/>
              </w:rPr>
              <w:t xml:space="preserve"> </w:t>
            </w:r>
            <w:r w:rsidR="006037DA" w:rsidRPr="000B5553">
              <w:rPr>
                <w:rStyle w:val="a9"/>
                <w:rFonts w:hint="eastAsia"/>
                <w:noProof/>
              </w:rPr>
              <w:t>股票</w:t>
            </w:r>
            <w:r w:rsidR="006037DA">
              <w:rPr>
                <w:noProof/>
                <w:webHidden/>
              </w:rPr>
              <w:tab/>
            </w:r>
            <w:r>
              <w:rPr>
                <w:noProof/>
                <w:webHidden/>
              </w:rPr>
              <w:fldChar w:fldCharType="begin"/>
            </w:r>
            <w:r w:rsidR="006037DA">
              <w:rPr>
                <w:noProof/>
                <w:webHidden/>
              </w:rPr>
              <w:instrText xml:space="preserve"> PAGEREF _Toc46214305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D80E86">
          <w:pPr>
            <w:pStyle w:val="20"/>
            <w:tabs>
              <w:tab w:val="right" w:leader="dot" w:pos="8296"/>
            </w:tabs>
            <w:rPr>
              <w:noProof/>
            </w:rPr>
          </w:pPr>
          <w:hyperlink w:anchor="_Toc4621430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股票概述</w:t>
            </w:r>
            <w:r w:rsidR="006037DA">
              <w:rPr>
                <w:noProof/>
                <w:webHidden/>
              </w:rPr>
              <w:tab/>
            </w:r>
            <w:r>
              <w:rPr>
                <w:noProof/>
                <w:webHidden/>
              </w:rPr>
              <w:fldChar w:fldCharType="begin"/>
            </w:r>
            <w:r w:rsidR="006037DA">
              <w:rPr>
                <w:noProof/>
                <w:webHidden/>
              </w:rPr>
              <w:instrText xml:space="preserve"> PAGEREF _Toc46214306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D80E86">
          <w:pPr>
            <w:pStyle w:val="20"/>
            <w:tabs>
              <w:tab w:val="right" w:leader="dot" w:pos="8296"/>
            </w:tabs>
            <w:rPr>
              <w:noProof/>
            </w:rPr>
          </w:pPr>
          <w:hyperlink w:anchor="_Toc4621430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股票发行</w:t>
            </w:r>
            <w:r w:rsidR="006037DA">
              <w:rPr>
                <w:noProof/>
                <w:webHidden/>
              </w:rPr>
              <w:tab/>
            </w:r>
            <w:r>
              <w:rPr>
                <w:noProof/>
                <w:webHidden/>
              </w:rPr>
              <w:fldChar w:fldCharType="begin"/>
            </w:r>
            <w:r w:rsidR="006037DA">
              <w:rPr>
                <w:noProof/>
                <w:webHidden/>
              </w:rPr>
              <w:instrText xml:space="preserve"> PAGEREF _Toc46214307 \h </w:instrText>
            </w:r>
            <w:r>
              <w:rPr>
                <w:noProof/>
                <w:webHidden/>
              </w:rPr>
            </w:r>
            <w:r>
              <w:rPr>
                <w:noProof/>
                <w:webHidden/>
              </w:rPr>
              <w:fldChar w:fldCharType="separate"/>
            </w:r>
            <w:r w:rsidR="006037DA">
              <w:rPr>
                <w:noProof/>
                <w:webHidden/>
              </w:rPr>
              <w:t>53</w:t>
            </w:r>
            <w:r>
              <w:rPr>
                <w:noProof/>
                <w:webHidden/>
              </w:rPr>
              <w:fldChar w:fldCharType="end"/>
            </w:r>
          </w:hyperlink>
        </w:p>
        <w:p w:rsidR="006037DA" w:rsidRDefault="00D80E86">
          <w:pPr>
            <w:pStyle w:val="20"/>
            <w:tabs>
              <w:tab w:val="right" w:leader="dot" w:pos="8296"/>
            </w:tabs>
            <w:rPr>
              <w:noProof/>
            </w:rPr>
          </w:pPr>
          <w:hyperlink w:anchor="_Toc4621430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股票交易</w:t>
            </w:r>
            <w:r w:rsidR="006037DA">
              <w:rPr>
                <w:noProof/>
                <w:webHidden/>
              </w:rPr>
              <w:tab/>
            </w:r>
            <w:r>
              <w:rPr>
                <w:noProof/>
                <w:webHidden/>
              </w:rPr>
              <w:fldChar w:fldCharType="begin"/>
            </w:r>
            <w:r w:rsidR="006037DA">
              <w:rPr>
                <w:noProof/>
                <w:webHidden/>
              </w:rPr>
              <w:instrText xml:space="preserve"> PAGEREF _Toc46214308 \h </w:instrText>
            </w:r>
            <w:r>
              <w:rPr>
                <w:noProof/>
                <w:webHidden/>
              </w:rPr>
            </w:r>
            <w:r>
              <w:rPr>
                <w:noProof/>
                <w:webHidden/>
              </w:rPr>
              <w:fldChar w:fldCharType="separate"/>
            </w:r>
            <w:r w:rsidR="006037DA">
              <w:rPr>
                <w:noProof/>
                <w:webHidden/>
              </w:rPr>
              <w:t>57</w:t>
            </w:r>
            <w:r>
              <w:rPr>
                <w:noProof/>
                <w:webHidden/>
              </w:rPr>
              <w:fldChar w:fldCharType="end"/>
            </w:r>
          </w:hyperlink>
        </w:p>
        <w:p w:rsidR="006037DA" w:rsidRDefault="00D80E86">
          <w:pPr>
            <w:pStyle w:val="20"/>
            <w:tabs>
              <w:tab w:val="right" w:leader="dot" w:pos="8296"/>
            </w:tabs>
            <w:rPr>
              <w:noProof/>
            </w:rPr>
          </w:pPr>
          <w:hyperlink w:anchor="_Toc4621430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股票估值</w:t>
            </w:r>
            <w:r w:rsidR="006037DA">
              <w:rPr>
                <w:noProof/>
                <w:webHidden/>
              </w:rPr>
              <w:tab/>
            </w:r>
            <w:r>
              <w:rPr>
                <w:noProof/>
                <w:webHidden/>
              </w:rPr>
              <w:fldChar w:fldCharType="begin"/>
            </w:r>
            <w:r w:rsidR="006037DA">
              <w:rPr>
                <w:noProof/>
                <w:webHidden/>
              </w:rPr>
              <w:instrText xml:space="preserve"> PAGEREF _Toc46214309 \h </w:instrText>
            </w:r>
            <w:r>
              <w:rPr>
                <w:noProof/>
                <w:webHidden/>
              </w:rPr>
            </w:r>
            <w:r>
              <w:rPr>
                <w:noProof/>
                <w:webHidden/>
              </w:rPr>
              <w:fldChar w:fldCharType="separate"/>
            </w:r>
            <w:r w:rsidR="006037DA">
              <w:rPr>
                <w:noProof/>
                <w:webHidden/>
              </w:rPr>
              <w:t>65</w:t>
            </w:r>
            <w:r>
              <w:rPr>
                <w:noProof/>
                <w:webHidden/>
              </w:rPr>
              <w:fldChar w:fldCharType="end"/>
            </w:r>
          </w:hyperlink>
        </w:p>
        <w:p w:rsidR="006037DA" w:rsidRDefault="00D80E86">
          <w:pPr>
            <w:pStyle w:val="11"/>
            <w:tabs>
              <w:tab w:val="right" w:leader="dot" w:pos="8296"/>
            </w:tabs>
            <w:rPr>
              <w:noProof/>
            </w:rPr>
          </w:pPr>
          <w:hyperlink w:anchor="_Toc46214310" w:history="1">
            <w:r w:rsidR="006037DA" w:rsidRPr="000B5553">
              <w:rPr>
                <w:rStyle w:val="a9"/>
                <w:rFonts w:hint="eastAsia"/>
                <w:noProof/>
              </w:rPr>
              <w:t>第五章</w:t>
            </w:r>
            <w:r w:rsidR="006037DA" w:rsidRPr="000B5553">
              <w:rPr>
                <w:rStyle w:val="a9"/>
                <w:noProof/>
              </w:rPr>
              <w:t xml:space="preserve"> </w:t>
            </w:r>
            <w:r w:rsidR="006037DA" w:rsidRPr="000B5553">
              <w:rPr>
                <w:rStyle w:val="a9"/>
                <w:rFonts w:hint="eastAsia"/>
                <w:noProof/>
              </w:rPr>
              <w:t>债券</w:t>
            </w:r>
            <w:r w:rsidR="006037DA">
              <w:rPr>
                <w:noProof/>
                <w:webHidden/>
              </w:rPr>
              <w:tab/>
            </w:r>
            <w:r>
              <w:rPr>
                <w:noProof/>
                <w:webHidden/>
              </w:rPr>
              <w:fldChar w:fldCharType="begin"/>
            </w:r>
            <w:r w:rsidR="006037DA">
              <w:rPr>
                <w:noProof/>
                <w:webHidden/>
              </w:rPr>
              <w:instrText xml:space="preserve"> PAGEREF _Toc46214310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D80E86">
          <w:pPr>
            <w:pStyle w:val="20"/>
            <w:tabs>
              <w:tab w:val="right" w:leader="dot" w:pos="8296"/>
            </w:tabs>
            <w:rPr>
              <w:noProof/>
            </w:rPr>
          </w:pPr>
          <w:hyperlink w:anchor="_Toc46214311"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债券概述</w:t>
            </w:r>
            <w:r w:rsidR="006037DA">
              <w:rPr>
                <w:noProof/>
                <w:webHidden/>
              </w:rPr>
              <w:tab/>
            </w:r>
            <w:r>
              <w:rPr>
                <w:noProof/>
                <w:webHidden/>
              </w:rPr>
              <w:fldChar w:fldCharType="begin"/>
            </w:r>
            <w:r w:rsidR="006037DA">
              <w:rPr>
                <w:noProof/>
                <w:webHidden/>
              </w:rPr>
              <w:instrText xml:space="preserve"> PAGEREF _Toc46214311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D80E86">
          <w:pPr>
            <w:pStyle w:val="20"/>
            <w:tabs>
              <w:tab w:val="right" w:leader="dot" w:pos="8296"/>
            </w:tabs>
            <w:rPr>
              <w:noProof/>
            </w:rPr>
          </w:pPr>
          <w:hyperlink w:anchor="_Toc46214312"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债券的发行</w:t>
            </w:r>
            <w:r w:rsidR="006037DA">
              <w:rPr>
                <w:noProof/>
                <w:webHidden/>
              </w:rPr>
              <w:tab/>
            </w:r>
            <w:r>
              <w:rPr>
                <w:noProof/>
                <w:webHidden/>
              </w:rPr>
              <w:fldChar w:fldCharType="begin"/>
            </w:r>
            <w:r w:rsidR="006037DA">
              <w:rPr>
                <w:noProof/>
                <w:webHidden/>
              </w:rPr>
              <w:instrText xml:space="preserve"> PAGEREF _Toc46214312 \h </w:instrText>
            </w:r>
            <w:r>
              <w:rPr>
                <w:noProof/>
                <w:webHidden/>
              </w:rPr>
            </w:r>
            <w:r>
              <w:rPr>
                <w:noProof/>
                <w:webHidden/>
              </w:rPr>
              <w:fldChar w:fldCharType="separate"/>
            </w:r>
            <w:r w:rsidR="006037DA">
              <w:rPr>
                <w:noProof/>
                <w:webHidden/>
              </w:rPr>
              <w:t>81</w:t>
            </w:r>
            <w:r>
              <w:rPr>
                <w:noProof/>
                <w:webHidden/>
              </w:rPr>
              <w:fldChar w:fldCharType="end"/>
            </w:r>
          </w:hyperlink>
        </w:p>
        <w:p w:rsidR="006037DA" w:rsidRDefault="00D80E86">
          <w:pPr>
            <w:pStyle w:val="20"/>
            <w:tabs>
              <w:tab w:val="right" w:leader="dot" w:pos="8296"/>
            </w:tabs>
            <w:rPr>
              <w:noProof/>
            </w:rPr>
          </w:pPr>
          <w:hyperlink w:anchor="_Toc46214313"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债券交易</w:t>
            </w:r>
            <w:r w:rsidR="006037DA">
              <w:rPr>
                <w:noProof/>
                <w:webHidden/>
              </w:rPr>
              <w:tab/>
            </w:r>
            <w:r>
              <w:rPr>
                <w:noProof/>
                <w:webHidden/>
              </w:rPr>
              <w:fldChar w:fldCharType="begin"/>
            </w:r>
            <w:r w:rsidR="006037DA">
              <w:rPr>
                <w:noProof/>
                <w:webHidden/>
              </w:rPr>
              <w:instrText xml:space="preserve"> PAGEREF _Toc46214313 \h </w:instrText>
            </w:r>
            <w:r>
              <w:rPr>
                <w:noProof/>
                <w:webHidden/>
              </w:rPr>
            </w:r>
            <w:r>
              <w:rPr>
                <w:noProof/>
                <w:webHidden/>
              </w:rPr>
              <w:fldChar w:fldCharType="separate"/>
            </w:r>
            <w:r w:rsidR="006037DA">
              <w:rPr>
                <w:noProof/>
                <w:webHidden/>
              </w:rPr>
              <w:t>87</w:t>
            </w:r>
            <w:r>
              <w:rPr>
                <w:noProof/>
                <w:webHidden/>
              </w:rPr>
              <w:fldChar w:fldCharType="end"/>
            </w:r>
          </w:hyperlink>
        </w:p>
        <w:p w:rsidR="006037DA" w:rsidRDefault="00D80E86">
          <w:pPr>
            <w:pStyle w:val="20"/>
            <w:tabs>
              <w:tab w:val="right" w:leader="dot" w:pos="8296"/>
            </w:tabs>
            <w:rPr>
              <w:noProof/>
            </w:rPr>
          </w:pPr>
          <w:hyperlink w:anchor="_Toc46214314"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债券估值</w:t>
            </w:r>
            <w:r w:rsidR="006037DA">
              <w:rPr>
                <w:noProof/>
                <w:webHidden/>
              </w:rPr>
              <w:tab/>
            </w:r>
            <w:r>
              <w:rPr>
                <w:noProof/>
                <w:webHidden/>
              </w:rPr>
              <w:fldChar w:fldCharType="begin"/>
            </w:r>
            <w:r w:rsidR="006037DA">
              <w:rPr>
                <w:noProof/>
                <w:webHidden/>
              </w:rPr>
              <w:instrText xml:space="preserve"> PAGEREF _Toc46214314 \h </w:instrText>
            </w:r>
            <w:r>
              <w:rPr>
                <w:noProof/>
                <w:webHidden/>
              </w:rPr>
            </w:r>
            <w:r>
              <w:rPr>
                <w:noProof/>
                <w:webHidden/>
              </w:rPr>
              <w:fldChar w:fldCharType="separate"/>
            </w:r>
            <w:r w:rsidR="006037DA">
              <w:rPr>
                <w:noProof/>
                <w:webHidden/>
              </w:rPr>
              <w:t>90</w:t>
            </w:r>
            <w:r>
              <w:rPr>
                <w:noProof/>
                <w:webHidden/>
              </w:rPr>
              <w:fldChar w:fldCharType="end"/>
            </w:r>
          </w:hyperlink>
        </w:p>
        <w:p w:rsidR="006037DA" w:rsidRDefault="00D80E86">
          <w:pPr>
            <w:pStyle w:val="11"/>
            <w:tabs>
              <w:tab w:val="right" w:leader="dot" w:pos="8296"/>
            </w:tabs>
            <w:rPr>
              <w:noProof/>
            </w:rPr>
          </w:pPr>
          <w:hyperlink w:anchor="_Toc46214315" w:history="1">
            <w:r w:rsidR="006037DA" w:rsidRPr="000B5553">
              <w:rPr>
                <w:rStyle w:val="a9"/>
                <w:rFonts w:hint="eastAsia"/>
                <w:noProof/>
              </w:rPr>
              <w:t>第六章</w:t>
            </w:r>
            <w:r w:rsidR="006037DA" w:rsidRPr="000B5553">
              <w:rPr>
                <w:rStyle w:val="a9"/>
                <w:noProof/>
              </w:rPr>
              <w:t xml:space="preserve"> </w:t>
            </w:r>
            <w:r w:rsidR="006037DA" w:rsidRPr="000B5553">
              <w:rPr>
                <w:rStyle w:val="a9"/>
                <w:rFonts w:hint="eastAsia"/>
                <w:noProof/>
              </w:rPr>
              <w:t>证券投资基金</w:t>
            </w:r>
            <w:r w:rsidR="006037DA">
              <w:rPr>
                <w:noProof/>
                <w:webHidden/>
              </w:rPr>
              <w:tab/>
            </w:r>
            <w:r>
              <w:rPr>
                <w:noProof/>
                <w:webHidden/>
              </w:rPr>
              <w:fldChar w:fldCharType="begin"/>
            </w:r>
            <w:r w:rsidR="006037DA">
              <w:rPr>
                <w:noProof/>
                <w:webHidden/>
              </w:rPr>
              <w:instrText xml:space="preserve"> PAGEREF _Toc46214315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D80E86">
          <w:pPr>
            <w:pStyle w:val="20"/>
            <w:tabs>
              <w:tab w:val="right" w:leader="dot" w:pos="8296"/>
            </w:tabs>
            <w:rPr>
              <w:noProof/>
            </w:rPr>
          </w:pPr>
          <w:hyperlink w:anchor="_Toc4621431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证券投资基金概述</w:t>
            </w:r>
            <w:r w:rsidR="006037DA">
              <w:rPr>
                <w:noProof/>
                <w:webHidden/>
              </w:rPr>
              <w:tab/>
            </w:r>
            <w:r>
              <w:rPr>
                <w:noProof/>
                <w:webHidden/>
              </w:rPr>
              <w:fldChar w:fldCharType="begin"/>
            </w:r>
            <w:r w:rsidR="006037DA">
              <w:rPr>
                <w:noProof/>
                <w:webHidden/>
              </w:rPr>
              <w:instrText xml:space="preserve"> PAGEREF _Toc46214316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D80E86">
          <w:pPr>
            <w:pStyle w:val="20"/>
            <w:tabs>
              <w:tab w:val="right" w:leader="dot" w:pos="8296"/>
            </w:tabs>
            <w:rPr>
              <w:noProof/>
            </w:rPr>
          </w:pPr>
          <w:hyperlink w:anchor="_Toc4621431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证券投资基金的运作与市场参与主体</w:t>
            </w:r>
            <w:r w:rsidR="006037DA">
              <w:rPr>
                <w:noProof/>
                <w:webHidden/>
              </w:rPr>
              <w:tab/>
            </w:r>
            <w:r>
              <w:rPr>
                <w:noProof/>
                <w:webHidden/>
              </w:rPr>
              <w:fldChar w:fldCharType="begin"/>
            </w:r>
            <w:r w:rsidR="006037DA">
              <w:rPr>
                <w:noProof/>
                <w:webHidden/>
              </w:rPr>
              <w:instrText xml:space="preserve"> PAGEREF _Toc46214317 \h </w:instrText>
            </w:r>
            <w:r>
              <w:rPr>
                <w:noProof/>
                <w:webHidden/>
              </w:rPr>
            </w:r>
            <w:r>
              <w:rPr>
                <w:noProof/>
                <w:webHidden/>
              </w:rPr>
              <w:fldChar w:fldCharType="separate"/>
            </w:r>
            <w:r w:rsidR="006037DA">
              <w:rPr>
                <w:noProof/>
                <w:webHidden/>
              </w:rPr>
              <w:t>97</w:t>
            </w:r>
            <w:r>
              <w:rPr>
                <w:noProof/>
                <w:webHidden/>
              </w:rPr>
              <w:fldChar w:fldCharType="end"/>
            </w:r>
          </w:hyperlink>
        </w:p>
        <w:p w:rsidR="006037DA" w:rsidRDefault="00D80E86">
          <w:pPr>
            <w:pStyle w:val="20"/>
            <w:tabs>
              <w:tab w:val="right" w:leader="dot" w:pos="8296"/>
            </w:tabs>
            <w:rPr>
              <w:noProof/>
            </w:rPr>
          </w:pPr>
          <w:hyperlink w:anchor="_Toc4621431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基金的募集、申购、赎回与交易</w:t>
            </w:r>
            <w:r w:rsidR="006037DA">
              <w:rPr>
                <w:noProof/>
                <w:webHidden/>
              </w:rPr>
              <w:tab/>
            </w:r>
            <w:r>
              <w:rPr>
                <w:noProof/>
                <w:webHidden/>
              </w:rPr>
              <w:fldChar w:fldCharType="begin"/>
            </w:r>
            <w:r w:rsidR="006037DA">
              <w:rPr>
                <w:noProof/>
                <w:webHidden/>
              </w:rPr>
              <w:instrText xml:space="preserve"> PAGEREF _Toc46214318 \h </w:instrText>
            </w:r>
            <w:r>
              <w:rPr>
                <w:noProof/>
                <w:webHidden/>
              </w:rPr>
            </w:r>
            <w:r>
              <w:rPr>
                <w:noProof/>
                <w:webHidden/>
              </w:rPr>
              <w:fldChar w:fldCharType="separate"/>
            </w:r>
            <w:r w:rsidR="006037DA">
              <w:rPr>
                <w:noProof/>
                <w:webHidden/>
              </w:rPr>
              <w:t>99</w:t>
            </w:r>
            <w:r>
              <w:rPr>
                <w:noProof/>
                <w:webHidden/>
              </w:rPr>
              <w:fldChar w:fldCharType="end"/>
            </w:r>
          </w:hyperlink>
        </w:p>
        <w:p w:rsidR="006037DA" w:rsidRDefault="00D80E86">
          <w:pPr>
            <w:pStyle w:val="20"/>
            <w:tabs>
              <w:tab w:val="right" w:leader="dot" w:pos="8296"/>
            </w:tabs>
            <w:rPr>
              <w:noProof/>
            </w:rPr>
          </w:pPr>
          <w:hyperlink w:anchor="_Toc4621431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基金的估值、费用与利润分配</w:t>
            </w:r>
            <w:r w:rsidR="006037DA">
              <w:rPr>
                <w:noProof/>
                <w:webHidden/>
              </w:rPr>
              <w:tab/>
            </w:r>
            <w:r>
              <w:rPr>
                <w:noProof/>
                <w:webHidden/>
              </w:rPr>
              <w:fldChar w:fldCharType="begin"/>
            </w:r>
            <w:r w:rsidR="006037DA">
              <w:rPr>
                <w:noProof/>
                <w:webHidden/>
              </w:rPr>
              <w:instrText xml:space="preserve"> PAGEREF _Toc46214319 \h </w:instrText>
            </w:r>
            <w:r>
              <w:rPr>
                <w:noProof/>
                <w:webHidden/>
              </w:rPr>
            </w:r>
            <w:r>
              <w:rPr>
                <w:noProof/>
                <w:webHidden/>
              </w:rPr>
              <w:fldChar w:fldCharType="separate"/>
            </w:r>
            <w:r w:rsidR="006037DA">
              <w:rPr>
                <w:noProof/>
                <w:webHidden/>
              </w:rPr>
              <w:t>100</w:t>
            </w:r>
            <w:r>
              <w:rPr>
                <w:noProof/>
                <w:webHidden/>
              </w:rPr>
              <w:fldChar w:fldCharType="end"/>
            </w:r>
          </w:hyperlink>
        </w:p>
        <w:p w:rsidR="006037DA" w:rsidRDefault="00D80E86">
          <w:pPr>
            <w:pStyle w:val="20"/>
            <w:tabs>
              <w:tab w:val="right" w:leader="dot" w:pos="8296"/>
            </w:tabs>
            <w:rPr>
              <w:noProof/>
            </w:rPr>
          </w:pPr>
          <w:hyperlink w:anchor="_Toc46214320"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基金的管理</w:t>
            </w:r>
            <w:r w:rsidR="006037DA">
              <w:rPr>
                <w:noProof/>
                <w:webHidden/>
              </w:rPr>
              <w:tab/>
            </w:r>
            <w:r>
              <w:rPr>
                <w:noProof/>
                <w:webHidden/>
              </w:rPr>
              <w:fldChar w:fldCharType="begin"/>
            </w:r>
            <w:r w:rsidR="006037DA">
              <w:rPr>
                <w:noProof/>
                <w:webHidden/>
              </w:rPr>
              <w:instrText xml:space="preserve"> PAGEREF _Toc46214320 \h </w:instrText>
            </w:r>
            <w:r>
              <w:rPr>
                <w:noProof/>
                <w:webHidden/>
              </w:rPr>
            </w:r>
            <w:r>
              <w:rPr>
                <w:noProof/>
                <w:webHidden/>
              </w:rPr>
              <w:fldChar w:fldCharType="separate"/>
            </w:r>
            <w:r w:rsidR="006037DA">
              <w:rPr>
                <w:noProof/>
                <w:webHidden/>
              </w:rPr>
              <w:t>103</w:t>
            </w:r>
            <w:r>
              <w:rPr>
                <w:noProof/>
                <w:webHidden/>
              </w:rPr>
              <w:fldChar w:fldCharType="end"/>
            </w:r>
          </w:hyperlink>
        </w:p>
        <w:p w:rsidR="006037DA" w:rsidRDefault="00D80E86">
          <w:pPr>
            <w:pStyle w:val="20"/>
            <w:tabs>
              <w:tab w:val="right" w:leader="dot" w:pos="8296"/>
            </w:tabs>
            <w:rPr>
              <w:noProof/>
            </w:rPr>
          </w:pPr>
          <w:hyperlink w:anchor="_Toc46214321" w:history="1">
            <w:r w:rsidR="006037DA" w:rsidRPr="000B5553">
              <w:rPr>
                <w:rStyle w:val="a9"/>
                <w:rFonts w:hint="eastAsia"/>
                <w:noProof/>
              </w:rPr>
              <w:t>第六节</w:t>
            </w:r>
            <w:r w:rsidR="006037DA" w:rsidRPr="000B5553">
              <w:rPr>
                <w:rStyle w:val="a9"/>
                <w:noProof/>
              </w:rPr>
              <w:t xml:space="preserve"> </w:t>
            </w:r>
            <w:r w:rsidR="006037DA" w:rsidRPr="000B5553">
              <w:rPr>
                <w:rStyle w:val="a9"/>
                <w:rFonts w:hint="eastAsia"/>
                <w:noProof/>
              </w:rPr>
              <w:t>证券投资基金的监管与信息披露</w:t>
            </w:r>
            <w:r w:rsidR="006037DA">
              <w:rPr>
                <w:noProof/>
                <w:webHidden/>
              </w:rPr>
              <w:tab/>
            </w:r>
            <w:r>
              <w:rPr>
                <w:noProof/>
                <w:webHidden/>
              </w:rPr>
              <w:fldChar w:fldCharType="begin"/>
            </w:r>
            <w:r w:rsidR="006037DA">
              <w:rPr>
                <w:noProof/>
                <w:webHidden/>
              </w:rPr>
              <w:instrText xml:space="preserve"> PAGEREF _Toc46214321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D80E86">
          <w:pPr>
            <w:pStyle w:val="20"/>
            <w:tabs>
              <w:tab w:val="right" w:leader="dot" w:pos="8296"/>
            </w:tabs>
            <w:rPr>
              <w:noProof/>
            </w:rPr>
          </w:pPr>
          <w:hyperlink w:anchor="_Toc46214322" w:history="1">
            <w:r w:rsidR="006037DA" w:rsidRPr="000B5553">
              <w:rPr>
                <w:rStyle w:val="a9"/>
                <w:rFonts w:hint="eastAsia"/>
                <w:noProof/>
              </w:rPr>
              <w:t>第七节</w:t>
            </w:r>
            <w:r w:rsidR="006037DA" w:rsidRPr="000B5553">
              <w:rPr>
                <w:rStyle w:val="a9"/>
                <w:noProof/>
              </w:rPr>
              <w:t xml:space="preserve"> </w:t>
            </w:r>
            <w:r w:rsidR="006037DA" w:rsidRPr="000B5553">
              <w:rPr>
                <w:rStyle w:val="a9"/>
                <w:rFonts w:hint="eastAsia"/>
                <w:noProof/>
              </w:rPr>
              <w:t>非公开募集证券投资基金</w:t>
            </w:r>
            <w:r w:rsidR="006037DA">
              <w:rPr>
                <w:noProof/>
                <w:webHidden/>
              </w:rPr>
              <w:tab/>
            </w:r>
            <w:r>
              <w:rPr>
                <w:noProof/>
                <w:webHidden/>
              </w:rPr>
              <w:fldChar w:fldCharType="begin"/>
            </w:r>
            <w:r w:rsidR="006037DA">
              <w:rPr>
                <w:noProof/>
                <w:webHidden/>
              </w:rPr>
              <w:instrText xml:space="preserve"> PAGEREF _Toc46214322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D80E86">
          <w:pPr>
            <w:pStyle w:val="11"/>
            <w:tabs>
              <w:tab w:val="right" w:leader="dot" w:pos="8296"/>
            </w:tabs>
            <w:rPr>
              <w:noProof/>
            </w:rPr>
          </w:pPr>
          <w:hyperlink w:anchor="_Toc46214323" w:history="1">
            <w:r w:rsidR="006037DA" w:rsidRPr="000B5553">
              <w:rPr>
                <w:rStyle w:val="a9"/>
                <w:rFonts w:hint="eastAsia"/>
                <w:noProof/>
              </w:rPr>
              <w:t>第七章</w:t>
            </w:r>
            <w:r w:rsidR="006037DA" w:rsidRPr="000B5553">
              <w:rPr>
                <w:rStyle w:val="a9"/>
                <w:noProof/>
              </w:rPr>
              <w:t xml:space="preserve"> </w:t>
            </w:r>
            <w:r w:rsidR="006037DA" w:rsidRPr="000B5553">
              <w:rPr>
                <w:rStyle w:val="a9"/>
                <w:rFonts w:hint="eastAsia"/>
                <w:noProof/>
              </w:rPr>
              <w:t>金融衍生工具</w:t>
            </w:r>
            <w:r w:rsidR="006037DA">
              <w:rPr>
                <w:noProof/>
                <w:webHidden/>
              </w:rPr>
              <w:tab/>
            </w:r>
            <w:r>
              <w:rPr>
                <w:noProof/>
                <w:webHidden/>
              </w:rPr>
              <w:fldChar w:fldCharType="begin"/>
            </w:r>
            <w:r w:rsidR="006037DA">
              <w:rPr>
                <w:noProof/>
                <w:webHidden/>
              </w:rPr>
              <w:instrText xml:space="preserve"> PAGEREF _Toc46214323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D80E86">
          <w:pPr>
            <w:pStyle w:val="20"/>
            <w:tabs>
              <w:tab w:val="right" w:leader="dot" w:pos="8296"/>
            </w:tabs>
            <w:rPr>
              <w:noProof/>
            </w:rPr>
          </w:pPr>
          <w:hyperlink w:anchor="_Toc4621432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金融衍生工具概述</w:t>
            </w:r>
            <w:r w:rsidR="006037DA">
              <w:rPr>
                <w:noProof/>
                <w:webHidden/>
              </w:rPr>
              <w:tab/>
            </w:r>
            <w:r>
              <w:rPr>
                <w:noProof/>
                <w:webHidden/>
              </w:rPr>
              <w:fldChar w:fldCharType="begin"/>
            </w:r>
            <w:r w:rsidR="006037DA">
              <w:rPr>
                <w:noProof/>
                <w:webHidden/>
              </w:rPr>
              <w:instrText xml:space="preserve"> PAGEREF _Toc46214324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D80E86">
          <w:pPr>
            <w:pStyle w:val="20"/>
            <w:tabs>
              <w:tab w:val="right" w:leader="dot" w:pos="8296"/>
            </w:tabs>
            <w:rPr>
              <w:noProof/>
            </w:rPr>
          </w:pPr>
          <w:hyperlink w:anchor="_Toc4621432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金融远期、期货与互换</w:t>
            </w:r>
            <w:r w:rsidR="006037DA">
              <w:rPr>
                <w:noProof/>
                <w:webHidden/>
              </w:rPr>
              <w:tab/>
            </w:r>
            <w:r>
              <w:rPr>
                <w:noProof/>
                <w:webHidden/>
              </w:rPr>
              <w:fldChar w:fldCharType="begin"/>
            </w:r>
            <w:r w:rsidR="006037DA">
              <w:rPr>
                <w:noProof/>
                <w:webHidden/>
              </w:rPr>
              <w:instrText xml:space="preserve"> PAGEREF _Toc46214325 \h </w:instrText>
            </w:r>
            <w:r>
              <w:rPr>
                <w:noProof/>
                <w:webHidden/>
              </w:rPr>
            </w:r>
            <w:r>
              <w:rPr>
                <w:noProof/>
                <w:webHidden/>
              </w:rPr>
              <w:fldChar w:fldCharType="separate"/>
            </w:r>
            <w:r w:rsidR="006037DA">
              <w:rPr>
                <w:noProof/>
                <w:webHidden/>
              </w:rPr>
              <w:t>106</w:t>
            </w:r>
            <w:r>
              <w:rPr>
                <w:noProof/>
                <w:webHidden/>
              </w:rPr>
              <w:fldChar w:fldCharType="end"/>
            </w:r>
          </w:hyperlink>
        </w:p>
        <w:p w:rsidR="006037DA" w:rsidRDefault="00D80E86">
          <w:pPr>
            <w:pStyle w:val="20"/>
            <w:tabs>
              <w:tab w:val="right" w:leader="dot" w:pos="8296"/>
            </w:tabs>
            <w:rPr>
              <w:noProof/>
            </w:rPr>
          </w:pPr>
          <w:hyperlink w:anchor="_Toc46214326"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金融期权与期权类衍生产品</w:t>
            </w:r>
            <w:r w:rsidR="006037DA">
              <w:rPr>
                <w:noProof/>
                <w:webHidden/>
              </w:rPr>
              <w:tab/>
            </w:r>
            <w:r>
              <w:rPr>
                <w:noProof/>
                <w:webHidden/>
              </w:rPr>
              <w:fldChar w:fldCharType="begin"/>
            </w:r>
            <w:r w:rsidR="006037DA">
              <w:rPr>
                <w:noProof/>
                <w:webHidden/>
              </w:rPr>
              <w:instrText xml:space="preserve"> PAGEREF _Toc46214326 \h </w:instrText>
            </w:r>
            <w:r>
              <w:rPr>
                <w:noProof/>
                <w:webHidden/>
              </w:rPr>
            </w:r>
            <w:r>
              <w:rPr>
                <w:noProof/>
                <w:webHidden/>
              </w:rPr>
              <w:fldChar w:fldCharType="separate"/>
            </w:r>
            <w:r w:rsidR="006037DA">
              <w:rPr>
                <w:noProof/>
                <w:webHidden/>
              </w:rPr>
              <w:t>109</w:t>
            </w:r>
            <w:r>
              <w:rPr>
                <w:noProof/>
                <w:webHidden/>
              </w:rPr>
              <w:fldChar w:fldCharType="end"/>
            </w:r>
          </w:hyperlink>
        </w:p>
        <w:p w:rsidR="006037DA" w:rsidRDefault="00D80E86">
          <w:pPr>
            <w:pStyle w:val="20"/>
            <w:tabs>
              <w:tab w:val="right" w:leader="dot" w:pos="8296"/>
            </w:tabs>
            <w:rPr>
              <w:noProof/>
            </w:rPr>
          </w:pPr>
          <w:hyperlink w:anchor="_Toc46214327"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其他衍生工具</w:t>
            </w:r>
            <w:r w:rsidR="006037DA">
              <w:rPr>
                <w:noProof/>
                <w:webHidden/>
              </w:rPr>
              <w:tab/>
            </w:r>
            <w:r>
              <w:rPr>
                <w:noProof/>
                <w:webHidden/>
              </w:rPr>
              <w:fldChar w:fldCharType="begin"/>
            </w:r>
            <w:r w:rsidR="006037DA">
              <w:rPr>
                <w:noProof/>
                <w:webHidden/>
              </w:rPr>
              <w:instrText xml:space="preserve"> PAGEREF _Toc46214327 \h </w:instrText>
            </w:r>
            <w:r>
              <w:rPr>
                <w:noProof/>
                <w:webHidden/>
              </w:rPr>
            </w:r>
            <w:r>
              <w:rPr>
                <w:noProof/>
                <w:webHidden/>
              </w:rPr>
              <w:fldChar w:fldCharType="separate"/>
            </w:r>
            <w:r w:rsidR="006037DA">
              <w:rPr>
                <w:noProof/>
                <w:webHidden/>
              </w:rPr>
              <w:t>112</w:t>
            </w:r>
            <w:r>
              <w:rPr>
                <w:noProof/>
                <w:webHidden/>
              </w:rPr>
              <w:fldChar w:fldCharType="end"/>
            </w:r>
          </w:hyperlink>
        </w:p>
        <w:p w:rsidR="006037DA" w:rsidRDefault="00D80E86">
          <w:pPr>
            <w:pStyle w:val="11"/>
            <w:tabs>
              <w:tab w:val="right" w:leader="dot" w:pos="8296"/>
            </w:tabs>
            <w:rPr>
              <w:noProof/>
            </w:rPr>
          </w:pPr>
          <w:hyperlink w:anchor="_Toc46214328" w:history="1">
            <w:r w:rsidR="006037DA" w:rsidRPr="000B5553">
              <w:rPr>
                <w:rStyle w:val="a9"/>
                <w:rFonts w:hint="eastAsia"/>
                <w:noProof/>
              </w:rPr>
              <w:t>第八章</w:t>
            </w:r>
            <w:r w:rsidR="006037DA" w:rsidRPr="000B5553">
              <w:rPr>
                <w:rStyle w:val="a9"/>
                <w:noProof/>
              </w:rPr>
              <w:t xml:space="preserve"> </w:t>
            </w:r>
            <w:r w:rsidR="006037DA" w:rsidRPr="000B5553">
              <w:rPr>
                <w:rStyle w:val="a9"/>
                <w:rFonts w:hint="eastAsia"/>
                <w:noProof/>
              </w:rPr>
              <w:t>金融风险管理</w:t>
            </w:r>
            <w:r w:rsidR="006037DA">
              <w:rPr>
                <w:noProof/>
                <w:webHidden/>
              </w:rPr>
              <w:tab/>
            </w:r>
            <w:r>
              <w:rPr>
                <w:noProof/>
                <w:webHidden/>
              </w:rPr>
              <w:fldChar w:fldCharType="begin"/>
            </w:r>
            <w:r w:rsidR="006037DA">
              <w:rPr>
                <w:noProof/>
                <w:webHidden/>
              </w:rPr>
              <w:instrText xml:space="preserve"> PAGEREF _Toc46214328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D80E86">
          <w:pPr>
            <w:pStyle w:val="20"/>
            <w:tabs>
              <w:tab w:val="right" w:leader="dot" w:pos="8296"/>
            </w:tabs>
            <w:rPr>
              <w:noProof/>
            </w:rPr>
          </w:pPr>
          <w:hyperlink w:anchor="_Toc46214329"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风险基础</w:t>
            </w:r>
            <w:r w:rsidR="006037DA">
              <w:rPr>
                <w:noProof/>
                <w:webHidden/>
              </w:rPr>
              <w:tab/>
            </w:r>
            <w:r>
              <w:rPr>
                <w:noProof/>
                <w:webHidden/>
              </w:rPr>
              <w:fldChar w:fldCharType="begin"/>
            </w:r>
            <w:r w:rsidR="006037DA">
              <w:rPr>
                <w:noProof/>
                <w:webHidden/>
              </w:rPr>
              <w:instrText xml:space="preserve"> PAGEREF _Toc46214329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D80E86">
          <w:pPr>
            <w:pStyle w:val="20"/>
            <w:tabs>
              <w:tab w:val="right" w:leader="dot" w:pos="8296"/>
            </w:tabs>
            <w:rPr>
              <w:noProof/>
            </w:rPr>
          </w:pPr>
          <w:hyperlink w:anchor="_Toc46214330"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金融风险管理基本框架</w:t>
            </w:r>
            <w:r w:rsidR="006037DA">
              <w:rPr>
                <w:noProof/>
                <w:webHidden/>
              </w:rPr>
              <w:tab/>
            </w:r>
            <w:r>
              <w:rPr>
                <w:noProof/>
                <w:webHidden/>
              </w:rPr>
              <w:fldChar w:fldCharType="begin"/>
            </w:r>
            <w:r w:rsidR="006037DA">
              <w:rPr>
                <w:noProof/>
                <w:webHidden/>
              </w:rPr>
              <w:instrText xml:space="preserve"> PAGEREF _Toc46214330 \h </w:instrText>
            </w:r>
            <w:r>
              <w:rPr>
                <w:noProof/>
                <w:webHidden/>
              </w:rPr>
            </w:r>
            <w:r>
              <w:rPr>
                <w:noProof/>
                <w:webHidden/>
              </w:rPr>
              <w:fldChar w:fldCharType="separate"/>
            </w:r>
            <w:r w:rsidR="006037DA">
              <w:rPr>
                <w:noProof/>
                <w:webHidden/>
              </w:rPr>
              <w:t>114</w:t>
            </w:r>
            <w:r>
              <w:rPr>
                <w:noProof/>
                <w:webHidden/>
              </w:rPr>
              <w:fldChar w:fldCharType="end"/>
            </w:r>
          </w:hyperlink>
        </w:p>
        <w:p w:rsidR="006037DA" w:rsidRDefault="00D80E86">
          <w:pPr>
            <w:pStyle w:val="20"/>
            <w:tabs>
              <w:tab w:val="right" w:leader="dot" w:pos="8296"/>
            </w:tabs>
            <w:rPr>
              <w:noProof/>
            </w:rPr>
          </w:pPr>
          <w:hyperlink w:anchor="_Toc46214331"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金融风险衡量方法</w:t>
            </w:r>
            <w:r w:rsidR="006037DA">
              <w:rPr>
                <w:noProof/>
                <w:webHidden/>
              </w:rPr>
              <w:tab/>
            </w:r>
            <w:r>
              <w:rPr>
                <w:noProof/>
                <w:webHidden/>
              </w:rPr>
              <w:fldChar w:fldCharType="begin"/>
            </w:r>
            <w:r w:rsidR="006037DA">
              <w:rPr>
                <w:noProof/>
                <w:webHidden/>
              </w:rPr>
              <w:instrText xml:space="preserve"> PAGEREF _Toc46214331 \h </w:instrText>
            </w:r>
            <w:r>
              <w:rPr>
                <w:noProof/>
                <w:webHidden/>
              </w:rPr>
            </w:r>
            <w:r>
              <w:rPr>
                <w:noProof/>
                <w:webHidden/>
              </w:rPr>
              <w:fldChar w:fldCharType="separate"/>
            </w:r>
            <w:r w:rsidR="006037DA">
              <w:rPr>
                <w:noProof/>
                <w:webHidden/>
              </w:rPr>
              <w:t>116</w:t>
            </w:r>
            <w:r>
              <w:rPr>
                <w:noProof/>
                <w:webHidden/>
              </w:rPr>
              <w:fldChar w:fldCharType="end"/>
            </w:r>
          </w:hyperlink>
        </w:p>
        <w:p w:rsidR="006037DA" w:rsidRDefault="00D80E86">
          <w:pPr>
            <w:pStyle w:val="11"/>
            <w:tabs>
              <w:tab w:val="right" w:leader="dot" w:pos="8296"/>
            </w:tabs>
            <w:rPr>
              <w:noProof/>
            </w:rPr>
          </w:pPr>
          <w:hyperlink w:anchor="_Toc46214332" w:history="1">
            <w:r w:rsidR="006037DA" w:rsidRPr="000B5553">
              <w:rPr>
                <w:rStyle w:val="a9"/>
                <w:rFonts w:hint="eastAsia"/>
                <w:noProof/>
              </w:rPr>
              <w:t>附件和链接</w:t>
            </w:r>
            <w:r w:rsidR="006037DA">
              <w:rPr>
                <w:noProof/>
                <w:webHidden/>
              </w:rPr>
              <w:tab/>
            </w:r>
            <w:r>
              <w:rPr>
                <w:noProof/>
                <w:webHidden/>
              </w:rPr>
              <w:fldChar w:fldCharType="begin"/>
            </w:r>
            <w:r w:rsidR="006037DA">
              <w:rPr>
                <w:noProof/>
                <w:webHidden/>
              </w:rPr>
              <w:instrText xml:space="preserve"> PAGEREF _Toc46214332 \h </w:instrText>
            </w:r>
            <w:r>
              <w:rPr>
                <w:noProof/>
                <w:webHidden/>
              </w:rPr>
            </w:r>
            <w:r>
              <w:rPr>
                <w:noProof/>
                <w:webHidden/>
              </w:rPr>
              <w:fldChar w:fldCharType="separate"/>
            </w:r>
            <w:r w:rsidR="006037DA">
              <w:rPr>
                <w:noProof/>
                <w:webHidden/>
              </w:rPr>
              <w:t>117</w:t>
            </w:r>
            <w:r>
              <w:rPr>
                <w:noProof/>
                <w:webHidden/>
              </w:rPr>
              <w:fldChar w:fldCharType="end"/>
            </w:r>
          </w:hyperlink>
        </w:p>
        <w:p w:rsidR="006037DA" w:rsidRDefault="00D80E86">
          <w:pPr>
            <w:pStyle w:val="20"/>
            <w:tabs>
              <w:tab w:val="right" w:leader="dot" w:pos="8296"/>
            </w:tabs>
            <w:rPr>
              <w:noProof/>
            </w:rPr>
          </w:pPr>
          <w:hyperlink w:anchor="_Toc46214333" w:history="1">
            <w:r w:rsidR="006037DA" w:rsidRPr="000B5553">
              <w:rPr>
                <w:rStyle w:val="a9"/>
                <w:rFonts w:hint="eastAsia"/>
                <w:noProof/>
              </w:rPr>
              <w:t>学习视频链接</w:t>
            </w:r>
            <w:r w:rsidR="006037DA">
              <w:rPr>
                <w:noProof/>
                <w:webHidden/>
              </w:rPr>
              <w:tab/>
            </w:r>
            <w:r>
              <w:rPr>
                <w:noProof/>
                <w:webHidden/>
              </w:rPr>
              <w:fldChar w:fldCharType="begin"/>
            </w:r>
            <w:r w:rsidR="006037DA">
              <w:rPr>
                <w:noProof/>
                <w:webHidden/>
              </w:rPr>
              <w:instrText xml:space="preserve"> PAGEREF _Toc46214333 \h </w:instrText>
            </w:r>
            <w:r>
              <w:rPr>
                <w:noProof/>
                <w:webHidden/>
              </w:rPr>
            </w:r>
            <w:r>
              <w:rPr>
                <w:noProof/>
                <w:webHidden/>
              </w:rPr>
              <w:fldChar w:fldCharType="separate"/>
            </w:r>
            <w:r w:rsidR="006037DA">
              <w:rPr>
                <w:noProof/>
                <w:webHidden/>
              </w:rPr>
              <w:t>117</w:t>
            </w:r>
            <w:r>
              <w:rPr>
                <w:noProof/>
                <w:webHidden/>
              </w:rPr>
              <w:fldChar w:fldCharType="end"/>
            </w:r>
          </w:hyperlink>
        </w:p>
        <w:p w:rsidR="003431E7" w:rsidRDefault="00D80E86">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214287"/>
      <w:r>
        <w:rPr>
          <w:rFonts w:hint="eastAsia"/>
        </w:rPr>
        <w:lastRenderedPageBreak/>
        <w:t>概述</w:t>
      </w:r>
      <w:bookmarkEnd w:id="3"/>
    </w:p>
    <w:p w:rsidR="007E174D" w:rsidRDefault="0023786D" w:rsidP="0023786D">
      <w:pPr>
        <w:pStyle w:val="2"/>
      </w:pPr>
      <w:bookmarkStart w:id="4" w:name="_Toc46214288"/>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6214289"/>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6214290"/>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6214291"/>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6214292"/>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6214293"/>
      <w:r>
        <w:rPr>
          <w:rFonts w:hint="eastAsia"/>
        </w:rPr>
        <w:lastRenderedPageBreak/>
        <w:t>第一章 金融市场概述</w:t>
      </w:r>
      <w:bookmarkEnd w:id="9"/>
    </w:p>
    <w:p w:rsidR="00601071" w:rsidRDefault="00601071" w:rsidP="009B4468">
      <w:pPr>
        <w:pStyle w:val="2"/>
      </w:pPr>
      <w:bookmarkStart w:id="10" w:name="_Toc46214294"/>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3F3925" w:rsidP="001274AE">
      <w:pPr>
        <w:pStyle w:val="aa"/>
        <w:numPr>
          <w:ilvl w:val="0"/>
          <w:numId w:val="22"/>
        </w:numPr>
        <w:ind w:firstLineChars="0"/>
      </w:pPr>
      <w:r>
        <w:t>债权</w:t>
      </w:r>
      <w:r w:rsidR="00601071">
        <w:t>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6214295"/>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941FA5" w:rsidRDefault="00941FA5" w:rsidP="00941FA5">
      <w:pPr>
        <w:widowControl/>
        <w:jc w:val="left"/>
      </w:pPr>
      <w:r>
        <w:rPr>
          <w:rFonts w:hint="eastAsia"/>
        </w:rPr>
        <w:t>伦敦证券交易所成立于</w:t>
      </w:r>
      <w:r w:rsidRPr="00941FA5">
        <w:rPr>
          <w:rStyle w:val="af"/>
          <w:rFonts w:hint="eastAsia"/>
        </w:rPr>
        <w:t>1801年</w:t>
      </w:r>
      <w:r>
        <w:rPr>
          <w:rFonts w:hint="eastAsia"/>
        </w:rPr>
        <w:t>。</w:t>
      </w:r>
    </w:p>
    <w:p w:rsidR="001D1321" w:rsidRDefault="001D1321" w:rsidP="003B4F1B">
      <w:pPr>
        <w:pStyle w:val="aa"/>
        <w:widowControl/>
        <w:numPr>
          <w:ilvl w:val="0"/>
          <w:numId w:val="80"/>
        </w:numPr>
        <w:ind w:firstLineChars="0"/>
        <w:jc w:val="left"/>
      </w:pPr>
      <w:r>
        <w:t>主板市场：在众多层次中监管最为严格，适合大型、成熟的企业上市融资。</w:t>
      </w:r>
      <w:r w:rsidR="00941FA5">
        <w:rPr>
          <w:rFonts w:hint="eastAsia"/>
        </w:rPr>
        <w:br/>
      </w:r>
      <w:r w:rsidR="00941FA5">
        <w:t>分为</w:t>
      </w:r>
      <w:r w:rsidR="00941FA5">
        <w:rPr>
          <w:rFonts w:hint="eastAsia"/>
        </w:rPr>
        <w:t>：</w:t>
      </w:r>
      <w:r w:rsidR="00941FA5" w:rsidRPr="00547508">
        <w:rPr>
          <w:rStyle w:val="af"/>
        </w:rPr>
        <w:t>高级上市、标准上市、高成长上市</w:t>
      </w:r>
      <w:r w:rsidR="00941FA5">
        <w:rPr>
          <w:rFonts w:hint="eastAsia"/>
        </w:rPr>
        <w:t>。</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84276B" w:rsidRDefault="0084276B" w:rsidP="0084276B">
      <w:pPr>
        <w:widowControl/>
        <w:jc w:val="left"/>
      </w:pPr>
    </w:p>
    <w:p w:rsidR="0084276B" w:rsidRPr="0084276B" w:rsidRDefault="0084276B" w:rsidP="0084276B">
      <w:pPr>
        <w:widowControl/>
        <w:jc w:val="left"/>
        <w:rPr>
          <w:rStyle w:val="a8"/>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6214296"/>
      <w:r>
        <w:rPr>
          <w:rFonts w:hint="eastAsia"/>
        </w:rPr>
        <w:lastRenderedPageBreak/>
        <w:t xml:space="preserve">第二章 </w:t>
      </w:r>
      <w:r w:rsidRPr="00EE036F">
        <w:rPr>
          <w:rFonts w:hint="eastAsia"/>
        </w:rPr>
        <w:t>中国的金融体系与多层次资本市场</w:t>
      </w:r>
      <w:bookmarkEnd w:id="1"/>
      <w:bookmarkEnd w:id="12"/>
    </w:p>
    <w:p w:rsidR="00EE036F" w:rsidRPr="00477122" w:rsidRDefault="00EE036F" w:rsidP="00477122">
      <w:pPr>
        <w:pStyle w:val="2"/>
      </w:pPr>
      <w:bookmarkStart w:id="13" w:name="_Toc46214297"/>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sidRPr="002F1527">
        <w:rPr>
          <w:rStyle w:val="af"/>
          <w:rFonts w:hint="eastAsia"/>
        </w:rPr>
        <w:t>混合因素</w:t>
      </w:r>
      <w:r>
        <w:rPr>
          <w:rFonts w:hint="eastAsia"/>
        </w:rPr>
        <w:t>：宏观经济政策，特定财政金融行为；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2F1527" w:rsidP="003B4F1B">
      <w:pPr>
        <w:pStyle w:val="aa"/>
        <w:numPr>
          <w:ilvl w:val="0"/>
          <w:numId w:val="92"/>
        </w:numPr>
        <w:ind w:firstLineChars="0"/>
      </w:pPr>
      <w:r>
        <w:t>收入政策（具有更高</w:t>
      </w:r>
      <w:r w:rsidR="0062319B">
        <w:t>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rsidRPr="008568ED">
        <w:rPr>
          <w:rStyle w:val="af"/>
        </w:rPr>
        <w:t>担保承诺类</w:t>
      </w:r>
      <w:r w:rsidR="008568ED">
        <w:rPr>
          <w:rFonts w:hint="eastAsia"/>
        </w:rPr>
        <w:t>；</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rsidRPr="00F92898">
        <w:rPr>
          <w:rStyle w:val="af"/>
        </w:rPr>
        <w:t>分红型保险</w:t>
      </w:r>
      <w:r w:rsidR="00F92898">
        <w:rPr>
          <w:rFonts w:hint="eastAsia"/>
        </w:rPr>
        <w:t>；</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rsidRPr="00201AB8">
        <w:rPr>
          <w:rStyle w:val="af"/>
        </w:rPr>
        <w:t>投资连结型保险</w:t>
      </w:r>
      <w:r w:rsidR="00201AB8">
        <w:rPr>
          <w:rFonts w:hint="eastAsia"/>
        </w:rPr>
        <w:t>；</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rsidRPr="00BB3DC2">
        <w:rPr>
          <w:rStyle w:val="af"/>
        </w:rPr>
        <w:t>资产管理行业</w:t>
      </w:r>
      <w:r w:rsidR="00BB3DC2">
        <w:rPr>
          <w:rFonts w:hint="eastAsia"/>
        </w:rPr>
        <w:t>；</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w:t>
      </w:r>
      <w:r w:rsidRPr="00D24EB9">
        <w:rPr>
          <w:rStyle w:val="af"/>
        </w:rPr>
        <w:t>银行准备金</w:t>
      </w:r>
      <w:r>
        <w:t>，基础货币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w:t>
      </w:r>
      <w:r w:rsidRPr="000A56E4">
        <w:rPr>
          <w:rStyle w:val="af"/>
        </w:rPr>
        <w:t>银行信贷规模，货币供应量，长期利率</w:t>
      </w:r>
      <w:r w:rsidR="000A56E4">
        <w:rPr>
          <w:rFonts w:hint="eastAsia"/>
        </w:rPr>
        <w:t>。</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447AF" w:rsidRDefault="006447AF" w:rsidP="006447AF">
      <w:pPr>
        <w:pStyle w:val="aa"/>
        <w:numPr>
          <w:ilvl w:val="1"/>
          <w:numId w:val="119"/>
        </w:numPr>
        <w:ind w:firstLineChars="0"/>
      </w:pPr>
      <w:r>
        <w:rPr>
          <w:rFonts w:hint="eastAsia"/>
        </w:rPr>
        <w:t>主要对象为政策性银行和全国性商业银行，最长期限为</w:t>
      </w:r>
      <w:r w:rsidRPr="006447AF">
        <w:rPr>
          <w:rStyle w:val="af"/>
          <w:rFonts w:hint="eastAsia"/>
        </w:rPr>
        <w:t>3个月</w:t>
      </w:r>
      <w:r>
        <w:rPr>
          <w:rFonts w:hint="eastAsia"/>
        </w:rPr>
        <w:t>。</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w:t>
      </w:r>
      <w:r w:rsidR="0062319B" w:rsidRPr="00065F3F">
        <w:rPr>
          <w:rStyle w:val="a4"/>
        </w:rPr>
        <w:t>市场价值与资本重置成本</w:t>
      </w:r>
      <w:r w:rsidR="0062319B">
        <w:t>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6214298"/>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lastRenderedPageBreak/>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6214299"/>
      <w:r>
        <w:rPr>
          <w:rFonts w:hint="eastAsia"/>
        </w:rPr>
        <w:lastRenderedPageBreak/>
        <w:t>第三章 证券市场主体</w:t>
      </w:r>
      <w:bookmarkEnd w:id="15"/>
    </w:p>
    <w:p w:rsidR="00B3628C" w:rsidRDefault="00B3628C" w:rsidP="00BE307B">
      <w:pPr>
        <w:pStyle w:val="2"/>
      </w:pPr>
      <w:bookmarkStart w:id="16" w:name="_Toc46214300"/>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6214301"/>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6214302"/>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Pr="00936D74" w:rsidRDefault="00683172" w:rsidP="00683172">
      <w:pPr>
        <w:pStyle w:val="aa"/>
        <w:numPr>
          <w:ilvl w:val="0"/>
          <w:numId w:val="53"/>
        </w:numPr>
        <w:ind w:firstLineChars="0"/>
        <w:rPr>
          <w:rStyle w:val="af"/>
        </w:rPr>
      </w:pPr>
      <w:r w:rsidRPr="00936D74">
        <w:rPr>
          <w:rStyle w:val="af"/>
          <w:rFonts w:hint="eastAsia"/>
        </w:rPr>
        <w:t>合</w:t>
      </w:r>
      <w:proofErr w:type="gramStart"/>
      <w:r w:rsidRPr="00936D74">
        <w:rPr>
          <w:rStyle w:val="af"/>
          <w:rFonts w:hint="eastAsia"/>
        </w:rPr>
        <w:t>规</w:t>
      </w:r>
      <w:proofErr w:type="gramEnd"/>
      <w:r w:rsidRPr="00936D74">
        <w:rPr>
          <w:rStyle w:val="af"/>
          <w:rFonts w:hint="eastAsia"/>
        </w:rPr>
        <w:t>管理制度</w:t>
      </w:r>
    </w:p>
    <w:p w:rsidR="00757FD9" w:rsidRDefault="00757FD9" w:rsidP="00757FD9">
      <w:pPr>
        <w:pStyle w:val="aa"/>
        <w:numPr>
          <w:ilvl w:val="1"/>
          <w:numId w:val="53"/>
        </w:numPr>
        <w:ind w:firstLineChars="0"/>
      </w:pPr>
      <w:r>
        <w:rPr>
          <w:rFonts w:hint="eastAsia"/>
        </w:rPr>
        <w:t>要求证券公司全面建立内部合</w:t>
      </w:r>
      <w:proofErr w:type="gramStart"/>
      <w:r>
        <w:rPr>
          <w:rFonts w:hint="eastAsia"/>
        </w:rPr>
        <w:t>规</w:t>
      </w:r>
      <w:proofErr w:type="gramEnd"/>
      <w:r>
        <w:rPr>
          <w:rFonts w:hint="eastAsia"/>
        </w:rPr>
        <w:t>管理制度；</w:t>
      </w:r>
    </w:p>
    <w:p w:rsidR="00757FD9" w:rsidRDefault="00757FD9" w:rsidP="00757FD9">
      <w:pPr>
        <w:pStyle w:val="aa"/>
        <w:numPr>
          <w:ilvl w:val="1"/>
          <w:numId w:val="53"/>
        </w:numPr>
        <w:ind w:firstLineChars="0"/>
      </w:pPr>
      <w:r>
        <w:rPr>
          <w:rFonts w:hint="eastAsia"/>
        </w:rPr>
        <w:t>是健全证券公司内部约束机制、实现内部约束与外部监管有机互动的重要措施。</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w:t>
      </w:r>
      <w:r w:rsidRPr="0065771E">
        <w:rPr>
          <w:rStyle w:val="af"/>
          <w:rFonts w:hint="eastAsia"/>
        </w:rPr>
        <w:t>净资本</w:t>
      </w:r>
      <w:r w:rsidRPr="00916940">
        <w:rPr>
          <w:rStyle w:val="a4"/>
          <w:rFonts w:hint="eastAsia"/>
        </w:rPr>
        <w:t>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lastRenderedPageBreak/>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r w:rsidR="0058466E">
        <w:rPr>
          <w:rFonts w:hint="eastAsia"/>
        </w:rPr>
        <w:t>；</w:t>
      </w:r>
    </w:p>
    <w:p w:rsidR="0058466E" w:rsidRDefault="0058466E" w:rsidP="00427397">
      <w:pPr>
        <w:pStyle w:val="aa"/>
        <w:numPr>
          <w:ilvl w:val="0"/>
          <w:numId w:val="56"/>
        </w:numPr>
        <w:ind w:firstLineChars="0"/>
      </w:pPr>
      <w:r>
        <w:rPr>
          <w:rFonts w:hint="eastAsia"/>
        </w:rPr>
        <w:t>可以委托</w:t>
      </w:r>
      <w:r w:rsidRPr="0058466E">
        <w:rPr>
          <w:rStyle w:val="a4"/>
          <w:rFonts w:hint="eastAsia"/>
        </w:rPr>
        <w:t>证券公司以外的人员</w:t>
      </w:r>
      <w:r>
        <w:rPr>
          <w:rFonts w:hint="eastAsia"/>
        </w:rPr>
        <w:t>作为证券经纪人，代理其进行客户招揽、服务等活动。</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lastRenderedPageBreak/>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w:t>
      </w:r>
      <w:r w:rsidRPr="002E68A4">
        <w:rPr>
          <w:rStyle w:val="a4"/>
          <w:rFonts w:hint="eastAsia"/>
        </w:rPr>
        <w:lastRenderedPageBreak/>
        <w:t>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lastRenderedPageBreak/>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w:t>
      </w:r>
      <w:r>
        <w:rPr>
          <w:rFonts w:hint="eastAsia"/>
        </w:rPr>
        <w:lastRenderedPageBreak/>
        <w:t>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lastRenderedPageBreak/>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w:t>
      </w:r>
      <w:r>
        <w:rPr>
          <w:rFonts w:hint="eastAsia"/>
        </w:rPr>
        <w:lastRenderedPageBreak/>
        <w:t>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lastRenderedPageBreak/>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D46BA4">
        <w:rPr>
          <w:rStyle w:val="af"/>
          <w:rFonts w:hint="eastAsia"/>
        </w:rPr>
        <w:t>3</w:t>
      </w:r>
      <w:r w:rsidRPr="00D46BA4">
        <w:rPr>
          <w:rStyle w:val="af"/>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w:t>
      </w:r>
      <w:r w:rsidRPr="003E4CFB">
        <w:rPr>
          <w:rStyle w:val="af"/>
        </w:rPr>
        <w:t>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lastRenderedPageBreak/>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6214303"/>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w:t>
      </w:r>
      <w:r w:rsidR="005C1105">
        <w:rPr>
          <w:rFonts w:hint="eastAsia"/>
        </w:rPr>
        <w:t>会议</w:t>
      </w:r>
      <w:r>
        <w:rPr>
          <w:rFonts w:hint="eastAsia"/>
        </w:rPr>
        <w:t>至少</w:t>
      </w:r>
      <w:r w:rsidRPr="005C1105">
        <w:rPr>
          <w:rStyle w:val="af"/>
        </w:rPr>
        <w:t>每季度</w:t>
      </w:r>
      <w:r w:rsidR="00072377">
        <w:rPr>
          <w:rFonts w:hint="eastAsia"/>
        </w:rPr>
        <w:t>召开一次，会议</w:t>
      </w:r>
      <w:r>
        <w:rPr>
          <w:rFonts w:hint="eastAsia"/>
        </w:rPr>
        <w:t>必须有</w:t>
      </w:r>
      <w:r w:rsidRPr="00072377">
        <w:rPr>
          <w:rStyle w:val="af"/>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lastRenderedPageBreak/>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w:t>
      </w:r>
      <w:r w:rsidRPr="0065771E">
        <w:rPr>
          <w:rStyle w:val="af"/>
          <w:rFonts w:hint="eastAsia"/>
        </w:rPr>
        <w:t>发行人</w:t>
      </w:r>
      <w:r>
        <w:rPr>
          <w:rFonts w:hint="eastAsia"/>
        </w:rPr>
        <w:t>委托</w:t>
      </w:r>
      <w:r w:rsidRPr="00D251CD">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lastRenderedPageBreak/>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6214304"/>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lastRenderedPageBreak/>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1A4679" w:rsidRPr="00EC482C" w:rsidRDefault="001A4679" w:rsidP="0073257D">
      <w:pPr>
        <w:rPr>
          <w:rStyle w:val="a8"/>
        </w:rPr>
      </w:pPr>
      <w:r w:rsidRPr="00EC482C">
        <w:rPr>
          <w:rStyle w:val="a8"/>
          <w:rFonts w:hint="eastAsia"/>
        </w:rPr>
        <w:t>中国证券监督管理委员会的核心职责</w:t>
      </w:r>
    </w:p>
    <w:p w:rsidR="001A4679" w:rsidRDefault="001A4679" w:rsidP="0073257D">
      <w:r>
        <w:rPr>
          <w:rFonts w:hint="eastAsia"/>
        </w:rPr>
        <w:t>“两维护，</w:t>
      </w:r>
      <w:proofErr w:type="gramStart"/>
      <w:r>
        <w:rPr>
          <w:rFonts w:hint="eastAsia"/>
        </w:rPr>
        <w:t>一</w:t>
      </w:r>
      <w:proofErr w:type="gramEnd"/>
      <w:r>
        <w:rPr>
          <w:rFonts w:hint="eastAsia"/>
        </w:rPr>
        <w:t>促进”：促进资本市场的健康发展。</w:t>
      </w:r>
    </w:p>
    <w:p w:rsidR="001A4679" w:rsidRDefault="001A4679" w:rsidP="0073257D"/>
    <w:p w:rsidR="00A846A9" w:rsidRDefault="00A846A9">
      <w:pPr>
        <w:widowControl/>
        <w:jc w:val="left"/>
      </w:pPr>
      <w:r>
        <w:br w:type="page"/>
      </w:r>
    </w:p>
    <w:p w:rsidR="00A846A9" w:rsidRDefault="00A846A9" w:rsidP="00A846A9">
      <w:pPr>
        <w:pStyle w:val="1"/>
      </w:pPr>
      <w:bookmarkStart w:id="22" w:name="_Toc46214305"/>
      <w:r>
        <w:rPr>
          <w:rFonts w:hint="eastAsia"/>
        </w:rPr>
        <w:lastRenderedPageBreak/>
        <w:t>第四章 股票</w:t>
      </w:r>
      <w:bookmarkEnd w:id="22"/>
    </w:p>
    <w:p w:rsidR="00A846A9" w:rsidRDefault="00A846A9" w:rsidP="00865C05">
      <w:pPr>
        <w:pStyle w:val="2"/>
      </w:pPr>
      <w:bookmarkStart w:id="23" w:name="_Toc46214306"/>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6214307"/>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6A3423">
        <w:rPr>
          <w:rStyle w:val="af"/>
          <w:rFonts w:hint="eastAsia"/>
        </w:rPr>
        <w:t>5</w:t>
      </w:r>
      <w:r w:rsidRPr="006A3423">
        <w:rPr>
          <w:rStyle w:val="af"/>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w:t>
      </w:r>
      <w:r w:rsidRPr="003F4BD4">
        <w:rPr>
          <w:rStyle w:val="af"/>
          <w:rFonts w:hint="eastAsia"/>
        </w:rPr>
        <w:t>一种业务</w:t>
      </w:r>
      <w:r>
        <w:rPr>
          <w:rFonts w:hint="eastAsia"/>
        </w:rPr>
        <w:t>；</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585E77" w:rsidRPr="00585E77" w:rsidRDefault="00585E77" w:rsidP="00FB5664">
      <w:pPr>
        <w:rPr>
          <w:rStyle w:val="a8"/>
        </w:rPr>
      </w:pPr>
      <w:r w:rsidRPr="00585E77">
        <w:rPr>
          <w:rStyle w:val="a8"/>
          <w:rFonts w:hint="eastAsia"/>
        </w:rPr>
        <w:t>新股发行历程</w:t>
      </w:r>
    </w:p>
    <w:p w:rsidR="00585E77" w:rsidRDefault="00585E77" w:rsidP="00FB5664">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FB31E5" w:rsidRPr="00FB31E5" w:rsidRDefault="00FB31E5" w:rsidP="00FB5664">
      <w:pPr>
        <w:rPr>
          <w:rStyle w:val="a8"/>
        </w:rPr>
      </w:pPr>
      <w:r w:rsidRPr="00FB31E5">
        <w:rPr>
          <w:rStyle w:val="a8"/>
          <w:rFonts w:hint="eastAsia"/>
        </w:rPr>
        <w:t>特别处理的概念</w:t>
      </w:r>
    </w:p>
    <w:p w:rsidR="00FB31E5" w:rsidRDefault="00FB31E5" w:rsidP="00FB31E5">
      <w:pPr>
        <w:pStyle w:val="aa"/>
        <w:numPr>
          <w:ilvl w:val="0"/>
          <w:numId w:val="384"/>
        </w:numPr>
        <w:ind w:firstLineChars="0"/>
      </w:pPr>
      <w:r>
        <w:rPr>
          <w:rFonts w:hint="eastAsia"/>
        </w:rPr>
        <w:t>ST</w:t>
      </w:r>
      <w:r>
        <w:t>指</w:t>
      </w:r>
      <w:r w:rsidRPr="00FB31E5">
        <w:t>该股票存在投资风险</w:t>
      </w:r>
      <w:r>
        <w:rPr>
          <w:rFonts w:hint="eastAsia"/>
        </w:rPr>
        <w:t>；</w:t>
      </w:r>
    </w:p>
    <w:p w:rsidR="00FB31E5" w:rsidRDefault="00FB31E5" w:rsidP="00FB31E5">
      <w:pPr>
        <w:pStyle w:val="aa"/>
        <w:numPr>
          <w:ilvl w:val="0"/>
          <w:numId w:val="384"/>
        </w:numPr>
        <w:ind w:firstLineChars="0"/>
      </w:pPr>
      <w:r w:rsidRPr="00FB31E5">
        <w:rPr>
          <w:rStyle w:val="af"/>
        </w:rPr>
        <w:t>*ST</w:t>
      </w:r>
      <w:r>
        <w:t>指该股票有</w:t>
      </w:r>
      <w:r w:rsidRPr="00FB31E5">
        <w:rPr>
          <w:rStyle w:val="af"/>
        </w:rPr>
        <w:t>退市风险</w:t>
      </w:r>
      <w:r>
        <w:rPr>
          <w:rFonts w:hint="eastAsia"/>
        </w:rPr>
        <w:t>。</w:t>
      </w:r>
    </w:p>
    <w:p w:rsidR="00FB31E5" w:rsidRDefault="00FB31E5"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6214308"/>
      <w:r>
        <w:rPr>
          <w:rFonts w:hint="eastAsia"/>
        </w:rPr>
        <w:lastRenderedPageBreak/>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lastRenderedPageBreak/>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lastRenderedPageBreak/>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585E77" w:rsidRPr="00490C98" w:rsidRDefault="00585E77" w:rsidP="00D77AE0">
      <w:pPr>
        <w:rPr>
          <w:rStyle w:val="a8"/>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pPr>
      <w:r>
        <w:rPr>
          <w:rFonts w:hint="eastAsia"/>
        </w:rPr>
        <w:t>卖出时，余额不足200股的部分，应当一次性申报卖出。</w:t>
      </w:r>
    </w:p>
    <w:p w:rsidR="00585E77" w:rsidRDefault="00585E77"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690916" w:rsidP="00056BEF">
      <w:pPr>
        <w:pStyle w:val="aa"/>
        <w:numPr>
          <w:ilvl w:val="0"/>
          <w:numId w:val="202"/>
        </w:numPr>
        <w:ind w:firstLineChars="0"/>
      </w:pPr>
      <w:r>
        <w:rPr>
          <w:rStyle w:val="a4"/>
          <w:rFonts w:hint="eastAsia"/>
        </w:rPr>
        <w:t>深圳</w:t>
      </w:r>
      <w:r w:rsidR="00DB0B35" w:rsidRPr="004F6CEE">
        <w:rPr>
          <w:rStyle w:val="a4"/>
        </w:rPr>
        <w:t>证券交易所</w:t>
      </w:r>
      <w:r w:rsidR="00DB0B35">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sidRPr="00D46BA4">
        <w:rPr>
          <w:rStyle w:val="a4"/>
          <w:rFonts w:hint="eastAsia"/>
        </w:rPr>
        <w:t>货币政策</w:t>
      </w:r>
      <w:r>
        <w:rPr>
          <w:rFonts w:hint="eastAsia"/>
        </w:rPr>
        <w:t>；</w:t>
      </w:r>
    </w:p>
    <w:p w:rsidR="00DD26A5" w:rsidRDefault="00DD26A5" w:rsidP="00DD26A5">
      <w:pPr>
        <w:pStyle w:val="aa"/>
        <w:numPr>
          <w:ilvl w:val="1"/>
          <w:numId w:val="212"/>
        </w:numPr>
        <w:ind w:firstLineChars="0"/>
      </w:pPr>
      <w:r w:rsidRPr="00D46BA4">
        <w:rPr>
          <w:rStyle w:val="a4"/>
          <w:rFonts w:hint="eastAsia"/>
        </w:rPr>
        <w:t>财政政策</w:t>
      </w:r>
      <w:r>
        <w:rPr>
          <w:rFonts w:hint="eastAsia"/>
        </w:rPr>
        <w:t>；</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6214309"/>
      <w:r>
        <w:rPr>
          <w:rFonts w:hint="eastAsia"/>
        </w:rPr>
        <w:lastRenderedPageBreak/>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B8357E">
        <w:rPr>
          <w:rStyle w:val="af"/>
        </w:rPr>
        <w:t>大量数据</w:t>
      </w:r>
      <w:r w:rsidRPr="00F35E4D">
        <w:rPr>
          <w:rStyle w:val="a4"/>
        </w:rPr>
        <w:t>、模型和电脑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6214310"/>
      <w:r>
        <w:rPr>
          <w:rFonts w:hint="eastAsia"/>
        </w:rPr>
        <w:lastRenderedPageBreak/>
        <w:t>第五章 债券</w:t>
      </w:r>
      <w:bookmarkEnd w:id="28"/>
    </w:p>
    <w:p w:rsidR="007E7601" w:rsidRDefault="005777AF" w:rsidP="005777AF">
      <w:pPr>
        <w:pStyle w:val="2"/>
      </w:pPr>
      <w:bookmarkStart w:id="29" w:name="_Toc46214311"/>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r>
        <w:rPr>
          <w:rFonts w:hint="eastAsia"/>
        </w:rPr>
        <w:lastRenderedPageBreak/>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lastRenderedPageBreak/>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429F0" w:rsidP="003B4704">
            <w:r>
              <w:rPr>
                <w:rFonts w:hint="eastAsia"/>
              </w:rPr>
              <w:t>需凯里资金账户。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5C1105" w:rsidRDefault="005C1105" w:rsidP="00C23C9B">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lastRenderedPageBreak/>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lastRenderedPageBreak/>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5C1105">
        <w:rPr>
          <w:rStyle w:val="af"/>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w:t>
      </w:r>
      <w:r w:rsidRPr="005C1105">
        <w:rPr>
          <w:rStyle w:val="af"/>
          <w:rFonts w:hint="eastAsia"/>
        </w:rPr>
        <w:t>中期票据</w:t>
      </w:r>
      <w:r w:rsidRPr="00D02C19">
        <w:rPr>
          <w:rStyle w:val="a4"/>
          <w:rFonts w:hint="eastAsia"/>
        </w:rPr>
        <w:t>、中消费金融企业集合票据、非公开定向发行债务融资工具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lastRenderedPageBreak/>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02773">
        <w:rPr>
          <w:rStyle w:val="af"/>
          <w:rFonts w:hint="eastAsia"/>
        </w:rPr>
        <w:t>5</w:t>
      </w:r>
      <w:r w:rsidR="00004540" w:rsidRPr="00902773">
        <w:rPr>
          <w:rStyle w:val="af"/>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lastRenderedPageBreak/>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w:t>
      </w:r>
      <w:r w:rsidRPr="0024787F">
        <w:rPr>
          <w:rStyle w:val="af"/>
          <w:rFonts w:hint="eastAsia"/>
        </w:rPr>
        <w:t>美元</w:t>
      </w:r>
      <w:r>
        <w:rPr>
          <w:rFonts w:hint="eastAsia"/>
        </w:rPr>
        <w:t>，其次还有欧元、英镑、日元等。也有使用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lastRenderedPageBreak/>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F510B1" w:rsidRDefault="00F510B1" w:rsidP="00F510B1">
      <w:pPr>
        <w:pStyle w:val="aa"/>
        <w:numPr>
          <w:ilvl w:val="0"/>
          <w:numId w:val="252"/>
        </w:numPr>
        <w:ind w:firstLineChars="0"/>
      </w:pPr>
      <w:r>
        <w:rPr>
          <w:rFonts w:hint="eastAsia"/>
        </w:rPr>
        <w:t>根据</w:t>
      </w:r>
      <w:r w:rsidRPr="00F510B1">
        <w:rPr>
          <w:rStyle w:val="af"/>
          <w:rFonts w:hint="eastAsia"/>
        </w:rPr>
        <w:t>证券化产品的属性</w:t>
      </w:r>
      <w:r>
        <w:rPr>
          <w:rFonts w:hint="eastAsia"/>
        </w:rPr>
        <w:t>分类</w:t>
      </w:r>
    </w:p>
    <w:p w:rsidR="00F510B1" w:rsidRDefault="00F510B1" w:rsidP="00F510B1">
      <w:pPr>
        <w:pStyle w:val="aa"/>
        <w:numPr>
          <w:ilvl w:val="1"/>
          <w:numId w:val="252"/>
        </w:numPr>
        <w:ind w:firstLineChars="0"/>
      </w:pPr>
      <w:r>
        <w:rPr>
          <w:rFonts w:hint="eastAsia"/>
        </w:rPr>
        <w:t>股权性证券化；</w:t>
      </w:r>
    </w:p>
    <w:p w:rsidR="00F510B1" w:rsidRDefault="00F510B1" w:rsidP="00F510B1">
      <w:pPr>
        <w:pStyle w:val="aa"/>
        <w:numPr>
          <w:ilvl w:val="1"/>
          <w:numId w:val="252"/>
        </w:numPr>
        <w:ind w:firstLineChars="0"/>
      </w:pPr>
      <w:r>
        <w:rPr>
          <w:rFonts w:hint="eastAsia"/>
        </w:rPr>
        <w:t>债券型证券化；</w:t>
      </w:r>
    </w:p>
    <w:p w:rsidR="00F510B1" w:rsidRDefault="00F510B1" w:rsidP="00F510B1">
      <w:pPr>
        <w:pStyle w:val="aa"/>
        <w:numPr>
          <w:ilvl w:val="1"/>
          <w:numId w:val="252"/>
        </w:numPr>
        <w:ind w:firstLineChars="0"/>
      </w:pPr>
      <w:r>
        <w:rPr>
          <w:rFonts w:hint="eastAsia"/>
        </w:rPr>
        <w:t>混合型证券化。</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lastRenderedPageBreak/>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w:t>
      </w:r>
      <w:r w:rsidRPr="00694094">
        <w:rPr>
          <w:rStyle w:val="af"/>
          <w:rFonts w:hint="eastAsia"/>
        </w:rPr>
        <w:t>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00EF68F6">
        <w:rPr>
          <w:rStyle w:val="af"/>
          <w:rFonts w:hint="eastAsia"/>
        </w:rPr>
        <w:t>资产和负债的不匹配</w:t>
      </w:r>
      <w:r w:rsidR="00EF68F6" w:rsidRPr="00EF68F6">
        <w:rPr>
          <w:rFonts w:hint="eastAsia"/>
        </w:rPr>
        <w:t>，体现为</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6214312"/>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C07C94">
        <w:rPr>
          <w:rStyle w:val="af"/>
        </w:rPr>
        <w:t>利率</w:t>
      </w:r>
      <w:r>
        <w:rPr>
          <w:rFonts w:hint="eastAsia"/>
        </w:rPr>
        <w:t>时，全场</w:t>
      </w:r>
      <w:r w:rsidRPr="00C07C94">
        <w:rPr>
          <w:rStyle w:val="af"/>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lastRenderedPageBreak/>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757FD9" w:rsidRPr="00757FD9" w:rsidRDefault="00757FD9" w:rsidP="004E6E85">
      <w:pPr>
        <w:rPr>
          <w:rStyle w:val="a8"/>
        </w:rPr>
      </w:pPr>
      <w:r w:rsidRPr="00757FD9">
        <w:rPr>
          <w:rStyle w:val="a8"/>
          <w:rFonts w:hint="eastAsia"/>
        </w:rPr>
        <w:t>国债预发行</w:t>
      </w:r>
    </w:p>
    <w:p w:rsidR="00757FD9" w:rsidRDefault="00757FD9" w:rsidP="004E6E85">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757FD9" w:rsidRDefault="00757FD9" w:rsidP="004E6E85"/>
    <w:p w:rsidR="00056424" w:rsidRPr="00056424" w:rsidRDefault="00056424" w:rsidP="004E6E85">
      <w:pPr>
        <w:rPr>
          <w:rStyle w:val="a8"/>
        </w:rPr>
      </w:pPr>
      <w:r w:rsidRPr="00056424">
        <w:rPr>
          <w:rStyle w:val="a8"/>
          <w:rFonts w:hint="eastAsia"/>
        </w:rPr>
        <w:t>2018~2020储蓄国债发行额度管理办法</w:t>
      </w:r>
    </w:p>
    <w:p w:rsidR="00056424" w:rsidRDefault="00056424" w:rsidP="00056424">
      <w:pPr>
        <w:pStyle w:val="aa"/>
        <w:numPr>
          <w:ilvl w:val="0"/>
          <w:numId w:val="382"/>
        </w:numPr>
        <w:ind w:firstLineChars="0"/>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lastRenderedPageBreak/>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lastRenderedPageBreak/>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证券</w:t>
      </w:r>
      <w:r w:rsidRPr="00827A5C">
        <w:rPr>
          <w:rStyle w:val="a8"/>
        </w:rPr>
        <w:t>公司次级债务</w:t>
      </w:r>
      <w:r w:rsidRPr="00827A5C">
        <w:rPr>
          <w:rStyle w:val="a8"/>
          <w:rFonts w:hint="eastAsia"/>
        </w:rPr>
        <w:t>的概念和募集方式</w:t>
      </w:r>
    </w:p>
    <w:p w:rsidR="00997C1C"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，先于证券公司股权资本的债务。次级债务分为长期次级债务和短期次级债务。</w:t>
      </w:r>
    </w:p>
    <w:p w:rsidR="00997C1C" w:rsidRDefault="00D95959" w:rsidP="00F42F95">
      <w:pPr>
        <w:pStyle w:val="aa"/>
        <w:numPr>
          <w:ilvl w:val="0"/>
          <w:numId w:val="267"/>
        </w:numPr>
        <w:ind w:firstLineChars="0"/>
      </w:pPr>
      <w:r>
        <w:rPr>
          <w:rFonts w:hint="eastAsia"/>
        </w:rPr>
        <w:t>长期次级债务，借入期限</w:t>
      </w:r>
      <w:r w:rsidRPr="00FB31E5">
        <w:rPr>
          <w:rStyle w:val="af"/>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w:t>
      </w:r>
      <w:r w:rsidRPr="007A6AC7">
        <w:rPr>
          <w:rStyle w:val="af"/>
          <w:rFonts w:hint="eastAsia"/>
        </w:rPr>
        <w:t>商业银行</w:t>
      </w:r>
      <w:r>
        <w:rPr>
          <w:rFonts w:hint="eastAsia"/>
        </w:rPr>
        <w:t>为</w:t>
      </w:r>
      <w:r w:rsidRPr="00F20C10">
        <w:rPr>
          <w:rStyle w:val="a4"/>
          <w:rFonts w:hint="eastAsia"/>
        </w:rPr>
        <w:t>补充附属资本</w:t>
      </w:r>
      <w:r>
        <w:rPr>
          <w:rFonts w:hint="eastAsia"/>
        </w:rPr>
        <w:t>发行的、清偿顺序位于股权资本之前，但列在一般债务和次级债务之后、期限在</w:t>
      </w:r>
      <w:r w:rsidRPr="007A6AC7">
        <w:rPr>
          <w:rStyle w:val="af"/>
          <w:rFonts w:hint="eastAsia"/>
        </w:rPr>
        <w:t>1</w:t>
      </w:r>
      <w:r w:rsidRPr="007A6AC7">
        <w:rPr>
          <w:rStyle w:val="af"/>
        </w:rPr>
        <w:t>5</w:t>
      </w:r>
      <w:r>
        <w:rPr>
          <w:rFonts w:hint="eastAsia"/>
        </w:rPr>
        <w:t>年以上、发行之日起</w:t>
      </w:r>
      <w:r w:rsidRPr="007A6AC7">
        <w:rPr>
          <w:rStyle w:val="af"/>
        </w:rPr>
        <w:t>10年</w:t>
      </w:r>
      <w:r w:rsidRPr="00F20C10">
        <w:rPr>
          <w:rStyle w:val="a4"/>
        </w:rPr>
        <w:t>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lastRenderedPageBreak/>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A247FC" w:rsidRDefault="00A247FC" w:rsidP="004B6215">
      <w:r>
        <w:rPr>
          <w:rFonts w:hint="eastAsia"/>
        </w:rPr>
        <w:t>向公众投资者公开发行公司债券的条件</w:t>
      </w:r>
    </w:p>
    <w:p w:rsidR="00A247FC" w:rsidRDefault="00A247FC" w:rsidP="00A247FC">
      <w:pPr>
        <w:pStyle w:val="aa"/>
        <w:numPr>
          <w:ilvl w:val="0"/>
          <w:numId w:val="379"/>
        </w:numPr>
        <w:ind w:firstLineChars="0"/>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6214313"/>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lastRenderedPageBreak/>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Default="004E56A2" w:rsidP="00F42F95">
      <w:pPr>
        <w:pStyle w:val="aa"/>
        <w:numPr>
          <w:ilvl w:val="0"/>
          <w:numId w:val="280"/>
        </w:numPr>
        <w:ind w:firstLineChars="0"/>
      </w:pPr>
      <w:r>
        <w:rPr>
          <w:rFonts w:hint="eastAsia"/>
        </w:rPr>
        <w:t>清算</w:t>
      </w:r>
    </w:p>
    <w:p w:rsidR="004E368D" w:rsidRDefault="004E368D" w:rsidP="00F42F95">
      <w:pPr>
        <w:pStyle w:val="aa"/>
        <w:numPr>
          <w:ilvl w:val="1"/>
          <w:numId w:val="280"/>
        </w:numPr>
        <w:ind w:firstLineChars="0"/>
      </w:pPr>
      <w:r>
        <w:rPr>
          <w:rFonts w:hint="eastAsia"/>
        </w:rPr>
        <w:t>净额交收</w:t>
      </w:r>
    </w:p>
    <w:p w:rsidR="004E56A2" w:rsidRDefault="004E56A2" w:rsidP="00F42F95">
      <w:pPr>
        <w:pStyle w:val="aa"/>
        <w:numPr>
          <w:ilvl w:val="0"/>
          <w:numId w:val="280"/>
        </w:numPr>
        <w:ind w:firstLineChars="0"/>
      </w:pPr>
      <w:r>
        <w:rPr>
          <w:rFonts w:hint="eastAsia"/>
        </w:rPr>
        <w:t>交割</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lastRenderedPageBreak/>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w:t>
      </w:r>
      <w:r>
        <w:lastRenderedPageBreak/>
        <w:t>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6214314"/>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2D602A">
        <w:rPr>
          <w:rStyle w:val="af"/>
          <w:rFonts w:hint="eastAsia"/>
        </w:rPr>
        <w:t>1</w:t>
      </w:r>
      <w:r w:rsidRPr="002D602A">
        <w:rPr>
          <w:rStyle w:val="af"/>
        </w:rPr>
        <w:t>00万</w:t>
      </w:r>
      <w:r>
        <w:rPr>
          <w:rFonts w:hint="eastAsia"/>
        </w:rPr>
        <w:t>元，交易量最小的变动单位为券面总额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lastRenderedPageBreak/>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lastRenderedPageBreak/>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1970DF">
        <w:rPr>
          <w:rStyle w:val="af"/>
          <w:rFonts w:hint="eastAsia"/>
        </w:rPr>
        <w:t>真实</w:t>
      </w:r>
      <w:r w:rsidRPr="001970DF">
        <w:rPr>
          <w:rStyle w:val="af"/>
          <w:rFonts w:hint="eastAsia"/>
        </w:rPr>
        <w:t>无风险收益率 +</w:t>
      </w:r>
      <w:r w:rsidRPr="001970DF">
        <w:rPr>
          <w:rStyle w:val="af"/>
        </w:rPr>
        <w:t xml:space="preserve"> </w:t>
      </w:r>
      <w:r w:rsidRPr="001970DF">
        <w:rPr>
          <w:rStyle w:val="af"/>
          <w:rFonts w:hint="eastAsia"/>
        </w:rPr>
        <w:t>预期通货膨胀率 +</w:t>
      </w:r>
      <w:r w:rsidRPr="001970DF">
        <w:rPr>
          <w:rStyle w:val="af"/>
        </w:rPr>
        <w:t xml:space="preserve"> </w:t>
      </w:r>
      <w:r w:rsidRPr="001970DF">
        <w:rPr>
          <w:rStyle w:val="af"/>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lastRenderedPageBreak/>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6214315"/>
      <w:r>
        <w:rPr>
          <w:rFonts w:hint="eastAsia"/>
        </w:rPr>
        <w:lastRenderedPageBreak/>
        <w:t>第六章 证券投资基金</w:t>
      </w:r>
      <w:bookmarkEnd w:id="34"/>
    </w:p>
    <w:p w:rsidR="00AF3209" w:rsidRDefault="00AF3209" w:rsidP="00C3097E">
      <w:pPr>
        <w:pStyle w:val="2"/>
      </w:pPr>
      <w:bookmarkStart w:id="35" w:name="_Toc46214316"/>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1A4679">
        <w:rPr>
          <w:rStyle w:val="af"/>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Pr="00EC482C" w:rsidRDefault="00372B40" w:rsidP="00372B40">
            <w:pPr>
              <w:rPr>
                <w:rStyle w:val="af"/>
              </w:rPr>
            </w:pPr>
            <w:r w:rsidRPr="00EC482C">
              <w:rPr>
                <w:rStyle w:val="af"/>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37574E" w:rsidRPr="0037574E" w:rsidRDefault="0037574E" w:rsidP="00741100">
      <w:pPr>
        <w:rPr>
          <w:rStyle w:val="a8"/>
        </w:rPr>
      </w:pPr>
      <w:r w:rsidRPr="0037574E">
        <w:rPr>
          <w:rStyle w:val="a8"/>
          <w:rFonts w:hint="eastAsia"/>
        </w:rPr>
        <w:t>股票基金的分类</w:t>
      </w:r>
    </w:p>
    <w:p w:rsidR="0037574E" w:rsidRDefault="0037574E" w:rsidP="0037574E">
      <w:pPr>
        <w:pStyle w:val="aa"/>
        <w:numPr>
          <w:ilvl w:val="0"/>
          <w:numId w:val="383"/>
        </w:numPr>
        <w:ind w:firstLineChars="0"/>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6214317"/>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6214318"/>
      <w:r>
        <w:rPr>
          <w:rFonts w:hint="eastAsia"/>
        </w:rPr>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664C44" w:rsidRDefault="00664C44" w:rsidP="00F42F95">
      <w:pPr>
        <w:pStyle w:val="aa"/>
        <w:numPr>
          <w:ilvl w:val="1"/>
          <w:numId w:val="320"/>
        </w:numPr>
        <w:ind w:firstLineChars="0"/>
      </w:pPr>
      <w:r>
        <w:rPr>
          <w:rFonts w:hint="eastAsia"/>
        </w:rPr>
        <w:t>基金注册程序分为</w:t>
      </w:r>
      <w:r w:rsidRPr="003F1FCB">
        <w:rPr>
          <w:rStyle w:val="af"/>
          <w:rFonts w:hint="eastAsia"/>
        </w:rPr>
        <w:t>简易程序</w:t>
      </w:r>
      <w:r>
        <w:rPr>
          <w:rFonts w:hint="eastAsia"/>
        </w:rPr>
        <w:t>和</w:t>
      </w:r>
      <w:r w:rsidRPr="003F1FCB">
        <w:rPr>
          <w:rStyle w:val="af"/>
          <w:rFonts w:hint="eastAsia"/>
        </w:rPr>
        <w:t>普通程序</w:t>
      </w:r>
      <w:r>
        <w:rPr>
          <w:rFonts w:hint="eastAsia"/>
        </w:rPr>
        <w:t>，前者审查不超过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6214319"/>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lastRenderedPageBreak/>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lastRenderedPageBreak/>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0251A5">
        <w:rPr>
          <w:rStyle w:val="af"/>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w:t>
      </w:r>
      <w:r>
        <w:rPr>
          <w:rFonts w:hint="eastAsia"/>
        </w:rPr>
        <w:lastRenderedPageBreak/>
        <w:t>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447577">
        <w:rPr>
          <w:rStyle w:val="af"/>
          <w:rFonts w:hint="eastAsia"/>
        </w:rPr>
        <w:t>暂不征收企业所得税</w:t>
      </w:r>
      <w:r w:rsidR="00747013">
        <w:rPr>
          <w:rFonts w:hint="eastAsia"/>
        </w:rPr>
        <w:t>。</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6214320"/>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6214321"/>
      <w:r>
        <w:rPr>
          <w:rFonts w:hint="eastAsia"/>
        </w:rPr>
        <w:lastRenderedPageBreak/>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6214322"/>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6214323"/>
      <w:r>
        <w:rPr>
          <w:rFonts w:hint="eastAsia"/>
        </w:rPr>
        <w:lastRenderedPageBreak/>
        <w:t>第七章 金融衍生工具</w:t>
      </w:r>
      <w:bookmarkEnd w:id="42"/>
    </w:p>
    <w:p w:rsidR="00AF3209" w:rsidRDefault="0014174B" w:rsidP="001749BE">
      <w:pPr>
        <w:pStyle w:val="2"/>
      </w:pPr>
      <w:bookmarkStart w:id="43" w:name="_Toc46214324"/>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6214325"/>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sidRPr="00B30358">
        <w:rPr>
          <w:rStyle w:val="af"/>
          <w:rFonts w:hint="eastAsia"/>
        </w:rPr>
        <w:t>价格发现功能</w:t>
      </w:r>
      <w:r>
        <w:rPr>
          <w:rFonts w:hint="eastAsia"/>
        </w:rPr>
        <w:t>；</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EB4FA2" w:rsidRDefault="00EB4FA2" w:rsidP="00F81C3B">
      <w:r>
        <w:rPr>
          <w:rFonts w:hint="eastAsia"/>
        </w:rPr>
        <w:t>金融期货交易所的交易规则</w:t>
      </w:r>
    </w:p>
    <w:p w:rsidR="00EB4FA2" w:rsidRDefault="00EB4FA2" w:rsidP="00EB4FA2">
      <w:pPr>
        <w:pStyle w:val="aa"/>
        <w:numPr>
          <w:ilvl w:val="0"/>
          <w:numId w:val="380"/>
        </w:numPr>
        <w:ind w:firstLineChars="0"/>
      </w:pPr>
      <w:r>
        <w:rPr>
          <w:rFonts w:hint="eastAsia"/>
        </w:rPr>
        <w:t>持仓限额制度</w:t>
      </w:r>
    </w:p>
    <w:p w:rsidR="00EB4FA2" w:rsidRDefault="00EB4FA2" w:rsidP="00EB4FA2">
      <w:pPr>
        <w:pStyle w:val="aa"/>
        <w:numPr>
          <w:ilvl w:val="1"/>
          <w:numId w:val="380"/>
        </w:numPr>
        <w:ind w:firstLineChars="0"/>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2D602A">
        <w:rPr>
          <w:rStyle w:val="af"/>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6214326"/>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6214327"/>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6214328"/>
      <w:r>
        <w:rPr>
          <w:rFonts w:hint="eastAsia"/>
        </w:rPr>
        <w:lastRenderedPageBreak/>
        <w:t>第八章 金融风险管理</w:t>
      </w:r>
      <w:bookmarkEnd w:id="48"/>
    </w:p>
    <w:p w:rsidR="00C42988" w:rsidRDefault="007C7B99" w:rsidP="007C7B99">
      <w:pPr>
        <w:pStyle w:val="2"/>
      </w:pPr>
      <w:bookmarkStart w:id="49" w:name="_Toc46214329"/>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6214330"/>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58466E">
        <w:rPr>
          <w:rStyle w:val="af"/>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6214331"/>
      <w:r>
        <w:rPr>
          <w:rFonts w:hint="eastAsia"/>
        </w:rPr>
        <w:t>第三节 金融风险衡量方法</w:t>
      </w:r>
      <w:bookmarkEnd w:id="51"/>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6214332"/>
      <w:r>
        <w:rPr>
          <w:rFonts w:hint="eastAsia"/>
        </w:rPr>
        <w:lastRenderedPageBreak/>
        <w:t>附件和链接</w:t>
      </w:r>
      <w:bookmarkEnd w:id="52"/>
    </w:p>
    <w:p w:rsidR="003735A9" w:rsidRDefault="003735A9" w:rsidP="00F14402">
      <w:pPr>
        <w:pStyle w:val="2"/>
      </w:pPr>
      <w:bookmarkStart w:id="53" w:name="_Toc46214333"/>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D80E86"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384" w:rsidRDefault="00C60384" w:rsidP="002D398F">
      <w:r>
        <w:separator/>
      </w:r>
    </w:p>
  </w:endnote>
  <w:endnote w:type="continuationSeparator" w:id="0">
    <w:p w:rsidR="00C60384" w:rsidRDefault="00C60384"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1CD" w:rsidRDefault="00D251CD">
    <w:pPr>
      <w:pStyle w:val="a6"/>
    </w:pPr>
    <w:r>
      <w:t>第</w:t>
    </w:r>
    <w:fldSimple w:instr=" PAGE  \* Arabic  \* MERGEFORMAT ">
      <w:r w:rsidR="002D602A">
        <w:rPr>
          <w:noProof/>
        </w:rPr>
        <w:t>90</w:t>
      </w:r>
    </w:fldSimple>
    <w:r>
      <w:t>页</w:t>
    </w:r>
    <w:r>
      <w:ptab w:relativeTo="margin" w:alignment="center" w:leader="none"/>
    </w:r>
    <w:r>
      <w:t>共</w:t>
    </w:r>
    <w:fldSimple w:instr=" NUMPAGES  \* Arabic  \* MERGEFORMAT ">
      <w:r w:rsidR="002D602A">
        <w:rPr>
          <w:noProof/>
        </w:rPr>
        <w:t>118</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D251CD" w:rsidRDefault="00D251CD">
            <w:pPr>
              <w:pStyle w:val="a6"/>
              <w:jc w:val="center"/>
            </w:pPr>
            <w:r>
              <w:rPr>
                <w:lang w:val="zh-CN"/>
              </w:rPr>
              <w:t xml:space="preserve"> </w:t>
            </w:r>
          </w:p>
        </w:sdtContent>
      </w:sdt>
    </w:sdtContent>
  </w:sdt>
  <w:p w:rsidR="00D251CD" w:rsidRDefault="00D251C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384" w:rsidRDefault="00C60384" w:rsidP="002D398F">
      <w:r>
        <w:separator/>
      </w:r>
    </w:p>
  </w:footnote>
  <w:footnote w:type="continuationSeparator" w:id="0">
    <w:p w:rsidR="00C60384" w:rsidRDefault="00C60384"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1CD" w:rsidRDefault="00D251CD">
    <w:pPr>
      <w:pStyle w:val="a5"/>
    </w:pPr>
    <w:r>
      <w:rPr>
        <w:rFonts w:hint="eastAsia"/>
      </w:rPr>
      <w:t>金融市场基础知识</w:t>
    </w:r>
    <w:r>
      <w:ptab w:relativeTo="margin" w:alignment="center" w:leader="none"/>
    </w:r>
    <w:fldSimple w:instr=" STYLEREF  &quot;标题 1,标题 1 章节&quot;  \* MERGEFORMAT ">
      <w:r w:rsidR="002D602A">
        <w:rPr>
          <w:noProof/>
        </w:rPr>
        <w:t>第五章 债券</w:t>
      </w:r>
    </w:fldSimple>
    <w:r>
      <w:ptab w:relativeTo="margin" w:alignment="right" w:leader="none"/>
    </w:r>
    <w:fldSimple w:instr=" STYLEREF  &quot;标题 2,标题 2 小节&quot;  \* MERGEFORMAT ">
      <w:r w:rsidR="002D602A">
        <w:rPr>
          <w:noProof/>
        </w:rPr>
        <w:t>第四节 债券估值</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47DEB"/>
    <w:multiLevelType w:val="hybridMultilevel"/>
    <w:tmpl w:val="D12AF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2">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29F1D40"/>
    <w:multiLevelType w:val="hybridMultilevel"/>
    <w:tmpl w:val="B0E25408"/>
    <w:lvl w:ilvl="0" w:tplc="04090019">
      <w:start w:val="1"/>
      <w:numFmt w:val="lowerLetter"/>
      <w:lvlText w:val="%1)"/>
      <w:lvlJc w:val="left"/>
      <w:pPr>
        <w:ind w:left="804" w:hanging="420"/>
      </w:pPr>
    </w:lvl>
    <w:lvl w:ilvl="1" w:tplc="04090019">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341AEC"/>
    <w:multiLevelType w:val="hybridMultilevel"/>
    <w:tmpl w:val="E8D6F1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5"/>
  </w:num>
  <w:num w:numId="4">
    <w:abstractNumId w:val="42"/>
  </w:num>
  <w:num w:numId="5">
    <w:abstractNumId w:val="134"/>
  </w:num>
  <w:num w:numId="6">
    <w:abstractNumId w:val="182"/>
  </w:num>
  <w:num w:numId="7">
    <w:abstractNumId w:val="46"/>
  </w:num>
  <w:num w:numId="8">
    <w:abstractNumId w:val="181"/>
  </w:num>
  <w:num w:numId="9">
    <w:abstractNumId w:val="102"/>
  </w:num>
  <w:num w:numId="10">
    <w:abstractNumId w:val="265"/>
  </w:num>
  <w:num w:numId="11">
    <w:abstractNumId w:val="21"/>
  </w:num>
  <w:num w:numId="12">
    <w:abstractNumId w:val="179"/>
  </w:num>
  <w:num w:numId="13">
    <w:abstractNumId w:val="4"/>
  </w:num>
  <w:num w:numId="14">
    <w:abstractNumId w:val="83"/>
  </w:num>
  <w:num w:numId="15">
    <w:abstractNumId w:val="255"/>
  </w:num>
  <w:num w:numId="16">
    <w:abstractNumId w:val="18"/>
  </w:num>
  <w:num w:numId="17">
    <w:abstractNumId w:val="146"/>
  </w:num>
  <w:num w:numId="18">
    <w:abstractNumId w:val="360"/>
  </w:num>
  <w:num w:numId="19">
    <w:abstractNumId w:val="129"/>
  </w:num>
  <w:num w:numId="20">
    <w:abstractNumId w:val="379"/>
  </w:num>
  <w:num w:numId="21">
    <w:abstractNumId w:val="310"/>
  </w:num>
  <w:num w:numId="22">
    <w:abstractNumId w:val="256"/>
  </w:num>
  <w:num w:numId="23">
    <w:abstractNumId w:val="38"/>
  </w:num>
  <w:num w:numId="24">
    <w:abstractNumId w:val="288"/>
  </w:num>
  <w:num w:numId="25">
    <w:abstractNumId w:val="61"/>
  </w:num>
  <w:num w:numId="26">
    <w:abstractNumId w:val="96"/>
  </w:num>
  <w:num w:numId="27">
    <w:abstractNumId w:val="163"/>
  </w:num>
  <w:num w:numId="28">
    <w:abstractNumId w:val="203"/>
  </w:num>
  <w:num w:numId="29">
    <w:abstractNumId w:val="28"/>
  </w:num>
  <w:num w:numId="30">
    <w:abstractNumId w:val="193"/>
  </w:num>
  <w:num w:numId="31">
    <w:abstractNumId w:val="40"/>
  </w:num>
  <w:num w:numId="32">
    <w:abstractNumId w:val="301"/>
  </w:num>
  <w:num w:numId="33">
    <w:abstractNumId w:val="10"/>
  </w:num>
  <w:num w:numId="34">
    <w:abstractNumId w:val="167"/>
  </w:num>
  <w:num w:numId="35">
    <w:abstractNumId w:val="6"/>
  </w:num>
  <w:num w:numId="36">
    <w:abstractNumId w:val="374"/>
  </w:num>
  <w:num w:numId="37">
    <w:abstractNumId w:val="334"/>
  </w:num>
  <w:num w:numId="38">
    <w:abstractNumId w:val="212"/>
  </w:num>
  <w:num w:numId="39">
    <w:abstractNumId w:val="170"/>
  </w:num>
  <w:num w:numId="40">
    <w:abstractNumId w:val="174"/>
  </w:num>
  <w:num w:numId="41">
    <w:abstractNumId w:val="368"/>
  </w:num>
  <w:num w:numId="42">
    <w:abstractNumId w:val="258"/>
  </w:num>
  <w:num w:numId="43">
    <w:abstractNumId w:val="121"/>
  </w:num>
  <w:num w:numId="44">
    <w:abstractNumId w:val="380"/>
  </w:num>
  <w:num w:numId="45">
    <w:abstractNumId w:val="71"/>
  </w:num>
  <w:num w:numId="46">
    <w:abstractNumId w:val="371"/>
  </w:num>
  <w:num w:numId="47">
    <w:abstractNumId w:val="79"/>
  </w:num>
  <w:num w:numId="48">
    <w:abstractNumId w:val="111"/>
  </w:num>
  <w:num w:numId="49">
    <w:abstractNumId w:val="77"/>
  </w:num>
  <w:num w:numId="50">
    <w:abstractNumId w:val="254"/>
  </w:num>
  <w:num w:numId="51">
    <w:abstractNumId w:val="283"/>
  </w:num>
  <w:num w:numId="52">
    <w:abstractNumId w:val="241"/>
  </w:num>
  <w:num w:numId="53">
    <w:abstractNumId w:val="232"/>
  </w:num>
  <w:num w:numId="54">
    <w:abstractNumId w:val="280"/>
  </w:num>
  <w:num w:numId="55">
    <w:abstractNumId w:val="315"/>
  </w:num>
  <w:num w:numId="56">
    <w:abstractNumId w:val="7"/>
  </w:num>
  <w:num w:numId="57">
    <w:abstractNumId w:val="27"/>
  </w:num>
  <w:num w:numId="58">
    <w:abstractNumId w:val="94"/>
  </w:num>
  <w:num w:numId="59">
    <w:abstractNumId w:val="139"/>
  </w:num>
  <w:num w:numId="60">
    <w:abstractNumId w:val="269"/>
  </w:num>
  <w:num w:numId="61">
    <w:abstractNumId w:val="168"/>
  </w:num>
  <w:num w:numId="62">
    <w:abstractNumId w:val="85"/>
  </w:num>
  <w:num w:numId="63">
    <w:abstractNumId w:val="112"/>
  </w:num>
  <w:num w:numId="64">
    <w:abstractNumId w:val="124"/>
  </w:num>
  <w:num w:numId="65">
    <w:abstractNumId w:val="14"/>
  </w:num>
  <w:num w:numId="66">
    <w:abstractNumId w:val="194"/>
  </w:num>
  <w:num w:numId="67">
    <w:abstractNumId w:val="347"/>
  </w:num>
  <w:num w:numId="68">
    <w:abstractNumId w:val="328"/>
  </w:num>
  <w:num w:numId="69">
    <w:abstractNumId w:val="266"/>
  </w:num>
  <w:num w:numId="70">
    <w:abstractNumId w:val="235"/>
  </w:num>
  <w:num w:numId="71">
    <w:abstractNumId w:val="176"/>
  </w:num>
  <w:num w:numId="72">
    <w:abstractNumId w:val="341"/>
  </w:num>
  <w:num w:numId="73">
    <w:abstractNumId w:val="157"/>
  </w:num>
  <w:num w:numId="74">
    <w:abstractNumId w:val="239"/>
  </w:num>
  <w:num w:numId="75">
    <w:abstractNumId w:val="327"/>
  </w:num>
  <w:num w:numId="76">
    <w:abstractNumId w:val="17"/>
  </w:num>
  <w:num w:numId="77">
    <w:abstractNumId w:val="259"/>
  </w:num>
  <w:num w:numId="78">
    <w:abstractNumId w:val="113"/>
  </w:num>
  <w:num w:numId="79">
    <w:abstractNumId w:val="180"/>
  </w:num>
  <w:num w:numId="80">
    <w:abstractNumId w:val="87"/>
  </w:num>
  <w:num w:numId="81">
    <w:abstractNumId w:val="132"/>
  </w:num>
  <w:num w:numId="82">
    <w:abstractNumId w:val="133"/>
  </w:num>
  <w:num w:numId="83">
    <w:abstractNumId w:val="126"/>
  </w:num>
  <w:num w:numId="84">
    <w:abstractNumId w:val="189"/>
  </w:num>
  <w:num w:numId="85">
    <w:abstractNumId w:val="370"/>
  </w:num>
  <w:num w:numId="86">
    <w:abstractNumId w:val="263"/>
  </w:num>
  <w:num w:numId="87">
    <w:abstractNumId w:val="107"/>
  </w:num>
  <w:num w:numId="88">
    <w:abstractNumId w:val="197"/>
  </w:num>
  <w:num w:numId="89">
    <w:abstractNumId w:val="267"/>
  </w:num>
  <w:num w:numId="90">
    <w:abstractNumId w:val="244"/>
  </w:num>
  <w:num w:numId="91">
    <w:abstractNumId w:val="11"/>
  </w:num>
  <w:num w:numId="92">
    <w:abstractNumId w:val="41"/>
  </w:num>
  <w:num w:numId="93">
    <w:abstractNumId w:val="105"/>
  </w:num>
  <w:num w:numId="94">
    <w:abstractNumId w:val="142"/>
  </w:num>
  <w:num w:numId="95">
    <w:abstractNumId w:val="192"/>
  </w:num>
  <w:num w:numId="96">
    <w:abstractNumId w:val="64"/>
  </w:num>
  <w:num w:numId="97">
    <w:abstractNumId w:val="284"/>
  </w:num>
  <w:num w:numId="98">
    <w:abstractNumId w:val="122"/>
  </w:num>
  <w:num w:numId="99">
    <w:abstractNumId w:val="26"/>
  </w:num>
  <w:num w:numId="100">
    <w:abstractNumId w:val="382"/>
  </w:num>
  <w:num w:numId="101">
    <w:abstractNumId w:val="227"/>
  </w:num>
  <w:num w:numId="102">
    <w:abstractNumId w:val="365"/>
  </w:num>
  <w:num w:numId="103">
    <w:abstractNumId w:val="119"/>
  </w:num>
  <w:num w:numId="104">
    <w:abstractNumId w:val="187"/>
  </w:num>
  <w:num w:numId="105">
    <w:abstractNumId w:val="218"/>
  </w:num>
  <w:num w:numId="106">
    <w:abstractNumId w:val="213"/>
  </w:num>
  <w:num w:numId="107">
    <w:abstractNumId w:val="204"/>
  </w:num>
  <w:num w:numId="108">
    <w:abstractNumId w:val="356"/>
  </w:num>
  <w:num w:numId="109">
    <w:abstractNumId w:val="69"/>
  </w:num>
  <w:num w:numId="110">
    <w:abstractNumId w:val="99"/>
  </w:num>
  <w:num w:numId="111">
    <w:abstractNumId w:val="188"/>
  </w:num>
  <w:num w:numId="112">
    <w:abstractNumId w:val="230"/>
  </w:num>
  <w:num w:numId="113">
    <w:abstractNumId w:val="154"/>
  </w:num>
  <w:num w:numId="114">
    <w:abstractNumId w:val="300"/>
  </w:num>
  <w:num w:numId="115">
    <w:abstractNumId w:val="210"/>
  </w:num>
  <w:num w:numId="116">
    <w:abstractNumId w:val="12"/>
  </w:num>
  <w:num w:numId="117">
    <w:abstractNumId w:val="261"/>
  </w:num>
  <w:num w:numId="118">
    <w:abstractNumId w:val="161"/>
  </w:num>
  <w:num w:numId="119">
    <w:abstractNumId w:val="199"/>
  </w:num>
  <w:num w:numId="120">
    <w:abstractNumId w:val="152"/>
  </w:num>
  <w:num w:numId="121">
    <w:abstractNumId w:val="293"/>
  </w:num>
  <w:num w:numId="122">
    <w:abstractNumId w:val="5"/>
  </w:num>
  <w:num w:numId="123">
    <w:abstractNumId w:val="92"/>
  </w:num>
  <w:num w:numId="124">
    <w:abstractNumId w:val="270"/>
  </w:num>
  <w:num w:numId="125">
    <w:abstractNumId w:val="56"/>
  </w:num>
  <w:num w:numId="126">
    <w:abstractNumId w:val="104"/>
  </w:num>
  <w:num w:numId="127">
    <w:abstractNumId w:val="378"/>
  </w:num>
  <w:num w:numId="128">
    <w:abstractNumId w:val="131"/>
  </w:num>
  <w:num w:numId="129">
    <w:abstractNumId w:val="219"/>
  </w:num>
  <w:num w:numId="130">
    <w:abstractNumId w:val="91"/>
  </w:num>
  <w:num w:numId="131">
    <w:abstractNumId w:val="48"/>
  </w:num>
  <w:num w:numId="132">
    <w:abstractNumId w:val="273"/>
  </w:num>
  <w:num w:numId="133">
    <w:abstractNumId w:val="20"/>
  </w:num>
  <w:num w:numId="134">
    <w:abstractNumId w:val="252"/>
  </w:num>
  <w:num w:numId="135">
    <w:abstractNumId w:val="233"/>
  </w:num>
  <w:num w:numId="136">
    <w:abstractNumId w:val="306"/>
  </w:num>
  <w:num w:numId="137">
    <w:abstractNumId w:val="257"/>
  </w:num>
  <w:num w:numId="138">
    <w:abstractNumId w:val="367"/>
  </w:num>
  <w:num w:numId="139">
    <w:abstractNumId w:val="358"/>
  </w:num>
  <w:num w:numId="140">
    <w:abstractNumId w:val="322"/>
  </w:num>
  <w:num w:numId="141">
    <w:abstractNumId w:val="248"/>
  </w:num>
  <w:num w:numId="142">
    <w:abstractNumId w:val="377"/>
  </w:num>
  <w:num w:numId="143">
    <w:abstractNumId w:val="172"/>
  </w:num>
  <w:num w:numId="144">
    <w:abstractNumId w:val="138"/>
  </w:num>
  <w:num w:numId="145">
    <w:abstractNumId w:val="135"/>
  </w:num>
  <w:num w:numId="146">
    <w:abstractNumId w:val="345"/>
  </w:num>
  <w:num w:numId="147">
    <w:abstractNumId w:val="117"/>
  </w:num>
  <w:num w:numId="148">
    <w:abstractNumId w:val="190"/>
  </w:num>
  <w:num w:numId="149">
    <w:abstractNumId w:val="58"/>
  </w:num>
  <w:num w:numId="150">
    <w:abstractNumId w:val="149"/>
  </w:num>
  <w:num w:numId="151">
    <w:abstractNumId w:val="381"/>
  </w:num>
  <w:num w:numId="152">
    <w:abstractNumId w:val="59"/>
  </w:num>
  <w:num w:numId="153">
    <w:abstractNumId w:val="164"/>
  </w:num>
  <w:num w:numId="154">
    <w:abstractNumId w:val="43"/>
  </w:num>
  <w:num w:numId="155">
    <w:abstractNumId w:val="147"/>
  </w:num>
  <w:num w:numId="156">
    <w:abstractNumId w:val="237"/>
  </w:num>
  <w:num w:numId="157">
    <w:abstractNumId w:val="62"/>
  </w:num>
  <w:num w:numId="158">
    <w:abstractNumId w:val="325"/>
  </w:num>
  <w:num w:numId="159">
    <w:abstractNumId w:val="245"/>
  </w:num>
  <w:num w:numId="160">
    <w:abstractNumId w:val="338"/>
  </w:num>
  <w:num w:numId="161">
    <w:abstractNumId w:val="32"/>
  </w:num>
  <w:num w:numId="162">
    <w:abstractNumId w:val="55"/>
  </w:num>
  <w:num w:numId="163">
    <w:abstractNumId w:val="250"/>
  </w:num>
  <w:num w:numId="164">
    <w:abstractNumId w:val="191"/>
  </w:num>
  <w:num w:numId="165">
    <w:abstractNumId w:val="225"/>
  </w:num>
  <w:num w:numId="166">
    <w:abstractNumId w:val="158"/>
  </w:num>
  <w:num w:numId="167">
    <w:abstractNumId w:val="109"/>
  </w:num>
  <w:num w:numId="168">
    <w:abstractNumId w:val="214"/>
  </w:num>
  <w:num w:numId="169">
    <w:abstractNumId w:val="153"/>
  </w:num>
  <w:num w:numId="170">
    <w:abstractNumId w:val="337"/>
  </w:num>
  <w:num w:numId="171">
    <w:abstractNumId w:val="332"/>
  </w:num>
  <w:num w:numId="172">
    <w:abstractNumId w:val="291"/>
  </w:num>
  <w:num w:numId="173">
    <w:abstractNumId w:val="364"/>
  </w:num>
  <w:num w:numId="174">
    <w:abstractNumId w:val="290"/>
  </w:num>
  <w:num w:numId="175">
    <w:abstractNumId w:val="247"/>
  </w:num>
  <w:num w:numId="176">
    <w:abstractNumId w:val="228"/>
  </w:num>
  <w:num w:numId="177">
    <w:abstractNumId w:val="321"/>
  </w:num>
  <w:num w:numId="178">
    <w:abstractNumId w:val="155"/>
  </w:num>
  <w:num w:numId="179">
    <w:abstractNumId w:val="100"/>
  </w:num>
  <w:num w:numId="180">
    <w:abstractNumId w:val="353"/>
  </w:num>
  <w:num w:numId="181">
    <w:abstractNumId w:val="312"/>
  </w:num>
  <w:num w:numId="182">
    <w:abstractNumId w:val="363"/>
  </w:num>
  <w:num w:numId="183">
    <w:abstractNumId w:val="125"/>
  </w:num>
  <w:num w:numId="184">
    <w:abstractNumId w:val="319"/>
  </w:num>
  <w:num w:numId="185">
    <w:abstractNumId w:val="1"/>
  </w:num>
  <w:num w:numId="186">
    <w:abstractNumId w:val="67"/>
  </w:num>
  <w:num w:numId="187">
    <w:abstractNumId w:val="120"/>
  </w:num>
  <w:num w:numId="188">
    <w:abstractNumId w:val="262"/>
  </w:num>
  <w:num w:numId="189">
    <w:abstractNumId w:val="15"/>
  </w:num>
  <w:num w:numId="190">
    <w:abstractNumId w:val="216"/>
  </w:num>
  <w:num w:numId="191">
    <w:abstractNumId w:val="66"/>
  </w:num>
  <w:num w:numId="192">
    <w:abstractNumId w:val="82"/>
  </w:num>
  <w:num w:numId="193">
    <w:abstractNumId w:val="95"/>
  </w:num>
  <w:num w:numId="194">
    <w:abstractNumId w:val="351"/>
  </w:num>
  <w:num w:numId="195">
    <w:abstractNumId w:val="217"/>
  </w:num>
  <w:num w:numId="196">
    <w:abstractNumId w:val="166"/>
  </w:num>
  <w:num w:numId="197">
    <w:abstractNumId w:val="78"/>
  </w:num>
  <w:num w:numId="198">
    <w:abstractNumId w:val="30"/>
  </w:num>
  <w:num w:numId="199">
    <w:abstractNumId w:val="101"/>
  </w:num>
  <w:num w:numId="200">
    <w:abstractNumId w:val="97"/>
  </w:num>
  <w:num w:numId="201">
    <w:abstractNumId w:val="357"/>
  </w:num>
  <w:num w:numId="202">
    <w:abstractNumId w:val="309"/>
  </w:num>
  <w:num w:numId="203">
    <w:abstractNumId w:val="145"/>
  </w:num>
  <w:num w:numId="204">
    <w:abstractNumId w:val="355"/>
  </w:num>
  <w:num w:numId="205">
    <w:abstractNumId w:val="223"/>
  </w:num>
  <w:num w:numId="206">
    <w:abstractNumId w:val="287"/>
  </w:num>
  <w:num w:numId="207">
    <w:abstractNumId w:val="84"/>
  </w:num>
  <w:num w:numId="208">
    <w:abstractNumId w:val="63"/>
  </w:num>
  <w:num w:numId="209">
    <w:abstractNumId w:val="177"/>
  </w:num>
  <w:num w:numId="210">
    <w:abstractNumId w:val="373"/>
  </w:num>
  <w:num w:numId="211">
    <w:abstractNumId w:val="352"/>
  </w:num>
  <w:num w:numId="212">
    <w:abstractNumId w:val="0"/>
  </w:num>
  <w:num w:numId="213">
    <w:abstractNumId w:val="185"/>
  </w:num>
  <w:num w:numId="214">
    <w:abstractNumId w:val="143"/>
  </w:num>
  <w:num w:numId="215">
    <w:abstractNumId w:val="136"/>
  </w:num>
  <w:num w:numId="216">
    <w:abstractNumId w:val="33"/>
  </w:num>
  <w:num w:numId="217">
    <w:abstractNumId w:val="76"/>
  </w:num>
  <w:num w:numId="218">
    <w:abstractNumId w:val="16"/>
  </w:num>
  <w:num w:numId="219">
    <w:abstractNumId w:val="246"/>
  </w:num>
  <w:num w:numId="220">
    <w:abstractNumId w:val="51"/>
  </w:num>
  <w:num w:numId="221">
    <w:abstractNumId w:val="141"/>
  </w:num>
  <w:num w:numId="222">
    <w:abstractNumId w:val="60"/>
  </w:num>
  <w:num w:numId="223">
    <w:abstractNumId w:val="208"/>
  </w:num>
  <w:num w:numId="224">
    <w:abstractNumId w:val="123"/>
  </w:num>
  <w:num w:numId="225">
    <w:abstractNumId w:val="224"/>
  </w:num>
  <w:num w:numId="226">
    <w:abstractNumId w:val="236"/>
  </w:num>
  <w:num w:numId="227">
    <w:abstractNumId w:val="277"/>
  </w:num>
  <w:num w:numId="228">
    <w:abstractNumId w:val="130"/>
  </w:num>
  <w:num w:numId="229">
    <w:abstractNumId w:val="243"/>
  </w:num>
  <w:num w:numId="230">
    <w:abstractNumId w:val="362"/>
  </w:num>
  <w:num w:numId="231">
    <w:abstractNumId w:val="276"/>
  </w:num>
  <w:num w:numId="232">
    <w:abstractNumId w:val="376"/>
  </w:num>
  <w:num w:numId="233">
    <w:abstractNumId w:val="160"/>
  </w:num>
  <w:num w:numId="234">
    <w:abstractNumId w:val="221"/>
  </w:num>
  <w:num w:numId="235">
    <w:abstractNumId w:val="37"/>
  </w:num>
  <w:num w:numId="236">
    <w:abstractNumId w:val="320"/>
  </w:num>
  <w:num w:numId="237">
    <w:abstractNumId w:val="44"/>
  </w:num>
  <w:num w:numId="238">
    <w:abstractNumId w:val="299"/>
  </w:num>
  <w:num w:numId="239">
    <w:abstractNumId w:val="272"/>
  </w:num>
  <w:num w:numId="240">
    <w:abstractNumId w:val="220"/>
  </w:num>
  <w:num w:numId="241">
    <w:abstractNumId w:val="196"/>
  </w:num>
  <w:num w:numId="242">
    <w:abstractNumId w:val="329"/>
  </w:num>
  <w:num w:numId="243">
    <w:abstractNumId w:val="304"/>
  </w:num>
  <w:num w:numId="244">
    <w:abstractNumId w:val="275"/>
  </w:num>
  <w:num w:numId="245">
    <w:abstractNumId w:val="45"/>
  </w:num>
  <w:num w:numId="246">
    <w:abstractNumId w:val="175"/>
  </w:num>
  <w:num w:numId="247">
    <w:abstractNumId w:val="108"/>
  </w:num>
  <w:num w:numId="248">
    <w:abstractNumId w:val="326"/>
  </w:num>
  <w:num w:numId="249">
    <w:abstractNumId w:val="372"/>
  </w:num>
  <w:num w:numId="250">
    <w:abstractNumId w:val="375"/>
  </w:num>
  <w:num w:numId="251">
    <w:abstractNumId w:val="19"/>
  </w:num>
  <w:num w:numId="252">
    <w:abstractNumId w:val="249"/>
  </w:num>
  <w:num w:numId="253">
    <w:abstractNumId w:val="274"/>
  </w:num>
  <w:num w:numId="254">
    <w:abstractNumId w:val="80"/>
  </w:num>
  <w:num w:numId="255">
    <w:abstractNumId w:val="116"/>
  </w:num>
  <w:num w:numId="256">
    <w:abstractNumId w:val="8"/>
  </w:num>
  <w:num w:numId="257">
    <w:abstractNumId w:val="195"/>
  </w:num>
  <w:num w:numId="258">
    <w:abstractNumId w:val="209"/>
  </w:num>
  <w:num w:numId="259">
    <w:abstractNumId w:val="359"/>
  </w:num>
  <w:num w:numId="260">
    <w:abstractNumId w:val="205"/>
  </w:num>
  <w:num w:numId="261">
    <w:abstractNumId w:val="305"/>
  </w:num>
  <w:num w:numId="262">
    <w:abstractNumId w:val="50"/>
  </w:num>
  <w:num w:numId="263">
    <w:abstractNumId w:val="335"/>
  </w:num>
  <w:num w:numId="264">
    <w:abstractNumId w:val="47"/>
  </w:num>
  <w:num w:numId="265">
    <w:abstractNumId w:val="202"/>
  </w:num>
  <w:num w:numId="266">
    <w:abstractNumId w:val="330"/>
  </w:num>
  <w:num w:numId="267">
    <w:abstractNumId w:val="2"/>
  </w:num>
  <w:num w:numId="268">
    <w:abstractNumId w:val="144"/>
  </w:num>
  <w:num w:numId="269">
    <w:abstractNumId w:val="186"/>
  </w:num>
  <w:num w:numId="270">
    <w:abstractNumId w:val="70"/>
  </w:num>
  <w:num w:numId="271">
    <w:abstractNumId w:val="3"/>
  </w:num>
  <w:num w:numId="272">
    <w:abstractNumId w:val="222"/>
  </w:num>
  <w:num w:numId="273">
    <w:abstractNumId w:val="140"/>
  </w:num>
  <w:num w:numId="274">
    <w:abstractNumId w:val="127"/>
  </w:num>
  <w:num w:numId="275">
    <w:abstractNumId w:val="279"/>
  </w:num>
  <w:num w:numId="276">
    <w:abstractNumId w:val="307"/>
  </w:num>
  <w:num w:numId="277">
    <w:abstractNumId w:val="211"/>
  </w:num>
  <w:num w:numId="278">
    <w:abstractNumId w:val="231"/>
  </w:num>
  <w:num w:numId="279">
    <w:abstractNumId w:val="303"/>
  </w:num>
  <w:num w:numId="280">
    <w:abstractNumId w:val="165"/>
  </w:num>
  <w:num w:numId="281">
    <w:abstractNumId w:val="348"/>
  </w:num>
  <w:num w:numId="282">
    <w:abstractNumId w:val="128"/>
  </w:num>
  <w:num w:numId="283">
    <w:abstractNumId w:val="234"/>
  </w:num>
  <w:num w:numId="284">
    <w:abstractNumId w:val="148"/>
  </w:num>
  <w:num w:numId="285">
    <w:abstractNumId w:val="308"/>
  </w:num>
  <w:num w:numId="286">
    <w:abstractNumId w:val="350"/>
  </w:num>
  <w:num w:numId="287">
    <w:abstractNumId w:val="81"/>
  </w:num>
  <w:num w:numId="288">
    <w:abstractNumId w:val="65"/>
  </w:num>
  <w:num w:numId="289">
    <w:abstractNumId w:val="86"/>
  </w:num>
  <w:num w:numId="290">
    <w:abstractNumId w:val="260"/>
  </w:num>
  <w:num w:numId="291">
    <w:abstractNumId w:val="323"/>
  </w:num>
  <w:num w:numId="292">
    <w:abstractNumId w:val="159"/>
  </w:num>
  <w:num w:numId="293">
    <w:abstractNumId w:val="342"/>
  </w:num>
  <w:num w:numId="294">
    <w:abstractNumId w:val="278"/>
  </w:num>
  <w:num w:numId="295">
    <w:abstractNumId w:val="90"/>
  </w:num>
  <w:num w:numId="296">
    <w:abstractNumId w:val="39"/>
  </w:num>
  <w:num w:numId="297">
    <w:abstractNumId w:val="207"/>
  </w:num>
  <w:num w:numId="298">
    <w:abstractNumId w:val="292"/>
  </w:num>
  <w:num w:numId="299">
    <w:abstractNumId w:val="75"/>
  </w:num>
  <w:num w:numId="300">
    <w:abstractNumId w:val="343"/>
  </w:num>
  <w:num w:numId="301">
    <w:abstractNumId w:val="25"/>
  </w:num>
  <w:num w:numId="302">
    <w:abstractNumId w:val="324"/>
  </w:num>
  <w:num w:numId="303">
    <w:abstractNumId w:val="200"/>
  </w:num>
  <w:num w:numId="304">
    <w:abstractNumId w:val="114"/>
  </w:num>
  <w:num w:numId="305">
    <w:abstractNumId w:val="286"/>
  </w:num>
  <w:num w:numId="306">
    <w:abstractNumId w:val="52"/>
  </w:num>
  <w:num w:numId="307">
    <w:abstractNumId w:val="88"/>
  </w:num>
  <w:num w:numId="308">
    <w:abstractNumId w:val="226"/>
  </w:num>
  <w:num w:numId="309">
    <w:abstractNumId w:val="340"/>
  </w:num>
  <w:num w:numId="310">
    <w:abstractNumId w:val="156"/>
  </w:num>
  <w:num w:numId="311">
    <w:abstractNumId w:val="339"/>
  </w:num>
  <w:num w:numId="312">
    <w:abstractNumId w:val="198"/>
  </w:num>
  <w:num w:numId="313">
    <w:abstractNumId w:val="162"/>
  </w:num>
  <w:num w:numId="314">
    <w:abstractNumId w:val="73"/>
  </w:num>
  <w:num w:numId="315">
    <w:abstractNumId w:val="106"/>
  </w:num>
  <w:num w:numId="316">
    <w:abstractNumId w:val="173"/>
  </w:num>
  <w:num w:numId="317">
    <w:abstractNumId w:val="298"/>
  </w:num>
  <w:num w:numId="318">
    <w:abstractNumId w:val="251"/>
  </w:num>
  <w:num w:numId="319">
    <w:abstractNumId w:val="302"/>
  </w:num>
  <w:num w:numId="320">
    <w:abstractNumId w:val="118"/>
  </w:num>
  <w:num w:numId="321">
    <w:abstractNumId w:val="271"/>
  </w:num>
  <w:num w:numId="322">
    <w:abstractNumId w:val="297"/>
  </w:num>
  <w:num w:numId="323">
    <w:abstractNumId w:val="369"/>
  </w:num>
  <w:num w:numId="324">
    <w:abstractNumId w:val="313"/>
  </w:num>
  <w:num w:numId="325">
    <w:abstractNumId w:val="171"/>
  </w:num>
  <w:num w:numId="326">
    <w:abstractNumId w:val="183"/>
  </w:num>
  <w:num w:numId="327">
    <w:abstractNumId w:val="344"/>
  </w:num>
  <w:num w:numId="328">
    <w:abstractNumId w:val="36"/>
  </w:num>
  <w:num w:numId="329">
    <w:abstractNumId w:val="24"/>
  </w:num>
  <w:num w:numId="330">
    <w:abstractNumId w:val="35"/>
  </w:num>
  <w:num w:numId="331">
    <w:abstractNumId w:val="23"/>
  </w:num>
  <w:num w:numId="332">
    <w:abstractNumId w:val="229"/>
  </w:num>
  <w:num w:numId="333">
    <w:abstractNumId w:val="242"/>
  </w:num>
  <w:num w:numId="334">
    <w:abstractNumId w:val="206"/>
  </w:num>
  <w:num w:numId="335">
    <w:abstractNumId w:val="103"/>
  </w:num>
  <w:num w:numId="336">
    <w:abstractNumId w:val="282"/>
  </w:num>
  <w:num w:numId="337">
    <w:abstractNumId w:val="289"/>
  </w:num>
  <w:num w:numId="338">
    <w:abstractNumId w:val="54"/>
  </w:num>
  <w:num w:numId="339">
    <w:abstractNumId w:val="366"/>
  </w:num>
  <w:num w:numId="340">
    <w:abstractNumId w:val="34"/>
  </w:num>
  <w:num w:numId="341">
    <w:abstractNumId w:val="184"/>
  </w:num>
  <w:num w:numId="342">
    <w:abstractNumId w:val="331"/>
  </w:num>
  <w:num w:numId="343">
    <w:abstractNumId w:val="29"/>
  </w:num>
  <w:num w:numId="344">
    <w:abstractNumId w:val="150"/>
  </w:num>
  <w:num w:numId="345">
    <w:abstractNumId w:val="178"/>
  </w:num>
  <w:num w:numId="346">
    <w:abstractNumId w:val="115"/>
  </w:num>
  <w:num w:numId="347">
    <w:abstractNumId w:val="89"/>
  </w:num>
  <w:num w:numId="348">
    <w:abstractNumId w:val="74"/>
  </w:num>
  <w:num w:numId="349">
    <w:abstractNumId w:val="354"/>
  </w:num>
  <w:num w:numId="350">
    <w:abstractNumId w:val="49"/>
  </w:num>
  <w:num w:numId="351">
    <w:abstractNumId w:val="13"/>
  </w:num>
  <w:num w:numId="352">
    <w:abstractNumId w:val="349"/>
  </w:num>
  <w:num w:numId="353">
    <w:abstractNumId w:val="361"/>
  </w:num>
  <w:num w:numId="354">
    <w:abstractNumId w:val="336"/>
  </w:num>
  <w:num w:numId="355">
    <w:abstractNumId w:val="68"/>
  </w:num>
  <w:num w:numId="356">
    <w:abstractNumId w:val="317"/>
  </w:num>
  <w:num w:numId="357">
    <w:abstractNumId w:val="314"/>
  </w:num>
  <w:num w:numId="358">
    <w:abstractNumId w:val="333"/>
  </w:num>
  <w:num w:numId="359">
    <w:abstractNumId w:val="316"/>
  </w:num>
  <w:num w:numId="360">
    <w:abstractNumId w:val="9"/>
  </w:num>
  <w:num w:numId="361">
    <w:abstractNumId w:val="93"/>
  </w:num>
  <w:num w:numId="362">
    <w:abstractNumId w:val="238"/>
  </w:num>
  <w:num w:numId="363">
    <w:abstractNumId w:val="169"/>
  </w:num>
  <w:num w:numId="364">
    <w:abstractNumId w:val="346"/>
  </w:num>
  <w:num w:numId="365">
    <w:abstractNumId w:val="294"/>
  </w:num>
  <w:num w:numId="366">
    <w:abstractNumId w:val="201"/>
  </w:num>
  <w:num w:numId="367">
    <w:abstractNumId w:val="53"/>
  </w:num>
  <w:num w:numId="368">
    <w:abstractNumId w:val="72"/>
  </w:num>
  <w:num w:numId="369">
    <w:abstractNumId w:val="22"/>
  </w:num>
  <w:num w:numId="370">
    <w:abstractNumId w:val="151"/>
  </w:num>
  <w:num w:numId="371">
    <w:abstractNumId w:val="281"/>
  </w:num>
  <w:num w:numId="372">
    <w:abstractNumId w:val="253"/>
  </w:num>
  <w:num w:numId="373">
    <w:abstractNumId w:val="383"/>
  </w:num>
  <w:num w:numId="374">
    <w:abstractNumId w:val="240"/>
  </w:num>
  <w:num w:numId="375">
    <w:abstractNumId w:val="318"/>
  </w:num>
  <w:num w:numId="376">
    <w:abstractNumId w:val="264"/>
  </w:num>
  <w:num w:numId="377">
    <w:abstractNumId w:val="295"/>
  </w:num>
  <w:num w:numId="378">
    <w:abstractNumId w:val="215"/>
  </w:num>
  <w:num w:numId="379">
    <w:abstractNumId w:val="296"/>
  </w:num>
  <w:num w:numId="380">
    <w:abstractNumId w:val="311"/>
  </w:num>
  <w:num w:numId="381">
    <w:abstractNumId w:val="268"/>
  </w:num>
  <w:num w:numId="382">
    <w:abstractNumId w:val="110"/>
  </w:num>
  <w:num w:numId="383">
    <w:abstractNumId w:val="57"/>
  </w:num>
  <w:num w:numId="384">
    <w:abstractNumId w:val="13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1A5"/>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5F3F"/>
    <w:rsid w:val="00066466"/>
    <w:rsid w:val="000668E8"/>
    <w:rsid w:val="00072377"/>
    <w:rsid w:val="00072F03"/>
    <w:rsid w:val="00074037"/>
    <w:rsid w:val="000746F9"/>
    <w:rsid w:val="000764AF"/>
    <w:rsid w:val="00077DF1"/>
    <w:rsid w:val="00077F48"/>
    <w:rsid w:val="00080A0F"/>
    <w:rsid w:val="00081840"/>
    <w:rsid w:val="00083D71"/>
    <w:rsid w:val="0008458D"/>
    <w:rsid w:val="0008529E"/>
    <w:rsid w:val="000852F2"/>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6E4"/>
    <w:rsid w:val="000A578E"/>
    <w:rsid w:val="000A5B16"/>
    <w:rsid w:val="000A6308"/>
    <w:rsid w:val="000A72B6"/>
    <w:rsid w:val="000A757E"/>
    <w:rsid w:val="000A78FF"/>
    <w:rsid w:val="000B0741"/>
    <w:rsid w:val="000B11A5"/>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421B"/>
    <w:rsid w:val="000E4EA5"/>
    <w:rsid w:val="000E53AA"/>
    <w:rsid w:val="000E5D22"/>
    <w:rsid w:val="000E71D9"/>
    <w:rsid w:val="000E763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970DF"/>
    <w:rsid w:val="001A1628"/>
    <w:rsid w:val="001A1D91"/>
    <w:rsid w:val="001A1E6B"/>
    <w:rsid w:val="001A2531"/>
    <w:rsid w:val="001A2DEC"/>
    <w:rsid w:val="001A2ED3"/>
    <w:rsid w:val="001A430D"/>
    <w:rsid w:val="001A4679"/>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1AB8"/>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7F"/>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02A"/>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1527"/>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4CFB"/>
    <w:rsid w:val="003E5A3C"/>
    <w:rsid w:val="003E6276"/>
    <w:rsid w:val="003E6C0B"/>
    <w:rsid w:val="003E7313"/>
    <w:rsid w:val="003E73D3"/>
    <w:rsid w:val="003F1FCB"/>
    <w:rsid w:val="003F3015"/>
    <w:rsid w:val="003F3925"/>
    <w:rsid w:val="003F3D09"/>
    <w:rsid w:val="003F4073"/>
    <w:rsid w:val="003F4BD4"/>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47577"/>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E7F24"/>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47508"/>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466E"/>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1105"/>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37DA"/>
    <w:rsid w:val="00604000"/>
    <w:rsid w:val="00604335"/>
    <w:rsid w:val="00604491"/>
    <w:rsid w:val="00605CCE"/>
    <w:rsid w:val="00606EF7"/>
    <w:rsid w:val="00614569"/>
    <w:rsid w:val="00614FDC"/>
    <w:rsid w:val="006150BF"/>
    <w:rsid w:val="006154AE"/>
    <w:rsid w:val="00616E2C"/>
    <w:rsid w:val="00617936"/>
    <w:rsid w:val="006179AC"/>
    <w:rsid w:val="00620750"/>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7AF"/>
    <w:rsid w:val="00644F4B"/>
    <w:rsid w:val="0064747F"/>
    <w:rsid w:val="00647EE1"/>
    <w:rsid w:val="00650A78"/>
    <w:rsid w:val="00651803"/>
    <w:rsid w:val="00653E42"/>
    <w:rsid w:val="0065521A"/>
    <w:rsid w:val="00656696"/>
    <w:rsid w:val="0065771E"/>
    <w:rsid w:val="006607EC"/>
    <w:rsid w:val="00662A1E"/>
    <w:rsid w:val="00662AF7"/>
    <w:rsid w:val="006637B0"/>
    <w:rsid w:val="006637C6"/>
    <w:rsid w:val="00663A96"/>
    <w:rsid w:val="00664C44"/>
    <w:rsid w:val="00667417"/>
    <w:rsid w:val="00672EE5"/>
    <w:rsid w:val="00673C2C"/>
    <w:rsid w:val="00676B4E"/>
    <w:rsid w:val="00677620"/>
    <w:rsid w:val="00677827"/>
    <w:rsid w:val="0068080A"/>
    <w:rsid w:val="00683172"/>
    <w:rsid w:val="00683A70"/>
    <w:rsid w:val="00686840"/>
    <w:rsid w:val="00687B60"/>
    <w:rsid w:val="00690136"/>
    <w:rsid w:val="00690916"/>
    <w:rsid w:val="006912F3"/>
    <w:rsid w:val="0069242E"/>
    <w:rsid w:val="00692A46"/>
    <w:rsid w:val="0069307F"/>
    <w:rsid w:val="00693852"/>
    <w:rsid w:val="00694094"/>
    <w:rsid w:val="006944F3"/>
    <w:rsid w:val="00694864"/>
    <w:rsid w:val="00695687"/>
    <w:rsid w:val="00695DA6"/>
    <w:rsid w:val="00695E9B"/>
    <w:rsid w:val="0069602A"/>
    <w:rsid w:val="00696889"/>
    <w:rsid w:val="00696BD0"/>
    <w:rsid w:val="006971BC"/>
    <w:rsid w:val="006A018B"/>
    <w:rsid w:val="006A05F7"/>
    <w:rsid w:val="006A088D"/>
    <w:rsid w:val="006A2ABA"/>
    <w:rsid w:val="006A3423"/>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4ACC"/>
    <w:rsid w:val="00755133"/>
    <w:rsid w:val="0075612B"/>
    <w:rsid w:val="00757F53"/>
    <w:rsid w:val="00757FD9"/>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6AC7"/>
    <w:rsid w:val="007A7403"/>
    <w:rsid w:val="007A787D"/>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8ED"/>
    <w:rsid w:val="00856EC4"/>
    <w:rsid w:val="00860A5D"/>
    <w:rsid w:val="008619CE"/>
    <w:rsid w:val="0086225E"/>
    <w:rsid w:val="00864992"/>
    <w:rsid w:val="00864B17"/>
    <w:rsid w:val="00864DDA"/>
    <w:rsid w:val="008657E0"/>
    <w:rsid w:val="0086584E"/>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269"/>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2773"/>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36D74"/>
    <w:rsid w:val="00941FA5"/>
    <w:rsid w:val="00942F5B"/>
    <w:rsid w:val="0094358A"/>
    <w:rsid w:val="0094441C"/>
    <w:rsid w:val="00945101"/>
    <w:rsid w:val="0094655C"/>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476"/>
    <w:rsid w:val="00B23803"/>
    <w:rsid w:val="00B249F9"/>
    <w:rsid w:val="00B30358"/>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357E"/>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DC2"/>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07C94"/>
    <w:rsid w:val="00C10346"/>
    <w:rsid w:val="00C10B32"/>
    <w:rsid w:val="00C12FE5"/>
    <w:rsid w:val="00C13AE6"/>
    <w:rsid w:val="00C15EF4"/>
    <w:rsid w:val="00C16694"/>
    <w:rsid w:val="00C21527"/>
    <w:rsid w:val="00C21E24"/>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0384"/>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5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4EB9"/>
    <w:rsid w:val="00D251CD"/>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6BA4"/>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0E86"/>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482C"/>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68F6"/>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4676A"/>
    <w:rsid w:val="00F50782"/>
    <w:rsid w:val="00F50988"/>
    <w:rsid w:val="00F510B1"/>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568E"/>
    <w:rsid w:val="00F76D8E"/>
    <w:rsid w:val="00F77897"/>
    <w:rsid w:val="00F80DB0"/>
    <w:rsid w:val="00F81A14"/>
    <w:rsid w:val="00F81C3B"/>
    <w:rsid w:val="00F82CE3"/>
    <w:rsid w:val="00F8473B"/>
    <w:rsid w:val="00F9165D"/>
    <w:rsid w:val="00F92898"/>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1E5"/>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43047-008D-4616-9617-CB2D8230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6976</TotalTime>
  <Pages>118</Pages>
  <Words>11113</Words>
  <Characters>63350</Characters>
  <Application>Microsoft Office Word</Application>
  <DocSecurity>0</DocSecurity>
  <Lines>527</Lines>
  <Paragraphs>148</Paragraphs>
  <ScaleCrop>false</ScaleCrop>
  <Company/>
  <LinksUpToDate>false</LinksUpToDate>
  <CharactersWithSpaces>74315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2618</cp:revision>
  <dcterms:created xsi:type="dcterms:W3CDTF">2020-06-27T08:27:00Z</dcterms:created>
  <dcterms:modified xsi:type="dcterms:W3CDTF">2020-07-23T09:10:00Z</dcterms:modified>
</cp:coreProperties>
</file>