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907" w:rsidRDefault="00996907" w:rsidP="003275A7">
      <w:bookmarkStart w:id="0" w:name="_Hlk44168446"/>
    </w:p>
    <w:p w:rsidR="00996907" w:rsidRDefault="00996907" w:rsidP="003275A7"/>
    <w:p w:rsidR="00996907" w:rsidRDefault="00996907" w:rsidP="003275A7"/>
    <w:p w:rsidR="00996907" w:rsidRDefault="00996907" w:rsidP="003275A7"/>
    <w:p w:rsidR="00996907" w:rsidRDefault="00996907" w:rsidP="003275A7"/>
    <w:p w:rsidR="00723E83" w:rsidRPr="00224425" w:rsidRDefault="00AB683B" w:rsidP="008028CE">
      <w:pPr>
        <w:pStyle w:val="1"/>
        <w:rPr>
          <w:rStyle w:val="Char"/>
        </w:rPr>
      </w:pPr>
      <w:bookmarkStart w:id="1" w:name="_Toc56086307"/>
      <w:r>
        <w:rPr>
          <w:rFonts w:hint="eastAsia"/>
        </w:rPr>
        <w:t>FRM</w:t>
      </w:r>
      <w:r w:rsidR="00723E83" w:rsidRPr="00224425">
        <w:rPr>
          <w:rStyle w:val="Char"/>
        </w:rPr>
        <w:t>学习笔记</w:t>
      </w:r>
      <w:bookmarkEnd w:id="1"/>
    </w:p>
    <w:p w:rsidR="00922256" w:rsidRDefault="00922256" w:rsidP="003275A7"/>
    <w:p w:rsidR="006C33E5" w:rsidRDefault="00B2319E" w:rsidP="003275A7">
      <w:r>
        <w:rPr>
          <w:noProof/>
        </w:rPr>
        <w:drawing>
          <wp:inline distT="0" distB="0" distL="0" distR="0">
            <wp:extent cx="3619500" cy="3619500"/>
            <wp:effectExtent l="0" t="0" r="0" b="0"/>
            <wp:docPr id="1" name="图片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EA" w:rsidRDefault="00063EEA" w:rsidP="003275A7"/>
    <w:p w:rsidR="00723E83" w:rsidRDefault="00723E83" w:rsidP="003275A7"/>
    <w:p w:rsidR="007B1BAC" w:rsidRDefault="007B1BAC" w:rsidP="003275A7"/>
    <w:p w:rsidR="007B1BAC" w:rsidRDefault="007B1BAC" w:rsidP="003275A7"/>
    <w:p w:rsidR="007B1BAC" w:rsidRDefault="007B1BAC" w:rsidP="003275A7"/>
    <w:p w:rsidR="007B1BAC" w:rsidRDefault="007B1BAC" w:rsidP="003275A7"/>
    <w:p w:rsidR="007B1BAC" w:rsidRDefault="007B1BAC" w:rsidP="003275A7">
      <w:r>
        <w:rPr>
          <w:rFonts w:hint="eastAsia"/>
        </w:rPr>
        <w:t>作者：</w:t>
      </w:r>
      <w:r>
        <w:rPr>
          <w:rFonts w:hint="eastAsia"/>
        </w:rPr>
        <w:t>Zongzhe</w:t>
      </w:r>
    </w:p>
    <w:p w:rsidR="000016D6" w:rsidRDefault="000016D6" w:rsidP="003275A7">
      <w:r>
        <w:rPr>
          <w:rFonts w:hint="eastAsia"/>
        </w:rPr>
        <w:t>更新日期：</w:t>
      </w:r>
      <w:r w:rsidR="00D52700">
        <w:fldChar w:fldCharType="begin"/>
      </w:r>
      <w:r>
        <w:instrText xml:space="preserve"> </w:instrText>
      </w:r>
      <w:r>
        <w:rPr>
          <w:rFonts w:hint="eastAsia"/>
        </w:rPr>
        <w:instrText>DATE  \@ "yyyy'</w:instrText>
      </w:r>
      <w:r>
        <w:rPr>
          <w:rFonts w:hint="eastAsia"/>
        </w:rPr>
        <w:instrText>年</w:instrText>
      </w:r>
      <w:r>
        <w:rPr>
          <w:rFonts w:hint="eastAsia"/>
        </w:rPr>
        <w:instrText>'M'</w:instrText>
      </w:r>
      <w:r>
        <w:rPr>
          <w:rFonts w:hint="eastAsia"/>
        </w:rPr>
        <w:instrText>月</w:instrText>
      </w:r>
      <w:r>
        <w:rPr>
          <w:rFonts w:hint="eastAsia"/>
        </w:rPr>
        <w:instrText>'d'</w:instrText>
      </w:r>
      <w:r>
        <w:rPr>
          <w:rFonts w:hint="eastAsia"/>
        </w:rPr>
        <w:instrText>日</w:instrText>
      </w:r>
      <w:r>
        <w:rPr>
          <w:rFonts w:hint="eastAsia"/>
        </w:rPr>
        <w:instrText>'"  \* MERGEFORMAT</w:instrText>
      </w:r>
      <w:r>
        <w:instrText xml:space="preserve"> </w:instrText>
      </w:r>
      <w:r w:rsidR="00D52700">
        <w:fldChar w:fldCharType="separate"/>
      </w:r>
      <w:r w:rsidR="00A02789">
        <w:rPr>
          <w:rFonts w:hint="eastAsia"/>
          <w:noProof/>
        </w:rPr>
        <w:t>2020</w:t>
      </w:r>
      <w:r w:rsidR="00A02789">
        <w:rPr>
          <w:rFonts w:hint="eastAsia"/>
          <w:noProof/>
        </w:rPr>
        <w:t>年</w:t>
      </w:r>
      <w:r w:rsidR="00A02789">
        <w:rPr>
          <w:rFonts w:hint="eastAsia"/>
          <w:noProof/>
        </w:rPr>
        <w:t>11</w:t>
      </w:r>
      <w:r w:rsidR="00A02789">
        <w:rPr>
          <w:rFonts w:hint="eastAsia"/>
          <w:noProof/>
        </w:rPr>
        <w:t>月</w:t>
      </w:r>
      <w:r w:rsidR="00A02789">
        <w:rPr>
          <w:rFonts w:hint="eastAsia"/>
          <w:noProof/>
        </w:rPr>
        <w:t>25</w:t>
      </w:r>
      <w:r w:rsidR="00A02789">
        <w:rPr>
          <w:rFonts w:hint="eastAsia"/>
          <w:noProof/>
        </w:rPr>
        <w:t>日</w:t>
      </w:r>
      <w:r w:rsidR="00D52700">
        <w:fldChar w:fldCharType="end"/>
      </w:r>
    </w:p>
    <w:p w:rsidR="007B1BAC" w:rsidRDefault="007B1BAC" w:rsidP="003275A7">
      <w:r>
        <w:rPr>
          <w:rFonts w:hint="eastAsia"/>
        </w:rPr>
        <w:t>邮箱：</w:t>
      </w:r>
      <w:hyperlink r:id="rId9" w:history="1">
        <w:r w:rsidRPr="005D4B3A">
          <w:rPr>
            <w:rStyle w:val="a9"/>
          </w:rPr>
          <w:t>zongzhe_chen@sina.com</w:t>
        </w:r>
      </w:hyperlink>
    </w:p>
    <w:p w:rsidR="00723E83" w:rsidRDefault="00723E83" w:rsidP="003275A7"/>
    <w:p w:rsidR="00723E83" w:rsidRPr="00922256" w:rsidRDefault="00723E83" w:rsidP="003275A7"/>
    <w:p w:rsidR="00922256" w:rsidRDefault="00922256" w:rsidP="003275A7">
      <w:pPr>
        <w:rPr>
          <w:kern w:val="44"/>
          <w:sz w:val="44"/>
          <w:szCs w:val="44"/>
        </w:rPr>
      </w:pPr>
      <w:r>
        <w:br w:type="page"/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1254043974"/>
        <w:docPartObj>
          <w:docPartGallery w:val="Table of Contents"/>
          <w:docPartUnique/>
        </w:docPartObj>
      </w:sdtPr>
      <w:sdtContent>
        <w:bookmarkStart w:id="2" w:name="_Toc56086308" w:displacedByCustomXml="prev"/>
        <w:p w:rsidR="003431E7" w:rsidRDefault="003431E7" w:rsidP="003431E7">
          <w:pPr>
            <w:pStyle w:val="1"/>
          </w:pPr>
          <w:r>
            <w:rPr>
              <w:lang w:val="zh-CN"/>
            </w:rPr>
            <w:t>目录</w:t>
          </w:r>
          <w:bookmarkEnd w:id="2"/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C5551D">
            <w:instrText xml:space="preserve"> TOC \o "1-2" \h \z \u </w:instrText>
          </w:r>
          <w:r>
            <w:fldChar w:fldCharType="separate"/>
          </w:r>
          <w:hyperlink w:anchor="_Toc56086307" w:history="1">
            <w:r w:rsidR="009B479D" w:rsidRPr="00512AB5">
              <w:rPr>
                <w:rStyle w:val="a9"/>
                <w:noProof/>
              </w:rPr>
              <w:t>FRM</w:t>
            </w:r>
            <w:r w:rsidR="009B479D" w:rsidRPr="00512AB5">
              <w:rPr>
                <w:rStyle w:val="a9"/>
                <w:rFonts w:hint="eastAsia"/>
                <w:noProof/>
              </w:rPr>
              <w:t>学习笔记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08" w:history="1">
            <w:r w:rsidR="009B479D" w:rsidRPr="00512AB5">
              <w:rPr>
                <w:rStyle w:val="a9"/>
                <w:rFonts w:hint="eastAsia"/>
                <w:noProof/>
                <w:lang w:val="zh-CN"/>
              </w:rPr>
              <w:t>目录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09" w:history="1">
            <w:r w:rsidR="009B479D" w:rsidRPr="00512AB5">
              <w:rPr>
                <w:rStyle w:val="a9"/>
                <w:rFonts w:hint="eastAsia"/>
                <w:noProof/>
              </w:rPr>
              <w:t>概述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0" w:history="1">
            <w:r w:rsidR="009B479D" w:rsidRPr="00512AB5">
              <w:rPr>
                <w:rStyle w:val="a9"/>
                <w:rFonts w:hint="eastAsia"/>
                <w:noProof/>
              </w:rPr>
              <w:t>目的与受众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1" w:history="1">
            <w:r w:rsidR="009B479D" w:rsidRPr="00512AB5">
              <w:rPr>
                <w:rStyle w:val="a9"/>
                <w:rFonts w:hint="eastAsia"/>
                <w:noProof/>
              </w:rPr>
              <w:t>图例、规范，和指南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2" w:history="1">
            <w:r w:rsidR="009B479D" w:rsidRPr="00512AB5">
              <w:rPr>
                <w:rStyle w:val="a9"/>
                <w:rFonts w:hint="eastAsia"/>
                <w:noProof/>
              </w:rPr>
              <w:t>注意事项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3" w:history="1">
            <w:r w:rsidR="009B479D" w:rsidRPr="00512AB5">
              <w:rPr>
                <w:rStyle w:val="a9"/>
                <w:rFonts w:hint="eastAsia"/>
                <w:noProof/>
              </w:rPr>
              <w:t>沟通合作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4" w:history="1">
            <w:r w:rsidR="009B479D" w:rsidRPr="00512AB5">
              <w:rPr>
                <w:rStyle w:val="a9"/>
                <w:rFonts w:hint="eastAsia"/>
                <w:noProof/>
              </w:rPr>
              <w:t>章节概述与分数分布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5" w:history="1">
            <w:r w:rsidR="009B479D" w:rsidRPr="00512AB5">
              <w:rPr>
                <w:rStyle w:val="a9"/>
                <w:noProof/>
              </w:rPr>
              <w:t>Chapter 1 Basic Sense of Risks and Management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6" w:history="1">
            <w:r w:rsidR="009B479D" w:rsidRPr="00512AB5">
              <w:rPr>
                <w:rStyle w:val="a9"/>
                <w:noProof/>
              </w:rPr>
              <w:t>What Is Risk?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7" w:history="1">
            <w:r w:rsidR="009B479D" w:rsidRPr="00512AB5">
              <w:rPr>
                <w:rStyle w:val="a9"/>
                <w:noProof/>
              </w:rPr>
              <w:t>“</w:t>
            </w:r>
            <w:r w:rsidR="009B479D" w:rsidRPr="00512AB5">
              <w:rPr>
                <w:rStyle w:val="a9"/>
                <w:rFonts w:hint="eastAsia"/>
                <w:noProof/>
              </w:rPr>
              <w:t>度</w:t>
            </w:r>
            <w:r w:rsidR="009B479D" w:rsidRPr="00512AB5">
              <w:rPr>
                <w:rStyle w:val="a9"/>
                <w:noProof/>
              </w:rPr>
              <w:t>”</w:t>
            </w:r>
            <w:r w:rsidR="009B479D" w:rsidRPr="00512AB5">
              <w:rPr>
                <w:rStyle w:val="a9"/>
                <w:rFonts w:hint="eastAsia"/>
                <w:noProof/>
              </w:rPr>
              <w:t>的问题：</w:t>
            </w:r>
            <w:r w:rsidR="009B479D" w:rsidRPr="00512AB5">
              <w:rPr>
                <w:rStyle w:val="a9"/>
                <w:noProof/>
              </w:rPr>
              <w:t>Accept or Avoid Risk?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8" w:history="1">
            <w:r w:rsidR="009B479D" w:rsidRPr="00512AB5">
              <w:rPr>
                <w:rStyle w:val="a9"/>
                <w:noProof/>
              </w:rPr>
              <w:t>Is Risk Management Useful?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19" w:history="1">
            <w:r w:rsidR="009B479D" w:rsidRPr="00512AB5">
              <w:rPr>
                <w:rStyle w:val="a9"/>
                <w:noProof/>
              </w:rPr>
              <w:t>Risk Management Process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0" w:history="1">
            <w:r w:rsidR="009B479D" w:rsidRPr="00512AB5">
              <w:rPr>
                <w:rStyle w:val="a9"/>
                <w:noProof/>
              </w:rPr>
              <w:t>Management of Risk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1" w:history="1">
            <w:r w:rsidR="009B479D" w:rsidRPr="00512AB5">
              <w:rPr>
                <w:rStyle w:val="a9"/>
                <w:noProof/>
              </w:rPr>
              <w:t>Identification of Risk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2" w:history="1">
            <w:r w:rsidR="009B479D" w:rsidRPr="00512AB5">
              <w:rPr>
                <w:rStyle w:val="a9"/>
                <w:noProof/>
              </w:rPr>
              <w:t>Measure of Risk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3" w:history="1">
            <w:r w:rsidR="009B479D" w:rsidRPr="00512AB5">
              <w:rPr>
                <w:rStyle w:val="a9"/>
                <w:noProof/>
              </w:rPr>
              <w:t>Unexpected Loss (UL)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4" w:history="1">
            <w:r w:rsidR="009B479D" w:rsidRPr="00512AB5">
              <w:rPr>
                <w:rStyle w:val="a9"/>
                <w:noProof/>
              </w:rPr>
              <w:t>How Does Risk Management Add Value?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5" w:history="1">
            <w:r w:rsidR="009B479D" w:rsidRPr="00512AB5">
              <w:rPr>
                <w:rStyle w:val="a9"/>
                <w:noProof/>
              </w:rPr>
              <w:t>Is Risk Management Useful?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6" w:history="1">
            <w:r w:rsidR="009B479D" w:rsidRPr="00512AB5">
              <w:rPr>
                <w:rStyle w:val="a9"/>
                <w:noProof/>
              </w:rPr>
              <w:t xml:space="preserve">Expected Loss (EL, </w:t>
            </w:r>
            <w:r w:rsidR="009B479D" w:rsidRPr="00512AB5">
              <w:rPr>
                <w:rStyle w:val="a9"/>
                <w:rFonts w:hint="eastAsia"/>
                <w:noProof/>
              </w:rPr>
              <w:t>预计损失</w:t>
            </w:r>
            <w:r w:rsidR="009B479D" w:rsidRPr="00512AB5">
              <w:rPr>
                <w:rStyle w:val="a9"/>
                <w:noProof/>
              </w:rPr>
              <w:t>)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7" w:history="1">
            <w:r w:rsidR="009B479D" w:rsidRPr="00512AB5">
              <w:rPr>
                <w:rStyle w:val="a9"/>
                <w:noProof/>
              </w:rPr>
              <w:t>Extreme Value - Tail Risk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8" w:history="1">
            <w:r w:rsidR="009B479D" w:rsidRPr="00512AB5">
              <w:rPr>
                <w:rStyle w:val="a9"/>
                <w:noProof/>
              </w:rPr>
              <w:t>Risk Relationship and Concentration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29" w:history="1">
            <w:r w:rsidR="009B479D" w:rsidRPr="00512AB5">
              <w:rPr>
                <w:rStyle w:val="a9"/>
                <w:noProof/>
              </w:rPr>
              <w:t>Balance Between Risk and Reward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0" w:history="1">
            <w:r w:rsidR="009B479D" w:rsidRPr="00512AB5">
              <w:rPr>
                <w:rStyle w:val="a9"/>
                <w:noProof/>
              </w:rPr>
              <w:t>The Conflict of Risk and Reward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1" w:history="1">
            <w:r w:rsidR="009B479D" w:rsidRPr="00512AB5">
              <w:rPr>
                <w:rStyle w:val="a9"/>
                <w:noProof/>
              </w:rPr>
              <w:t xml:space="preserve">Three Lines of Defense </w:t>
            </w:r>
            <w:r w:rsidR="009B479D" w:rsidRPr="00512AB5">
              <w:rPr>
                <w:rStyle w:val="a9"/>
                <w:rFonts w:hint="eastAsia"/>
                <w:noProof/>
              </w:rPr>
              <w:t>三道防线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2" w:history="1">
            <w:r w:rsidR="009B479D" w:rsidRPr="00512AB5">
              <w:rPr>
                <w:rStyle w:val="a9"/>
                <w:noProof/>
              </w:rPr>
              <w:t>Chapter 2 Basic Risk Types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3" w:history="1">
            <w:r w:rsidR="009B479D" w:rsidRPr="00512AB5">
              <w:rPr>
                <w:rStyle w:val="a9"/>
                <w:rFonts w:hint="eastAsia"/>
                <w:noProof/>
              </w:rPr>
              <w:t>考试重点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4" w:history="1">
            <w:r w:rsidR="009B479D" w:rsidRPr="00512AB5">
              <w:rPr>
                <w:rStyle w:val="a9"/>
                <w:noProof/>
              </w:rPr>
              <w:t>A typology of risks for the banking industry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5" w:history="1">
            <w:r w:rsidR="009B479D" w:rsidRPr="00512AB5">
              <w:rPr>
                <w:rStyle w:val="a9"/>
                <w:noProof/>
              </w:rPr>
              <w:t>Typology of Risk Exposures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6" w:history="1">
            <w:r w:rsidR="009B479D" w:rsidRPr="00512AB5">
              <w:rPr>
                <w:rStyle w:val="a9"/>
                <w:noProof/>
              </w:rPr>
              <w:t>Chapter 3 How Do Firms Manage Financial Risk?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7" w:history="1">
            <w:r w:rsidR="009B479D" w:rsidRPr="00512AB5">
              <w:rPr>
                <w:rStyle w:val="a9"/>
                <w:noProof/>
              </w:rPr>
              <w:t>Risk Management Strategies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8" w:history="1">
            <w:r w:rsidR="009B479D" w:rsidRPr="00512AB5">
              <w:rPr>
                <w:rStyle w:val="a9"/>
                <w:noProof/>
              </w:rPr>
              <w:t>Risk Appetite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39" w:history="1">
            <w:r w:rsidR="009B479D" w:rsidRPr="00512AB5">
              <w:rPr>
                <w:rStyle w:val="a9"/>
                <w:noProof/>
              </w:rPr>
              <w:t>Determining a Bank’s Risk Appetite (</w:t>
            </w:r>
            <w:r w:rsidR="009B479D" w:rsidRPr="00512AB5">
              <w:rPr>
                <w:rStyle w:val="a9"/>
                <w:rFonts w:hint="eastAsia"/>
                <w:noProof/>
              </w:rPr>
              <w:t>定性表达</w:t>
            </w:r>
            <w:r w:rsidR="009B479D" w:rsidRPr="00512AB5">
              <w:rPr>
                <w:rStyle w:val="a9"/>
                <w:noProof/>
              </w:rPr>
              <w:t>)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0" w:history="1">
            <w:r w:rsidR="009B479D" w:rsidRPr="00512AB5">
              <w:rPr>
                <w:rStyle w:val="a9"/>
                <w:noProof/>
              </w:rPr>
              <w:t>Limits and Limit Standard Policies (</w:t>
            </w:r>
            <w:r w:rsidR="009B479D" w:rsidRPr="00512AB5">
              <w:rPr>
                <w:rStyle w:val="a9"/>
                <w:rFonts w:hint="eastAsia"/>
                <w:noProof/>
              </w:rPr>
              <w:t>定量表达</w:t>
            </w:r>
            <w:r w:rsidR="009B479D" w:rsidRPr="00512AB5">
              <w:rPr>
                <w:rStyle w:val="a9"/>
                <w:noProof/>
              </w:rPr>
              <w:t>)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1" w:history="1">
            <w:r w:rsidR="009B479D" w:rsidRPr="00512AB5">
              <w:rPr>
                <w:rStyle w:val="a9"/>
                <w:noProof/>
              </w:rPr>
              <w:t>Standards for Monitoring Risk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2" w:history="1">
            <w:r w:rsidR="009B479D" w:rsidRPr="00512AB5">
              <w:rPr>
                <w:rStyle w:val="a9"/>
                <w:noProof/>
              </w:rPr>
              <w:t>Use of Other Risk Transfer Tools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3" w:history="1">
            <w:r w:rsidR="009B479D" w:rsidRPr="00512AB5">
              <w:rPr>
                <w:rStyle w:val="a9"/>
                <w:noProof/>
              </w:rPr>
              <w:t>Warning! Hedging (</w:t>
            </w:r>
            <w:r w:rsidR="009B479D" w:rsidRPr="00512AB5">
              <w:rPr>
                <w:rStyle w:val="a9"/>
                <w:rFonts w:hint="eastAsia"/>
                <w:noProof/>
              </w:rPr>
              <w:t>对冲</w:t>
            </w:r>
            <w:r w:rsidR="009B479D" w:rsidRPr="00512AB5">
              <w:rPr>
                <w:rStyle w:val="a9"/>
                <w:noProof/>
              </w:rPr>
              <w:t>) May Go Wrong!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4" w:history="1">
            <w:r w:rsidR="009B479D" w:rsidRPr="00512AB5">
              <w:rPr>
                <w:rStyle w:val="a9"/>
                <w:noProof/>
              </w:rPr>
              <w:t>Chapter 4 the Governance of Risk Management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5" w:history="1">
            <w:r w:rsidR="009B479D" w:rsidRPr="00512AB5">
              <w:rPr>
                <w:rStyle w:val="a9"/>
                <w:noProof/>
              </w:rPr>
              <w:t>Introduction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6" w:history="1">
            <w:r w:rsidR="009B479D" w:rsidRPr="00512AB5">
              <w:rPr>
                <w:rStyle w:val="a9"/>
                <w:noProof/>
              </w:rPr>
              <w:t>Sarbanes-Oxley Act (SOX)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7" w:history="1">
            <w:r w:rsidR="009B479D" w:rsidRPr="00512AB5">
              <w:rPr>
                <w:rStyle w:val="a9"/>
                <w:noProof/>
              </w:rPr>
              <w:t>Key Post Crisis Corporate Governance Concerns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8" w:history="1">
            <w:r w:rsidR="009B479D" w:rsidRPr="00512AB5">
              <w:rPr>
                <w:rStyle w:val="a9"/>
                <w:noProof/>
              </w:rPr>
              <w:t>Basel III – Principles for Banks’ Governance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49" w:history="1">
            <w:r w:rsidR="009B479D" w:rsidRPr="00512AB5">
              <w:rPr>
                <w:rStyle w:val="a9"/>
                <w:noProof/>
              </w:rPr>
              <w:t>Dodd-Frank Act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0" w:history="1">
            <w:r w:rsidR="009B479D" w:rsidRPr="00512AB5">
              <w:rPr>
                <w:rStyle w:val="a9"/>
                <w:noProof/>
              </w:rPr>
              <w:t>The Infrastructure of Corporate Governance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1" w:history="1">
            <w:r w:rsidR="009B479D" w:rsidRPr="00512AB5">
              <w:rPr>
                <w:rStyle w:val="a9"/>
                <w:noProof/>
              </w:rPr>
              <w:t>Committees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2" w:history="1">
            <w:r w:rsidR="009B479D" w:rsidRPr="00512AB5">
              <w:rPr>
                <w:rStyle w:val="a9"/>
                <w:noProof/>
              </w:rPr>
              <w:t>The Right Degree of Independence for Risk Managers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3" w:history="1">
            <w:r w:rsidR="009B479D" w:rsidRPr="00512AB5">
              <w:rPr>
                <w:rStyle w:val="a9"/>
                <w:noProof/>
              </w:rPr>
              <w:t>The Independence of Risk Governance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4" w:history="1">
            <w:r w:rsidR="009B479D" w:rsidRPr="00512AB5">
              <w:rPr>
                <w:rStyle w:val="a9"/>
                <w:noProof/>
              </w:rPr>
              <w:t>Chapter 5 Credit Risk Transfer Mechanisms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5" w:history="1">
            <w:r w:rsidR="009B479D" w:rsidRPr="00512AB5">
              <w:rPr>
                <w:rStyle w:val="a9"/>
                <w:noProof/>
              </w:rPr>
              <w:t>Chapter 6 The Standard Capital Asset Pricing Model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6" w:history="1">
            <w:r w:rsidR="009B479D" w:rsidRPr="00512AB5">
              <w:rPr>
                <w:rStyle w:val="a9"/>
                <w:noProof/>
              </w:rPr>
              <w:t>Chapter 7 Arbitrage (</w:t>
            </w:r>
            <w:r w:rsidR="009B479D" w:rsidRPr="00512AB5">
              <w:rPr>
                <w:rStyle w:val="a9"/>
                <w:rFonts w:hint="eastAsia"/>
                <w:noProof/>
              </w:rPr>
              <w:t>套利</w:t>
            </w:r>
            <w:r w:rsidR="009B479D" w:rsidRPr="00512AB5">
              <w:rPr>
                <w:rStyle w:val="a9"/>
                <w:noProof/>
              </w:rPr>
              <w:t>) Pricing Theory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7" w:history="1">
            <w:r w:rsidR="009B479D" w:rsidRPr="00512AB5">
              <w:rPr>
                <w:rStyle w:val="a9"/>
                <w:noProof/>
              </w:rPr>
              <w:t>Chapter 8 Risk Aggregation and Reporting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8" w:history="1">
            <w:r w:rsidR="009B479D" w:rsidRPr="00512AB5">
              <w:rPr>
                <w:rStyle w:val="a9"/>
                <w:noProof/>
              </w:rPr>
              <w:t>Chapter 9 Enterprise Risk Management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59" w:history="1">
            <w:r w:rsidR="009B479D" w:rsidRPr="00512AB5">
              <w:rPr>
                <w:rStyle w:val="a9"/>
                <w:noProof/>
              </w:rPr>
              <w:t>Chapter 10 Learning from Financial Disasters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60" w:history="1">
            <w:r w:rsidR="009B479D" w:rsidRPr="00512AB5">
              <w:rPr>
                <w:rStyle w:val="a9"/>
                <w:noProof/>
              </w:rPr>
              <w:t>Chapter 11 Anatomy (</w:t>
            </w:r>
            <w:r w:rsidR="009B479D" w:rsidRPr="00512AB5">
              <w:rPr>
                <w:rStyle w:val="a9"/>
                <w:rFonts w:hint="eastAsia"/>
                <w:noProof/>
              </w:rPr>
              <w:t>剖析</w:t>
            </w:r>
            <w:r w:rsidR="009B479D" w:rsidRPr="00512AB5">
              <w:rPr>
                <w:rStyle w:val="a9"/>
                <w:noProof/>
              </w:rPr>
              <w:t>) of the Great Financial Crisis of 2007-2009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61" w:history="1">
            <w:r w:rsidR="009B479D" w:rsidRPr="00512AB5">
              <w:rPr>
                <w:rStyle w:val="a9"/>
                <w:noProof/>
              </w:rPr>
              <w:t>Chapter 12 GRAP Code of Conduct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62" w:history="1">
            <w:r w:rsidR="009B479D" w:rsidRPr="00512AB5">
              <w:rPr>
                <w:rStyle w:val="a9"/>
                <w:rFonts w:hint="eastAsia"/>
                <w:noProof/>
              </w:rPr>
              <w:t>附件和链接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63" w:history="1">
            <w:r w:rsidR="009B479D" w:rsidRPr="00512AB5">
              <w:rPr>
                <w:rStyle w:val="a9"/>
                <w:rFonts w:hint="eastAsia"/>
                <w:noProof/>
              </w:rPr>
              <w:t>学习视频链接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79D" w:rsidRDefault="00D52700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6086364" w:history="1">
            <w:r w:rsidR="009B479D" w:rsidRPr="00512AB5">
              <w:rPr>
                <w:rStyle w:val="a9"/>
                <w:rFonts w:hint="eastAsia"/>
                <w:noProof/>
              </w:rPr>
              <w:t>考试技巧</w:t>
            </w:r>
            <w:r w:rsidR="009B479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B479D">
              <w:rPr>
                <w:noProof/>
                <w:webHidden/>
              </w:rPr>
              <w:instrText xml:space="preserve"> PAGEREF _Toc56086364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479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1E7" w:rsidRDefault="00D52700" w:rsidP="003275A7">
          <w:r>
            <w:fldChar w:fldCharType="end"/>
          </w:r>
        </w:p>
      </w:sdtContent>
    </w:sdt>
    <w:p w:rsidR="003431E7" w:rsidRDefault="003431E7" w:rsidP="003275A7"/>
    <w:p w:rsidR="003431E7" w:rsidRDefault="003431E7" w:rsidP="003275A7">
      <w:pPr>
        <w:rPr>
          <w:kern w:val="44"/>
          <w:sz w:val="44"/>
          <w:szCs w:val="44"/>
        </w:rPr>
      </w:pPr>
      <w:r>
        <w:br w:type="page"/>
      </w:r>
    </w:p>
    <w:p w:rsidR="007E174D" w:rsidRDefault="007E174D" w:rsidP="0023786D">
      <w:pPr>
        <w:pStyle w:val="1"/>
      </w:pPr>
      <w:bookmarkStart w:id="3" w:name="_Toc56086309"/>
      <w:r>
        <w:rPr>
          <w:rFonts w:hint="eastAsia"/>
        </w:rPr>
        <w:lastRenderedPageBreak/>
        <w:t>概述</w:t>
      </w:r>
      <w:bookmarkEnd w:id="3"/>
    </w:p>
    <w:p w:rsidR="007E174D" w:rsidRDefault="0023786D" w:rsidP="0023786D">
      <w:pPr>
        <w:pStyle w:val="2"/>
      </w:pPr>
      <w:bookmarkStart w:id="4" w:name="_Toc56086310"/>
      <w:r>
        <w:rPr>
          <w:rFonts w:hint="eastAsia"/>
        </w:rPr>
        <w:t>目的与受众</w:t>
      </w:r>
      <w:bookmarkEnd w:id="4"/>
    </w:p>
    <w:p w:rsidR="006376AA" w:rsidRDefault="003B64A0" w:rsidP="003275A7">
      <w:r>
        <w:rPr>
          <w:rFonts w:hint="eastAsia"/>
        </w:rPr>
        <w:t>此为</w:t>
      </w:r>
      <w:r w:rsidR="00C23D77">
        <w:rPr>
          <w:rFonts w:hint="eastAsia"/>
        </w:rPr>
        <w:t>FRM</w:t>
      </w:r>
      <w:r w:rsidR="006376AA">
        <w:rPr>
          <w:rFonts w:hint="eastAsia"/>
        </w:rPr>
        <w:t>的学习笔记。</w:t>
      </w:r>
      <w:r w:rsidR="0023786D">
        <w:rPr>
          <w:rFonts w:hint="eastAsia"/>
        </w:rPr>
        <w:t>受众为同样</w:t>
      </w:r>
      <w:proofErr w:type="gramStart"/>
      <w:r w:rsidR="0023786D">
        <w:rPr>
          <w:rFonts w:hint="eastAsia"/>
        </w:rPr>
        <w:t>准备此考试</w:t>
      </w:r>
      <w:proofErr w:type="gramEnd"/>
      <w:r w:rsidR="0023786D">
        <w:rPr>
          <w:rFonts w:hint="eastAsia"/>
        </w:rPr>
        <w:t>的读者。</w:t>
      </w:r>
    </w:p>
    <w:p w:rsidR="00E2153B" w:rsidRDefault="00E2153B" w:rsidP="00E2153B">
      <w:pPr>
        <w:pStyle w:val="2"/>
      </w:pPr>
      <w:bookmarkStart w:id="5" w:name="_Toc56086311"/>
      <w:r>
        <w:t>图例、规范，和指南</w:t>
      </w:r>
      <w:bookmarkEnd w:id="5"/>
    </w:p>
    <w:p w:rsidR="00E2153B" w:rsidRPr="00E2153B" w:rsidRDefault="00E2153B" w:rsidP="007C52AF">
      <w:pPr>
        <w:pStyle w:val="a3"/>
        <w:spacing w:before="156" w:after="156"/>
        <w:rPr>
          <w:rStyle w:val="a8"/>
        </w:rPr>
      </w:pPr>
      <w:r w:rsidRPr="00E2153B">
        <w:rPr>
          <w:rStyle w:val="a8"/>
        </w:rPr>
        <w:t>关于层级架构</w:t>
      </w:r>
    </w:p>
    <w:p w:rsidR="00E2153B" w:rsidRDefault="00C72643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文档的层级为：章节</w:t>
      </w:r>
      <w:r>
        <w:rPr>
          <w:rFonts w:hint="eastAsia"/>
        </w:rPr>
        <w:t>-</w:t>
      </w:r>
      <w:r>
        <w:rPr>
          <w:rFonts w:hint="eastAsia"/>
        </w:rPr>
        <w:t>小节</w:t>
      </w:r>
      <w:r>
        <w:rPr>
          <w:rFonts w:hint="eastAsia"/>
        </w:rPr>
        <w:t>-</w:t>
      </w:r>
      <w:r>
        <w:rPr>
          <w:rFonts w:hint="eastAsia"/>
        </w:rPr>
        <w:t>考点。</w:t>
      </w:r>
    </w:p>
    <w:p w:rsidR="00E2153B" w:rsidRDefault="005C58D4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考点之中的分类和重点以“</w:t>
      </w:r>
      <w:r w:rsidRPr="00224425">
        <w:rPr>
          <w:rStyle w:val="Char"/>
          <w:rFonts w:hint="eastAsia"/>
        </w:rPr>
        <w:t>强调</w:t>
      </w:r>
      <w:r>
        <w:rPr>
          <w:rFonts w:hint="eastAsia"/>
        </w:rPr>
        <w:t>”的形式标出，并不计入标题的范畴。</w:t>
      </w:r>
    </w:p>
    <w:p w:rsidR="000E53AA" w:rsidRDefault="000E53AA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考点之中的重点以“</w:t>
      </w:r>
      <w:r w:rsidRPr="000E53AA">
        <w:rPr>
          <w:rStyle w:val="a4"/>
          <w:rFonts w:hint="eastAsia"/>
        </w:rPr>
        <w:t>明显强调</w:t>
      </w:r>
      <w:r>
        <w:rPr>
          <w:rFonts w:hint="eastAsia"/>
        </w:rPr>
        <w:t>”的形式标出，并不计入标题的范畴。</w:t>
      </w:r>
    </w:p>
    <w:p w:rsidR="00C8435B" w:rsidRDefault="00C8435B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考点的记忆方法和注意事项以“</w:t>
      </w:r>
      <w:r w:rsidRPr="00C8435B">
        <w:rPr>
          <w:rStyle w:val="ad"/>
          <w:rFonts w:hint="eastAsia"/>
        </w:rPr>
        <w:t>备注</w:t>
      </w:r>
      <w:r>
        <w:rPr>
          <w:rFonts w:hint="eastAsia"/>
        </w:rPr>
        <w:t>”的形式标出，并不计入标题的范畴。</w:t>
      </w:r>
    </w:p>
    <w:p w:rsidR="00E2153B" w:rsidRDefault="00BD1CC3" w:rsidP="00D04504">
      <w:pPr>
        <w:pStyle w:val="aa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2135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3D" w:rsidRDefault="006E583D" w:rsidP="00FA1A02">
      <w:pPr>
        <w:pStyle w:val="2"/>
      </w:pPr>
      <w:bookmarkStart w:id="6" w:name="_Toc56086312"/>
      <w:r>
        <w:t>注意</w:t>
      </w:r>
      <w:r>
        <w:rPr>
          <w:rFonts w:hint="eastAsia"/>
        </w:rPr>
        <w:t>事项</w:t>
      </w:r>
      <w:bookmarkEnd w:id="6"/>
    </w:p>
    <w:p w:rsidR="006E583D" w:rsidRDefault="006E583D" w:rsidP="003275A7">
      <w:r>
        <w:rPr>
          <w:rFonts w:hint="eastAsia"/>
        </w:rPr>
        <w:t>在</w:t>
      </w:r>
      <w:r w:rsidR="00302D6F">
        <w:rPr>
          <w:rFonts w:hint="eastAsia"/>
        </w:rPr>
        <w:t>纯手打</w:t>
      </w:r>
      <w:r>
        <w:rPr>
          <w:rFonts w:hint="eastAsia"/>
        </w:rPr>
        <w:t>编辑过程中，由于时常开小差，难免有以下情况发生：</w:t>
      </w:r>
    </w:p>
    <w:p w:rsidR="006E583D" w:rsidRDefault="006E583D" w:rsidP="00AD7A42">
      <w:pPr>
        <w:pStyle w:val="aa"/>
        <w:widowControl/>
        <w:numPr>
          <w:ilvl w:val="0"/>
          <w:numId w:val="1"/>
        </w:numPr>
        <w:ind w:firstLineChars="0"/>
        <w:jc w:val="left"/>
      </w:pPr>
      <w:r>
        <w:t>由</w:t>
      </w:r>
      <w:r w:rsidRPr="00195554">
        <w:rPr>
          <w:rStyle w:val="a4"/>
        </w:rPr>
        <w:t>拼音输入法</w:t>
      </w:r>
      <w:r>
        <w:t>造成的同音异字：</w:t>
      </w:r>
      <w:r w:rsidR="00AA2DF6">
        <w:rPr>
          <w:rFonts w:hint="eastAsia"/>
        </w:rPr>
        <w:t>收市</w:t>
      </w:r>
      <w:r w:rsidR="00AA2DF6">
        <w:t>-&gt;</w:t>
      </w:r>
      <w:r w:rsidR="00AA2DF6">
        <w:rPr>
          <w:rFonts w:hint="eastAsia"/>
        </w:rPr>
        <w:t>收尸</w:t>
      </w:r>
      <w:r>
        <w:t>，制度</w:t>
      </w:r>
      <w:r>
        <w:t>-&gt;</w:t>
      </w:r>
      <w:r>
        <w:t>制毒</w:t>
      </w:r>
      <w:r w:rsidR="00FE4FB6">
        <w:rPr>
          <w:rFonts w:hint="eastAsia"/>
        </w:rPr>
        <w:t>，每位股东</w:t>
      </w:r>
      <w:r w:rsidR="00FE4FB6">
        <w:rPr>
          <w:rFonts w:hint="eastAsia"/>
        </w:rPr>
        <w:t>-</w:t>
      </w:r>
      <w:r w:rsidR="00FE4FB6">
        <w:t>&gt;</w:t>
      </w:r>
      <w:r w:rsidR="00FE4FB6">
        <w:rPr>
          <w:rFonts w:hint="eastAsia"/>
        </w:rPr>
        <w:t>美味股东</w:t>
      </w:r>
    </w:p>
    <w:p w:rsidR="007E174D" w:rsidRDefault="006E583D" w:rsidP="00AD7A42">
      <w:pPr>
        <w:pStyle w:val="aa"/>
        <w:widowControl/>
        <w:numPr>
          <w:ilvl w:val="0"/>
          <w:numId w:val="1"/>
        </w:numPr>
        <w:ind w:firstLineChars="0"/>
        <w:jc w:val="left"/>
      </w:pPr>
      <w:r>
        <w:t>由于</w:t>
      </w:r>
      <w:r w:rsidRPr="00195554">
        <w:rPr>
          <w:rStyle w:val="a4"/>
        </w:rPr>
        <w:t>手</w:t>
      </w:r>
      <w:proofErr w:type="gramStart"/>
      <w:r w:rsidRPr="00195554">
        <w:rPr>
          <w:rStyle w:val="a4"/>
        </w:rPr>
        <w:t>残</w:t>
      </w:r>
      <w:r>
        <w:t>造成</w:t>
      </w:r>
      <w:proofErr w:type="gramEnd"/>
      <w:r>
        <w:t>的键盘输入错位：制度</w:t>
      </w:r>
      <w:r>
        <w:t>-&gt;</w:t>
      </w:r>
      <w:r>
        <w:t>致富</w:t>
      </w:r>
      <w:r w:rsidR="00FF7062">
        <w:rPr>
          <w:rFonts w:hint="eastAsia"/>
        </w:rPr>
        <w:t>，信誉</w:t>
      </w:r>
      <w:r w:rsidR="00FF7062">
        <w:t>-&gt;</w:t>
      </w:r>
      <w:r w:rsidR="00FF7062">
        <w:rPr>
          <w:rFonts w:hint="eastAsia"/>
        </w:rPr>
        <w:t>性欲</w:t>
      </w:r>
    </w:p>
    <w:p w:rsidR="00637DCC" w:rsidRDefault="00637DCC" w:rsidP="00676B4E">
      <w:pPr>
        <w:pStyle w:val="2"/>
      </w:pPr>
      <w:bookmarkStart w:id="7" w:name="_Toc56086313"/>
      <w:r>
        <w:rPr>
          <w:rFonts w:hint="eastAsia"/>
        </w:rPr>
        <w:t>沟通合作</w:t>
      </w:r>
      <w:bookmarkEnd w:id="7"/>
    </w:p>
    <w:p w:rsidR="00E232A0" w:rsidRDefault="00637DCC" w:rsidP="003275A7">
      <w:pPr>
        <w:rPr>
          <w:b/>
          <w:bCs/>
          <w:kern w:val="44"/>
          <w:sz w:val="44"/>
          <w:szCs w:val="44"/>
        </w:rPr>
      </w:pPr>
      <w:r>
        <w:rPr>
          <w:rFonts w:hint="eastAsia"/>
        </w:rPr>
        <w:t>作者：</w:t>
      </w:r>
      <w:r>
        <w:rPr>
          <w:rFonts w:hint="eastAsia"/>
        </w:rPr>
        <w:t>Zongzhe</w:t>
      </w:r>
      <w:r w:rsidR="00E232A0">
        <w:rPr>
          <w:rFonts w:hint="eastAsia"/>
        </w:rPr>
        <w:t>，</w:t>
      </w:r>
      <w:r>
        <w:rPr>
          <w:rFonts w:hint="eastAsia"/>
        </w:rPr>
        <w:t>邮箱：</w:t>
      </w:r>
      <w:hyperlink r:id="rId11" w:history="1">
        <w:r w:rsidRPr="005D4B3A">
          <w:rPr>
            <w:rStyle w:val="a9"/>
          </w:rPr>
          <w:t>zongzhe_chen@sina.com</w:t>
        </w:r>
      </w:hyperlink>
      <w:r w:rsidR="00E232A0">
        <w:br w:type="page"/>
      </w:r>
    </w:p>
    <w:p w:rsidR="00B3799A" w:rsidRDefault="00C42405" w:rsidP="00C42405">
      <w:pPr>
        <w:pStyle w:val="1"/>
      </w:pPr>
      <w:bookmarkStart w:id="8" w:name="_Toc56086314"/>
      <w:r>
        <w:rPr>
          <w:rFonts w:hint="eastAsia"/>
        </w:rPr>
        <w:lastRenderedPageBreak/>
        <w:t>章节概述与分数分布</w:t>
      </w:r>
      <w:bookmarkEnd w:id="8"/>
    </w:p>
    <w:p w:rsidR="006977BF" w:rsidRDefault="006977BF" w:rsidP="003275A7">
      <w:r>
        <w:rPr>
          <w:rFonts w:hint="eastAsia"/>
        </w:rPr>
        <w:t>第一章：</w:t>
      </w:r>
      <w:r w:rsidR="00191689" w:rsidRPr="00191689">
        <w:t>Foundations of Risk Management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:rsidR="006977BF" w:rsidRPr="00191689" w:rsidRDefault="006977BF" w:rsidP="003275A7"/>
    <w:p w:rsidR="006977BF" w:rsidRDefault="006977BF" w:rsidP="003275A7">
      <w:r>
        <w:rPr>
          <w:rFonts w:hint="eastAsia"/>
        </w:rPr>
        <w:t>第二章：</w:t>
      </w:r>
      <w:r w:rsidR="00191689">
        <w:rPr>
          <w:rFonts w:hint="eastAsia"/>
        </w:rPr>
        <w:t>Quantitative Analysis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:rsidR="006977BF" w:rsidRPr="00191689" w:rsidRDefault="006977BF" w:rsidP="003275A7"/>
    <w:p w:rsidR="006977BF" w:rsidRDefault="006977BF" w:rsidP="003275A7">
      <w:r>
        <w:rPr>
          <w:rFonts w:hint="eastAsia"/>
        </w:rPr>
        <w:t>第三章：</w:t>
      </w:r>
      <w:r w:rsidR="00191689">
        <w:rPr>
          <w:rFonts w:hint="eastAsia"/>
        </w:rPr>
        <w:t>Financial Markets and Products</w:t>
      </w:r>
      <w:r>
        <w:rPr>
          <w:rFonts w:hint="eastAsia"/>
        </w:rPr>
        <w:t>（</w:t>
      </w:r>
      <w:r w:rsidR="00191689">
        <w:t>30</w:t>
      </w:r>
      <w:r>
        <w:t>分）</w:t>
      </w:r>
    </w:p>
    <w:p w:rsidR="006977BF" w:rsidRPr="00191689" w:rsidRDefault="006977BF" w:rsidP="003275A7"/>
    <w:p w:rsidR="00C42405" w:rsidRDefault="006977BF" w:rsidP="003275A7">
      <w:r>
        <w:rPr>
          <w:rFonts w:hint="eastAsia"/>
        </w:rPr>
        <w:t>第四章：</w:t>
      </w:r>
      <w:r w:rsidR="00191689">
        <w:rPr>
          <w:rFonts w:hint="eastAsia"/>
        </w:rPr>
        <w:t>Valuation and Risk Models</w:t>
      </w:r>
      <w:r>
        <w:rPr>
          <w:rFonts w:hint="eastAsia"/>
        </w:rPr>
        <w:t>（</w:t>
      </w:r>
      <w:r w:rsidR="00191689">
        <w:rPr>
          <w:rFonts w:hint="eastAsia"/>
        </w:rPr>
        <w:t>30</w:t>
      </w:r>
      <w:r>
        <w:t>分）</w:t>
      </w:r>
    </w:p>
    <w:p w:rsidR="00C42405" w:rsidRDefault="00C42405" w:rsidP="003275A7"/>
    <w:p w:rsidR="00C42405" w:rsidRDefault="00C42405" w:rsidP="003275A7">
      <w:pPr>
        <w:rPr>
          <w:kern w:val="44"/>
          <w:sz w:val="44"/>
          <w:szCs w:val="44"/>
        </w:rPr>
      </w:pPr>
      <w:r>
        <w:br w:type="page"/>
      </w:r>
    </w:p>
    <w:p w:rsidR="00B3799A" w:rsidRDefault="000466AC" w:rsidP="00601071">
      <w:pPr>
        <w:pStyle w:val="1"/>
      </w:pPr>
      <w:bookmarkStart w:id="9" w:name="_Toc56086315"/>
      <w:r>
        <w:rPr>
          <w:rFonts w:hint="eastAsia"/>
        </w:rPr>
        <w:lastRenderedPageBreak/>
        <w:t>Chapter 1</w:t>
      </w:r>
      <w:r w:rsidR="00601071">
        <w:rPr>
          <w:rFonts w:hint="eastAsia"/>
        </w:rPr>
        <w:t xml:space="preserve"> </w:t>
      </w:r>
      <w:r w:rsidR="001E3AA0">
        <w:rPr>
          <w:rFonts w:hint="eastAsia"/>
        </w:rPr>
        <w:t>Basic Sense of Risks and Management</w:t>
      </w:r>
      <w:bookmarkEnd w:id="9"/>
    </w:p>
    <w:bookmarkEnd w:id="0"/>
    <w:p w:rsidR="003275A7" w:rsidRDefault="002974CA" w:rsidP="003275A7">
      <w:r>
        <w:rPr>
          <w:rFonts w:hint="eastAsia"/>
        </w:rPr>
        <w:t>Source: P1</w:t>
      </w:r>
      <w:r w:rsidR="00B473CE">
        <w:rPr>
          <w:rFonts w:hint="eastAsia"/>
        </w:rPr>
        <w:t>-P2</w:t>
      </w:r>
    </w:p>
    <w:p w:rsidR="003275A7" w:rsidRDefault="00246BAA" w:rsidP="003275A7">
      <w:pPr>
        <w:pStyle w:val="2"/>
      </w:pPr>
      <w:bookmarkStart w:id="10" w:name="_Toc56086316"/>
      <w:r>
        <w:t xml:space="preserve">What </w:t>
      </w:r>
      <w:r>
        <w:rPr>
          <w:rFonts w:hint="eastAsia"/>
        </w:rPr>
        <w:t>I</w:t>
      </w:r>
      <w:r w:rsidR="003275A7">
        <w:t>s Risk</w:t>
      </w:r>
      <w:r>
        <w:rPr>
          <w:rFonts w:hint="eastAsia"/>
        </w:rPr>
        <w:t>?</w:t>
      </w:r>
      <w:bookmarkEnd w:id="10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Possibility of the bad things that might happen</w:t>
      </w:r>
    </w:p>
    <w:p w:rsidR="003275A7" w:rsidRDefault="003275A7" w:rsidP="003D5BD8">
      <w:r>
        <w:t>It exists everywhere and anytime, we will focus on the financial world.</w:t>
      </w:r>
    </w:p>
    <w:p w:rsidR="003D5BD8" w:rsidRDefault="003D5BD8" w:rsidP="003D5BD8"/>
    <w:p w:rsidR="003275A7" w:rsidRDefault="003275A7" w:rsidP="003D5BD8">
      <w:r>
        <w:t>But it is not always a bad thing:</w:t>
      </w:r>
    </w:p>
    <w:p w:rsidR="003275A7" w:rsidRDefault="003275A7" w:rsidP="003D5BD8">
      <w:pPr>
        <w:ind w:left="420"/>
      </w:pPr>
      <w:r>
        <w:t>Good risk: Risks that have a positive expected payoff on a stand-alone basis.</w:t>
      </w:r>
    </w:p>
    <w:p w:rsidR="003275A7" w:rsidRDefault="003275A7" w:rsidP="003D5BD8">
      <w:pPr>
        <w:ind w:left="420"/>
      </w:pPr>
      <w:r>
        <w:t>Bad risk: Risks that can be expected to destroy value on a stand-alone basis.</w:t>
      </w:r>
    </w:p>
    <w:p w:rsidR="003275A7" w:rsidRDefault="003275A7" w:rsidP="003D5BD8">
      <w:pPr>
        <w:ind w:left="420"/>
      </w:pPr>
      <w:r>
        <w:t>Banks and other financial institutions cannot succeed without taking risks.</w:t>
      </w:r>
    </w:p>
    <w:p w:rsidR="003D5BD8" w:rsidRDefault="003D5BD8" w:rsidP="003D5BD8"/>
    <w:p w:rsidR="003275A7" w:rsidRDefault="003275A7" w:rsidP="003D5BD8">
      <w:r>
        <w:t>对风险的态度：</w:t>
      </w:r>
      <w:r>
        <w:t xml:space="preserve">Take, </w:t>
      </w:r>
      <w:r w:rsidR="007655FC">
        <w:t>transfer (</w:t>
      </w:r>
      <w:r>
        <w:t>mitigate) or eliminate</w:t>
      </w:r>
    </w:p>
    <w:p w:rsidR="003D5BD8" w:rsidRDefault="003D5BD8" w:rsidP="003D5BD8"/>
    <w:p w:rsidR="003275A7" w:rsidRDefault="003275A7" w:rsidP="003D5BD8">
      <w:r>
        <w:t>Some examples:</w:t>
      </w:r>
    </w:p>
    <w:p w:rsidR="003275A7" w:rsidRDefault="003275A7" w:rsidP="008B16F1">
      <w:pPr>
        <w:pStyle w:val="aa"/>
        <w:numPr>
          <w:ilvl w:val="0"/>
          <w:numId w:val="15"/>
        </w:numPr>
        <w:ind w:firstLineChars="0"/>
      </w:pPr>
      <w:r>
        <w:t>Safe arrival of shipments of goods</w:t>
      </w:r>
    </w:p>
    <w:p w:rsidR="003275A7" w:rsidRDefault="008B16F1" w:rsidP="008B16F1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M</w:t>
      </w:r>
      <w:r w:rsidR="003275A7">
        <w:t>erchant loans and repayments.</w:t>
      </w:r>
    </w:p>
    <w:p w:rsidR="008A0BDF" w:rsidRDefault="008A0BDF" w:rsidP="003275A7"/>
    <w:p w:rsidR="003275A7" w:rsidRDefault="003275A7" w:rsidP="00EA3DC8">
      <w:pPr>
        <w:pStyle w:val="2"/>
      </w:pPr>
      <w:bookmarkStart w:id="11" w:name="_Toc56086317"/>
      <w:r>
        <w:t>“</w:t>
      </w:r>
      <w:r>
        <w:t>度</w:t>
      </w:r>
      <w:r>
        <w:t>”</w:t>
      </w:r>
      <w:r>
        <w:t>的问题：</w:t>
      </w:r>
      <w:r w:rsidR="00EA3DC8">
        <w:rPr>
          <w:rFonts w:hint="eastAsia"/>
        </w:rPr>
        <w:t>Accept</w:t>
      </w:r>
      <w:r w:rsidR="00EA3DC8">
        <w:t xml:space="preserve"> </w:t>
      </w:r>
      <w:r w:rsidR="00EA3DC8">
        <w:rPr>
          <w:rFonts w:hint="eastAsia"/>
        </w:rPr>
        <w:t>or</w:t>
      </w:r>
      <w:r w:rsidR="00EA3DC8">
        <w:t xml:space="preserve"> </w:t>
      </w:r>
      <w:r w:rsidR="00EA3DC8">
        <w:rPr>
          <w:rFonts w:hint="eastAsia"/>
        </w:rPr>
        <w:t>Avoid</w:t>
      </w:r>
      <w:r w:rsidR="00EA3DC8">
        <w:t xml:space="preserve"> Risk?</w:t>
      </w:r>
      <w:bookmarkEnd w:id="11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Banks cannot operate with too much risk:</w:t>
      </w:r>
    </w:p>
    <w:p w:rsidR="003275A7" w:rsidRDefault="003275A7" w:rsidP="003275A7">
      <w:proofErr w:type="gramStart"/>
      <w:r>
        <w:t>Constrained by laws and regulations.</w:t>
      </w:r>
      <w:proofErr w:type="gramEnd"/>
    </w:p>
    <w:p w:rsidR="003275A7" w:rsidRDefault="003275A7" w:rsidP="003275A7">
      <w:proofErr w:type="gramStart"/>
      <w:r>
        <w:t>Limiting a bank's ability to attract deposits.</w:t>
      </w:r>
      <w:proofErr w:type="gramEnd"/>
    </w:p>
    <w:p w:rsidR="003275A7" w:rsidRDefault="003275A7" w:rsidP="003275A7">
      <w:r>
        <w:t xml:space="preserve">Derivative counterparties </w:t>
      </w:r>
      <w:r w:rsidR="00876DFB">
        <w:t>(</w:t>
      </w:r>
      <w:r w:rsidR="00876DFB">
        <w:rPr>
          <w:rFonts w:hint="eastAsia"/>
        </w:rPr>
        <w:t>交易对手</w:t>
      </w:r>
      <w:r w:rsidR="00876DFB">
        <w:t xml:space="preserve">) </w:t>
      </w:r>
      <w:r>
        <w:t>may be reluctant to deal with a bank with high risk.</w:t>
      </w:r>
    </w:p>
    <w:p w:rsidR="003275A7" w:rsidRDefault="003275A7" w:rsidP="003275A7">
      <w:proofErr w:type="gramStart"/>
      <w:r>
        <w:t>Difficult to hire potential employees.</w:t>
      </w:r>
      <w:proofErr w:type="gramEnd"/>
    </w:p>
    <w:p w:rsidR="00D023DF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Banks have to take some risk</w:t>
      </w:r>
    </w:p>
    <w:p w:rsidR="003275A7" w:rsidRDefault="00ED47A1" w:rsidP="003275A7">
      <w:proofErr w:type="gramStart"/>
      <w:r>
        <w:t>T</w:t>
      </w:r>
      <w:r w:rsidR="003275A7">
        <w:t>o create wealth for their shareholders.</w:t>
      </w:r>
      <w:proofErr w:type="gramEnd"/>
    </w:p>
    <w:p w:rsidR="003275A7" w:rsidRDefault="003275A7" w:rsidP="003275A7">
      <w:pPr>
        <w:pStyle w:val="2"/>
      </w:pPr>
      <w:bookmarkStart w:id="12" w:name="_Toc56086318"/>
      <w:r>
        <w:t>Is Risk Management Useful?</w:t>
      </w:r>
      <w:bookmarkEnd w:id="12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Risk Management:</w:t>
      </w:r>
    </w:p>
    <w:p w:rsidR="003275A7" w:rsidRDefault="003275A7" w:rsidP="003275A7">
      <w:r>
        <w:t>How firms actively select the types and levels of risks that are appropriate for them to take.</w:t>
      </w:r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Risk management and risk taking aren't opposites, but two sides of the same coin.</w:t>
      </w:r>
    </w:p>
    <w:p w:rsidR="003275A7" w:rsidRDefault="003275A7" w:rsidP="003275A7">
      <w:r>
        <w:t>Together they drive all our modern economies.</w:t>
      </w:r>
    </w:p>
    <w:p w:rsidR="003275A7" w:rsidRDefault="003275A7" w:rsidP="003275A7">
      <w:r>
        <w:t>It's all about making forward-looking choices about risk in relation to reward.</w:t>
      </w:r>
    </w:p>
    <w:p w:rsidR="003275A7" w:rsidRDefault="003275A7" w:rsidP="003275A7">
      <w:pPr>
        <w:pStyle w:val="2"/>
      </w:pPr>
      <w:bookmarkStart w:id="13" w:name="_Toc56086319"/>
      <w:r>
        <w:t>Risk Management Process</w:t>
      </w:r>
      <w:bookmarkEnd w:id="1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1"/>
        <w:gridCol w:w="5127"/>
      </w:tblGrid>
      <w:tr w:rsidR="00023899" w:rsidTr="009A5E91">
        <w:tc>
          <w:tcPr>
            <w:tcW w:w="4261" w:type="dxa"/>
          </w:tcPr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lastRenderedPageBreak/>
              <w:t>Identify the risk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Analyze and measure risk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Assess the effects of all risks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Manage the risk using different kind of tools.</w:t>
            </w:r>
          </w:p>
          <w:p w:rsidR="009A5E91" w:rsidRDefault="009A5E91" w:rsidP="009A5E91"/>
          <w:p w:rsidR="00977F88" w:rsidRDefault="00977F88" w:rsidP="003275A7"/>
        </w:tc>
        <w:tc>
          <w:tcPr>
            <w:tcW w:w="4261" w:type="dxa"/>
          </w:tcPr>
          <w:p w:rsidR="00977F88" w:rsidRDefault="00977F88" w:rsidP="003275A7">
            <w:r>
              <w:rPr>
                <w:noProof/>
              </w:rPr>
              <w:drawing>
                <wp:inline distT="0" distB="0" distL="0" distR="0">
                  <wp:extent cx="3118229" cy="3959036"/>
                  <wp:effectExtent l="0" t="0" r="0" b="0"/>
                  <wp:docPr id="6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RiskManagementProc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516" cy="400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F88" w:rsidRDefault="00977F88" w:rsidP="003275A7"/>
    <w:p w:rsidR="003275A7" w:rsidRDefault="003275A7" w:rsidP="003275A7">
      <w:pPr>
        <w:pStyle w:val="2"/>
      </w:pPr>
      <w:bookmarkStart w:id="14" w:name="_Toc56086320"/>
      <w:r>
        <w:t xml:space="preserve">Management </w:t>
      </w:r>
      <w:r w:rsidR="00FB69B1">
        <w:t>of</w:t>
      </w:r>
      <w:r>
        <w:t xml:space="preserve"> Risk</w:t>
      </w:r>
      <w:bookmarkEnd w:id="14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98"/>
        <w:gridCol w:w="4261"/>
      </w:tblGrid>
      <w:tr w:rsidR="00784D86" w:rsidTr="00784D86">
        <w:tc>
          <w:tcPr>
            <w:tcW w:w="4261" w:type="dxa"/>
          </w:tcPr>
          <w:p w:rsidR="00784D86" w:rsidRDefault="00784D86" w:rsidP="00784D86">
            <w:r>
              <w:rPr>
                <w:noProof/>
              </w:rPr>
              <w:drawing>
                <wp:inline distT="0" distB="0" distL="0" distR="0">
                  <wp:extent cx="3480482" cy="2256098"/>
                  <wp:effectExtent l="0" t="0" r="0" b="0"/>
                  <wp:docPr id="7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ManagementOfRi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1448" cy="226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A76E30" w:rsidRDefault="00A76E30" w:rsidP="00784D86">
            <w:r>
              <w:rPr>
                <w:rFonts w:hint="eastAsia"/>
              </w:rPr>
              <w:t>Avoid</w:t>
            </w:r>
            <w:r>
              <w:t xml:space="preserve">: </w:t>
            </w:r>
          </w:p>
          <w:p w:rsidR="00784D86" w:rsidRDefault="00A76E30" w:rsidP="00784D86">
            <w:r>
              <w:rPr>
                <w:rFonts w:hint="eastAsia"/>
              </w:rPr>
              <w:t>Transfer:</w:t>
            </w:r>
            <w:r>
              <w:t xml:space="preserve"> </w:t>
            </w:r>
            <w:r>
              <w:rPr>
                <w:rFonts w:hint="eastAsia"/>
              </w:rPr>
              <w:t>飞机延误保险</w:t>
            </w:r>
          </w:p>
          <w:p w:rsidR="00A76E30" w:rsidRDefault="00A76E30" w:rsidP="00784D86">
            <w:r>
              <w:rPr>
                <w:rFonts w:hint="eastAsia"/>
              </w:rPr>
              <w:t>A</w:t>
            </w:r>
            <w:r>
              <w:t xml:space="preserve">ccept: </w:t>
            </w:r>
            <w:r>
              <w:rPr>
                <w:rFonts w:hint="eastAsia"/>
              </w:rPr>
              <w:t>人得感冒</w:t>
            </w:r>
          </w:p>
          <w:p w:rsidR="00A76E30" w:rsidRDefault="00A76E30" w:rsidP="00784D86">
            <w:r>
              <w:rPr>
                <w:rFonts w:hint="eastAsia"/>
              </w:rPr>
              <w:t>M</w:t>
            </w:r>
            <w:r>
              <w:t>itigate (</w:t>
            </w:r>
            <w:r>
              <w:rPr>
                <w:rFonts w:hint="eastAsia"/>
              </w:rPr>
              <w:t>缓释</w:t>
            </w:r>
            <w:r>
              <w:t xml:space="preserve">): </w:t>
            </w:r>
          </w:p>
          <w:p w:rsidR="00A76E30" w:rsidRDefault="00A76E30" w:rsidP="00784D86"/>
        </w:tc>
      </w:tr>
    </w:tbl>
    <w:p w:rsidR="00784D86" w:rsidRPr="00784D86" w:rsidRDefault="00784D86" w:rsidP="00784D86"/>
    <w:p w:rsidR="003275A7" w:rsidRDefault="003275A7" w:rsidP="003275A7"/>
    <w:p w:rsidR="003275A7" w:rsidRDefault="003275A7" w:rsidP="003275A7">
      <w:pPr>
        <w:pStyle w:val="2"/>
      </w:pPr>
      <w:bookmarkStart w:id="15" w:name="_Toc56086321"/>
      <w:r>
        <w:t>Identification of Risk</w:t>
      </w:r>
      <w:bookmarkEnd w:id="15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1"/>
        <w:gridCol w:w="4261"/>
      </w:tblGrid>
      <w:tr w:rsidR="005C5097" w:rsidTr="00512820">
        <w:tc>
          <w:tcPr>
            <w:tcW w:w="4261" w:type="dxa"/>
          </w:tcPr>
          <w:p w:rsidR="005C5097" w:rsidRDefault="005C5097" w:rsidP="005C5097">
            <w:r>
              <w:lastRenderedPageBreak/>
              <w:t>There are things we know that we know. There are known unknowns... But there are also unknown unknowns.</w:t>
            </w:r>
          </w:p>
          <w:p w:rsidR="00266E53" w:rsidRDefault="00266E53" w:rsidP="005C5097"/>
          <w:p w:rsidR="005C5097" w:rsidRDefault="005C5097" w:rsidP="005C5097">
            <w:r>
              <w:t>Risk managers take responsibility for all kinds of risk, not just those that can be measured.</w:t>
            </w:r>
          </w:p>
          <w:p w:rsidR="00266E53" w:rsidRDefault="00266E53" w:rsidP="005C5097"/>
          <w:p w:rsidR="005C5097" w:rsidRDefault="005C5097" w:rsidP="005C5097">
            <w:r>
              <w:t>They must continuously search for "unknown unknowns".</w:t>
            </w:r>
          </w:p>
          <w:p w:rsidR="00266E53" w:rsidRDefault="00266E53" w:rsidP="005C5097"/>
          <w:p w:rsidR="00266E53" w:rsidRDefault="00A01050" w:rsidP="005C5097">
            <w:r>
              <w:rPr>
                <w:rFonts w:hint="eastAsia"/>
              </w:rPr>
              <w:t>其中</w:t>
            </w:r>
            <w:r w:rsidR="00266E53">
              <w:rPr>
                <w:rFonts w:hint="eastAsia"/>
              </w:rPr>
              <w:t xml:space="preserve">Expected Loss </w:t>
            </w:r>
            <w:r w:rsidR="00266E53">
              <w:rPr>
                <w:rFonts w:hint="eastAsia"/>
              </w:rPr>
              <w:t>和</w:t>
            </w:r>
            <w:r w:rsidR="00266E53">
              <w:rPr>
                <w:rFonts w:hint="eastAsia"/>
              </w:rPr>
              <w:t xml:space="preserve"> Unexpected Loss </w:t>
            </w:r>
            <w:r w:rsidR="00266E53">
              <w:rPr>
                <w:rFonts w:hint="eastAsia"/>
              </w:rPr>
              <w:t>是可计量，可计算的。</w:t>
            </w:r>
          </w:p>
          <w:p w:rsidR="005C5097" w:rsidRDefault="005C5097" w:rsidP="005C5097"/>
        </w:tc>
        <w:tc>
          <w:tcPr>
            <w:tcW w:w="4261" w:type="dxa"/>
          </w:tcPr>
          <w:p w:rsidR="005C5097" w:rsidRDefault="005C5097" w:rsidP="005C5097">
            <w:r>
              <w:rPr>
                <w:noProof/>
              </w:rPr>
              <w:drawing>
                <wp:inline distT="0" distB="0" distL="0" distR="0">
                  <wp:extent cx="2475157" cy="2552132"/>
                  <wp:effectExtent l="19050" t="0" r="1343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948" cy="2551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097" w:rsidRPr="005C5097" w:rsidRDefault="005C5097" w:rsidP="005C5097"/>
    <w:p w:rsidR="003275A7" w:rsidRDefault="003275A7" w:rsidP="003275A7">
      <w:pPr>
        <w:pStyle w:val="2"/>
      </w:pPr>
      <w:bookmarkStart w:id="16" w:name="_Toc56086322"/>
      <w:r>
        <w:t>Measure of Risk</w:t>
      </w:r>
      <w:bookmarkEnd w:id="16"/>
    </w:p>
    <w:p w:rsidR="003275A7" w:rsidRDefault="003275A7" w:rsidP="003275A7">
      <w:r>
        <w:t>EL = Expected Loss</w:t>
      </w:r>
      <w:r w:rsidR="00575EE4">
        <w:rPr>
          <w:rFonts w:hint="eastAsia"/>
        </w:rPr>
        <w:t>，</w:t>
      </w:r>
      <w:r w:rsidR="00575EE4">
        <w:t>例如银行知道某些信用卡会违约</w:t>
      </w:r>
      <w:r w:rsidR="00575EE4">
        <w:rPr>
          <w:rFonts w:hint="eastAsia"/>
        </w:rPr>
        <w:t>。</w:t>
      </w:r>
      <w:r w:rsidR="00A33313">
        <w:rPr>
          <w:rFonts w:hint="eastAsia"/>
        </w:rPr>
        <w:t>一般是客户的钱。</w:t>
      </w:r>
    </w:p>
    <w:p w:rsidR="003275A7" w:rsidRDefault="003275A7" w:rsidP="003275A7">
      <w:r>
        <w:t>UL = Unexpected Loss</w:t>
      </w:r>
      <w:r w:rsidR="00A33313">
        <w:rPr>
          <w:rFonts w:hint="eastAsia"/>
        </w:rPr>
        <w:t>，</w:t>
      </w:r>
      <w:r w:rsidR="00A33313">
        <w:t>一般是银行自己钱的损失</w:t>
      </w:r>
      <w:r w:rsidR="00A33313">
        <w:rPr>
          <w:rFonts w:hint="eastAsia"/>
        </w:rPr>
        <w:t>。</w:t>
      </w:r>
    </w:p>
    <w:p w:rsidR="003275A7" w:rsidRDefault="003275A7" w:rsidP="003275A7">
      <w:r>
        <w:t xml:space="preserve">Tail Loss: </w:t>
      </w:r>
      <w:r w:rsidR="00A01050">
        <w:t>尾部损失，</w:t>
      </w:r>
      <w:r w:rsidR="008C185C">
        <w:t>极其不常见</w:t>
      </w:r>
      <w:r w:rsidR="008C185C">
        <w:rPr>
          <w:rFonts w:hint="eastAsia"/>
        </w:rPr>
        <w:t>，</w:t>
      </w:r>
      <w:r w:rsidR="00A01050">
        <w:t>通常</w:t>
      </w:r>
      <w:r w:rsidR="008C185C">
        <w:t>损失</w:t>
      </w:r>
      <w:r w:rsidR="00A01050">
        <w:t>巨大，需要外部介入或</w:t>
      </w:r>
      <w:r>
        <w:t>转移风险（如国家资助、购买保险）等等。</w:t>
      </w:r>
    </w:p>
    <w:p w:rsidR="00856FFE" w:rsidRDefault="003275A7" w:rsidP="003275A7">
      <w:r>
        <w:rPr>
          <w:noProof/>
        </w:rPr>
        <w:drawing>
          <wp:inline distT="0" distB="0" distL="0" distR="0">
            <wp:extent cx="5334000" cy="3209925"/>
            <wp:effectExtent l="0" t="0" r="0" b="0"/>
            <wp:docPr id="8" name="Figure" descr="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:\FRM\MeasureOfRis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29" w:rsidRDefault="00015129" w:rsidP="00015129">
      <w:pPr>
        <w:pStyle w:val="2"/>
      </w:pPr>
      <w:bookmarkStart w:id="17" w:name="_Toc56086323"/>
      <w:r>
        <w:t>Unexpected Loss (UL)</w:t>
      </w:r>
      <w:bookmarkEnd w:id="17"/>
    </w:p>
    <w:p w:rsidR="00015129" w:rsidRDefault="00015129" w:rsidP="00015129">
      <w:r>
        <w:t>UL is the surprising loss that above the EL in bad days.</w:t>
      </w:r>
    </w:p>
    <w:p w:rsidR="00015129" w:rsidRDefault="00015129" w:rsidP="00015129">
      <w:r>
        <w:t>Value at risk (VaR) uses the loss distribution to estimate losses at given level of likelihood</w:t>
      </w:r>
      <w:r w:rsidR="00B36748">
        <w:t xml:space="preserve"> </w:t>
      </w:r>
      <w:r>
        <w:t>(confidence).</w:t>
      </w:r>
    </w:p>
    <w:p w:rsidR="00015129" w:rsidRDefault="00015129" w:rsidP="003275A7">
      <w:r>
        <w:t>UL = VaR - EL</w:t>
      </w:r>
    </w:p>
    <w:p w:rsidR="003275A7" w:rsidRDefault="003275A7" w:rsidP="003275A7">
      <w:pPr>
        <w:pStyle w:val="2"/>
      </w:pPr>
      <w:bookmarkStart w:id="18" w:name="_Toc56086324"/>
      <w:r>
        <w:lastRenderedPageBreak/>
        <w:t>How Does Risk Management Add Value?</w:t>
      </w:r>
      <w:bookmarkEnd w:id="18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The goal of risk management for banks</w:t>
      </w:r>
    </w:p>
    <w:p w:rsidR="003275A7" w:rsidRDefault="003275A7" w:rsidP="003275A7">
      <w:r>
        <w:t xml:space="preserve">To determine the optimal level of risk that maximizes bank value; </w:t>
      </w:r>
      <w:r>
        <w:t>风险管理不是最小化风险，也不是单纯的最大化公司价值，而是在一定条件下最大化公司价值。</w:t>
      </w:r>
    </w:p>
    <w:p w:rsidR="003275A7" w:rsidRDefault="003275A7" w:rsidP="003275A7">
      <w:r>
        <w:t>Subject to the constraints imposed by regulators, laws, and regulations.</w:t>
      </w:r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A trade-off between return and risk</w:t>
      </w:r>
    </w:p>
    <w:p w:rsidR="003275A7" w:rsidRDefault="003275A7" w:rsidP="003275A7">
      <w:r>
        <w:t>Cost of taking on a single new risk &lt; gain;</w:t>
      </w:r>
    </w:p>
    <w:p w:rsidR="003275A7" w:rsidRDefault="003275A7" w:rsidP="003275A7">
      <w:r>
        <w:t>Risk-taking decisions must be assessed in terms of their impact on the overall risk.</w:t>
      </w:r>
    </w:p>
    <w:p w:rsidR="003275A7" w:rsidRDefault="003275A7" w:rsidP="003275A7">
      <w:r>
        <w:t>Major challenge: the trade-off cannot be made in real time.</w:t>
      </w:r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Two ways that risk management can destroy value:</w:t>
      </w:r>
    </w:p>
    <w:p w:rsidR="003275A7" w:rsidRDefault="003275A7" w:rsidP="00332C28">
      <w:pPr>
        <w:pStyle w:val="aa"/>
        <w:numPr>
          <w:ilvl w:val="0"/>
          <w:numId w:val="5"/>
        </w:numPr>
        <w:ind w:firstLineChars="0"/>
      </w:pPr>
      <w:r>
        <w:t>Fail to ensure that the bank has the right amount of risk;</w:t>
      </w:r>
      <w:r w:rsidR="00AE362A">
        <w:t xml:space="preserve"> </w:t>
      </w:r>
    </w:p>
    <w:p w:rsidR="003275A7" w:rsidRDefault="003275A7" w:rsidP="00332C28">
      <w:pPr>
        <w:pStyle w:val="aa"/>
        <w:numPr>
          <w:ilvl w:val="0"/>
          <w:numId w:val="5"/>
        </w:numPr>
        <w:ind w:firstLineChars="0"/>
      </w:pPr>
      <w:r>
        <w:t>Fail to exercise the right amount of flexibility.</w:t>
      </w:r>
      <w:r w:rsidR="003829A5">
        <w:rPr>
          <w:rFonts w:hint="eastAsia"/>
        </w:rPr>
        <w:t xml:space="preserve"> 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Too restrictive: policemen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Too flexible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It is critical to strike the balance.</w:t>
      </w:r>
    </w:p>
    <w:p w:rsidR="003275A7" w:rsidRDefault="003275A7" w:rsidP="003275A7">
      <w:pPr>
        <w:pStyle w:val="2"/>
      </w:pPr>
      <w:bookmarkStart w:id="19" w:name="_Toc56086325"/>
      <w:r>
        <w:t>Is Risk Management Useful?</w:t>
      </w:r>
      <w:bookmarkEnd w:id="19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Blames for risk management</w:t>
      </w:r>
    </w:p>
    <w:p w:rsidR="003275A7" w:rsidRDefault="003275A7" w:rsidP="003275A7">
      <w:r>
        <w:t>Fail to prevent market disruptions or accounting scandals(</w:t>
      </w:r>
      <w:r>
        <w:t>丑闻</w:t>
      </w:r>
      <w:r>
        <w:t>);</w:t>
      </w:r>
    </w:p>
    <w:p w:rsidR="003275A7" w:rsidRDefault="003275A7" w:rsidP="003275A7">
      <w:r>
        <w:t>Derivative markets make it easier to take on large amount of risk;</w:t>
      </w:r>
    </w:p>
    <w:p w:rsidR="003275A7" w:rsidRDefault="003275A7" w:rsidP="003275A7">
      <w:r>
        <w:t>Sophisticated</w:t>
      </w:r>
      <w:r w:rsidR="00547724">
        <w:t xml:space="preserve"> </w:t>
      </w:r>
      <w:r>
        <w:t>(</w:t>
      </w:r>
      <w:r>
        <w:t>精密的</w:t>
      </w:r>
      <w:r>
        <w:t>) financial engineering leads to the violent implosion</w:t>
      </w:r>
      <w:r>
        <w:t>（快速崩塌）</w:t>
      </w:r>
      <w:r>
        <w:t xml:space="preserve"> of firms;</w:t>
      </w:r>
    </w:p>
    <w:p w:rsidR="003275A7" w:rsidRDefault="003275A7" w:rsidP="003275A7">
      <w:r>
        <w:t>Only transfer risk to other firms;</w:t>
      </w:r>
    </w:p>
    <w:p w:rsidR="003275A7" w:rsidRDefault="003275A7" w:rsidP="003275A7">
      <w:r>
        <w:t>Work to the short-term benefit.</w:t>
      </w:r>
    </w:p>
    <w:p w:rsidR="003275A7" w:rsidRDefault="003275A7" w:rsidP="003275A7">
      <w:pPr>
        <w:pStyle w:val="2"/>
      </w:pPr>
      <w:bookmarkStart w:id="20" w:name="_Toc56086326"/>
      <w:r>
        <w:t>Expected Loss</w:t>
      </w:r>
      <w:r w:rsidR="00C807BC">
        <w:t xml:space="preserve"> </w:t>
      </w:r>
      <w:r>
        <w:t xml:space="preserve">(EL, </w:t>
      </w:r>
      <w:r>
        <w:t>预计损失</w:t>
      </w:r>
      <w:r>
        <w:t>)</w:t>
      </w:r>
      <w:bookmarkEnd w:id="20"/>
    </w:p>
    <w:p w:rsidR="003275A7" w:rsidRPr="00625667" w:rsidRDefault="003275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</w:rPr>
        <w:t>EL is the average loss expected to incur from a position or a portfolio. It can be estimated by historical data of a period of time.</w:t>
      </w:r>
    </w:p>
    <w:p w:rsidR="003275A7" w:rsidRDefault="003275A7" w:rsidP="003275A7">
      <w:r>
        <w:t>It can be treated as a predictable expense rather than a risk or uncertainty.</w:t>
      </w:r>
    </w:p>
    <w:p w:rsidR="003275A7" w:rsidRDefault="003275A7" w:rsidP="003275A7">
      <w:r>
        <w:t>EL = EAD * LGD * PD for credit risk</w:t>
      </w:r>
    </w:p>
    <w:p w:rsidR="003275A7" w:rsidRDefault="003275A7" w:rsidP="003275A7">
      <w:r>
        <w:t>EL can be calculated by the distribution of loss for market risk and operation risk.</w:t>
      </w:r>
    </w:p>
    <w:p w:rsidR="003275A7" w:rsidRDefault="003275A7" w:rsidP="003275A7">
      <w:pPr>
        <w:pStyle w:val="2"/>
      </w:pPr>
      <w:bookmarkStart w:id="21" w:name="_Toc56086327"/>
      <w:r>
        <w:t>Extreme Value - Tail Risk</w:t>
      </w:r>
      <w:bookmarkEnd w:id="21"/>
    </w:p>
    <w:p w:rsidR="003275A7" w:rsidRDefault="003275A7" w:rsidP="003275A7">
      <w:r>
        <w:t xml:space="preserve">From the crisis lesson, we focus on the tail risk beyond confidence level which cannot be explained by </w:t>
      </w:r>
      <w:proofErr w:type="spellStart"/>
      <w:r w:rsidR="0026684D">
        <w:t>VaR</w:t>
      </w:r>
      <w:r w:rsidR="0026684D">
        <w:rPr>
          <w:rFonts w:hint="eastAsia"/>
        </w:rPr>
        <w:t>.</w:t>
      </w:r>
      <w:proofErr w:type="spellEnd"/>
    </w:p>
    <w:p w:rsidR="003275A7" w:rsidRDefault="003275A7" w:rsidP="003275A7">
      <w:r>
        <w:t xml:space="preserve">Extreme value theory(EVT, </w:t>
      </w:r>
      <w:r>
        <w:t>极值理论</w:t>
      </w:r>
      <w:r>
        <w:t>) focuses on tail distribution to understand the black swans.</w:t>
      </w:r>
    </w:p>
    <w:p w:rsidR="003275A7" w:rsidRDefault="003275A7" w:rsidP="003275A7">
      <w:r>
        <w:t>Expected shortfall is the EL of tail distribution.</w:t>
      </w:r>
    </w:p>
    <w:p w:rsidR="008A7A48" w:rsidRDefault="008A7A48" w:rsidP="00FA5652">
      <w:pPr>
        <w:pStyle w:val="2"/>
      </w:pPr>
      <w:bookmarkStart w:id="22" w:name="_Toc56086328"/>
      <w:r>
        <w:rPr>
          <w:rFonts w:hint="eastAsia"/>
        </w:rPr>
        <w:t>R</w:t>
      </w:r>
      <w:r>
        <w:t>isk Relationship and Concentration</w:t>
      </w:r>
      <w:bookmarkEnd w:id="22"/>
    </w:p>
    <w:p w:rsidR="008A7A48" w:rsidRPr="00625667" w:rsidRDefault="008A7A48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lastRenderedPageBreak/>
        <w:t>R</w:t>
      </w:r>
      <w:r w:rsidRPr="00625667">
        <w:rPr>
          <w:rStyle w:val="a8"/>
        </w:rPr>
        <w:t>elationship has obvious influence on portfolio</w:t>
      </w:r>
      <w:proofErr w:type="gramStart"/>
      <w:r w:rsidR="00980349" w:rsidRPr="00625667">
        <w:rPr>
          <w:rStyle w:val="a8"/>
        </w:rPr>
        <w:t>’</w:t>
      </w:r>
      <w:proofErr w:type="gramEnd"/>
      <w:r w:rsidRPr="00625667">
        <w:rPr>
          <w:rStyle w:val="a8"/>
        </w:rPr>
        <w:t>s</w:t>
      </w:r>
      <w:r w:rsidR="007B570A" w:rsidRPr="00625667">
        <w:rPr>
          <w:rStyle w:val="a8"/>
        </w:rPr>
        <w:t>(</w:t>
      </w:r>
      <w:r w:rsidR="007B570A" w:rsidRPr="00625667">
        <w:rPr>
          <w:rStyle w:val="a8"/>
          <w:rFonts w:hint="eastAsia"/>
        </w:rPr>
        <w:t>投资组合</w:t>
      </w:r>
      <w:r w:rsidR="007B570A" w:rsidRPr="00625667">
        <w:rPr>
          <w:rStyle w:val="a8"/>
        </w:rPr>
        <w:t>)</w:t>
      </w:r>
      <w:r w:rsidRPr="00625667">
        <w:rPr>
          <w:rStyle w:val="a8"/>
        </w:rPr>
        <w:t xml:space="preserve"> risk, as well as concentration.</w:t>
      </w:r>
    </w:p>
    <w:p w:rsidR="008A7A48" w:rsidRDefault="008A7A48" w:rsidP="003275A7">
      <w:r>
        <w:rPr>
          <w:rFonts w:hint="eastAsia"/>
        </w:rPr>
        <w:t>R</w:t>
      </w:r>
      <w:r>
        <w:t>elationship between single assets can be estimated by covariance but this is very difficult across different risks.</w:t>
      </w:r>
    </w:p>
    <w:p w:rsidR="008A7A48" w:rsidRDefault="008A7A48" w:rsidP="003275A7">
      <w:r>
        <w:rPr>
          <w:rFonts w:hint="eastAsia"/>
        </w:rPr>
        <w:t>C</w:t>
      </w:r>
      <w:r>
        <w:t>ommercial real estate market is one of the clearest examples of how risk factors act together to produce waves of extreme loss (wrong-way risk)</w:t>
      </w:r>
    </w:p>
    <w:p w:rsidR="008A7A48" w:rsidRPr="00625667" w:rsidRDefault="008A7A48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</w:t>
      </w:r>
      <w:r w:rsidRPr="00625667">
        <w:rPr>
          <w:rStyle w:val="a8"/>
        </w:rPr>
        <w:t>oncentration makes the probability of multiple losses high for a portfolio. As a result, we need more capital to cover the UL.</w:t>
      </w:r>
    </w:p>
    <w:p w:rsidR="003275A7" w:rsidRDefault="00F12DB8" w:rsidP="00F12DB8">
      <w:pPr>
        <w:pStyle w:val="2"/>
      </w:pPr>
      <w:bookmarkStart w:id="23" w:name="_Toc56086329"/>
      <w:r>
        <w:rPr>
          <w:rFonts w:hint="eastAsia"/>
        </w:rPr>
        <w:t>B</w:t>
      </w:r>
      <w:r>
        <w:t xml:space="preserve">alance </w:t>
      </w:r>
      <w:proofErr w:type="gramStart"/>
      <w:r>
        <w:t>Between</w:t>
      </w:r>
      <w:proofErr w:type="gramEnd"/>
      <w:r>
        <w:t xml:space="preserve"> Risk and Reward</w:t>
      </w:r>
      <w:bookmarkEnd w:id="23"/>
    </w:p>
    <w:p w:rsidR="00F12DB8" w:rsidRPr="00625667" w:rsidRDefault="00F12DB8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</w:t>
      </w:r>
      <w:r w:rsidRPr="00625667">
        <w:rPr>
          <w:rStyle w:val="a8"/>
        </w:rPr>
        <w:t>eward should be considered by risk-adjusted return</w:t>
      </w:r>
    </w:p>
    <w:p w:rsidR="00F12DB8" w:rsidRDefault="00F12DB8" w:rsidP="003275A7">
      <w:r>
        <w:rPr>
          <w:rFonts w:hint="eastAsia"/>
        </w:rPr>
        <w:t>R</w:t>
      </w:r>
      <w:r>
        <w:t>isk adjusted return on capital (RAROC)</w:t>
      </w:r>
    </w:p>
    <w:p w:rsidR="00F12DB8" w:rsidRDefault="00F12DB8" w:rsidP="003275A7">
      <w:r>
        <w:t>RAROC = reward/risk</w:t>
      </w:r>
    </w:p>
    <w:p w:rsidR="00F12DB8" w:rsidRDefault="00F12DB8" w:rsidP="003275A7">
      <w:r>
        <w:rPr>
          <w:rFonts w:hint="eastAsia"/>
        </w:rPr>
        <w:t>R</w:t>
      </w:r>
      <w:r>
        <w:t>eward: after-tax risk-adjusted expected return</w:t>
      </w:r>
    </w:p>
    <w:p w:rsidR="00F12DB8" w:rsidRPr="00F12DB8" w:rsidRDefault="00F12DB8" w:rsidP="003275A7">
      <w:r>
        <w:rPr>
          <w:rFonts w:hint="eastAsia"/>
        </w:rPr>
        <w:t>R</w:t>
      </w:r>
      <w:r>
        <w:t>isk: economic capital</w:t>
      </w:r>
      <w:r w:rsidR="00BD04A4">
        <w:t>(</w:t>
      </w:r>
      <w:r w:rsidR="00BD04A4">
        <w:rPr>
          <w:rFonts w:hint="eastAsia"/>
        </w:rPr>
        <w:t>就是</w:t>
      </w:r>
      <w:r w:rsidR="00BD04A4">
        <w:rPr>
          <w:rFonts w:hint="eastAsia"/>
        </w:rPr>
        <w:t>UL</w:t>
      </w:r>
      <w:r w:rsidR="00BD04A4">
        <w:t>)</w:t>
      </w:r>
    </w:p>
    <w:p w:rsidR="003275A7" w:rsidRDefault="001A4932" w:rsidP="00843943">
      <w:pPr>
        <w:pStyle w:val="2"/>
      </w:pPr>
      <w:bookmarkStart w:id="24" w:name="_Toc56086330"/>
      <w:r>
        <w:rPr>
          <w:rFonts w:hint="eastAsia"/>
        </w:rPr>
        <w:t>T</w:t>
      </w:r>
      <w:r>
        <w:t>he Conflict of Risk and Reward</w:t>
      </w:r>
      <w:bookmarkEnd w:id="24"/>
    </w:p>
    <w:p w:rsidR="001A4932" w:rsidRDefault="001A4932" w:rsidP="003275A7">
      <w:r>
        <w:rPr>
          <w:rFonts w:hint="eastAsia"/>
        </w:rPr>
        <w:t>R</w:t>
      </w:r>
      <w:r>
        <w:t xml:space="preserve">ewards tied to short-term profits </w:t>
      </w:r>
      <w:proofErr w:type="spellStart"/>
      <w:r>
        <w:t>vs</w:t>
      </w:r>
      <w:proofErr w:type="spellEnd"/>
      <w:r>
        <w:t xml:space="preserve"> long-term risk taking.</w:t>
      </w:r>
    </w:p>
    <w:p w:rsidR="001A4932" w:rsidRDefault="001A4932" w:rsidP="003275A7">
      <w:r>
        <w:rPr>
          <w:rFonts w:hint="eastAsia"/>
        </w:rPr>
        <w:t>O</w:t>
      </w:r>
      <w:r>
        <w:t>ld compensation schemes were structured like call options for executives: unlimited upside but capped on the downside.</w:t>
      </w:r>
    </w:p>
    <w:p w:rsidR="001A4932" w:rsidRDefault="001A4932" w:rsidP="003275A7">
      <w:r>
        <w:t>Now it is widely recognized that compensation is part of a sound risk culture.</w:t>
      </w:r>
    </w:p>
    <w:p w:rsidR="001A4932" w:rsidRDefault="001A4932" w:rsidP="003275A7">
      <w:r>
        <w:rPr>
          <w:rFonts w:hint="eastAsia"/>
        </w:rPr>
        <w:t>G</w:t>
      </w:r>
      <w:r>
        <w:t>-20 recommendations include:</w:t>
      </w:r>
    </w:p>
    <w:p w:rsidR="001A4932" w:rsidRDefault="001A4932" w:rsidP="00332C28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D</w:t>
      </w:r>
      <w:r>
        <w:t>eferral of certain compensation</w:t>
      </w:r>
      <w:r w:rsidR="00A9094F">
        <w:t>(</w:t>
      </w:r>
      <w:r w:rsidR="00A9094F">
        <w:rPr>
          <w:rFonts w:hint="eastAsia"/>
        </w:rPr>
        <w:t>年终奖分批发放</w:t>
      </w:r>
      <w:r w:rsidR="00A9094F">
        <w:t>)</w:t>
      </w:r>
      <w:r>
        <w:t>;</w:t>
      </w:r>
    </w:p>
    <w:p w:rsidR="001A4932" w:rsidRDefault="001A4932" w:rsidP="00332C28">
      <w:pPr>
        <w:pStyle w:val="aa"/>
        <w:numPr>
          <w:ilvl w:val="0"/>
          <w:numId w:val="6"/>
        </w:numPr>
        <w:ind w:firstLineChars="0"/>
      </w:pPr>
      <w:r>
        <w:t>Share-based remuneration</w:t>
      </w:r>
      <w:r w:rsidR="001E3100">
        <w:t>(</w:t>
      </w:r>
      <w:r w:rsidR="001E3100">
        <w:rPr>
          <w:rFonts w:hint="eastAsia"/>
        </w:rPr>
        <w:t>股权激励</w:t>
      </w:r>
      <w:r w:rsidR="001E3100">
        <w:t>)</w:t>
      </w:r>
    </w:p>
    <w:p w:rsidR="001A4932" w:rsidRPr="001A4932" w:rsidRDefault="001A4932" w:rsidP="00332C28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law</w:t>
      </w:r>
      <w:r w:rsidR="00843943">
        <w:t>-</w:t>
      </w:r>
      <w:r>
        <w:t>back provisions</w:t>
      </w:r>
      <w:r w:rsidR="001E3100">
        <w:t>(</w:t>
      </w:r>
      <w:r w:rsidR="001E3100">
        <w:rPr>
          <w:rFonts w:hint="eastAsia"/>
        </w:rPr>
        <w:t>表现不好收回奖金</w:t>
      </w:r>
      <w:r w:rsidR="001E3100">
        <w:t>)</w:t>
      </w:r>
      <w:r>
        <w:t>.</w:t>
      </w:r>
    </w:p>
    <w:p w:rsidR="003275A7" w:rsidRDefault="00D35F80" w:rsidP="00D35F80">
      <w:pPr>
        <w:pStyle w:val="2"/>
      </w:pPr>
      <w:bookmarkStart w:id="25" w:name="_Toc56086331"/>
      <w:r>
        <w:rPr>
          <w:rFonts w:hint="eastAsia"/>
        </w:rPr>
        <w:t>Three</w:t>
      </w:r>
      <w:r>
        <w:t xml:space="preserve"> </w:t>
      </w:r>
      <w:r>
        <w:rPr>
          <w:rFonts w:hint="eastAsia"/>
        </w:rPr>
        <w:t>Line</w:t>
      </w:r>
      <w:r>
        <w:t>s of Defense</w:t>
      </w:r>
      <w:r w:rsidR="00DD097F">
        <w:t xml:space="preserve"> </w:t>
      </w:r>
      <w:r w:rsidR="00DD097F">
        <w:rPr>
          <w:rFonts w:hint="eastAsia"/>
        </w:rPr>
        <w:t>三道防线</w:t>
      </w:r>
      <w:bookmarkEnd w:id="25"/>
    </w:p>
    <w:p w:rsidR="00D35F80" w:rsidRDefault="00D35F80" w:rsidP="003275A7">
      <w:r>
        <w:rPr>
          <w:rFonts w:hint="eastAsia"/>
        </w:rPr>
        <w:t>F</w:t>
      </w:r>
      <w:r>
        <w:t>irst line</w:t>
      </w:r>
      <w:r w:rsidR="00161117">
        <w:t>(</w:t>
      </w:r>
      <w:r w:rsidR="00161117">
        <w:rPr>
          <w:rFonts w:hint="eastAsia"/>
        </w:rPr>
        <w:t>业务部门</w:t>
      </w:r>
      <w:r w:rsidR="00161117">
        <w:t>)</w:t>
      </w:r>
      <w:r>
        <w:t xml:space="preserve">: </w:t>
      </w:r>
      <w:proofErr w:type="gramStart"/>
      <w:r>
        <w:t>business</w:t>
      </w:r>
      <w:proofErr w:type="gramEnd"/>
      <w:r>
        <w:t xml:space="preserve"> line</w:t>
      </w:r>
      <w:r w:rsidR="00985279">
        <w:t xml:space="preserve"> </w:t>
      </w:r>
      <w:r>
        <w:t>that generates, owns, and manages risk;</w:t>
      </w:r>
      <w:r w:rsidR="00161117">
        <w:t xml:space="preserve"> </w:t>
      </w:r>
    </w:p>
    <w:p w:rsidR="00D35F80" w:rsidRDefault="00D35F80" w:rsidP="003275A7">
      <w:r>
        <w:rPr>
          <w:rFonts w:hint="eastAsia"/>
        </w:rPr>
        <w:t>S</w:t>
      </w:r>
      <w:r>
        <w:t>econd line</w:t>
      </w:r>
      <w:r w:rsidR="00161117">
        <w:t>(</w:t>
      </w:r>
      <w:proofErr w:type="gramStart"/>
      <w:r w:rsidR="00161117">
        <w:rPr>
          <w:rFonts w:hint="eastAsia"/>
        </w:rPr>
        <w:t>风控部门</w:t>
      </w:r>
      <w:proofErr w:type="gramEnd"/>
      <w:r w:rsidR="00161117">
        <w:rPr>
          <w:rFonts w:hint="eastAsia"/>
        </w:rPr>
        <w:t>)</w:t>
      </w:r>
      <w:r>
        <w:t xml:space="preserve">: </w:t>
      </w:r>
      <w:proofErr w:type="gramStart"/>
      <w:r>
        <w:t>risk</w:t>
      </w:r>
      <w:proofErr w:type="gramEnd"/>
      <w:r>
        <w:t xml:space="preserve"> managers that specialize in risk management and day-to-day oversight</w:t>
      </w:r>
    </w:p>
    <w:p w:rsidR="00D35F80" w:rsidRDefault="00D35F80" w:rsidP="003275A7">
      <w:r>
        <w:rPr>
          <w:rFonts w:hint="eastAsia"/>
        </w:rPr>
        <w:t>T</w:t>
      </w:r>
      <w:r>
        <w:t>hird line</w:t>
      </w:r>
      <w:r w:rsidR="00161117">
        <w:t>(</w:t>
      </w:r>
      <w:r w:rsidR="00161117">
        <w:rPr>
          <w:rFonts w:hint="eastAsia"/>
        </w:rPr>
        <w:t>审计部门</w:t>
      </w:r>
      <w:r w:rsidR="00161117">
        <w:t>)</w:t>
      </w:r>
      <w:r>
        <w:t xml:space="preserve">: </w:t>
      </w:r>
      <w:proofErr w:type="gramStart"/>
      <w:r>
        <w:t>periodic</w:t>
      </w:r>
      <w:proofErr w:type="gramEnd"/>
      <w:r>
        <w:t xml:space="preserve"> independent oversight and as</w:t>
      </w:r>
      <w:r w:rsidR="0061005D">
        <w:t>surance, such as internal audit</w:t>
      </w:r>
      <w:r w:rsidR="00161117">
        <w:t xml:space="preserve"> </w:t>
      </w:r>
    </w:p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3275A7" w:rsidRDefault="003275A7" w:rsidP="003275A7"/>
    <w:p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3E3AA0" w:rsidRDefault="000466AC" w:rsidP="000A72A1">
      <w:pPr>
        <w:pStyle w:val="1"/>
      </w:pPr>
      <w:bookmarkStart w:id="26" w:name="_Toc56086332"/>
      <w:r>
        <w:rPr>
          <w:rFonts w:hint="eastAsia"/>
        </w:rPr>
        <w:lastRenderedPageBreak/>
        <w:t>Chapter 2 Basic Risk Types</w:t>
      </w:r>
      <w:bookmarkEnd w:id="26"/>
    </w:p>
    <w:p w:rsidR="00B473CE" w:rsidRDefault="00B473CE" w:rsidP="00B473CE">
      <w:r>
        <w:rPr>
          <w:rFonts w:hint="eastAsia"/>
        </w:rPr>
        <w:t>Source: P2</w:t>
      </w:r>
    </w:p>
    <w:p w:rsidR="00810504" w:rsidRDefault="00810504" w:rsidP="00241B0C">
      <w:pPr>
        <w:pStyle w:val="2"/>
      </w:pPr>
      <w:bookmarkStart w:id="27" w:name="_Toc56086333"/>
      <w:r>
        <w:rPr>
          <w:rFonts w:hint="eastAsia"/>
        </w:rPr>
        <w:t>考试重点</w:t>
      </w:r>
      <w:bookmarkEnd w:id="27"/>
    </w:p>
    <w:p w:rsidR="00810504" w:rsidRDefault="00810504" w:rsidP="00B473CE">
      <w:r>
        <w:rPr>
          <w:rFonts w:hint="eastAsia"/>
        </w:rPr>
        <w:t>熟知名词，在给定的描述中能识别是什么样的风险。</w:t>
      </w:r>
    </w:p>
    <w:p w:rsidR="004234F7" w:rsidRPr="00B473CE" w:rsidRDefault="00810504" w:rsidP="00241B0C">
      <w:pPr>
        <w:pStyle w:val="2"/>
      </w:pPr>
      <w:bookmarkStart w:id="28" w:name="_Toc56086334"/>
      <w:r>
        <w:rPr>
          <w:rFonts w:hint="eastAsia"/>
        </w:rPr>
        <w:t>A typology of risks for the banking industry</w:t>
      </w:r>
      <w:bookmarkEnd w:id="28"/>
    </w:p>
    <w:p w:rsidR="004234F7" w:rsidRDefault="002E7245" w:rsidP="004234F7">
      <w:r>
        <w:rPr>
          <w:rFonts w:hint="eastAsia"/>
          <w:noProof/>
        </w:rPr>
        <w:drawing>
          <wp:inline distT="0" distB="0" distL="0" distR="0">
            <wp:extent cx="5274310" cy="286291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4F7" w:rsidRDefault="009D572F" w:rsidP="004234F7">
      <w:r>
        <w:rPr>
          <w:rFonts w:hint="eastAsia"/>
        </w:rPr>
        <w:t>FRM</w:t>
      </w:r>
      <w:r>
        <w:rPr>
          <w:rFonts w:hint="eastAsia"/>
        </w:rPr>
        <w:t>主要立足于银行体系，而巴塞尔协定中对银行风险的界定分类主要是市场风险、信用风险，和操作风险，因此这里也是以这种界定为划分。</w:t>
      </w:r>
    </w:p>
    <w:p w:rsidR="004234F7" w:rsidRDefault="007558E1" w:rsidP="007558E1">
      <w:pPr>
        <w:pStyle w:val="2"/>
      </w:pPr>
      <w:bookmarkStart w:id="29" w:name="_Toc56086335"/>
      <w:r>
        <w:rPr>
          <w:rFonts w:hint="eastAsia"/>
        </w:rPr>
        <w:t>Typology of Risk Exposures</w:t>
      </w:r>
      <w:bookmarkEnd w:id="29"/>
    </w:p>
    <w:p w:rsidR="007558E1" w:rsidRPr="00625667" w:rsidRDefault="007558E1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Market risk is the risk </w:t>
      </w:r>
      <w:r w:rsidRPr="00625667">
        <w:rPr>
          <w:rStyle w:val="a8"/>
        </w:rPr>
        <w:t>that</w:t>
      </w:r>
      <w:r w:rsidRPr="00625667">
        <w:rPr>
          <w:rStyle w:val="a8"/>
          <w:rFonts w:hint="eastAsia"/>
        </w:rPr>
        <w:t xml:space="preserve"> changes in financial market prices and rates will reduce the value of a security or a portfolio.</w:t>
      </w:r>
      <w:r w:rsidR="00030C83" w:rsidRPr="00625667">
        <w:rPr>
          <w:rStyle w:val="a8"/>
          <w:rFonts w:hint="eastAsia"/>
        </w:rPr>
        <w:t xml:space="preserve"> </w:t>
      </w:r>
      <w:r w:rsidR="00030C83" w:rsidRPr="00625667">
        <w:rPr>
          <w:rStyle w:val="a8"/>
          <w:rFonts w:hint="eastAsia"/>
        </w:rPr>
        <w:t>只要在金融市场上，会导致价格出现变化的风险，就是市场风险。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Equity price risk</w:t>
      </w:r>
      <w:r w:rsidR="0038733E">
        <w:rPr>
          <w:rFonts w:hint="eastAsia"/>
        </w:rPr>
        <w:t xml:space="preserve"> 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Interest rate risk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Currency (FX) risk</w:t>
      </w:r>
      <w:r w:rsidR="0038733E">
        <w:rPr>
          <w:rFonts w:hint="eastAsia"/>
        </w:rPr>
        <w:t xml:space="preserve"> </w:t>
      </w:r>
      <w:r w:rsidR="0038733E">
        <w:rPr>
          <w:rFonts w:hint="eastAsia"/>
        </w:rPr>
        <w:t>外汇风险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Commodity price risk</w:t>
      </w:r>
    </w:p>
    <w:p w:rsidR="007558E1" w:rsidRPr="00625667" w:rsidRDefault="007558E1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Market risk is driven by:</w:t>
      </w:r>
    </w:p>
    <w:p w:rsidR="007558E1" w:rsidRDefault="007558E1" w:rsidP="00332C2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General market risk (systematic risk)</w:t>
      </w:r>
      <w:r w:rsidR="007C6B7C">
        <w:rPr>
          <w:rFonts w:hint="eastAsia"/>
        </w:rPr>
        <w:t xml:space="preserve"> </w:t>
      </w:r>
      <w:r w:rsidR="007C6B7C">
        <w:rPr>
          <w:rFonts w:hint="eastAsia"/>
        </w:rPr>
        <w:t>系统风险</w:t>
      </w:r>
    </w:p>
    <w:p w:rsidR="007558E1" w:rsidRDefault="007558E1" w:rsidP="00332C2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Specific risk (idiosyncratic</w:t>
      </w:r>
      <w:r w:rsidR="00BE2C32">
        <w:rPr>
          <w:rFonts w:hint="eastAsia"/>
        </w:rPr>
        <w:t>/unsystematic</w:t>
      </w:r>
      <w:r>
        <w:rPr>
          <w:rFonts w:hint="eastAsia"/>
        </w:rPr>
        <w:t xml:space="preserve"> risk)</w:t>
      </w:r>
      <w:r w:rsidR="004C04D7">
        <w:rPr>
          <w:rFonts w:hint="eastAsia"/>
        </w:rPr>
        <w:t xml:space="preserve"> </w:t>
      </w:r>
      <w:r w:rsidR="004C04D7">
        <w:rPr>
          <w:rFonts w:hint="eastAsia"/>
        </w:rPr>
        <w:t>非系统性风险</w:t>
      </w:r>
    </w:p>
    <w:p w:rsidR="004234F7" w:rsidRDefault="004234F7" w:rsidP="004234F7"/>
    <w:p w:rsidR="004234F7" w:rsidRPr="00625667" w:rsidRDefault="0060634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Credit Risk: </w:t>
      </w:r>
    </w:p>
    <w:p w:rsidR="0060634B" w:rsidRDefault="0060634B" w:rsidP="004234F7"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risk of an economic loss from the </w:t>
      </w:r>
      <w:r>
        <w:t>failure</w:t>
      </w:r>
      <w:r>
        <w:rPr>
          <w:rFonts w:hint="eastAsia"/>
        </w:rPr>
        <w:t xml:space="preserve"> of a counterparty to fulfill its contractual obligations, or from the </w:t>
      </w:r>
      <w:r>
        <w:rPr>
          <w:rFonts w:hint="eastAsia"/>
        </w:rPr>
        <w:lastRenderedPageBreak/>
        <w:t>increased risk of default during the term of the transaction</w:t>
      </w:r>
    </w:p>
    <w:p w:rsidR="0060634B" w:rsidRPr="00625667" w:rsidRDefault="0060634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Credit risk is driven by: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Probability of default</w:t>
      </w:r>
      <w:r w:rsidR="00155D82">
        <w:rPr>
          <w:rFonts w:hint="eastAsia"/>
        </w:rPr>
        <w:t xml:space="preserve"> (PD)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Exposure amount at default</w:t>
      </w:r>
      <w:r w:rsidR="00155D82">
        <w:rPr>
          <w:rFonts w:hint="eastAsia"/>
        </w:rPr>
        <w:t xml:space="preserve"> (EAD)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Loss given default</w:t>
      </w:r>
      <w:r w:rsidR="00155D82">
        <w:rPr>
          <w:rFonts w:hint="eastAsia"/>
        </w:rPr>
        <w:t xml:space="preserve"> (LGD)</w:t>
      </w:r>
    </w:p>
    <w:p w:rsidR="0060634B" w:rsidRPr="00625667" w:rsidRDefault="0060634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Credit risk type: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Default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违约，借钱不还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Bankruptcy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直接破产</w:t>
      </w:r>
      <w:r w:rsidR="00A642B8">
        <w:rPr>
          <w:rFonts w:hint="eastAsia"/>
        </w:rPr>
        <w:t>，一般会和抵押物</w:t>
      </w:r>
      <w:r w:rsidR="00A642B8">
        <w:rPr>
          <w:rFonts w:hint="eastAsia"/>
        </w:rPr>
        <w:t xml:space="preserve">collateral </w:t>
      </w:r>
      <w:r w:rsidR="00A642B8">
        <w:rPr>
          <w:rFonts w:hint="eastAsia"/>
        </w:rPr>
        <w:t>一同出现</w:t>
      </w:r>
      <w:r w:rsidR="003E3E25">
        <w:rPr>
          <w:rFonts w:hint="eastAsia"/>
        </w:rPr>
        <w:t>。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Downgrade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信用下调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Settlement risk</w:t>
      </w:r>
      <w:r w:rsidR="004256B5">
        <w:rPr>
          <w:rFonts w:hint="eastAsia"/>
        </w:rPr>
        <w:t xml:space="preserve">: </w:t>
      </w:r>
    </w:p>
    <w:p w:rsidR="0060634B" w:rsidRDefault="0060634B" w:rsidP="004234F7"/>
    <w:p w:rsidR="00AC50E9" w:rsidRPr="00625667" w:rsidRDefault="00AC50E9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Liquidity Risk</w:t>
      </w:r>
    </w:p>
    <w:p w:rsidR="00AC50E9" w:rsidRPr="00625667" w:rsidRDefault="00AC50E9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Funding Liquidity Risk:</w:t>
      </w:r>
    </w:p>
    <w:p w:rsidR="00AC50E9" w:rsidRDefault="009761D4" w:rsidP="004234F7">
      <w:r>
        <w:rPr>
          <w:rFonts w:hint="eastAsia"/>
        </w:rPr>
        <w:t>a firm</w:t>
      </w:r>
      <w:proofErr w:type="gramStart"/>
      <w:r>
        <w:t>’</w:t>
      </w:r>
      <w:proofErr w:type="gramEnd"/>
      <w:r>
        <w:rPr>
          <w:rFonts w:hint="eastAsia"/>
        </w:rPr>
        <w:t xml:space="preserve">s ability to raise the necessary cash to roll over its debt; to meet the cash requirements, the margin requirements, and the collateral requirements; and to satisfy the need of capital withdrawals </w:t>
      </w:r>
      <w:r>
        <w:rPr>
          <w:rFonts w:hint="eastAsia"/>
        </w:rPr>
        <w:t>资金周转不开</w:t>
      </w:r>
    </w:p>
    <w:p w:rsidR="00AC50E9" w:rsidRPr="00625667" w:rsidRDefault="00AC50E9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Market (Trading) Liquidity Risk:</w:t>
      </w:r>
    </w:p>
    <w:p w:rsidR="00AC50E9" w:rsidRDefault="00AC50E9" w:rsidP="004234F7">
      <w:r>
        <w:t>A</w:t>
      </w:r>
      <w:r>
        <w:rPr>
          <w:rFonts w:hint="eastAsia"/>
        </w:rPr>
        <w:t>n institution will not be able to execute a transaction at the prevailing market price because there is temporarily no appetite for the deal on the other side of the market</w:t>
      </w:r>
    </w:p>
    <w:p w:rsidR="00AC50E9" w:rsidRDefault="00AC50E9" w:rsidP="004234F7">
      <w:r>
        <w:rPr>
          <w:rFonts w:hint="eastAsia"/>
        </w:rPr>
        <w:tab/>
        <w:t>Endogenous vs. Exogenous</w:t>
      </w:r>
      <w:r w:rsidR="004171C6">
        <w:rPr>
          <w:rFonts w:hint="eastAsia"/>
        </w:rPr>
        <w:t xml:space="preserve"> </w:t>
      </w:r>
      <w:r w:rsidR="004171C6">
        <w:rPr>
          <w:rFonts w:hint="eastAsia"/>
        </w:rPr>
        <w:t>内生的</w:t>
      </w:r>
      <w:r w:rsidR="004171C6">
        <w:rPr>
          <w:rFonts w:hint="eastAsia"/>
        </w:rPr>
        <w:t xml:space="preserve"> vs. </w:t>
      </w:r>
      <w:r w:rsidR="004171C6">
        <w:rPr>
          <w:rFonts w:hint="eastAsia"/>
        </w:rPr>
        <w:t>外生的</w:t>
      </w:r>
    </w:p>
    <w:p w:rsidR="0060634B" w:rsidRDefault="0060634B" w:rsidP="004234F7"/>
    <w:p w:rsidR="0060634B" w:rsidRPr="00625667" w:rsidRDefault="007E24FF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Operational Risk:</w:t>
      </w:r>
    </w:p>
    <w:p w:rsidR="007E24FF" w:rsidRDefault="007E24FF" w:rsidP="004234F7">
      <w:r>
        <w:t>R</w:t>
      </w:r>
      <w:r>
        <w:rPr>
          <w:rFonts w:hint="eastAsia"/>
        </w:rPr>
        <w:t>efers to potential losses resulting from inadequate or failed internal processes, people, and systems or from external events</w:t>
      </w:r>
    </w:p>
    <w:p w:rsidR="007E24FF" w:rsidRPr="00625667" w:rsidRDefault="007E24FF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It includes legal risk, but excludes business, strategic and reputational risk.</w:t>
      </w:r>
    </w:p>
    <w:p w:rsidR="007E24FF" w:rsidRDefault="007E24FF" w:rsidP="007E24F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Human factor risk</w:t>
      </w:r>
    </w:p>
    <w:p w:rsidR="007E24FF" w:rsidRDefault="007E24FF" w:rsidP="007E24FF">
      <w:pPr>
        <w:pStyle w:val="aa"/>
        <w:numPr>
          <w:ilvl w:val="1"/>
          <w:numId w:val="11"/>
        </w:numPr>
        <w:ind w:firstLineChars="0"/>
      </w:pPr>
      <w:r>
        <w:t>I</w:t>
      </w:r>
      <w:r>
        <w:rPr>
          <w:rFonts w:hint="eastAsia"/>
        </w:rPr>
        <w:t xml:space="preserve">s a special form of operational </w:t>
      </w:r>
      <w:proofErr w:type="gramStart"/>
      <w:r>
        <w:rPr>
          <w:rFonts w:hint="eastAsia"/>
        </w:rPr>
        <w:t>risk.</w:t>
      </w:r>
      <w:proofErr w:type="gramEnd"/>
      <w:r>
        <w:rPr>
          <w:rFonts w:hint="eastAsia"/>
        </w:rPr>
        <w:t xml:space="preserve"> Such as pushing the wrong button on a computer. </w:t>
      </w:r>
    </w:p>
    <w:p w:rsidR="007E24FF" w:rsidRDefault="007E24FF" w:rsidP="007E24F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Technology risk</w:t>
      </w:r>
    </w:p>
    <w:p w:rsidR="007E24FF" w:rsidRDefault="00172677" w:rsidP="007E24FF">
      <w:pPr>
        <w:pStyle w:val="aa"/>
        <w:numPr>
          <w:ilvl w:val="1"/>
          <w:numId w:val="11"/>
        </w:numPr>
        <w:ind w:firstLineChars="0"/>
      </w:pPr>
      <w:r>
        <w:t>p</w:t>
      </w:r>
      <w:r w:rsidR="007E24FF">
        <w:rPr>
          <w:rFonts w:hint="eastAsia"/>
        </w:rPr>
        <w:t>rincipally computer system risk, also falls int</w:t>
      </w:r>
      <w:r w:rsidR="00A63B9A">
        <w:rPr>
          <w:rFonts w:hint="eastAsia"/>
        </w:rPr>
        <w:t>o the operational risk category</w:t>
      </w:r>
    </w:p>
    <w:p w:rsidR="0060634B" w:rsidRDefault="0060634B" w:rsidP="004234F7"/>
    <w:p w:rsidR="004A0214" w:rsidRPr="00625667" w:rsidRDefault="004A021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AML Risk:</w:t>
      </w:r>
    </w:p>
    <w:p w:rsidR="004A0214" w:rsidRDefault="004A0214" w:rsidP="004A0214">
      <w:r>
        <w:rPr>
          <w:rFonts w:hint="eastAsia"/>
        </w:rPr>
        <w:t>Anti money laundry and financing for terrorism</w:t>
      </w:r>
    </w:p>
    <w:p w:rsidR="004A0214" w:rsidRPr="008D7A80" w:rsidRDefault="004A0214" w:rsidP="004A0214"/>
    <w:p w:rsidR="004A0214" w:rsidRPr="00625667" w:rsidRDefault="004A021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Cyber Risk:</w:t>
      </w:r>
    </w:p>
    <w:p w:rsidR="004A0214" w:rsidRDefault="004A0214" w:rsidP="004A0214">
      <w:r>
        <w:rPr>
          <w:rFonts w:hint="eastAsia"/>
        </w:rPr>
        <w:t xml:space="preserve">The risk of hackers stealing and </w:t>
      </w:r>
      <w:r>
        <w:t>destroying</w:t>
      </w:r>
      <w:r>
        <w:rPr>
          <w:rFonts w:hint="eastAsia"/>
        </w:rPr>
        <w:t xml:space="preserve"> data and compromising systems</w:t>
      </w:r>
    </w:p>
    <w:p w:rsidR="004A0214" w:rsidRDefault="004A0214" w:rsidP="004A0214"/>
    <w:p w:rsidR="004A0214" w:rsidRPr="00625667" w:rsidRDefault="004A021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lastRenderedPageBreak/>
        <w:t>Data Privacy Risk:</w:t>
      </w:r>
    </w:p>
    <w:p w:rsidR="004A0214" w:rsidRDefault="004A0214" w:rsidP="004A0214"/>
    <w:p w:rsidR="004A0214" w:rsidRPr="00625667" w:rsidRDefault="004A021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Model Risk:</w:t>
      </w:r>
    </w:p>
    <w:p w:rsidR="004A0214" w:rsidRDefault="004A0214" w:rsidP="004A0214">
      <w:r>
        <w:rPr>
          <w:rFonts w:hint="eastAsia"/>
        </w:rPr>
        <w:t>The risk of potential indirect costs of relying on models</w:t>
      </w:r>
    </w:p>
    <w:p w:rsidR="004A0214" w:rsidRDefault="004A0214" w:rsidP="004A0214"/>
    <w:p w:rsidR="0060634B" w:rsidRPr="00625667" w:rsidRDefault="002139EA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Business Risk:</w:t>
      </w:r>
      <w:r w:rsidR="004F224C" w:rsidRPr="00625667">
        <w:rPr>
          <w:rStyle w:val="a8"/>
          <w:rFonts w:hint="eastAsia"/>
        </w:rPr>
        <w:t xml:space="preserve"> </w:t>
      </w:r>
      <w:r w:rsidR="004F224C" w:rsidRPr="00625667">
        <w:rPr>
          <w:rStyle w:val="a8"/>
          <w:rFonts w:hint="eastAsia"/>
        </w:rPr>
        <w:t>错误的估计了供需</w:t>
      </w:r>
    </w:p>
    <w:p w:rsidR="002139EA" w:rsidRDefault="002139EA" w:rsidP="004234F7">
      <w:r>
        <w:t>L</w:t>
      </w:r>
      <w:r>
        <w:rPr>
          <w:rFonts w:hint="eastAsia"/>
        </w:rPr>
        <w:t>ies at the heart of any business and includes all the usual worries of firms, such as customer demands, pricing decisions, supplier negotiations, and produce innovation management.</w:t>
      </w:r>
    </w:p>
    <w:p w:rsidR="002139EA" w:rsidRDefault="002139EA" w:rsidP="004234F7"/>
    <w:p w:rsidR="002139EA" w:rsidRPr="00625667" w:rsidRDefault="002139EA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Strategic Risk:</w:t>
      </w:r>
    </w:p>
    <w:p w:rsidR="002139EA" w:rsidRDefault="002139EA" w:rsidP="004234F7">
      <w:r>
        <w:t>I</w:t>
      </w:r>
      <w:r>
        <w:rPr>
          <w:rFonts w:hint="eastAsia"/>
        </w:rPr>
        <w:t>nvolves making critical, long-term decisions about the firm</w:t>
      </w:r>
      <w:r>
        <w:t>’</w:t>
      </w:r>
      <w:r>
        <w:rPr>
          <w:rFonts w:hint="eastAsia"/>
        </w:rPr>
        <w:t xml:space="preserve">s direction, often accompanied by major investments of </w:t>
      </w:r>
      <w:r>
        <w:t>capital</w:t>
      </w:r>
      <w:r>
        <w:rPr>
          <w:rFonts w:hint="eastAsia"/>
        </w:rPr>
        <w:t>, human resources, etc</w:t>
      </w:r>
    </w:p>
    <w:p w:rsidR="00A64EFE" w:rsidRDefault="00A64EFE" w:rsidP="004234F7">
      <w:r>
        <w:rPr>
          <w:rFonts w:hint="eastAsia"/>
        </w:rPr>
        <w:t>损失量一般不可估计，属于</w:t>
      </w:r>
      <w:r>
        <w:rPr>
          <w:rFonts w:hint="eastAsia"/>
        </w:rPr>
        <w:t>known unknowns</w:t>
      </w:r>
      <w:r w:rsidR="009A7DC3">
        <w:rPr>
          <w:rFonts w:hint="eastAsia"/>
        </w:rPr>
        <w:t>。</w:t>
      </w:r>
    </w:p>
    <w:p w:rsidR="002139EA" w:rsidRDefault="002139EA" w:rsidP="004234F7"/>
    <w:p w:rsidR="002139EA" w:rsidRPr="00625667" w:rsidRDefault="002139EA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Reputation Risk:</w:t>
      </w:r>
    </w:p>
    <w:p w:rsidR="002139EA" w:rsidRDefault="002139EA" w:rsidP="004234F7">
      <w:r>
        <w:t>T</w:t>
      </w:r>
      <w:r>
        <w:rPr>
          <w:rFonts w:hint="eastAsia"/>
        </w:rPr>
        <w:t>he danger that a firm will suffer a sudden fall in its market standing or brand with the economic consequences</w:t>
      </w:r>
    </w:p>
    <w:p w:rsidR="004234F7" w:rsidRDefault="004234F7" w:rsidP="004234F7"/>
    <w:p w:rsidR="004234F7" w:rsidRDefault="004234F7" w:rsidP="004234F7"/>
    <w:p w:rsidR="004234F7" w:rsidRDefault="004234F7" w:rsidP="004234F7"/>
    <w:p w:rsidR="004234F7" w:rsidRPr="004234F7" w:rsidRDefault="004234F7" w:rsidP="004234F7"/>
    <w:p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0466AC" w:rsidRDefault="000466AC" w:rsidP="000A72A1">
      <w:pPr>
        <w:pStyle w:val="1"/>
      </w:pPr>
      <w:bookmarkStart w:id="30" w:name="_Toc56086336"/>
      <w:r>
        <w:rPr>
          <w:rFonts w:hint="eastAsia"/>
        </w:rPr>
        <w:lastRenderedPageBreak/>
        <w:t>Chapter 3 How Do Firms Manage Financial Risk?</w:t>
      </w:r>
      <w:bookmarkEnd w:id="30"/>
    </w:p>
    <w:p w:rsidR="000C1844" w:rsidRDefault="000C1844" w:rsidP="000C1844">
      <w:r>
        <w:rPr>
          <w:rFonts w:hint="eastAsia"/>
        </w:rPr>
        <w:t>Source: P2</w:t>
      </w:r>
      <w:r w:rsidR="007F54E7">
        <w:rPr>
          <w:rFonts w:hint="eastAsia"/>
        </w:rPr>
        <w:t>-3</w:t>
      </w:r>
    </w:p>
    <w:p w:rsidR="00F572AC" w:rsidRDefault="001171E3" w:rsidP="001171E3">
      <w:pPr>
        <w:pStyle w:val="2"/>
      </w:pPr>
      <w:bookmarkStart w:id="31" w:name="_Toc56086337"/>
      <w:r>
        <w:t>Risk</w:t>
      </w:r>
      <w:r>
        <w:rPr>
          <w:rFonts w:hint="eastAsia"/>
        </w:rPr>
        <w:t xml:space="preserve"> Management Strategies</w:t>
      </w:r>
      <w:bookmarkEnd w:id="31"/>
    </w:p>
    <w:p w:rsidR="001171E3" w:rsidRPr="00625667" w:rsidRDefault="001171E3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M</w:t>
      </w:r>
      <w:r w:rsidRPr="00625667">
        <w:rPr>
          <w:rStyle w:val="a8"/>
        </w:rPr>
        <w:t>a</w:t>
      </w:r>
      <w:r w:rsidRPr="00625667">
        <w:rPr>
          <w:rStyle w:val="a8"/>
          <w:rFonts w:hint="eastAsia"/>
        </w:rPr>
        <w:t>ke 4 basic choices in risk management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Avoid or undertake risk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Whether transfer risk to third parties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Mitigate risk or not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Assume or not assume risk.</w:t>
      </w:r>
      <w:r w:rsidR="00DF4288">
        <w:rPr>
          <w:rFonts w:hint="eastAsia"/>
        </w:rPr>
        <w:t xml:space="preserve"> (</w:t>
      </w:r>
      <w:r w:rsidR="00DF4288">
        <w:rPr>
          <w:rFonts w:hint="eastAsia"/>
        </w:rPr>
        <w:t>其实就是</w:t>
      </w:r>
      <w:r w:rsidR="00DF4288">
        <w:rPr>
          <w:rFonts w:hint="eastAsia"/>
        </w:rPr>
        <w:t>accept/keep)</w:t>
      </w:r>
    </w:p>
    <w:p w:rsidR="00CB325E" w:rsidRDefault="00CB325E" w:rsidP="00F572AC"/>
    <w:p w:rsidR="00CB325E" w:rsidRDefault="00292046" w:rsidP="00B62FC7">
      <w:pPr>
        <w:pStyle w:val="2"/>
      </w:pPr>
      <w:bookmarkStart w:id="32" w:name="_Toc56086338"/>
      <w:r>
        <w:t>Risk</w:t>
      </w:r>
      <w:r>
        <w:rPr>
          <w:rFonts w:hint="eastAsia"/>
        </w:rPr>
        <w:t xml:space="preserve"> Appetite</w:t>
      </w:r>
      <w:bookmarkEnd w:id="32"/>
    </w:p>
    <w:p w:rsidR="00292046" w:rsidRDefault="00292046" w:rsidP="00F572AC">
      <w:r w:rsidRPr="00224425">
        <w:rPr>
          <w:rStyle w:val="Char"/>
          <w:rFonts w:hint="eastAsia"/>
        </w:rPr>
        <w:t>Risk Appetite statement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 written articulation of the aggregate level and types of risk that a firm will accept or avoid in order to achieve its business objectives.</w:t>
      </w:r>
      <w:r>
        <w:t>”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 xml:space="preserve">The board must characterize an appropriate </w:t>
      </w:r>
      <w:r>
        <w:t>“</w:t>
      </w:r>
      <w:r>
        <w:rPr>
          <w:rFonts w:hint="eastAsia"/>
        </w:rPr>
        <w:t>risk appetite</w:t>
      </w:r>
      <w:r>
        <w:t>”</w:t>
      </w:r>
      <w:r>
        <w:rPr>
          <w:rFonts w:hint="eastAsia"/>
        </w:rPr>
        <w:t xml:space="preserve"> for the firm.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 xml:space="preserve">Be </w:t>
      </w:r>
      <w:r>
        <w:t>connected</w:t>
      </w:r>
      <w:r>
        <w:rPr>
          <w:rFonts w:hint="eastAsia"/>
        </w:rPr>
        <w:t xml:space="preserve"> to a firm</w:t>
      </w:r>
      <w:r>
        <w:t>’</w:t>
      </w:r>
      <w:r>
        <w:rPr>
          <w:rFonts w:hint="eastAsia"/>
        </w:rPr>
        <w:t>s overall business strategy and capital plan.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Clear communication throughout the firm of the firm</w:t>
      </w:r>
      <w:r w:rsidR="00B62FC7">
        <w:t>’</w:t>
      </w:r>
      <w:r>
        <w:rPr>
          <w:rFonts w:hint="eastAsia"/>
        </w:rPr>
        <w:t>s risk app</w:t>
      </w:r>
      <w:r w:rsidR="00B62FC7">
        <w:rPr>
          <w:rFonts w:hint="eastAsia"/>
        </w:rPr>
        <w:t>e</w:t>
      </w:r>
      <w:r>
        <w:rPr>
          <w:rFonts w:hint="eastAsia"/>
        </w:rPr>
        <w:t>tite and risk position.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Effective risk management program should be consistent with fundamental strategic and risk appetite choices.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Risk appetites can be expressed in a number of ways, including quantitative and qualitative statements.</w:t>
      </w:r>
    </w:p>
    <w:p w:rsidR="00CB325E" w:rsidRDefault="00CB325E" w:rsidP="00F572AC"/>
    <w:p w:rsidR="007926EF" w:rsidRDefault="007926EF" w:rsidP="00757504">
      <w:pPr>
        <w:pStyle w:val="2"/>
      </w:pPr>
      <w:bookmarkStart w:id="33" w:name="_Toc56086339"/>
      <w:r>
        <w:rPr>
          <w:rFonts w:hint="eastAsia"/>
        </w:rPr>
        <w:t xml:space="preserve">Determining </w:t>
      </w:r>
      <w:r w:rsidR="007609B3">
        <w:t>a</w:t>
      </w:r>
      <w:r>
        <w:rPr>
          <w:rFonts w:hint="eastAsia"/>
        </w:rPr>
        <w:t xml:space="preserve"> Bank</w:t>
      </w:r>
      <w:proofErr w:type="gramStart"/>
      <w:r>
        <w:t>’</w:t>
      </w:r>
      <w:proofErr w:type="gramEnd"/>
      <w:r>
        <w:rPr>
          <w:rFonts w:hint="eastAsia"/>
        </w:rPr>
        <w:t>s Risk Appetite</w:t>
      </w:r>
      <w:r w:rsidR="00C7680E">
        <w:rPr>
          <w:rFonts w:hint="eastAsia"/>
        </w:rPr>
        <w:t xml:space="preserve"> (</w:t>
      </w:r>
      <w:r w:rsidR="00C7680E">
        <w:rPr>
          <w:rFonts w:hint="eastAsia"/>
        </w:rPr>
        <w:t>定性表达</w:t>
      </w:r>
      <w:r w:rsidR="00C7680E">
        <w:rPr>
          <w:rFonts w:hint="eastAsia"/>
        </w:rPr>
        <w:t>)</w:t>
      </w:r>
      <w:bookmarkEnd w:id="33"/>
    </w:p>
    <w:p w:rsidR="007926EF" w:rsidRPr="00625667" w:rsidRDefault="007926EF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Taking social costs into account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To </w:t>
      </w:r>
      <w:r>
        <w:t>maximize</w:t>
      </w:r>
      <w:r>
        <w:rPr>
          <w:rFonts w:hint="eastAsia"/>
        </w:rPr>
        <w:t xml:space="preserve"> value for banks</w:t>
      </w:r>
      <w:r>
        <w:t>’</w:t>
      </w:r>
      <w:r>
        <w:rPr>
          <w:rFonts w:hint="eastAsia"/>
        </w:rPr>
        <w:t xml:space="preserve"> shareholders =&gt; generating systemic risk to society.</w:t>
      </w:r>
      <w:r w:rsidR="000566E4">
        <w:rPr>
          <w:rFonts w:hint="eastAsia"/>
        </w:rPr>
        <w:t xml:space="preserve"> (</w:t>
      </w:r>
      <w:r w:rsidR="000566E4">
        <w:rPr>
          <w:rFonts w:hint="eastAsia"/>
        </w:rPr>
        <w:t>所以不能一味地让股东利益最大化</w:t>
      </w:r>
      <w:r w:rsidR="000566E4">
        <w:rPr>
          <w:rFonts w:hint="eastAsia"/>
        </w:rPr>
        <w:t>)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Regulators therefore impose restrictions (capital).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Banks have to choose their level of risk subject to external constraints.</w:t>
      </w:r>
    </w:p>
    <w:p w:rsidR="007926EF" w:rsidRDefault="007926EF" w:rsidP="00F572AC"/>
    <w:p w:rsidR="007926EF" w:rsidRDefault="00EF5CDF" w:rsidP="0010626A">
      <w:pPr>
        <w:pStyle w:val="2"/>
      </w:pPr>
      <w:bookmarkStart w:id="34" w:name="_Toc56086340"/>
      <w:r>
        <w:rPr>
          <w:rFonts w:hint="eastAsia"/>
        </w:rPr>
        <w:t>Limits and Limit Standard Policies</w:t>
      </w:r>
      <w:r w:rsidR="00C84310">
        <w:rPr>
          <w:rFonts w:hint="eastAsia"/>
        </w:rPr>
        <w:t xml:space="preserve"> (</w:t>
      </w:r>
      <w:r w:rsidR="00C84310">
        <w:rPr>
          <w:rFonts w:hint="eastAsia"/>
        </w:rPr>
        <w:t>定量表达</w:t>
      </w:r>
      <w:r w:rsidR="00C84310">
        <w:rPr>
          <w:rFonts w:hint="eastAsia"/>
        </w:rPr>
        <w:t>)</w:t>
      </w:r>
      <w:bookmarkEnd w:id="34"/>
    </w:p>
    <w:p w:rsidR="00EF5CDF" w:rsidRDefault="00EF5CDF" w:rsidP="00F572AC">
      <w:r>
        <w:rPr>
          <w:rFonts w:hint="eastAsia"/>
        </w:rPr>
        <w:t xml:space="preserve">An </w:t>
      </w:r>
      <w:r>
        <w:t>appropriate</w:t>
      </w:r>
      <w:r>
        <w:rPr>
          <w:rFonts w:hint="eastAsia"/>
        </w:rPr>
        <w:t xml:space="preserve"> set of limits and authorities must be developed for each portfolio of business and for each type </w:t>
      </w:r>
      <w:r w:rsidR="00C84310">
        <w:rPr>
          <w:rFonts w:hint="eastAsia"/>
        </w:rPr>
        <w:t>o</w:t>
      </w:r>
      <w:r>
        <w:rPr>
          <w:rFonts w:hint="eastAsia"/>
        </w:rPr>
        <w:t>f r</w:t>
      </w:r>
      <w:r w:rsidR="00C84310">
        <w:rPr>
          <w:rFonts w:hint="eastAsia"/>
        </w:rPr>
        <w:t>i</w:t>
      </w:r>
      <w:r>
        <w:rPr>
          <w:rFonts w:hint="eastAsia"/>
        </w:rPr>
        <w:t>s</w:t>
      </w:r>
      <w:r w:rsidR="0010626A">
        <w:rPr>
          <w:rFonts w:hint="eastAsia"/>
        </w:rPr>
        <w:t>k</w:t>
      </w:r>
      <w:r>
        <w:rPr>
          <w:rFonts w:hint="eastAsia"/>
        </w:rPr>
        <w:t>.</w:t>
      </w:r>
    </w:p>
    <w:p w:rsidR="00EF5CDF" w:rsidRDefault="00EF5CDF" w:rsidP="00F572AC">
      <w:r>
        <w:rPr>
          <w:rFonts w:hint="eastAsia"/>
        </w:rPr>
        <w:t>Limits vary by the nature of the risk, the competitive positioning of the firm, and the span of its activities.</w:t>
      </w:r>
    </w:p>
    <w:p w:rsidR="00EF5CDF" w:rsidRDefault="00EF5CDF" w:rsidP="00F572AC">
      <w:r>
        <w:rPr>
          <w:rFonts w:hint="eastAsia"/>
        </w:rPr>
        <w:t>Limits should be related to VaR, scena</w:t>
      </w:r>
      <w:r w:rsidR="00C84310">
        <w:rPr>
          <w:rFonts w:hint="eastAsia"/>
        </w:rPr>
        <w:t>r</w:t>
      </w:r>
      <w:r>
        <w:rPr>
          <w:rFonts w:hint="eastAsia"/>
        </w:rPr>
        <w:t>io and stress testing to make sure the bank can survive in worst-case scenarios.</w:t>
      </w:r>
    </w:p>
    <w:p w:rsidR="00EF5CDF" w:rsidRDefault="00EF5CDF" w:rsidP="00F572AC">
      <w:r>
        <w:rPr>
          <w:rFonts w:hint="eastAsia"/>
        </w:rPr>
        <w:t xml:space="preserve">Practically speaking, these limits should be designed such that </w:t>
      </w:r>
      <w:r>
        <w:t>the</w:t>
      </w:r>
      <w:r>
        <w:rPr>
          <w:rFonts w:hint="eastAsia"/>
        </w:rPr>
        <w:t xml:space="preserve"> pr</w:t>
      </w:r>
      <w:r w:rsidR="005A5CB9">
        <w:rPr>
          <w:rFonts w:hint="eastAsia"/>
        </w:rPr>
        <w:t>obability o</w:t>
      </w:r>
      <w:r>
        <w:rPr>
          <w:rFonts w:hint="eastAsia"/>
        </w:rPr>
        <w:t>f exceeding them du</w:t>
      </w:r>
      <w:r w:rsidR="005A5CB9">
        <w:rPr>
          <w:rFonts w:hint="eastAsia"/>
        </w:rPr>
        <w:t>r</w:t>
      </w:r>
      <w:r>
        <w:rPr>
          <w:rFonts w:hint="eastAsia"/>
        </w:rPr>
        <w:t>ing the normal situation of business is low.</w:t>
      </w:r>
    </w:p>
    <w:p w:rsidR="007926EF" w:rsidRPr="005A5CB9" w:rsidRDefault="007926EF" w:rsidP="00F572AC"/>
    <w:tbl>
      <w:tblPr>
        <w:tblStyle w:val="12"/>
        <w:tblW w:w="0" w:type="auto"/>
        <w:tblLook w:val="04A0"/>
      </w:tblPr>
      <w:tblGrid>
        <w:gridCol w:w="1738"/>
        <w:gridCol w:w="4629"/>
        <w:gridCol w:w="3595"/>
      </w:tblGrid>
      <w:tr w:rsidR="0063007F" w:rsidTr="00592D31">
        <w:trPr>
          <w:cnfStyle w:val="1000000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lastRenderedPageBreak/>
              <w:t>Limit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100000000000"/>
            </w:pPr>
            <w:r>
              <w:rPr>
                <w:rFonts w:hint="eastAsia"/>
              </w:rPr>
              <w:t>Nature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100000000000"/>
            </w:pPr>
            <w:r>
              <w:rPr>
                <w:rFonts w:hint="eastAsia"/>
              </w:rPr>
              <w:t>Example Weakness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Stop Loss Limits</w:t>
            </w:r>
          </w:p>
          <w:p w:rsidR="00592D31" w:rsidRDefault="00592D31" w:rsidP="00F572AC">
            <w:r>
              <w:rPr>
                <w:rFonts w:hint="eastAsia"/>
              </w:rPr>
              <w:t>止损线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Loss threshold and associated action (e.g. close out, escalation)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Will not prevent future exposure, only limit realized losses.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Notional Limits</w:t>
            </w:r>
          </w:p>
          <w:p w:rsidR="00307BDA" w:rsidRDefault="00307BDA" w:rsidP="00F572AC">
            <w:r>
              <w:rPr>
                <w:rFonts w:hint="eastAsia"/>
              </w:rPr>
              <w:t>本金限制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000000"/>
            </w:pPr>
            <w:r>
              <w:rPr>
                <w:rFonts w:hint="eastAsia"/>
              </w:rPr>
              <w:t>Notional size of exposure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000000"/>
            </w:pPr>
            <w:r>
              <w:rPr>
                <w:rFonts w:hint="eastAsia"/>
              </w:rPr>
              <w:t>Notional amount may not be Strongly related to economic risk of derivative instruments, especially options.</w:t>
            </w:r>
          </w:p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在有杠杆的时候失效，因为风险会随着杠杆扩大。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Risk Specific Limits</w:t>
            </w:r>
          </w:p>
          <w:p w:rsidR="00E65F00" w:rsidRDefault="00E65F00" w:rsidP="00F572AC">
            <w:r>
              <w:rPr>
                <w:rFonts w:hint="eastAsia"/>
              </w:rPr>
              <w:t>特定指标限制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Limits referencing some special feature of risk in question (e.g. liquidity ratios for liquidity risk)</w:t>
            </w:r>
          </w:p>
        </w:tc>
        <w:tc>
          <w:tcPr>
            <w:tcW w:w="0" w:type="auto"/>
          </w:tcPr>
          <w:p w:rsidR="00B92C5E" w:rsidRPr="00B92C5E" w:rsidRDefault="00B92C5E" w:rsidP="00F572AC">
            <w:pPr>
              <w:cnfStyle w:val="000000100000"/>
            </w:pPr>
            <w:r>
              <w:rPr>
                <w:rFonts w:hint="eastAsia"/>
              </w:rPr>
              <w:t>These limits are difficult to aggregate; may require special knowledge to interpret.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Maturity/Gap Limit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Limit amount of transactions that mature or reset/re-price in each time period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These limits reduce the risk that a large volume of transactions will need to be dealt with in a given time frame, with all the operational and liquidity risks this can bring. But they do not speak directly to price risk.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Concentration Limits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100000"/>
            </w:pPr>
            <w:r>
              <w:rPr>
                <w:rFonts w:hint="eastAsia"/>
              </w:rPr>
              <w:t>Limits of concentrations of various kinds (e.g. to individual counterparties, or product type)</w:t>
            </w:r>
          </w:p>
        </w:tc>
        <w:tc>
          <w:tcPr>
            <w:tcW w:w="0" w:type="auto"/>
          </w:tcPr>
          <w:p w:rsidR="00E65F00" w:rsidRPr="00E65F00" w:rsidRDefault="00E65F00" w:rsidP="00F572AC">
            <w:pPr>
              <w:cnfStyle w:val="000000100000"/>
            </w:pPr>
            <w:r>
              <w:rPr>
                <w:rFonts w:hint="eastAsia"/>
              </w:rPr>
              <w:t>These limits must be set with the understanding of correlation risks. They may not capture correlation risks in stressed markets.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Greek Limits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Option positions need to be limited in terms of their unique risk characteristics (e.g. delta, gamma, vega risk)</w:t>
            </w:r>
          </w:p>
        </w:tc>
        <w:tc>
          <w:tcPr>
            <w:tcW w:w="0" w:type="auto"/>
          </w:tcPr>
          <w:p w:rsidR="00E65F00" w:rsidRPr="00E65F00" w:rsidRDefault="00E65F00" w:rsidP="00F572AC">
            <w:pPr>
              <w:cnfStyle w:val="000000000000"/>
            </w:pPr>
            <w:r>
              <w:rPr>
                <w:rFonts w:hint="eastAsia"/>
              </w:rPr>
              <w:t>These limits suffer from all the classic model risks and calculation may be compromised at trading desk level without the right controls and independence.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63007F" w:rsidRDefault="0063007F" w:rsidP="00F572AC">
            <w:r>
              <w:rPr>
                <w:rFonts w:hint="eastAsia"/>
              </w:rPr>
              <w:t>Value-at-Risk (VaR)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100000"/>
            </w:pPr>
            <w:r>
              <w:rPr>
                <w:rFonts w:hint="eastAsia"/>
              </w:rPr>
              <w:t>Aggregate statistical number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100000"/>
            </w:pPr>
            <w:r>
              <w:rPr>
                <w:rFonts w:hint="eastAsia"/>
              </w:rPr>
              <w:t>VaR suffers from all the classic model risks and may be misinterpreted by senior management. Specially, VaR does not indicate how bad a loss might get in an unusually stressed market.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63007F" w:rsidRDefault="0063007F" w:rsidP="00F572AC">
            <w:r>
              <w:rPr>
                <w:rFonts w:hint="eastAsia"/>
              </w:rPr>
              <w:t xml:space="preserve">Stress, </w:t>
            </w:r>
            <w:r>
              <w:t>Sensitivity</w:t>
            </w:r>
            <w:r>
              <w:rPr>
                <w:rFonts w:hint="eastAsia"/>
              </w:rPr>
              <w:t>, and Scenario Analysis</w:t>
            </w:r>
          </w:p>
          <w:p w:rsidR="002368F8" w:rsidRDefault="002368F8" w:rsidP="00F572AC">
            <w:r>
              <w:rPr>
                <w:rFonts w:hint="eastAsia"/>
              </w:rPr>
              <w:t>压力测试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000000"/>
            </w:pPr>
            <w:r>
              <w:rPr>
                <w:rFonts w:hint="eastAsia"/>
              </w:rPr>
              <w:t xml:space="preserve">These limits are based on exploring how bad things could get in a </w:t>
            </w:r>
            <w:r w:rsidR="00C875F4">
              <w:t>plausible</w:t>
            </w:r>
            <w:r>
              <w:rPr>
                <w:rFonts w:hint="eastAsia"/>
              </w:rPr>
              <w:t xml:space="preserve"> worst-case scenario. Stress tests look at specific stresses. Sensitivity tests look at the sensitivity of a position or portfolio 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 xml:space="preserve">o changes in key </w:t>
            </w:r>
            <w:r w:rsidR="00C875F4">
              <w:rPr>
                <w:rFonts w:hint="eastAsia"/>
              </w:rPr>
              <w:t>v</w:t>
            </w:r>
            <w:r>
              <w:rPr>
                <w:rFonts w:hint="eastAsia"/>
              </w:rPr>
              <w:t>ariables. Scenario modeling looks at given real-world scenarios (hypothetical or historical).</w:t>
            </w:r>
          </w:p>
        </w:tc>
        <w:tc>
          <w:tcPr>
            <w:tcW w:w="0" w:type="auto"/>
          </w:tcPr>
          <w:p w:rsidR="0063007F" w:rsidRDefault="0063007F" w:rsidP="00C875F4">
            <w:pPr>
              <w:cnfStyle w:val="000000000000"/>
            </w:pPr>
            <w:r>
              <w:rPr>
                <w:rFonts w:hint="eastAsia"/>
              </w:rPr>
              <w:t>Varies in sop</w:t>
            </w:r>
            <w:r w:rsidR="00C875F4">
              <w:rPr>
                <w:rFonts w:hint="eastAsia"/>
              </w:rPr>
              <w:t>h</w:t>
            </w:r>
            <w:r w:rsidR="002368F8">
              <w:rPr>
                <w:rFonts w:hint="eastAsia"/>
              </w:rPr>
              <w:t>i</w:t>
            </w:r>
            <w:r>
              <w:rPr>
                <w:rFonts w:hint="eastAsia"/>
              </w:rPr>
              <w:t>s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ica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ion. Dependent on deep knowle</w:t>
            </w:r>
            <w:r w:rsidR="00C875F4">
              <w:rPr>
                <w:rFonts w:hint="eastAsia"/>
              </w:rPr>
              <w:t>dg</w:t>
            </w:r>
            <w:r>
              <w:rPr>
                <w:rFonts w:hint="eastAsia"/>
              </w:rPr>
              <w:t>e of the firm</w:t>
            </w:r>
            <w:r>
              <w:t>’</w:t>
            </w:r>
            <w:r>
              <w:rPr>
                <w:rFonts w:hint="eastAsia"/>
              </w:rPr>
              <w:t>s expos</w:t>
            </w:r>
            <w:r w:rsidR="00C875F4">
              <w:rPr>
                <w:rFonts w:hint="eastAsia"/>
              </w:rPr>
              <w:t>u</w:t>
            </w:r>
            <w:r>
              <w:rPr>
                <w:rFonts w:hint="eastAsia"/>
              </w:rPr>
              <w:t>res and market behavior. Difficult to be sure that all the bases are covered (e.g. there are endless possible scenarios).</w:t>
            </w:r>
          </w:p>
          <w:p w:rsidR="00D070E4" w:rsidRDefault="00D070E4" w:rsidP="00C875F4">
            <w:pPr>
              <w:cnfStyle w:val="000000000000"/>
            </w:pPr>
            <w:r>
              <w:rPr>
                <w:rFonts w:hint="eastAsia"/>
              </w:rPr>
              <w:t>一般不单独使用，需要和其他方法合用</w:t>
            </w:r>
          </w:p>
        </w:tc>
      </w:tr>
    </w:tbl>
    <w:p w:rsidR="00CB325E" w:rsidRDefault="00CB325E" w:rsidP="00F572AC"/>
    <w:p w:rsidR="00B92C5E" w:rsidRDefault="00F31A1C" w:rsidP="00F31A1C">
      <w:pPr>
        <w:pStyle w:val="2"/>
      </w:pPr>
      <w:bookmarkStart w:id="35" w:name="_Toc56086341"/>
      <w:r>
        <w:rPr>
          <w:rFonts w:hint="eastAsia"/>
        </w:rPr>
        <w:t>Standards for Monitoring Risk</w:t>
      </w:r>
      <w:bookmarkEnd w:id="35"/>
    </w:p>
    <w:p w:rsidR="00F31A1C" w:rsidRPr="00625667" w:rsidRDefault="00F31A1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How should a bank monitor those limits?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Market risk is most time-sensitive and requires continual monitoring.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Al market risk positions should be values daily.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 xml:space="preserve">All the assumptions </w:t>
      </w:r>
      <w:r>
        <w:t>should</w:t>
      </w:r>
      <w:r>
        <w:rPr>
          <w:rFonts w:hint="eastAsia"/>
        </w:rPr>
        <w:t xml:space="preserve"> be verified.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 xml:space="preserve">Timely and </w:t>
      </w:r>
      <w:r>
        <w:t>meaningful</w:t>
      </w:r>
      <w:r>
        <w:rPr>
          <w:rFonts w:hint="eastAsia"/>
        </w:rPr>
        <w:t xml:space="preserve"> reports.</w:t>
      </w:r>
    </w:p>
    <w:p w:rsidR="00F31A1C" w:rsidRPr="00625667" w:rsidRDefault="00F31A1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Data used in limit monitoring must be: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Independent of the front office.</w:t>
      </w:r>
      <w:r w:rsidR="001C06DB">
        <w:rPr>
          <w:rFonts w:hint="eastAsia"/>
        </w:rPr>
        <w:t xml:space="preserve"> </w:t>
      </w:r>
      <w:r w:rsidR="001C06DB">
        <w:rPr>
          <w:rFonts w:hint="eastAsia"/>
        </w:rPr>
        <w:t>和前台部门分开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Reconciled with the entries in the bank</w:t>
      </w:r>
      <w:r>
        <w:t>’</w:t>
      </w:r>
      <w:r>
        <w:rPr>
          <w:rFonts w:hint="eastAsia"/>
        </w:rPr>
        <w:t>s official books.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In a proper format.</w:t>
      </w:r>
    </w:p>
    <w:p w:rsidR="00B92C5E" w:rsidRDefault="006F168F" w:rsidP="00F572AC">
      <w:r w:rsidRPr="00224425">
        <w:rPr>
          <w:rStyle w:val="Char"/>
          <w:rFonts w:hint="eastAsia"/>
        </w:rPr>
        <w:t>Threshold alert</w:t>
      </w:r>
      <w:r>
        <w:rPr>
          <w:rFonts w:hint="eastAsia"/>
        </w:rPr>
        <w:t xml:space="preserve"> (e.g. 80% of the limit)</w:t>
      </w:r>
      <w:r w:rsidR="003609E9">
        <w:rPr>
          <w:rFonts w:hint="eastAsia"/>
        </w:rPr>
        <w:t xml:space="preserve"> </w:t>
      </w:r>
      <w:r w:rsidR="003609E9">
        <w:rPr>
          <w:rFonts w:hint="eastAsia"/>
        </w:rPr>
        <w:t>前期预警，也叫</w:t>
      </w:r>
      <w:r w:rsidR="003609E9">
        <w:rPr>
          <w:rFonts w:hint="eastAsia"/>
        </w:rPr>
        <w:t>EWI (Early Warning Indicator)</w:t>
      </w:r>
    </w:p>
    <w:p w:rsidR="006F168F" w:rsidRDefault="006F168F" w:rsidP="007955D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 xml:space="preserve">Tier 1 limit exceedances are very dangerous for the bank and thus </w:t>
      </w:r>
      <w:r w:rsidR="00587C1A">
        <w:t>must</w:t>
      </w:r>
      <w:r>
        <w:rPr>
          <w:rFonts w:hint="eastAsia"/>
        </w:rPr>
        <w:t xml:space="preserve"> be </w:t>
      </w:r>
      <w:r w:rsidR="00587C1A">
        <w:t>corrected</w:t>
      </w:r>
      <w:r>
        <w:rPr>
          <w:rFonts w:hint="eastAsia"/>
        </w:rPr>
        <w:t xml:space="preserve"> immediately.</w:t>
      </w:r>
    </w:p>
    <w:p w:rsidR="006F168F" w:rsidRPr="006F168F" w:rsidRDefault="006F168F" w:rsidP="007955D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Tier 2 limit exceedances are less urgent and can be cleared within a few days or a week.</w:t>
      </w:r>
    </w:p>
    <w:p w:rsidR="00B92C5E" w:rsidRDefault="00B92C5E" w:rsidP="00F572AC"/>
    <w:p w:rsidR="00B92C5E" w:rsidRDefault="00D0421F" w:rsidP="00D0421F">
      <w:pPr>
        <w:pStyle w:val="2"/>
      </w:pPr>
      <w:bookmarkStart w:id="36" w:name="_Toc56086342"/>
      <w:r>
        <w:rPr>
          <w:rFonts w:hint="eastAsia"/>
        </w:rPr>
        <w:t>Use of Other Risk Transfer Tools</w:t>
      </w:r>
      <w:bookmarkEnd w:id="36"/>
    </w:p>
    <w:p w:rsidR="00D0421F" w:rsidRPr="004D38C2" w:rsidRDefault="00D0421F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Commodity derivatives </w:t>
      </w:r>
      <w:r w:rsidRPr="00625667">
        <w:rPr>
          <w:rStyle w:val="a8"/>
          <w:rFonts w:hint="eastAsia"/>
        </w:rPr>
        <w:t>合约</w:t>
      </w:r>
    </w:p>
    <w:p w:rsidR="00D0421F" w:rsidRDefault="00D0421F" w:rsidP="00F572AC">
      <w:r>
        <w:t>比如</w:t>
      </w:r>
      <w:r>
        <w:rPr>
          <w:rFonts w:hint="eastAsia"/>
        </w:rPr>
        <w:t>：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Aluminum swaps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Natural gas and energy derivatives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Wheat/Corn/Rice futures/swaps</w:t>
      </w:r>
    </w:p>
    <w:p w:rsidR="00D0421F" w:rsidRPr="00625667" w:rsidRDefault="00D0421F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Interest rate risk and foreign exchange risk</w:t>
      </w:r>
    </w:p>
    <w:p w:rsidR="00D0421F" w:rsidRDefault="00D0421F" w:rsidP="00F572AC">
      <w:r>
        <w:rPr>
          <w:rFonts w:hint="eastAsia"/>
        </w:rPr>
        <w:t>比如：</w:t>
      </w:r>
    </w:p>
    <w:p w:rsidR="00D0421F" w:rsidRDefault="00D0421F" w:rsidP="00D0421F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Interest rate swaps</w:t>
      </w:r>
      <w:r w:rsidR="004C435D">
        <w:rPr>
          <w:rFonts w:hint="eastAsia"/>
        </w:rPr>
        <w:t xml:space="preserve"> </w:t>
      </w:r>
    </w:p>
    <w:p w:rsidR="00D0421F" w:rsidRDefault="00D0421F" w:rsidP="00D0421F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Current swaps</w:t>
      </w:r>
    </w:p>
    <w:p w:rsidR="00B92C5E" w:rsidRDefault="00F97A24" w:rsidP="00F572AC">
      <w:r>
        <w:t>注</w:t>
      </w:r>
      <w:r>
        <w:rPr>
          <w:rFonts w:hint="eastAsia"/>
        </w:rPr>
        <w:t>：</w:t>
      </w:r>
      <w:r>
        <w:t>FRM</w:t>
      </w:r>
      <w:r>
        <w:t>对股权类的风险管理涉及较少</w:t>
      </w:r>
      <w:r>
        <w:rPr>
          <w:rFonts w:hint="eastAsia"/>
        </w:rPr>
        <w:t>，</w:t>
      </w:r>
      <w:r>
        <w:t>因为涉及股票本身就是一件风险很大的项目</w:t>
      </w:r>
      <w:r>
        <w:rPr>
          <w:rFonts w:hint="eastAsia"/>
        </w:rPr>
        <w:t>。</w:t>
      </w:r>
      <w:r>
        <w:t>一般</w:t>
      </w:r>
      <w:r>
        <w:t>FRM</w:t>
      </w:r>
      <w:r>
        <w:t>涉及大宗商品</w:t>
      </w:r>
      <w:r>
        <w:rPr>
          <w:rFonts w:hint="eastAsia"/>
        </w:rPr>
        <w:t>，</w:t>
      </w:r>
      <w:r>
        <w:t>利率</w:t>
      </w:r>
      <w:r>
        <w:rPr>
          <w:rFonts w:hint="eastAsia"/>
        </w:rPr>
        <w:t>，</w:t>
      </w:r>
      <w:r>
        <w:t>和外汇</w:t>
      </w:r>
      <w:r>
        <w:rPr>
          <w:rFonts w:hint="eastAsia"/>
        </w:rPr>
        <w:t>。</w:t>
      </w:r>
    </w:p>
    <w:p w:rsidR="00B92C5E" w:rsidRDefault="00B92C5E" w:rsidP="00F572AC"/>
    <w:tbl>
      <w:tblPr>
        <w:tblStyle w:val="12"/>
        <w:tblW w:w="0" w:type="auto"/>
        <w:tblLook w:val="04A0"/>
      </w:tblPr>
      <w:tblGrid>
        <w:gridCol w:w="1355"/>
        <w:gridCol w:w="8607"/>
      </w:tblGrid>
      <w:tr w:rsidR="00C85B5E" w:rsidTr="00595D68">
        <w:trPr>
          <w:cnfStyle w:val="100000000000"/>
        </w:trPr>
        <w:tc>
          <w:tcPr>
            <w:cnfStyle w:val="001000000000"/>
            <w:tcW w:w="0" w:type="auto"/>
          </w:tcPr>
          <w:p w:rsidR="00BE7E06" w:rsidRDefault="00BE7E06" w:rsidP="00842326">
            <w:r>
              <w:rPr>
                <w:rFonts w:hint="eastAsia"/>
              </w:rPr>
              <w:t>Instrument Type</w:t>
            </w:r>
          </w:p>
        </w:tc>
        <w:tc>
          <w:tcPr>
            <w:tcW w:w="0" w:type="auto"/>
          </w:tcPr>
          <w:p w:rsidR="00BE7E06" w:rsidRDefault="00BE7E06" w:rsidP="00842326">
            <w:pPr>
              <w:cnfStyle w:val="100000000000"/>
            </w:pPr>
            <w:r>
              <w:rPr>
                <w:rFonts w:hint="eastAsia"/>
              </w:rPr>
              <w:t>Defining Features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BE7E06" w:rsidRDefault="00BE7E06" w:rsidP="00842326">
            <w:r>
              <w:rPr>
                <w:rFonts w:hint="eastAsia"/>
              </w:rPr>
              <w:t>Forward</w:t>
            </w:r>
          </w:p>
          <w:p w:rsidR="00E364C1" w:rsidRDefault="00E364C1" w:rsidP="00842326">
            <w:r>
              <w:rPr>
                <w:rFonts w:hint="eastAsia"/>
              </w:rPr>
              <w:t>远期</w:t>
            </w:r>
          </w:p>
        </w:tc>
        <w:tc>
          <w:tcPr>
            <w:tcW w:w="0" w:type="auto"/>
          </w:tcPr>
          <w:p w:rsidR="00BE7E06" w:rsidRDefault="00BE7E06" w:rsidP="00842326">
            <w:pPr>
              <w:cnfStyle w:val="000000100000"/>
            </w:pPr>
            <w:r>
              <w:rPr>
                <w:rFonts w:hint="eastAsia"/>
              </w:rPr>
              <w:t xml:space="preserve">It is a </w:t>
            </w:r>
            <w:r>
              <w:t>tailored</w:t>
            </w:r>
            <w:r>
              <w:rPr>
                <w:rFonts w:hint="eastAsia"/>
              </w:rPr>
              <w:t xml:space="preserve"> agreement to exchange an agreed upon quantity of an asset at a pre-agreed price at some future settlement date.</w:t>
            </w:r>
          </w:p>
          <w:p w:rsidR="00BE7E06" w:rsidRDefault="00BE7E06" w:rsidP="00842326">
            <w:pPr>
              <w:cnfStyle w:val="000000100000"/>
            </w:pPr>
            <w:r>
              <w:rPr>
                <w:rFonts w:hint="eastAsia"/>
              </w:rPr>
              <w:t>The asset may be delivered physically, or the contract may stipulate a cash settlement (i.e. the difference between the agreed upon price and some specified spot or current price).</w:t>
            </w:r>
          </w:p>
          <w:p w:rsidR="00E364C1" w:rsidRDefault="00E364C1" w:rsidP="00842326">
            <w:pPr>
              <w:cnfStyle w:val="000000100000"/>
            </w:pPr>
            <w:r>
              <w:rPr>
                <w:rFonts w:hint="eastAsia"/>
              </w:rPr>
              <w:t>签个合同，在未来购买产品。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BE7E06" w:rsidRDefault="00BE7E06" w:rsidP="00BE7E06">
            <w:r>
              <w:rPr>
                <w:rFonts w:hint="eastAsia"/>
              </w:rPr>
              <w:t>Future</w:t>
            </w:r>
            <w:r w:rsidR="00C85B5E">
              <w:rPr>
                <w:rFonts w:hint="eastAsia"/>
              </w:rPr>
              <w:t>s</w:t>
            </w:r>
          </w:p>
          <w:p w:rsidR="00AA5A32" w:rsidRDefault="00AA5A32" w:rsidP="00BE7E06">
            <w:r>
              <w:rPr>
                <w:rFonts w:hint="eastAsia"/>
              </w:rPr>
              <w:t>期货</w:t>
            </w:r>
          </w:p>
        </w:tc>
        <w:tc>
          <w:tcPr>
            <w:tcW w:w="0" w:type="auto"/>
          </w:tcPr>
          <w:p w:rsidR="00BE7E06" w:rsidRDefault="00BE7E06" w:rsidP="00842326">
            <w:pPr>
              <w:cnfStyle w:val="000000000000"/>
            </w:pPr>
            <w:r>
              <w:rPr>
                <w:rFonts w:hint="eastAsia"/>
              </w:rPr>
              <w:t>It is an exchange-listed forward with standardized terms, subject to margining.</w:t>
            </w:r>
          </w:p>
          <w:p w:rsidR="007612AC" w:rsidRDefault="007612AC" w:rsidP="00842326">
            <w:pPr>
              <w:cnfStyle w:val="000000000000"/>
            </w:pPr>
            <w:r>
              <w:rPr>
                <w:rFonts w:hint="eastAsia"/>
              </w:rPr>
              <w:t>比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更加标准化。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BE7E06" w:rsidRDefault="00BE7E06" w:rsidP="00842326">
            <w:r>
              <w:rPr>
                <w:rFonts w:hint="eastAsia"/>
              </w:rPr>
              <w:t>Swap</w:t>
            </w:r>
          </w:p>
          <w:p w:rsidR="00544554" w:rsidRDefault="00544554" w:rsidP="00842326">
            <w:r>
              <w:rPr>
                <w:rFonts w:hint="eastAsia"/>
              </w:rPr>
              <w:t>互换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掉期</w:t>
            </w:r>
          </w:p>
        </w:tc>
        <w:tc>
          <w:tcPr>
            <w:tcW w:w="0" w:type="auto"/>
          </w:tcPr>
          <w:p w:rsidR="00BE7E06" w:rsidRDefault="00BE7E06" w:rsidP="00842326">
            <w:pPr>
              <w:cnfStyle w:val="000000100000"/>
            </w:pPr>
            <w:r>
              <w:rPr>
                <w:rFonts w:hint="eastAsia"/>
              </w:rPr>
              <w:t xml:space="preserve">It is an OTC agreement to swap the cash flows (or value) associated with two different economic positions until (or at) the maturity of the contract. </w:t>
            </w:r>
          </w:p>
          <w:p w:rsidR="00BE7E06" w:rsidRDefault="00BE7E06" w:rsidP="00842326">
            <w:pPr>
              <w:cnfStyle w:val="000000100000"/>
            </w:pPr>
            <w:r>
              <w:rPr>
                <w:rFonts w:hint="eastAsia"/>
              </w:rPr>
              <w:t>For example, on</w:t>
            </w:r>
            <w:r w:rsidR="00BD2F89">
              <w:rPr>
                <w:rFonts w:hint="eastAsia"/>
              </w:rPr>
              <w:t>e</w:t>
            </w:r>
            <w:r>
              <w:rPr>
                <w:rFonts w:hint="eastAsia"/>
              </w:rPr>
              <w:t xml:space="preserve"> side t</w:t>
            </w:r>
            <w:r w:rsidR="00BD2F89">
              <w:rPr>
                <w:rFonts w:hint="eastAsia"/>
              </w:rPr>
              <w:t>o</w:t>
            </w:r>
            <w:r>
              <w:rPr>
                <w:rFonts w:hint="eastAsia"/>
              </w:rPr>
              <w:t xml:space="preserve"> an interest rate swap might agree to pay a fixed interest rate on an agreed upon notional amount for an agreed upon period, while the other agrees to pay the variable rate. </w:t>
            </w:r>
          </w:p>
          <w:p w:rsidR="00BE7E06" w:rsidRDefault="00BE7E06" w:rsidP="00BE7E06">
            <w:pPr>
              <w:cnfStyle w:val="000000100000"/>
            </w:pPr>
            <w:r>
              <w:rPr>
                <w:rFonts w:hint="eastAsia"/>
              </w:rPr>
              <w:t>Swaps take different forms depending on the underlying market.</w:t>
            </w:r>
          </w:p>
          <w:p w:rsidR="00B25D80" w:rsidRDefault="00544554" w:rsidP="00BE7E06">
            <w:pPr>
              <w:cnfStyle w:val="000000100000"/>
            </w:pPr>
            <w:r>
              <w:rPr>
                <w:rFonts w:hint="eastAsia"/>
              </w:rPr>
              <w:lastRenderedPageBreak/>
              <w:t>一般是连续的，多笔的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。</w:t>
            </w:r>
            <w:r w:rsidR="00B25D80">
              <w:rPr>
                <w:rFonts w:hint="eastAsia"/>
              </w:rPr>
              <w:t>多用于大宗商品。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C85B5E" w:rsidRDefault="00C85B5E" w:rsidP="00842326">
            <w:r>
              <w:rPr>
                <w:rFonts w:hint="eastAsia"/>
              </w:rPr>
              <w:lastRenderedPageBreak/>
              <w:t>Call/Put Option</w:t>
            </w:r>
          </w:p>
          <w:p w:rsidR="00917525" w:rsidRDefault="00D84A1F" w:rsidP="00842326">
            <w:r>
              <w:rPr>
                <w:rFonts w:hint="eastAsia"/>
              </w:rPr>
              <w:t>看涨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看跌</w:t>
            </w:r>
            <w:r w:rsidR="00917525">
              <w:rPr>
                <w:rFonts w:hint="eastAsia"/>
              </w:rPr>
              <w:t>期权</w:t>
            </w:r>
          </w:p>
        </w:tc>
        <w:tc>
          <w:tcPr>
            <w:tcW w:w="0" w:type="auto"/>
          </w:tcPr>
          <w:p w:rsidR="00C85B5E" w:rsidRDefault="00C85B5E" w:rsidP="00842326">
            <w:pPr>
              <w:cnfStyle w:val="000000000000"/>
            </w:pPr>
            <w:r>
              <w:rPr>
                <w:rFonts w:hint="eastAsia"/>
              </w:rPr>
              <w:t>The purchaser of a call/put option has the right, but not the obligation, to buy/sell the underlying asset at an agreed upon strike price, either at the maturity date (European option) or at any point during an agreed upon period (American option).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C85B5E" w:rsidRDefault="000F7F36" w:rsidP="00842326">
            <w:r>
              <w:rPr>
                <w:rFonts w:hint="eastAsia"/>
              </w:rPr>
              <w:t>Exotic Option</w:t>
            </w:r>
          </w:p>
          <w:p w:rsidR="006E599C" w:rsidRDefault="006E599C" w:rsidP="00842326">
            <w:r>
              <w:rPr>
                <w:rFonts w:hint="eastAsia"/>
              </w:rPr>
              <w:t>奇异期权</w:t>
            </w:r>
          </w:p>
        </w:tc>
        <w:tc>
          <w:tcPr>
            <w:tcW w:w="0" w:type="auto"/>
          </w:tcPr>
          <w:p w:rsidR="00C85B5E" w:rsidRDefault="000F7F36" w:rsidP="00842326">
            <w:pPr>
              <w:cnfStyle w:val="000000100000"/>
            </w:pPr>
            <w:r>
              <w:rPr>
                <w:rFonts w:hint="eastAsia"/>
              </w:rPr>
              <w:t xml:space="preserve">There are many different options beyond the standard or plain vanilla puts and calls. </w:t>
            </w:r>
          </w:p>
          <w:p w:rsidR="000F7F36" w:rsidRDefault="000F7F36" w:rsidP="00842326">
            <w:pPr>
              <w:cnfStyle w:val="000000100000"/>
            </w:pPr>
            <w:r>
              <w:rPr>
                <w:rFonts w:hint="eastAsia"/>
              </w:rPr>
              <w:t>These include Asian (or average price) options and basket options (based on a basket of prices).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C85B5E" w:rsidRDefault="000F7F36" w:rsidP="00842326">
            <w:r>
              <w:rPr>
                <w:rFonts w:hint="eastAsia"/>
              </w:rPr>
              <w:t>Swaption</w:t>
            </w:r>
          </w:p>
          <w:p w:rsidR="006E599C" w:rsidRDefault="006E599C" w:rsidP="00842326">
            <w:r>
              <w:rPr>
                <w:rFonts w:hint="eastAsia"/>
              </w:rPr>
              <w:t>(</w:t>
            </w:r>
            <w:r w:rsidR="006067E5">
              <w:rPr>
                <w:rFonts w:hint="eastAsia"/>
              </w:rPr>
              <w:t>S</w:t>
            </w:r>
            <w:r>
              <w:rPr>
                <w:rFonts w:hint="eastAsia"/>
              </w:rPr>
              <w:t>wap option)</w:t>
            </w:r>
          </w:p>
        </w:tc>
        <w:tc>
          <w:tcPr>
            <w:tcW w:w="0" w:type="auto"/>
          </w:tcPr>
          <w:p w:rsidR="00C85B5E" w:rsidRDefault="000F7F36" w:rsidP="00842326">
            <w:pPr>
              <w:cnfStyle w:val="000000000000"/>
            </w:pPr>
            <w:r>
              <w:rPr>
                <w:rFonts w:hint="eastAsia"/>
              </w:rPr>
              <w:t>It is the right, but not the obligation, to e</w:t>
            </w:r>
            <w:r w:rsidR="00C9473D">
              <w:rPr>
                <w:rFonts w:hint="eastAsia"/>
              </w:rPr>
              <w:t>n</w:t>
            </w:r>
            <w:r>
              <w:rPr>
                <w:rFonts w:hint="eastAsia"/>
              </w:rPr>
              <w:t>ter a swap at some future date at pre-agreed terms.</w:t>
            </w:r>
          </w:p>
        </w:tc>
      </w:tr>
    </w:tbl>
    <w:p w:rsidR="00BE7E06" w:rsidRPr="00BE7E06" w:rsidRDefault="00BE7E06" w:rsidP="00F572AC"/>
    <w:p w:rsidR="00B92C5E" w:rsidRDefault="00943EA7" w:rsidP="0012217B">
      <w:pPr>
        <w:pStyle w:val="2"/>
      </w:pPr>
      <w:bookmarkStart w:id="37" w:name="_Toc56086343"/>
      <w:r>
        <w:rPr>
          <w:rFonts w:hint="eastAsia"/>
        </w:rPr>
        <w:t>Warning! Hedging</w:t>
      </w:r>
      <w:r w:rsidR="00725139">
        <w:rPr>
          <w:rFonts w:hint="eastAsia"/>
        </w:rPr>
        <w:t xml:space="preserve"> (</w:t>
      </w:r>
      <w:r w:rsidR="00725139">
        <w:rPr>
          <w:rFonts w:hint="eastAsia"/>
        </w:rPr>
        <w:t>对冲</w:t>
      </w:r>
      <w:r w:rsidR="00725139">
        <w:rPr>
          <w:rFonts w:hint="eastAsia"/>
        </w:rPr>
        <w:t>)</w:t>
      </w:r>
      <w:r>
        <w:rPr>
          <w:rFonts w:hint="eastAsia"/>
        </w:rPr>
        <w:t xml:space="preserve"> May Go Wrong!</w:t>
      </w:r>
      <w:bookmarkEnd w:id="37"/>
    </w:p>
    <w:p w:rsidR="00943EA7" w:rsidRDefault="00943EA7" w:rsidP="00F572AC">
      <w:r>
        <w:rPr>
          <w:rFonts w:hint="eastAsia"/>
        </w:rPr>
        <w:t xml:space="preserve">A firm may misunderstand the type of risk that it faces. It may map or measure the risk incorrectly, fail to notice changes in the market </w:t>
      </w:r>
      <w:r>
        <w:t>structure</w:t>
      </w:r>
      <w:r>
        <w:rPr>
          <w:rFonts w:hint="eastAsia"/>
        </w:rPr>
        <w:t>, or suffer from a rogue trader on its team.</w:t>
      </w:r>
    </w:p>
    <w:p w:rsidR="00A941E8" w:rsidRDefault="0040562C" w:rsidP="00F572AC">
      <w:r>
        <w:rPr>
          <w:rFonts w:hint="eastAsia"/>
        </w:rPr>
        <w:t>风险虽然</w:t>
      </w:r>
      <w:r w:rsidR="00A941E8">
        <w:rPr>
          <w:rFonts w:hint="eastAsia"/>
        </w:rPr>
        <w:t>可以转移，但是不太可能被完全对冲掉。</w:t>
      </w:r>
      <w:r>
        <w:rPr>
          <w:rFonts w:hint="eastAsia"/>
        </w:rPr>
        <w:t>即对</w:t>
      </w:r>
      <w:proofErr w:type="gramStart"/>
      <w:r>
        <w:rPr>
          <w:rFonts w:hint="eastAsia"/>
        </w:rPr>
        <w:t>冲不能</w:t>
      </w:r>
      <w:proofErr w:type="gramEnd"/>
      <w:r>
        <w:rPr>
          <w:rFonts w:hint="eastAsia"/>
        </w:rPr>
        <w:t>解决所有问题。</w:t>
      </w:r>
      <w:r w:rsidR="00A941E8">
        <w:rPr>
          <w:rFonts w:hint="eastAsia"/>
        </w:rPr>
        <w:t>比如和第三方签订合约时转移了价格风险，但是迎来了对方违约的信用风险。</w:t>
      </w:r>
    </w:p>
    <w:p w:rsidR="00943EA7" w:rsidRPr="00625667" w:rsidRDefault="00943EA7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Some tips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Set clear goals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 xml:space="preserve">Keep instruments and </w:t>
      </w:r>
      <w:r>
        <w:t>strategies</w:t>
      </w:r>
      <w:r>
        <w:rPr>
          <w:rFonts w:hint="eastAsia"/>
        </w:rPr>
        <w:t xml:space="preserve"> simple</w:t>
      </w:r>
      <w:r w:rsidR="0040559D">
        <w:rPr>
          <w:rFonts w:hint="eastAsia"/>
        </w:rPr>
        <w:t xml:space="preserve"> </w:t>
      </w:r>
      <w:r w:rsidR="0040559D">
        <w:rPr>
          <w:rFonts w:hint="eastAsia"/>
        </w:rPr>
        <w:t>比如中海油</w:t>
      </w:r>
      <w:r w:rsidR="004E10A4">
        <w:rPr>
          <w:rFonts w:hint="eastAsia"/>
        </w:rPr>
        <w:t>和宝洁</w:t>
      </w:r>
      <w:r w:rsidR="0040559D">
        <w:rPr>
          <w:rFonts w:hint="eastAsia"/>
        </w:rPr>
        <w:t>的案例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Disclose the strategy and explain ramifications</w:t>
      </w:r>
      <w:r w:rsidR="00BF0B03">
        <w:rPr>
          <w:rFonts w:hint="eastAsia"/>
        </w:rPr>
        <w:t xml:space="preserve"> (</w:t>
      </w:r>
      <w:r w:rsidR="00BF0B03">
        <w:rPr>
          <w:rFonts w:hint="eastAsia"/>
        </w:rPr>
        <w:t>影响</w:t>
      </w:r>
      <w:r w:rsidR="00BF0B03">
        <w:rPr>
          <w:rFonts w:hint="eastAsia"/>
        </w:rPr>
        <w:t>)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Provide resources and set limits for the strategy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Stress test and set up early warning indicators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Pay attention to counterparties and break-clause risk</w:t>
      </w:r>
      <w:r w:rsidR="00090FD9">
        <w:rPr>
          <w:rFonts w:hint="eastAsia"/>
        </w:rPr>
        <w:t xml:space="preserve"> </w:t>
      </w:r>
      <w:r w:rsidR="00090FD9">
        <w:rPr>
          <w:rFonts w:hint="eastAsia"/>
        </w:rPr>
        <w:t>比如对方违法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Consider the ramifications of many different market scenarios, e.g. margin cal</w:t>
      </w:r>
      <w:r w:rsidR="00BF5752">
        <w:rPr>
          <w:rFonts w:hint="eastAsia"/>
        </w:rPr>
        <w:t>l (</w:t>
      </w:r>
      <w:r w:rsidR="00FB7D81">
        <w:rPr>
          <w:rFonts w:hint="eastAsia"/>
        </w:rPr>
        <w:t>强制平仓</w:t>
      </w:r>
      <w:r w:rsidR="00BF5752">
        <w:rPr>
          <w:rFonts w:hint="eastAsia"/>
        </w:rPr>
        <w:t>)</w:t>
      </w:r>
    </w:p>
    <w:p w:rsidR="00B92C5E" w:rsidRDefault="00B92C5E" w:rsidP="00F572AC"/>
    <w:p w:rsidR="00CB325E" w:rsidRDefault="00CB325E" w:rsidP="00F572AC"/>
    <w:p w:rsidR="00CB325E" w:rsidRPr="00F572AC" w:rsidRDefault="00CB325E" w:rsidP="00F572AC"/>
    <w:p w:rsidR="000F3E9F" w:rsidRDefault="000F3E9F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0466AC" w:rsidRDefault="000466AC" w:rsidP="000A72A1">
      <w:pPr>
        <w:pStyle w:val="1"/>
      </w:pPr>
      <w:bookmarkStart w:id="38" w:name="_Toc56086344"/>
      <w:r>
        <w:rPr>
          <w:rFonts w:hint="eastAsia"/>
        </w:rPr>
        <w:lastRenderedPageBreak/>
        <w:t xml:space="preserve">Chapter 4 </w:t>
      </w:r>
      <w:r w:rsidR="00BF0A6B">
        <w:t>the</w:t>
      </w:r>
      <w:r>
        <w:rPr>
          <w:rFonts w:hint="eastAsia"/>
        </w:rPr>
        <w:t xml:space="preserve"> Governance of Risk Management</w:t>
      </w:r>
      <w:bookmarkEnd w:id="38"/>
    </w:p>
    <w:p w:rsidR="00C565D9" w:rsidRDefault="00C565D9" w:rsidP="00C565D9">
      <w:r>
        <w:rPr>
          <w:rFonts w:hint="eastAsia"/>
        </w:rPr>
        <w:t>Source: P3</w:t>
      </w:r>
    </w:p>
    <w:p w:rsidR="00C565D9" w:rsidRDefault="00665D09" w:rsidP="00C565D9">
      <w:r>
        <w:rPr>
          <w:rFonts w:hint="eastAsia"/>
        </w:rPr>
        <w:t>本章讲解风险管理的</w:t>
      </w:r>
      <w:r w:rsidR="005B010F">
        <w:rPr>
          <w:rFonts w:hint="eastAsia"/>
        </w:rPr>
        <w:t>历史，公司的组织</w:t>
      </w:r>
      <w:r>
        <w:rPr>
          <w:rFonts w:hint="eastAsia"/>
        </w:rPr>
        <w:t>架构，以及一些分工问题。</w:t>
      </w:r>
    </w:p>
    <w:p w:rsidR="00F614CB" w:rsidRDefault="00F614CB" w:rsidP="00F614CB">
      <w:pPr>
        <w:pStyle w:val="2"/>
      </w:pPr>
      <w:bookmarkStart w:id="39" w:name="_Toc56086345"/>
      <w:r>
        <w:rPr>
          <w:rFonts w:hint="eastAsia"/>
        </w:rPr>
        <w:t>Introduction</w:t>
      </w:r>
      <w:bookmarkEnd w:id="39"/>
    </w:p>
    <w:p w:rsidR="00F614CB" w:rsidRPr="00F614CB" w:rsidRDefault="00F614CB" w:rsidP="00F614CB">
      <w:r>
        <w:rPr>
          <w:rFonts w:hint="eastAsia"/>
        </w:rPr>
        <w:t>主要是历史。其中文案了解即可，基本不作为考点。</w:t>
      </w:r>
    </w:p>
    <w:p w:rsidR="00C565D9" w:rsidRPr="00625667" w:rsidRDefault="00F81DD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Corporate governance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The way in which companies are run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 xml:space="preserve">Describes the roles and </w:t>
      </w:r>
      <w:r>
        <w:t>responsibilities</w:t>
      </w:r>
      <w:r>
        <w:rPr>
          <w:rFonts w:hint="eastAsia"/>
        </w:rPr>
        <w:t xml:space="preserve"> of a </w:t>
      </w:r>
      <w:r>
        <w:t>firm’s</w:t>
      </w:r>
      <w:r>
        <w:rPr>
          <w:rFonts w:hint="eastAsia"/>
        </w:rPr>
        <w:t xml:space="preserve"> shareholders, board of directors, and senior management, etc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 xml:space="preserve">Three main </w:t>
      </w:r>
      <w:r>
        <w:t>regulatory</w:t>
      </w:r>
      <w:r>
        <w:rPr>
          <w:rFonts w:hint="eastAsia"/>
        </w:rPr>
        <w:t xml:space="preserve"> acts making standards of corporate governance: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</w:pPr>
      <w:r>
        <w:rPr>
          <w:rFonts w:hint="eastAsia"/>
        </w:rPr>
        <w:t>Sarbanes-Oxley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2007-2009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危机之前，现已</w:t>
      </w:r>
      <w:r w:rsidR="00796292">
        <w:rPr>
          <w:rFonts w:hint="eastAsia"/>
        </w:rPr>
        <w:t>形同虚设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</w:pPr>
      <w:r>
        <w:rPr>
          <w:rFonts w:hint="eastAsia"/>
        </w:rPr>
        <w:t>Basel III</w:t>
      </w:r>
      <w:r w:rsidR="00E117C0">
        <w:rPr>
          <w:rFonts w:hint="eastAsia"/>
        </w:rPr>
        <w:t xml:space="preserve"> </w:t>
      </w:r>
      <w:r w:rsidR="00E117C0">
        <w:rPr>
          <w:rFonts w:hint="eastAsia"/>
        </w:rPr>
        <w:t>欧洲在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危机之后的法案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</w:pPr>
      <w:r>
        <w:rPr>
          <w:rFonts w:hint="eastAsia"/>
        </w:rPr>
        <w:t>Dodd-Frank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美国在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危机之后的法案，现已</w:t>
      </w:r>
      <w:r w:rsidR="00796292">
        <w:rPr>
          <w:rFonts w:hint="eastAsia"/>
        </w:rPr>
        <w:t>形同虚设</w:t>
      </w:r>
    </w:p>
    <w:p w:rsidR="00C565D9" w:rsidRDefault="00C565D9" w:rsidP="00C565D9"/>
    <w:p w:rsidR="004E188C" w:rsidRDefault="004E188C" w:rsidP="002911FF">
      <w:pPr>
        <w:pStyle w:val="2"/>
      </w:pPr>
      <w:bookmarkStart w:id="40" w:name="_Toc56086346"/>
      <w:r>
        <w:rPr>
          <w:rFonts w:hint="eastAsia"/>
        </w:rPr>
        <w:t>Sarbanes-Oxley Act (SOX)</w:t>
      </w:r>
      <w:bookmarkEnd w:id="40"/>
    </w:p>
    <w:p w:rsidR="00C565D9" w:rsidRDefault="004E188C" w:rsidP="00C565D9">
      <w:r>
        <w:rPr>
          <w:rFonts w:hint="eastAsia"/>
        </w:rPr>
        <w:t xml:space="preserve">Came into effect on July 30, 2003, creating stricter </w:t>
      </w:r>
      <w:r w:rsidR="000661F9">
        <w:t>legal</w:t>
      </w:r>
      <w:r>
        <w:rPr>
          <w:rFonts w:hint="eastAsia"/>
        </w:rPr>
        <w:t xml:space="preserve"> requirements for boards, senior management, and external/internal auditors</w:t>
      </w:r>
      <w:r w:rsidR="002911FF">
        <w:rPr>
          <w:rFonts w:hint="eastAsia"/>
        </w:rPr>
        <w:t xml:space="preserve"> 2003</w:t>
      </w:r>
      <w:r w:rsidR="002911FF">
        <w:rPr>
          <w:rFonts w:hint="eastAsia"/>
        </w:rPr>
        <w:t>年提出，针对</w:t>
      </w:r>
      <w:r w:rsidR="002911FF">
        <w:rPr>
          <w:rFonts w:hint="eastAsia"/>
        </w:rPr>
        <w:t>2001</w:t>
      </w:r>
      <w:r w:rsidR="002911FF">
        <w:rPr>
          <w:rFonts w:hint="eastAsia"/>
        </w:rPr>
        <w:t>的安然事件。</w:t>
      </w:r>
    </w:p>
    <w:p w:rsidR="004E188C" w:rsidRPr="00625667" w:rsidRDefault="004E188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CEO and </w:t>
      </w:r>
      <w:r w:rsidR="007128B9" w:rsidRPr="00625667">
        <w:rPr>
          <w:rStyle w:val="a8"/>
          <w:rFonts w:hint="eastAsia"/>
        </w:rPr>
        <w:t>C</w:t>
      </w:r>
      <w:r w:rsidRPr="00625667">
        <w:rPr>
          <w:rStyle w:val="a8"/>
          <w:rFonts w:hint="eastAsia"/>
        </w:rPr>
        <w:t>FO must: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>Ensure that reports filed with SEC</w:t>
      </w:r>
      <w:r w:rsidR="00087980">
        <w:rPr>
          <w:rFonts w:hint="eastAsia"/>
        </w:rPr>
        <w:t xml:space="preserve"> (</w:t>
      </w:r>
      <w:r w:rsidR="00087980">
        <w:rPr>
          <w:rFonts w:hint="eastAsia"/>
        </w:rPr>
        <w:t>美国证监会</w:t>
      </w:r>
      <w:r w:rsidR="00087980">
        <w:rPr>
          <w:rFonts w:hint="eastAsia"/>
        </w:rPr>
        <w:t>)</w:t>
      </w:r>
      <w:r>
        <w:rPr>
          <w:rFonts w:hint="eastAsia"/>
        </w:rPr>
        <w:t xml:space="preserve"> are accurate for publicly traded firms.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 xml:space="preserve">Affirm that disclosures </w:t>
      </w:r>
      <w:r w:rsidR="006D1D9A">
        <w:rPr>
          <w:rFonts w:hint="eastAsia"/>
        </w:rPr>
        <w:t>(</w:t>
      </w:r>
      <w:r w:rsidR="006D1D9A">
        <w:rPr>
          <w:rFonts w:hint="eastAsia"/>
        </w:rPr>
        <w:t>披露</w:t>
      </w:r>
      <w:r w:rsidR="006D1D9A">
        <w:rPr>
          <w:rFonts w:hint="eastAsia"/>
        </w:rPr>
        <w:t xml:space="preserve">) </w:t>
      </w:r>
      <w:r w:rsidR="0096422C">
        <w:t>provide</w:t>
      </w:r>
      <w:r>
        <w:rPr>
          <w:rFonts w:hint="eastAsia"/>
        </w:rPr>
        <w:t xml:space="preserve"> a </w:t>
      </w:r>
      <w:r>
        <w:t>complete</w:t>
      </w:r>
      <w:r>
        <w:rPr>
          <w:rFonts w:hint="eastAsia"/>
        </w:rPr>
        <w:t xml:space="preserve"> and accurate </w:t>
      </w:r>
      <w:r w:rsidR="0096422C">
        <w:t>presentation</w:t>
      </w:r>
      <w:r>
        <w:rPr>
          <w:rFonts w:hint="eastAsia"/>
        </w:rPr>
        <w:t xml:space="preserve"> of </w:t>
      </w:r>
      <w:r w:rsidR="0096422C">
        <w:t>their</w:t>
      </w:r>
      <w:r>
        <w:rPr>
          <w:rFonts w:hint="eastAsia"/>
        </w:rPr>
        <w:t xml:space="preserve"> company</w:t>
      </w:r>
      <w:proofErr w:type="gramStart"/>
      <w:r>
        <w:t>’</w:t>
      </w:r>
      <w:proofErr w:type="gramEnd"/>
      <w:r>
        <w:rPr>
          <w:rFonts w:hint="eastAsia"/>
        </w:rPr>
        <w:t>s financial conditions and operations.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 xml:space="preserve">Be </w:t>
      </w:r>
      <w:r>
        <w:t>responsible</w:t>
      </w:r>
      <w:r>
        <w:rPr>
          <w:rFonts w:hint="eastAsia"/>
        </w:rPr>
        <w:t xml:space="preserve"> for internal controls</w:t>
      </w:r>
      <w:r w:rsidR="00B31347">
        <w:rPr>
          <w:rFonts w:hint="eastAsia"/>
        </w:rPr>
        <w:t xml:space="preserve"> (</w:t>
      </w:r>
      <w:r w:rsidR="00B31347">
        <w:rPr>
          <w:rFonts w:hint="eastAsia"/>
        </w:rPr>
        <w:t>内控</w:t>
      </w:r>
      <w:r w:rsidR="00B31347">
        <w:rPr>
          <w:rFonts w:hint="eastAsia"/>
        </w:rPr>
        <w:t>)</w:t>
      </w:r>
      <w:r>
        <w:rPr>
          <w:rFonts w:hint="eastAsia"/>
        </w:rPr>
        <w:t>, including their design and maintenance;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 xml:space="preserve">Review </w:t>
      </w:r>
      <w:r w:rsidR="0096422C">
        <w:t>annually</w:t>
      </w:r>
      <w:r>
        <w:rPr>
          <w:rFonts w:hint="eastAsia"/>
        </w:rPr>
        <w:t xml:space="preserve"> the effectiveness of a firm</w:t>
      </w:r>
      <w:r>
        <w:t>’</w:t>
      </w:r>
      <w:r>
        <w:rPr>
          <w:rFonts w:hint="eastAsia"/>
        </w:rPr>
        <w:t xml:space="preserve">s reporting </w:t>
      </w:r>
      <w:r w:rsidR="0096422C">
        <w:t>procedures</w:t>
      </w:r>
      <w:r>
        <w:rPr>
          <w:rFonts w:hint="eastAsia"/>
        </w:rPr>
        <w:t xml:space="preserve"> and controls;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</w:pPr>
      <w:r>
        <w:rPr>
          <w:rFonts w:hint="eastAsia"/>
        </w:rPr>
        <w:t xml:space="preserve">Disclose </w:t>
      </w:r>
      <w:r w:rsidR="0096422C">
        <w:t>the</w:t>
      </w:r>
      <w:r>
        <w:rPr>
          <w:rFonts w:hint="eastAsia"/>
        </w:rPr>
        <w:t xml:space="preserve"> names of </w:t>
      </w:r>
      <w:r w:rsidR="0096422C">
        <w:t>individuals</w:t>
      </w:r>
      <w:r>
        <w:rPr>
          <w:rFonts w:hint="eastAsia"/>
        </w:rPr>
        <w:t xml:space="preserve"> who serve on the board audit committee.</w:t>
      </w:r>
    </w:p>
    <w:p w:rsidR="00C565D9" w:rsidRDefault="00C565D9" w:rsidP="00C565D9"/>
    <w:p w:rsidR="00C565D9" w:rsidRDefault="0052469E" w:rsidP="0035473B">
      <w:pPr>
        <w:pStyle w:val="2"/>
      </w:pPr>
      <w:bookmarkStart w:id="41" w:name="_Toc56086347"/>
      <w:r>
        <w:rPr>
          <w:rFonts w:hint="eastAsia"/>
        </w:rPr>
        <w:t>Key Post Crisis Corporate Governance Concerns</w:t>
      </w:r>
      <w:bookmarkEnd w:id="41"/>
    </w:p>
    <w:p w:rsidR="00EC55FE" w:rsidRPr="00EC55FE" w:rsidRDefault="00681DBE" w:rsidP="00EC55FE">
      <w:proofErr w:type="gramStart"/>
      <w:r>
        <w:rPr>
          <w:rFonts w:hint="eastAsia"/>
        </w:rPr>
        <w:t>次贷</w:t>
      </w:r>
      <w:proofErr w:type="gramEnd"/>
      <w:r w:rsidR="00EC55FE">
        <w:rPr>
          <w:rFonts w:hint="eastAsia"/>
        </w:rPr>
        <w:t>危机过后的反思</w:t>
      </w:r>
    </w:p>
    <w:p w:rsidR="0052469E" w:rsidRPr="00625667" w:rsidRDefault="0052469E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Stakeholder Priority</w:t>
      </w:r>
      <w:r w:rsidR="00B31DD6" w:rsidRPr="00625667">
        <w:rPr>
          <w:rStyle w:val="a8"/>
          <w:rFonts w:hint="eastAsia"/>
        </w:rPr>
        <w:t xml:space="preserve"> </w:t>
      </w:r>
      <w:r w:rsidR="00B31DD6" w:rsidRPr="00625667">
        <w:rPr>
          <w:rStyle w:val="a8"/>
          <w:rFonts w:hint="eastAsia"/>
        </w:rPr>
        <w:t>利益相关者的优先级</w:t>
      </w:r>
    </w:p>
    <w:p w:rsidR="00444221" w:rsidRDefault="0052469E" w:rsidP="00C565D9">
      <w:r>
        <w:rPr>
          <w:rFonts w:hint="eastAsia"/>
        </w:rPr>
        <w:t>Depositors</w:t>
      </w:r>
      <w:r w:rsidR="00444221">
        <w:rPr>
          <w:rFonts w:hint="eastAsia"/>
        </w:rPr>
        <w:t xml:space="preserve"> </w:t>
      </w:r>
      <w:r w:rsidR="00444221">
        <w:rPr>
          <w:rFonts w:hint="eastAsia"/>
        </w:rPr>
        <w:t>存款人</w:t>
      </w:r>
      <w:r>
        <w:rPr>
          <w:rFonts w:hint="eastAsia"/>
        </w:rPr>
        <w:t>, debt holders</w:t>
      </w:r>
      <w:r w:rsidR="00F35B28">
        <w:rPr>
          <w:rFonts w:hint="eastAsia"/>
        </w:rPr>
        <w:t xml:space="preserve"> </w:t>
      </w:r>
      <w:r w:rsidR="00F35B28">
        <w:rPr>
          <w:rFonts w:hint="eastAsia"/>
        </w:rPr>
        <w:t>债主</w:t>
      </w:r>
      <w:r>
        <w:rPr>
          <w:rFonts w:hint="eastAsia"/>
        </w:rPr>
        <w:t xml:space="preserve">, and taxpayers have a </w:t>
      </w:r>
      <w:r w:rsidR="00306211">
        <w:t>much</w:t>
      </w:r>
      <w:r>
        <w:rPr>
          <w:rFonts w:hint="eastAsia"/>
        </w:rPr>
        <w:t xml:space="preserve"> stronger interest in minimizing the risk of bank failure than do most shareholders, who </w:t>
      </w:r>
      <w:r w:rsidR="00306211">
        <w:t>often</w:t>
      </w:r>
      <w:r>
        <w:rPr>
          <w:rFonts w:hint="eastAsia"/>
        </w:rPr>
        <w:t xml:space="preserve"> seem to press </w:t>
      </w:r>
      <w:r w:rsidR="00306211">
        <w:t>for short-term results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444221">
        <w:rPr>
          <w:rFonts w:hint="eastAsia"/>
        </w:rPr>
        <w:t>债主们希望最小化风险。</w:t>
      </w:r>
    </w:p>
    <w:p w:rsidR="0052469E" w:rsidRDefault="00306211" w:rsidP="00C565D9">
      <w:r>
        <w:t>Shareholder</w:t>
      </w:r>
      <w:r w:rsidR="0052469E">
        <w:rPr>
          <w:rFonts w:hint="eastAsia"/>
        </w:rPr>
        <w:t xml:space="preserve"> empowerment, the usual remedy to corporate governance ills, may therefore be an </w:t>
      </w:r>
      <w:r w:rsidR="00D15A30">
        <w:t>inadequate</w:t>
      </w:r>
      <w:r w:rsidR="0052469E">
        <w:rPr>
          <w:rFonts w:hint="eastAsia"/>
        </w:rPr>
        <w:t xml:space="preserve"> solution for the </w:t>
      </w:r>
      <w:r>
        <w:t>banking</w:t>
      </w:r>
      <w:r w:rsidR="0052469E">
        <w:rPr>
          <w:rFonts w:hint="eastAsia"/>
        </w:rPr>
        <w:t xml:space="preserve"> </w:t>
      </w:r>
      <w:r>
        <w:t>industry’s</w:t>
      </w:r>
      <w:r w:rsidR="0052469E">
        <w:rPr>
          <w:rFonts w:hint="eastAsia"/>
        </w:rPr>
        <w:t xml:space="preserve"> woes.</w:t>
      </w:r>
    </w:p>
    <w:p w:rsidR="0052469E" w:rsidRPr="00625667" w:rsidRDefault="0052469E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Board Composition</w:t>
      </w:r>
      <w:r w:rsidR="00713061" w:rsidRPr="00625667">
        <w:rPr>
          <w:rStyle w:val="a8"/>
          <w:rFonts w:hint="eastAsia"/>
        </w:rPr>
        <w:t xml:space="preserve"> </w:t>
      </w:r>
      <w:r w:rsidR="00713061" w:rsidRPr="00625667">
        <w:rPr>
          <w:rStyle w:val="a8"/>
          <w:rFonts w:hint="eastAsia"/>
        </w:rPr>
        <w:t>董事会的构成</w:t>
      </w:r>
    </w:p>
    <w:p w:rsidR="0052469E" w:rsidRDefault="0052469E" w:rsidP="00C565D9">
      <w:r>
        <w:rPr>
          <w:rFonts w:hint="eastAsia"/>
        </w:rPr>
        <w:t xml:space="preserve">The crisis reignited a longstanding </w:t>
      </w:r>
      <w:r w:rsidR="00306211">
        <w:t>debate</w:t>
      </w:r>
      <w:r>
        <w:rPr>
          <w:rFonts w:hint="eastAsia"/>
        </w:rPr>
        <w:t xml:space="preserve"> as to how </w:t>
      </w:r>
      <w:r w:rsidR="00306211">
        <w:rPr>
          <w:rFonts w:hint="eastAsia"/>
        </w:rPr>
        <w:t>t</w:t>
      </w:r>
      <w:r>
        <w:rPr>
          <w:rFonts w:hint="eastAsia"/>
        </w:rPr>
        <w:t xml:space="preserve">o ensure bank boards can achieve the </w:t>
      </w:r>
      <w:r w:rsidR="00306211">
        <w:t>appropriate</w:t>
      </w:r>
      <w:r>
        <w:rPr>
          <w:rFonts w:hint="eastAsia"/>
        </w:rPr>
        <w:t xml:space="preserve"> balance of </w:t>
      </w:r>
      <w:r>
        <w:rPr>
          <w:rFonts w:hint="eastAsia"/>
        </w:rPr>
        <w:lastRenderedPageBreak/>
        <w:t xml:space="preserve">independence, </w:t>
      </w:r>
      <w:r w:rsidR="00306211">
        <w:rPr>
          <w:rFonts w:hint="eastAsia"/>
        </w:rPr>
        <w:t>engagement</w:t>
      </w:r>
      <w:r>
        <w:rPr>
          <w:rFonts w:hint="eastAsia"/>
        </w:rPr>
        <w:t xml:space="preserve">, and financial </w:t>
      </w:r>
      <w:r w:rsidR="00306211">
        <w:t>industry</w:t>
      </w:r>
      <w:r>
        <w:rPr>
          <w:rFonts w:hint="eastAsia"/>
        </w:rPr>
        <w:t xml:space="preserve"> </w:t>
      </w:r>
      <w:r w:rsidR="00306211">
        <w:t>expertise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713061">
        <w:rPr>
          <w:rFonts w:hint="eastAsia"/>
        </w:rPr>
        <w:t>董事</w:t>
      </w:r>
      <w:r w:rsidR="00352435">
        <w:rPr>
          <w:rFonts w:hint="eastAsia"/>
        </w:rPr>
        <w:t>会需要有独立性，要参与事务，且是商业精英。</w:t>
      </w:r>
    </w:p>
    <w:p w:rsidR="0052469E" w:rsidRDefault="0052469E" w:rsidP="00C565D9">
      <w:r>
        <w:rPr>
          <w:rFonts w:hint="eastAsia"/>
        </w:rPr>
        <w:t xml:space="preserve">Analyses of </w:t>
      </w:r>
      <w:r>
        <w:t>dialed</w:t>
      </w:r>
      <w:r>
        <w:rPr>
          <w:rFonts w:hint="eastAsia"/>
        </w:rPr>
        <w:t xml:space="preserve"> banks </w:t>
      </w:r>
      <w:r w:rsidR="00306211">
        <w:rPr>
          <w:rFonts w:hint="eastAsia"/>
        </w:rPr>
        <w:t>do</w:t>
      </w:r>
      <w:r>
        <w:rPr>
          <w:rFonts w:hint="eastAsia"/>
        </w:rPr>
        <w:t xml:space="preserve">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 show any clear correlation between success and a predominance of either insiders o</w:t>
      </w:r>
      <w:r w:rsidR="00306211">
        <w:rPr>
          <w:rFonts w:hint="eastAsia"/>
        </w:rPr>
        <w:t>r</w:t>
      </w:r>
      <w:r>
        <w:rPr>
          <w:rFonts w:hint="eastAsia"/>
        </w:rPr>
        <w:t xml:space="preserve"> ou</w:t>
      </w:r>
      <w:r w:rsidR="00306211">
        <w:rPr>
          <w:rFonts w:hint="eastAsia"/>
        </w:rPr>
        <w:t>t</w:t>
      </w:r>
      <w:r>
        <w:rPr>
          <w:rFonts w:hint="eastAsia"/>
        </w:rPr>
        <w:t>siders. One can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e, </w:t>
      </w:r>
      <w:r>
        <w:t>however</w:t>
      </w:r>
      <w:r>
        <w:rPr>
          <w:rFonts w:hint="eastAsia"/>
        </w:rPr>
        <w:t xml:space="preserve"> that failed bank Northern Tock had several banking experts on its board.</w:t>
      </w:r>
      <w:r w:rsidR="00314BAC">
        <w:rPr>
          <w:rFonts w:hint="eastAsia"/>
        </w:rPr>
        <w:t xml:space="preserve"> </w:t>
      </w:r>
      <w:r w:rsidR="00E13786">
        <w:rPr>
          <w:rFonts w:hint="eastAsia"/>
        </w:rPr>
        <w:t>然而</w:t>
      </w:r>
      <w:r w:rsidR="00314BAC">
        <w:rPr>
          <w:rFonts w:hint="eastAsia"/>
        </w:rPr>
        <w:t>董事会中的</w:t>
      </w:r>
      <w:r w:rsidR="00E0710B">
        <w:rPr>
          <w:rFonts w:hint="eastAsia"/>
        </w:rPr>
        <w:t>专业性</w:t>
      </w:r>
      <w:r w:rsidR="00314BAC">
        <w:rPr>
          <w:rFonts w:hint="eastAsia"/>
        </w:rPr>
        <w:t>跟公司是否倒闭也没有强烈的相关性。</w:t>
      </w:r>
      <w:r w:rsidR="00903F53">
        <w:rPr>
          <w:rFonts w:hint="eastAsia"/>
        </w:rPr>
        <w:t>即，董事会追求行业专家可以，但不一定必须是行业的顶尖专家。</w:t>
      </w:r>
    </w:p>
    <w:p w:rsidR="0035473B" w:rsidRPr="00625667" w:rsidRDefault="0035473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Board Risk Oversight</w:t>
      </w:r>
      <w:r w:rsidR="005F5677" w:rsidRPr="00625667">
        <w:rPr>
          <w:rStyle w:val="a8"/>
          <w:rFonts w:hint="eastAsia"/>
        </w:rPr>
        <w:t xml:space="preserve"> </w:t>
      </w:r>
      <w:r w:rsidR="005F5677" w:rsidRPr="00625667">
        <w:rPr>
          <w:rStyle w:val="a8"/>
          <w:rFonts w:hint="eastAsia"/>
        </w:rPr>
        <w:t>董事会的监督</w:t>
      </w:r>
    </w:p>
    <w:p w:rsidR="0035473B" w:rsidRDefault="0035473B" w:rsidP="00C565D9">
      <w:r>
        <w:rPr>
          <w:rFonts w:hint="eastAsia"/>
        </w:rPr>
        <w:t xml:space="preserve">The importance of boards being </w:t>
      </w:r>
      <w:r>
        <w:t>proactive</w:t>
      </w:r>
      <w:r>
        <w:rPr>
          <w:rFonts w:hint="eastAsia"/>
        </w:rPr>
        <w:t xml:space="preserve"> in risk oversight became increasingly recognized following the crisis.</w:t>
      </w:r>
      <w:r w:rsidR="00AD661B">
        <w:rPr>
          <w:rFonts w:hint="eastAsia"/>
        </w:rPr>
        <w:t xml:space="preserve"> </w:t>
      </w:r>
      <w:r w:rsidR="00AD661B">
        <w:rPr>
          <w:rFonts w:hint="eastAsia"/>
        </w:rPr>
        <w:t>董事会要倡导积极监督（主动监督）。</w:t>
      </w:r>
    </w:p>
    <w:p w:rsidR="0035473B" w:rsidRPr="00625667" w:rsidRDefault="0035473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Risk Appetite</w:t>
      </w:r>
      <w:r w:rsidR="0064769A" w:rsidRPr="00625667">
        <w:rPr>
          <w:rStyle w:val="a8"/>
          <w:rFonts w:hint="eastAsia"/>
        </w:rPr>
        <w:t xml:space="preserve"> </w:t>
      </w:r>
      <w:r w:rsidR="001178ED" w:rsidRPr="00625667">
        <w:rPr>
          <w:rStyle w:val="a8"/>
          <w:rFonts w:hint="eastAsia"/>
        </w:rPr>
        <w:t>风险偏好</w:t>
      </w:r>
    </w:p>
    <w:p w:rsidR="0035473B" w:rsidRDefault="0035473B" w:rsidP="00C565D9">
      <w:r>
        <w:rPr>
          <w:rFonts w:hint="eastAsia"/>
        </w:rPr>
        <w:t xml:space="preserve">Regulators have pushed banks to articulate a formal, board-approved risk </w:t>
      </w:r>
      <w:r w:rsidR="00E843A5">
        <w:t>appetite</w:t>
      </w:r>
      <w:r>
        <w:rPr>
          <w:rFonts w:hint="eastAsia"/>
        </w:rPr>
        <w:t xml:space="preserve"> that defines a </w:t>
      </w:r>
      <w:r w:rsidR="00E843A5">
        <w:t>firm’s</w:t>
      </w:r>
      <w:r>
        <w:rPr>
          <w:rFonts w:hint="eastAsia"/>
        </w:rPr>
        <w:t xml:space="preserve"> willingness to undertake risk and tolerate threats to solvency. This can be translated into an enterprise-wide setting of risk limits.</w:t>
      </w:r>
      <w:r w:rsidR="0064769A">
        <w:rPr>
          <w:rFonts w:hint="eastAsia"/>
        </w:rPr>
        <w:t xml:space="preserve"> </w:t>
      </w:r>
      <w:r w:rsidR="001178ED">
        <w:rPr>
          <w:rFonts w:hint="eastAsia"/>
        </w:rPr>
        <w:t>风险偏好</w:t>
      </w:r>
      <w:r w:rsidR="0064769A">
        <w:rPr>
          <w:rFonts w:hint="eastAsia"/>
        </w:rPr>
        <w:t>必须正式发文。</w:t>
      </w:r>
    </w:p>
    <w:p w:rsidR="0035473B" w:rsidRPr="00625667" w:rsidRDefault="0035473B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Compensation</w:t>
      </w:r>
      <w:r w:rsidR="00E35AAA" w:rsidRPr="00625667">
        <w:rPr>
          <w:rStyle w:val="a8"/>
          <w:rFonts w:hint="eastAsia"/>
        </w:rPr>
        <w:t xml:space="preserve"> </w:t>
      </w:r>
      <w:r w:rsidR="00E35AAA" w:rsidRPr="00625667">
        <w:rPr>
          <w:rStyle w:val="a8"/>
          <w:rFonts w:hint="eastAsia"/>
        </w:rPr>
        <w:t>激励制度</w:t>
      </w:r>
    </w:p>
    <w:p w:rsidR="0035473B" w:rsidRDefault="0035473B" w:rsidP="00C565D9">
      <w:r>
        <w:rPr>
          <w:rFonts w:hint="eastAsia"/>
        </w:rPr>
        <w:t>One of the board</w:t>
      </w:r>
      <w:r>
        <w:t>’</w:t>
      </w:r>
      <w:r>
        <w:rPr>
          <w:rFonts w:hint="eastAsia"/>
        </w:rPr>
        <w:t>s key levers in determining risk behavior is its control over compensation schemes. Boards have a duty to examine how pay structures might affect risk-taking and whether risk-adjustment mechanisms capture all key long-ter</w:t>
      </w:r>
      <w:r w:rsidR="008C2BAC">
        <w:rPr>
          <w:rFonts w:hint="eastAsia"/>
        </w:rPr>
        <w:t xml:space="preserve">m </w:t>
      </w:r>
      <w:r>
        <w:rPr>
          <w:rFonts w:hint="eastAsia"/>
        </w:rPr>
        <w:t>risk</w:t>
      </w:r>
      <w:r w:rsidR="008C2BAC">
        <w:rPr>
          <w:rFonts w:hint="eastAsia"/>
        </w:rPr>
        <w:t>s</w:t>
      </w:r>
      <w:r>
        <w:rPr>
          <w:rFonts w:hint="eastAsia"/>
        </w:rPr>
        <w:t>.</w:t>
      </w:r>
      <w:r w:rsidR="00E35AAA">
        <w:rPr>
          <w:rFonts w:hint="eastAsia"/>
        </w:rPr>
        <w:t xml:space="preserve"> </w:t>
      </w:r>
      <w:r w:rsidR="00E35AAA">
        <w:rPr>
          <w:rFonts w:hint="eastAsia"/>
        </w:rPr>
        <w:t>激励制度不应引入风险问题。比如</w:t>
      </w:r>
      <w:r w:rsidR="00213E3D">
        <w:rPr>
          <w:rFonts w:hint="eastAsia"/>
        </w:rPr>
        <w:t>风险官</w:t>
      </w:r>
      <w:proofErr w:type="gramStart"/>
      <w:r w:rsidR="00213E3D">
        <w:rPr>
          <w:rFonts w:hint="eastAsia"/>
        </w:rPr>
        <w:t>不</w:t>
      </w:r>
      <w:proofErr w:type="gramEnd"/>
      <w:r w:rsidR="00213E3D">
        <w:rPr>
          <w:rFonts w:hint="eastAsia"/>
        </w:rPr>
        <w:t>应接受</w:t>
      </w:r>
      <w:r w:rsidR="00E35AAA">
        <w:rPr>
          <w:rFonts w:hint="eastAsia"/>
        </w:rPr>
        <w:t>股权激励</w:t>
      </w:r>
      <w:r w:rsidR="00213E3D">
        <w:rPr>
          <w:rFonts w:hint="eastAsia"/>
        </w:rPr>
        <w:t>，否则会采用一些有风险，但会使股价上涨的措施。</w:t>
      </w:r>
    </w:p>
    <w:p w:rsidR="00C565D9" w:rsidRDefault="00C565D9" w:rsidP="00C565D9"/>
    <w:p w:rsidR="00C565D9" w:rsidRDefault="005F6875" w:rsidP="00C4375F">
      <w:pPr>
        <w:pStyle w:val="2"/>
      </w:pPr>
      <w:bookmarkStart w:id="42" w:name="_Toc56086348"/>
      <w:r>
        <w:rPr>
          <w:rFonts w:hint="eastAsia"/>
        </w:rPr>
        <w:t xml:space="preserve">Basel III </w:t>
      </w:r>
      <w:r>
        <w:t>–</w:t>
      </w:r>
      <w:r>
        <w:rPr>
          <w:rFonts w:hint="eastAsia"/>
        </w:rPr>
        <w:t xml:space="preserve"> Principles for Banks</w:t>
      </w:r>
      <w:r>
        <w:t>’</w:t>
      </w:r>
      <w:r>
        <w:rPr>
          <w:rFonts w:hint="eastAsia"/>
        </w:rPr>
        <w:t xml:space="preserve"> Governance</w:t>
      </w:r>
      <w:bookmarkEnd w:id="42"/>
    </w:p>
    <w:p w:rsidR="005F6875" w:rsidRPr="00625667" w:rsidRDefault="005F6875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Board</w:t>
      </w:r>
      <w:r w:rsidRPr="00625667">
        <w:rPr>
          <w:rStyle w:val="a8"/>
        </w:rPr>
        <w:t>’</w:t>
      </w:r>
      <w:r w:rsidRPr="00625667">
        <w:rPr>
          <w:rStyle w:val="a8"/>
          <w:rFonts w:hint="eastAsia"/>
        </w:rPr>
        <w:t>s Overall Responsibilities</w:t>
      </w:r>
    </w:p>
    <w:p w:rsidR="005F6875" w:rsidRDefault="005F6875" w:rsidP="00C565D9">
      <w:r>
        <w:rPr>
          <w:rFonts w:hint="eastAsia"/>
        </w:rPr>
        <w:t>The board has overall responsibility for the bank, including appr</w:t>
      </w:r>
      <w:r w:rsidR="00CD6303">
        <w:rPr>
          <w:rFonts w:hint="eastAsia"/>
        </w:rPr>
        <w:t>ov</w:t>
      </w:r>
      <w:r>
        <w:rPr>
          <w:rFonts w:hint="eastAsia"/>
        </w:rPr>
        <w:t xml:space="preserve">ing and </w:t>
      </w:r>
      <w:r>
        <w:t>overseeing</w:t>
      </w:r>
      <w:r>
        <w:rPr>
          <w:rFonts w:hint="eastAsia"/>
        </w:rPr>
        <w:t xml:space="preserve"> management</w:t>
      </w:r>
      <w:r>
        <w:t>’</w:t>
      </w:r>
      <w:r>
        <w:rPr>
          <w:rFonts w:hint="eastAsia"/>
        </w:rPr>
        <w:t>s implementation of the bank</w:t>
      </w:r>
      <w:r>
        <w:t>’</w:t>
      </w:r>
      <w:r>
        <w:rPr>
          <w:rFonts w:hint="eastAsia"/>
        </w:rPr>
        <w:t>s stra</w:t>
      </w:r>
      <w:r w:rsidR="00CD6303">
        <w:rPr>
          <w:rFonts w:hint="eastAsia"/>
        </w:rPr>
        <w:t>tegic</w:t>
      </w:r>
      <w:r>
        <w:rPr>
          <w:rFonts w:hint="eastAsia"/>
        </w:rPr>
        <w:t xml:space="preserve"> objectives, governance framework and corpora</w:t>
      </w:r>
      <w:r w:rsidR="00CD6303">
        <w:rPr>
          <w:rFonts w:hint="eastAsia"/>
        </w:rPr>
        <w:t>t</w:t>
      </w:r>
      <w:r>
        <w:rPr>
          <w:rFonts w:hint="eastAsia"/>
        </w:rPr>
        <w:t>e culture.</w:t>
      </w:r>
    </w:p>
    <w:p w:rsidR="005F6875" w:rsidRPr="00625667" w:rsidRDefault="005F6875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Board Qualifications and Composition</w:t>
      </w:r>
    </w:p>
    <w:p w:rsidR="005F6875" w:rsidRDefault="005F6875" w:rsidP="00C565D9">
      <w:r>
        <w:rPr>
          <w:rFonts w:hint="eastAsia"/>
        </w:rPr>
        <w:t>Board members should be and remain qualified, individually and collectively, for th</w:t>
      </w:r>
      <w:r w:rsidR="00CD6303">
        <w:rPr>
          <w:rFonts w:hint="eastAsia"/>
        </w:rPr>
        <w:t>eir</w:t>
      </w:r>
      <w:r>
        <w:rPr>
          <w:rFonts w:hint="eastAsia"/>
        </w:rPr>
        <w:t xml:space="preserve"> positions. They should</w:t>
      </w:r>
      <w:r w:rsidR="00CD6303">
        <w:rPr>
          <w:rFonts w:hint="eastAsia"/>
        </w:rPr>
        <w:t xml:space="preserve"> </w:t>
      </w:r>
      <w:r>
        <w:rPr>
          <w:rFonts w:hint="eastAsia"/>
        </w:rPr>
        <w:t>understand their oversight and corporate governance rol</w:t>
      </w:r>
      <w:r w:rsidR="00CD6303">
        <w:rPr>
          <w:rFonts w:hint="eastAsia"/>
        </w:rPr>
        <w:t>e</w:t>
      </w:r>
      <w:r>
        <w:rPr>
          <w:rFonts w:hint="eastAsia"/>
        </w:rPr>
        <w:t xml:space="preserve"> and be able to </w:t>
      </w:r>
      <w:r>
        <w:t>exercise</w:t>
      </w:r>
      <w:r>
        <w:rPr>
          <w:rFonts w:hint="eastAsia"/>
        </w:rPr>
        <w:t xml:space="preserve"> sou</w:t>
      </w:r>
      <w:r w:rsidR="00CD6303">
        <w:rPr>
          <w:rFonts w:hint="eastAsia"/>
        </w:rPr>
        <w:t>n</w:t>
      </w:r>
      <w:r>
        <w:rPr>
          <w:rFonts w:hint="eastAsia"/>
        </w:rPr>
        <w:t>d, objective judgment about the affairs of the bank.</w:t>
      </w:r>
    </w:p>
    <w:p w:rsidR="005F6875" w:rsidRPr="00625667" w:rsidRDefault="005F6875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Board</w:t>
      </w:r>
      <w:r w:rsidRPr="00625667">
        <w:rPr>
          <w:rStyle w:val="a8"/>
        </w:rPr>
        <w:t>’</w:t>
      </w:r>
      <w:r w:rsidRPr="00625667">
        <w:rPr>
          <w:rStyle w:val="a8"/>
          <w:rFonts w:hint="eastAsia"/>
        </w:rPr>
        <w:t>s Own Structure and Practices</w:t>
      </w:r>
    </w:p>
    <w:p w:rsidR="005F6875" w:rsidRDefault="005F6875" w:rsidP="00C565D9">
      <w:r>
        <w:rPr>
          <w:rFonts w:hint="eastAsia"/>
        </w:rPr>
        <w:t xml:space="preserve">The board should define </w:t>
      </w:r>
      <w:r>
        <w:t>appropriate</w:t>
      </w:r>
      <w:r>
        <w:rPr>
          <w:rFonts w:hint="eastAsia"/>
        </w:rPr>
        <w:t xml:space="preserve"> </w:t>
      </w:r>
      <w:r w:rsidR="00CD6303">
        <w:t>governance</w:t>
      </w:r>
      <w:r>
        <w:rPr>
          <w:rFonts w:hint="eastAsia"/>
        </w:rPr>
        <w:t xml:space="preserve"> structures and practices for its own work and put in place the means for such practices t</w:t>
      </w:r>
      <w:r w:rsidR="00CD6303">
        <w:rPr>
          <w:rFonts w:hint="eastAsia"/>
        </w:rPr>
        <w:t>o</w:t>
      </w:r>
      <w:r>
        <w:rPr>
          <w:rFonts w:hint="eastAsia"/>
        </w:rPr>
        <w:t xml:space="preserve"> be </w:t>
      </w:r>
      <w:r w:rsidR="00CD6303">
        <w:rPr>
          <w:rFonts w:hint="eastAsia"/>
        </w:rPr>
        <w:t>fo</w:t>
      </w:r>
      <w:r>
        <w:rPr>
          <w:rFonts w:hint="eastAsia"/>
        </w:rPr>
        <w:t>llowed and perio</w:t>
      </w:r>
      <w:r w:rsidR="00CD6303">
        <w:rPr>
          <w:rFonts w:hint="eastAsia"/>
        </w:rPr>
        <w:t>d</w:t>
      </w:r>
      <w:r>
        <w:rPr>
          <w:rFonts w:hint="eastAsia"/>
        </w:rPr>
        <w:t>ically revi</w:t>
      </w:r>
      <w:r w:rsidR="00CD6303">
        <w:rPr>
          <w:rFonts w:hint="eastAsia"/>
        </w:rPr>
        <w:t>ew</w:t>
      </w:r>
      <w:r>
        <w:rPr>
          <w:rFonts w:hint="eastAsia"/>
        </w:rPr>
        <w:t>ed for ongoing effectiveness.</w:t>
      </w:r>
    </w:p>
    <w:p w:rsidR="005F6875" w:rsidRPr="00625667" w:rsidRDefault="005F6875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Senior Management</w:t>
      </w:r>
      <w:r w:rsidR="000E0FAF" w:rsidRPr="00625667">
        <w:rPr>
          <w:rStyle w:val="a8"/>
          <w:rFonts w:hint="eastAsia"/>
        </w:rPr>
        <w:t xml:space="preserve"> </w:t>
      </w:r>
      <w:r w:rsidR="00A13EA5" w:rsidRPr="00625667">
        <w:rPr>
          <w:rStyle w:val="a8"/>
          <w:rFonts w:hint="eastAsia"/>
        </w:rPr>
        <w:t>高级管理层</w:t>
      </w:r>
    </w:p>
    <w:p w:rsidR="005F6875" w:rsidRDefault="005F6875" w:rsidP="00C565D9">
      <w:r>
        <w:rPr>
          <w:rFonts w:hint="eastAsia"/>
        </w:rPr>
        <w:t>Under the direction and oversight of the board</w:t>
      </w:r>
      <w:r w:rsidR="00CD6303">
        <w:rPr>
          <w:rFonts w:hint="eastAsia"/>
        </w:rPr>
        <w:t>,</w:t>
      </w:r>
      <w:r>
        <w:rPr>
          <w:rFonts w:hint="eastAsia"/>
        </w:rPr>
        <w:t xml:space="preserve"> senior management should carry out and manage the bank</w:t>
      </w:r>
      <w:r>
        <w:t>’</w:t>
      </w:r>
      <w:r w:rsidR="00CD6303">
        <w:rPr>
          <w:rFonts w:hint="eastAsia"/>
        </w:rPr>
        <w:t>s</w:t>
      </w:r>
      <w:r>
        <w:rPr>
          <w:rFonts w:hint="eastAsia"/>
        </w:rPr>
        <w:t xml:space="preserve"> activities in a manner consistent with the business strategy, risk app</w:t>
      </w:r>
      <w:r w:rsidR="00CD6303">
        <w:rPr>
          <w:rFonts w:hint="eastAsia"/>
        </w:rPr>
        <w:t>e</w:t>
      </w:r>
      <w:r>
        <w:rPr>
          <w:rFonts w:hint="eastAsia"/>
        </w:rPr>
        <w:t>tit</w:t>
      </w:r>
      <w:r w:rsidR="00CD6303">
        <w:rPr>
          <w:rFonts w:hint="eastAsia"/>
        </w:rPr>
        <w:t>e</w:t>
      </w:r>
      <w:r>
        <w:rPr>
          <w:rFonts w:hint="eastAsia"/>
        </w:rPr>
        <w:t>, remuneration, and other policies approved by the board.</w:t>
      </w:r>
      <w:r w:rsidR="009A5487">
        <w:rPr>
          <w:rFonts w:hint="eastAsia"/>
        </w:rPr>
        <w:t xml:space="preserve"> </w:t>
      </w:r>
      <w:r w:rsidR="009A5487">
        <w:rPr>
          <w:rFonts w:hint="eastAsia"/>
        </w:rPr>
        <w:t>主要任务是执行董事会的要求。</w:t>
      </w:r>
    </w:p>
    <w:p w:rsidR="00C565D9" w:rsidRPr="00625667" w:rsidRDefault="00CF0BD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Governance of Group Structures</w:t>
      </w:r>
      <w:r w:rsidR="00451FFF" w:rsidRPr="00625667">
        <w:rPr>
          <w:rStyle w:val="a8"/>
          <w:rFonts w:hint="eastAsia"/>
        </w:rPr>
        <w:t xml:space="preserve"> </w:t>
      </w:r>
      <w:r w:rsidR="002C4DFD" w:rsidRPr="00625667">
        <w:rPr>
          <w:rStyle w:val="a8"/>
          <w:rFonts w:hint="eastAsia"/>
        </w:rPr>
        <w:t>集团</w:t>
      </w:r>
      <w:r w:rsidR="00451FFF" w:rsidRPr="00625667">
        <w:rPr>
          <w:rStyle w:val="a8"/>
          <w:rFonts w:hint="eastAsia"/>
        </w:rPr>
        <w:t>公司体系</w:t>
      </w:r>
    </w:p>
    <w:p w:rsidR="00CF0BD4" w:rsidRDefault="00CF0BD4" w:rsidP="00C565D9">
      <w:r>
        <w:rPr>
          <w:rFonts w:hint="eastAsia"/>
        </w:rPr>
        <w:lastRenderedPageBreak/>
        <w:t xml:space="preserve">In a group structure, the board of the parent firm has the overall responsibility for the group and for </w:t>
      </w:r>
      <w:r>
        <w:t>ensuring</w:t>
      </w:r>
      <w:r>
        <w:rPr>
          <w:rFonts w:hint="eastAsia"/>
        </w:rPr>
        <w:t xml:space="preserve"> the establishment and operation of a clear governance framework approp</w:t>
      </w:r>
      <w:r w:rsidR="00FC2D74">
        <w:rPr>
          <w:rFonts w:hint="eastAsia"/>
        </w:rPr>
        <w:t>r</w:t>
      </w:r>
      <w:r>
        <w:rPr>
          <w:rFonts w:hint="eastAsia"/>
        </w:rPr>
        <w:t>iate to the structure, business, and risks of the group and its entities. The board and senior management should know and understand the bank group</w:t>
      </w:r>
      <w:r>
        <w:t>’</w:t>
      </w:r>
      <w:r>
        <w:rPr>
          <w:rFonts w:hint="eastAsia"/>
        </w:rPr>
        <w:t xml:space="preserve">s </w:t>
      </w:r>
      <w:r w:rsidR="000C26B8">
        <w:t>organizational</w:t>
      </w:r>
      <w:r>
        <w:rPr>
          <w:rFonts w:hint="eastAsia"/>
        </w:rPr>
        <w:t xml:space="preserve"> s</w:t>
      </w:r>
      <w:r w:rsidR="000C26B8">
        <w:rPr>
          <w:rFonts w:hint="eastAsia"/>
        </w:rPr>
        <w:t>t</w:t>
      </w:r>
      <w:r>
        <w:rPr>
          <w:rFonts w:hint="eastAsia"/>
        </w:rPr>
        <w:t>r</w:t>
      </w:r>
      <w:r w:rsidR="000C26B8">
        <w:rPr>
          <w:rFonts w:hint="eastAsia"/>
        </w:rPr>
        <w:t>u</w:t>
      </w:r>
      <w:r>
        <w:rPr>
          <w:rFonts w:hint="eastAsia"/>
        </w:rPr>
        <w:t>ct</w:t>
      </w:r>
      <w:r w:rsidR="000C26B8">
        <w:rPr>
          <w:rFonts w:hint="eastAsia"/>
        </w:rPr>
        <w:t>u</w:t>
      </w:r>
      <w:r>
        <w:rPr>
          <w:rFonts w:hint="eastAsia"/>
        </w:rPr>
        <w:t>re and the risks that it poses.</w:t>
      </w:r>
      <w:r w:rsidR="002C4DFD">
        <w:rPr>
          <w:rFonts w:hint="eastAsia"/>
        </w:rPr>
        <w:t xml:space="preserve"> </w:t>
      </w:r>
      <w:r w:rsidR="002C4DFD">
        <w:rPr>
          <w:rFonts w:hint="eastAsia"/>
        </w:rPr>
        <w:t>集团公司体系中，母公司负主要责任。</w:t>
      </w:r>
    </w:p>
    <w:p w:rsidR="00CF0BD4" w:rsidRPr="00625667" w:rsidRDefault="00CF0BD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Risk Management Function</w:t>
      </w:r>
    </w:p>
    <w:p w:rsidR="00CF0BD4" w:rsidRDefault="00CF0BD4" w:rsidP="00C565D9">
      <w:r>
        <w:rPr>
          <w:rFonts w:hint="eastAsia"/>
        </w:rPr>
        <w:t xml:space="preserve">Banks </w:t>
      </w:r>
      <w:r w:rsidR="000C26B8">
        <w:rPr>
          <w:rFonts w:hint="eastAsia"/>
        </w:rPr>
        <w:t>s</w:t>
      </w:r>
      <w:r>
        <w:rPr>
          <w:rFonts w:hint="eastAsia"/>
        </w:rPr>
        <w:t xml:space="preserve">hould have an effective independent risk management function, under the </w:t>
      </w:r>
      <w:r w:rsidR="000C26B8">
        <w:t>direction</w:t>
      </w:r>
      <w:r>
        <w:rPr>
          <w:rFonts w:hint="eastAsia"/>
        </w:rPr>
        <w:t xml:space="preserve"> of a </w:t>
      </w:r>
      <w:r w:rsidR="000C26B8">
        <w:t>chief</w:t>
      </w:r>
      <w:r>
        <w:rPr>
          <w:rFonts w:hint="eastAsia"/>
        </w:rPr>
        <w:t xml:space="preserve"> risk officer (CRO), with sufficient stature, independence, resources, and access to the board.</w:t>
      </w:r>
    </w:p>
    <w:p w:rsidR="00CF0BD4" w:rsidRPr="00625667" w:rsidRDefault="00CF0BD4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Risk Identification, </w:t>
      </w:r>
      <w:r w:rsidR="000C26B8" w:rsidRPr="00625667">
        <w:rPr>
          <w:rStyle w:val="a8"/>
        </w:rPr>
        <w:t>Monitoring</w:t>
      </w:r>
      <w:r w:rsidRPr="00625667">
        <w:rPr>
          <w:rStyle w:val="a8"/>
          <w:rFonts w:hint="eastAsia"/>
        </w:rPr>
        <w:t>, and Controlling</w:t>
      </w:r>
    </w:p>
    <w:p w:rsidR="00CF0BD4" w:rsidRDefault="00CF0BD4" w:rsidP="00C565D9">
      <w:r>
        <w:rPr>
          <w:rFonts w:hint="eastAsia"/>
        </w:rPr>
        <w:t>Risk should be identified, monitored, and controlled on an ongoing bank-wide and individual entity basis. The sophistication</w:t>
      </w:r>
      <w:r w:rsidR="00EE4A1A">
        <w:rPr>
          <w:rFonts w:hint="eastAsia"/>
        </w:rPr>
        <w:t xml:space="preserve"> (</w:t>
      </w:r>
      <w:r w:rsidR="00EE4A1A">
        <w:rPr>
          <w:rFonts w:hint="eastAsia"/>
        </w:rPr>
        <w:t>复杂程度</w:t>
      </w:r>
      <w:r w:rsidR="00EE4A1A">
        <w:rPr>
          <w:rFonts w:hint="eastAsia"/>
        </w:rPr>
        <w:t>)</w:t>
      </w:r>
      <w:r>
        <w:rPr>
          <w:rFonts w:hint="eastAsia"/>
        </w:rPr>
        <w:t xml:space="preserve"> of the bank</w:t>
      </w:r>
      <w:proofErr w:type="gramStart"/>
      <w:r>
        <w:t>’</w:t>
      </w:r>
      <w:proofErr w:type="gramEnd"/>
      <w:r>
        <w:rPr>
          <w:rFonts w:hint="eastAsia"/>
        </w:rPr>
        <w:t xml:space="preserve">s risk management and </w:t>
      </w:r>
      <w:r w:rsidR="000C26B8">
        <w:t>internal</w:t>
      </w:r>
      <w:r>
        <w:rPr>
          <w:rFonts w:hint="eastAsia"/>
        </w:rPr>
        <w:t xml:space="preserve"> control infrastructure should keep pace with changes to the bank</w:t>
      </w:r>
      <w:proofErr w:type="gramStart"/>
      <w:r>
        <w:t>’</w:t>
      </w:r>
      <w:proofErr w:type="gramEnd"/>
      <w:r>
        <w:rPr>
          <w:rFonts w:hint="eastAsia"/>
        </w:rPr>
        <w:t>s risk profile, the external risk landscape, and to industry practice.</w:t>
      </w:r>
    </w:p>
    <w:p w:rsidR="00C565D9" w:rsidRPr="00625667" w:rsidRDefault="00145E1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Risk Communication</w:t>
      </w:r>
    </w:p>
    <w:p w:rsidR="00145E1C" w:rsidRDefault="00145E1C" w:rsidP="00C565D9">
      <w:r>
        <w:rPr>
          <w:rFonts w:hint="eastAsia"/>
        </w:rPr>
        <w:t xml:space="preserve">An effective risk governance framework requires robust communication within the bank about risk, both across the organization and through </w:t>
      </w:r>
      <w:r>
        <w:t>reporting</w:t>
      </w:r>
      <w:r>
        <w:rPr>
          <w:rFonts w:hint="eastAsia"/>
        </w:rPr>
        <w:t xml:space="preserve"> to the board and senior management.</w:t>
      </w:r>
      <w:r w:rsidR="0015700C">
        <w:rPr>
          <w:rFonts w:hint="eastAsia"/>
        </w:rPr>
        <w:t xml:space="preserve"> </w:t>
      </w:r>
      <w:r w:rsidR="0015700C">
        <w:rPr>
          <w:rFonts w:hint="eastAsia"/>
        </w:rPr>
        <w:t>交流必须是双向的</w:t>
      </w:r>
      <w:r w:rsidR="00DD1946">
        <w:rPr>
          <w:rFonts w:hint="eastAsia"/>
        </w:rPr>
        <w:t>，</w:t>
      </w:r>
      <w:proofErr w:type="gramStart"/>
      <w:r w:rsidR="00DD1946">
        <w:rPr>
          <w:rFonts w:hint="eastAsia"/>
        </w:rPr>
        <w:t>且基层</w:t>
      </w:r>
      <w:proofErr w:type="gramEnd"/>
      <w:r w:rsidR="00DD1946">
        <w:rPr>
          <w:rFonts w:hint="eastAsia"/>
        </w:rPr>
        <w:t>员工应有途径向董事会报告（类似市长信箱）</w:t>
      </w:r>
    </w:p>
    <w:p w:rsidR="00145E1C" w:rsidRPr="00625667" w:rsidRDefault="00145E1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Compliance </w:t>
      </w:r>
    </w:p>
    <w:p w:rsidR="00145E1C" w:rsidRDefault="00145E1C" w:rsidP="00C565D9">
      <w:r>
        <w:rPr>
          <w:rFonts w:hint="eastAsia"/>
        </w:rPr>
        <w:t>The bank</w:t>
      </w:r>
      <w:r>
        <w:t>’</w:t>
      </w:r>
      <w:r>
        <w:rPr>
          <w:rFonts w:hint="eastAsia"/>
        </w:rPr>
        <w:t xml:space="preserve">s board of </w:t>
      </w:r>
      <w:r w:rsidR="006648D7">
        <w:t>directors</w:t>
      </w:r>
      <w:r>
        <w:rPr>
          <w:rFonts w:hint="eastAsia"/>
        </w:rPr>
        <w:t xml:space="preserve"> is responsible for overseeing the management of the bank</w:t>
      </w:r>
      <w:r>
        <w:t>’</w:t>
      </w:r>
      <w:r>
        <w:rPr>
          <w:rFonts w:hint="eastAsia"/>
        </w:rPr>
        <w:t>s compliance risk. The board should establish a compliance function and approve the bank</w:t>
      </w:r>
      <w:r>
        <w:t>’</w:t>
      </w:r>
      <w:r>
        <w:rPr>
          <w:rFonts w:hint="eastAsia"/>
        </w:rPr>
        <w:t xml:space="preserve">s policies and </w:t>
      </w:r>
      <w:r w:rsidR="00723FA2">
        <w:t>processes</w:t>
      </w:r>
      <w:r>
        <w:rPr>
          <w:rFonts w:hint="eastAsia"/>
        </w:rPr>
        <w:t xml:space="preserve"> for identifying, assessing, monitoring, reporting, and advising on compliance risk.</w:t>
      </w:r>
    </w:p>
    <w:p w:rsidR="00145E1C" w:rsidRPr="00625667" w:rsidRDefault="00145E1C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Internal Audit</w:t>
      </w:r>
    </w:p>
    <w:p w:rsidR="00145E1C" w:rsidRDefault="00145E1C" w:rsidP="00C565D9">
      <w:r>
        <w:rPr>
          <w:rFonts w:hint="eastAsia"/>
        </w:rPr>
        <w:t xml:space="preserve">The internal audit function should provide </w:t>
      </w:r>
      <w:r w:rsidR="006648D7">
        <w:t>independency</w:t>
      </w:r>
      <w:r>
        <w:rPr>
          <w:rFonts w:hint="eastAsia"/>
        </w:rPr>
        <w:t xml:space="preserve"> assurance to the board and should support the board and </w:t>
      </w:r>
      <w:r w:rsidR="006648D7">
        <w:t>senior</w:t>
      </w:r>
      <w:r>
        <w:rPr>
          <w:rFonts w:hint="eastAsia"/>
        </w:rPr>
        <w:t xml:space="preserve"> management in </w:t>
      </w:r>
      <w:r w:rsidR="006648D7">
        <w:t>promoting</w:t>
      </w:r>
      <w:r>
        <w:rPr>
          <w:rFonts w:hint="eastAsia"/>
        </w:rPr>
        <w:t xml:space="preserve"> an effective governance process and the long-ter</w:t>
      </w:r>
      <w:r w:rsidR="00E965A7">
        <w:rPr>
          <w:rFonts w:hint="eastAsia"/>
        </w:rPr>
        <w:t>m</w:t>
      </w:r>
      <w:r>
        <w:rPr>
          <w:rFonts w:hint="eastAsia"/>
        </w:rPr>
        <w:t xml:space="preserve"> soundness of the bank.</w:t>
      </w:r>
    </w:p>
    <w:p w:rsidR="00C565D9" w:rsidRDefault="00C565D9" w:rsidP="00C565D9"/>
    <w:p w:rsidR="00C565D9" w:rsidRDefault="00371864" w:rsidP="000761E1">
      <w:pPr>
        <w:pStyle w:val="2"/>
      </w:pPr>
      <w:bookmarkStart w:id="43" w:name="_Toc56086349"/>
      <w:r>
        <w:rPr>
          <w:rFonts w:hint="eastAsia"/>
        </w:rPr>
        <w:t>Dodd-Frank Act</w:t>
      </w:r>
      <w:bookmarkEnd w:id="43"/>
    </w:p>
    <w:p w:rsidR="00371864" w:rsidRDefault="00371864" w:rsidP="00C565D9">
      <w:r>
        <w:rPr>
          <w:rFonts w:hint="eastAsia"/>
        </w:rPr>
        <w:t>The Dodd-Frank Act is a federal law with 2300 pages in USA that gives regulation of the financial industry.</w:t>
      </w:r>
    </w:p>
    <w:p w:rsidR="00371864" w:rsidRDefault="00371864" w:rsidP="00C565D9">
      <w:r>
        <w:rPr>
          <w:rFonts w:hint="eastAsia"/>
        </w:rPr>
        <w:t>The legislation aims to prevent another significant financial crisis by creating new financial regulatory processes that enforce transparency and accountability while implementing rules for consumer protection.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Strengthening the Federal Reserve</w:t>
      </w:r>
      <w:proofErr w:type="gramStart"/>
      <w:r>
        <w:t>’</w:t>
      </w:r>
      <w:proofErr w:type="gramEnd"/>
      <w:r>
        <w:rPr>
          <w:rFonts w:hint="eastAsia"/>
        </w:rPr>
        <w:t>s regulatory reach for systemic risk</w:t>
      </w:r>
      <w:r w:rsidR="00686347">
        <w:rPr>
          <w:rFonts w:hint="eastAsia"/>
        </w:rPr>
        <w:t xml:space="preserve"> </w:t>
      </w:r>
      <w:r w:rsidR="00686347">
        <w:rPr>
          <w:rFonts w:hint="eastAsia"/>
        </w:rPr>
        <w:t>赋予监管</w:t>
      </w:r>
      <w:proofErr w:type="gramStart"/>
      <w:r w:rsidR="00686347">
        <w:rPr>
          <w:rFonts w:hint="eastAsia"/>
        </w:rPr>
        <w:t>层更多</w:t>
      </w:r>
      <w:proofErr w:type="gramEnd"/>
      <w:r w:rsidR="00686347">
        <w:rPr>
          <w:rFonts w:hint="eastAsia"/>
        </w:rPr>
        <w:t>权力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Ending too-big-to-fail by creating an orderly liquidation authority</w:t>
      </w:r>
      <w:r w:rsidR="00A1644F">
        <w:rPr>
          <w:rFonts w:hint="eastAsia"/>
        </w:rPr>
        <w:t xml:space="preserve"> 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 xml:space="preserve">Resolution plan called </w:t>
      </w:r>
      <w:r>
        <w:t>“</w:t>
      </w:r>
      <w:r>
        <w:rPr>
          <w:rFonts w:hint="eastAsia"/>
        </w:rPr>
        <w:t>living will</w:t>
      </w:r>
      <w:r>
        <w:t>”</w:t>
      </w:r>
      <w:r w:rsidR="006C26C9">
        <w:rPr>
          <w:rFonts w:hint="eastAsia"/>
        </w:rPr>
        <w:t xml:space="preserve"> (</w:t>
      </w:r>
      <w:r w:rsidR="006C26C9">
        <w:rPr>
          <w:rFonts w:hint="eastAsia"/>
        </w:rPr>
        <w:t>遗嘱</w:t>
      </w:r>
      <w:r w:rsidR="006C26C9">
        <w:rPr>
          <w:rFonts w:hint="eastAsia"/>
        </w:rPr>
        <w:t xml:space="preserve">)  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Helping derivatives markets participants with counterparty risk</w:t>
      </w:r>
      <w:r w:rsidR="00C42BA5">
        <w:rPr>
          <w:rFonts w:hint="eastAsia"/>
        </w:rPr>
        <w:t xml:space="preserve"> </w:t>
      </w:r>
      <w:r w:rsidR="00C42BA5">
        <w:rPr>
          <w:rFonts w:hint="eastAsia"/>
        </w:rPr>
        <w:t>引入中央清算者</w:t>
      </w:r>
      <w:r w:rsidR="00C42BA5">
        <w:rPr>
          <w:rFonts w:hint="eastAsia"/>
        </w:rPr>
        <w:t>CCP (Central Counter-Party)</w:t>
      </w:r>
      <w:r w:rsidR="00EB77F9">
        <w:rPr>
          <w:rFonts w:hint="eastAsia"/>
        </w:rPr>
        <w:t>，就</w:t>
      </w:r>
      <w:proofErr w:type="gramStart"/>
      <w:r w:rsidR="00EB77F9">
        <w:rPr>
          <w:rFonts w:hint="eastAsia"/>
        </w:rPr>
        <w:t>像淘宝的</w:t>
      </w:r>
      <w:proofErr w:type="gramEnd"/>
      <w:r w:rsidR="00EB77F9">
        <w:rPr>
          <w:rFonts w:hint="eastAsia"/>
        </w:rPr>
        <w:t>第三方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The Volcker Rule</w:t>
      </w:r>
      <w:r w:rsidR="00EB77F9">
        <w:rPr>
          <w:rFonts w:hint="eastAsia"/>
        </w:rPr>
        <w:t xml:space="preserve"> </w:t>
      </w:r>
      <w:r w:rsidR="00EB77F9">
        <w:rPr>
          <w:rFonts w:hint="eastAsia"/>
        </w:rPr>
        <w:t>沃尔克法案</w:t>
      </w:r>
      <w:r w:rsidR="00C672F8">
        <w:rPr>
          <w:rFonts w:hint="eastAsia"/>
        </w:rPr>
        <w:t>，禁止自营。此法案对美国银行冲击非常大。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Protecting consumers</w:t>
      </w:r>
      <w:r w:rsidR="0067282F">
        <w:rPr>
          <w:rFonts w:hint="eastAsia"/>
        </w:rPr>
        <w:t xml:space="preserve"> </w:t>
      </w:r>
      <w:proofErr w:type="gramStart"/>
      <w:r w:rsidR="00C16AC0">
        <w:rPr>
          <w:rFonts w:hint="eastAsia"/>
        </w:rPr>
        <w:t>自持</w:t>
      </w:r>
      <w:proofErr w:type="gramEnd"/>
      <w:r w:rsidR="00C16AC0">
        <w:rPr>
          <w:rFonts w:hint="eastAsia"/>
        </w:rPr>
        <w:t>/</w:t>
      </w:r>
      <w:r w:rsidR="00C16AC0">
        <w:rPr>
          <w:rFonts w:hint="eastAsia"/>
        </w:rPr>
        <w:t>自留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Stress testing</w:t>
      </w:r>
      <w:r w:rsidR="00F45406">
        <w:rPr>
          <w:rFonts w:hint="eastAsia"/>
        </w:rPr>
        <w:t xml:space="preserve"> </w:t>
      </w:r>
      <w:r w:rsidR="00F45406">
        <w:rPr>
          <w:rFonts w:hint="eastAsia"/>
        </w:rPr>
        <w:t>压力测试</w:t>
      </w:r>
    </w:p>
    <w:p w:rsidR="00F31219" w:rsidRDefault="00F31219" w:rsidP="00C565D9"/>
    <w:p w:rsidR="00F31219" w:rsidRDefault="00607414" w:rsidP="008D5B3B">
      <w:pPr>
        <w:pStyle w:val="2"/>
      </w:pPr>
      <w:bookmarkStart w:id="44" w:name="_Toc56086350"/>
      <w:r>
        <w:rPr>
          <w:rFonts w:hint="eastAsia"/>
        </w:rPr>
        <w:lastRenderedPageBreak/>
        <w:t>The Infrastructure of Corporate Governance</w:t>
      </w:r>
      <w:bookmarkEnd w:id="44"/>
    </w:p>
    <w:p w:rsidR="00607414" w:rsidRDefault="008D5B3B" w:rsidP="00C565D9">
      <w:r>
        <w:rPr>
          <w:rFonts w:hint="eastAsia"/>
          <w:noProof/>
        </w:rPr>
        <w:drawing>
          <wp:inline distT="0" distB="0" distL="0" distR="0">
            <wp:extent cx="5516445" cy="3936792"/>
            <wp:effectExtent l="19050" t="0" r="805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20" cy="393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F1" w:rsidRDefault="00BA02F1" w:rsidP="00C565D9">
      <w:r>
        <w:rPr>
          <w:rFonts w:hint="eastAsia"/>
        </w:rPr>
        <w:t>全体股东选举设置董事会</w:t>
      </w:r>
      <w:r w:rsidR="00C05E19">
        <w:rPr>
          <w:rFonts w:hint="eastAsia"/>
        </w:rPr>
        <w:t>（由债主、监管、员工组成）</w:t>
      </w:r>
      <w:r>
        <w:rPr>
          <w:rFonts w:hint="eastAsia"/>
        </w:rPr>
        <w:t>，进而推出</w:t>
      </w:r>
      <w:r w:rsidR="001178ED">
        <w:rPr>
          <w:rFonts w:hint="eastAsia"/>
        </w:rPr>
        <w:t>风险偏好</w:t>
      </w:r>
      <w:r>
        <w:rPr>
          <w:rFonts w:hint="eastAsia"/>
        </w:rPr>
        <w:t>的声明。</w:t>
      </w:r>
    </w:p>
    <w:p w:rsidR="00C05E19" w:rsidRDefault="00C05E19" w:rsidP="00C565D9">
      <w:r>
        <w:rPr>
          <w:rFonts w:hint="eastAsia"/>
        </w:rPr>
        <w:t>董事会选举出主席（董事长），和管理层</w:t>
      </w:r>
      <w:r w:rsidR="00797968">
        <w:rPr>
          <w:rFonts w:hint="eastAsia"/>
        </w:rPr>
        <w:t>（职业经理人）</w:t>
      </w:r>
      <w:r>
        <w:rPr>
          <w:rFonts w:hint="eastAsia"/>
        </w:rPr>
        <w:t>。</w:t>
      </w:r>
    </w:p>
    <w:p w:rsidR="00F31219" w:rsidRDefault="00F31219" w:rsidP="00C565D9"/>
    <w:p w:rsidR="00540062" w:rsidRDefault="00540062" w:rsidP="00C565D9">
      <w:r>
        <w:rPr>
          <w:rFonts w:hint="eastAsia"/>
        </w:rPr>
        <w:t>The Board of Directors</w:t>
      </w:r>
    </w:p>
    <w:p w:rsidR="00540062" w:rsidRDefault="00540062" w:rsidP="00C565D9">
      <w:r>
        <w:rPr>
          <w:rFonts w:hint="eastAsia"/>
        </w:rPr>
        <w:t xml:space="preserve">The board plays a central role </w:t>
      </w:r>
      <w:proofErr w:type="spellStart"/>
      <w:r>
        <w:rPr>
          <w:rFonts w:hint="eastAsia"/>
        </w:rPr>
        <w:t>ion</w:t>
      </w:r>
      <w:proofErr w:type="spellEnd"/>
      <w:r>
        <w:rPr>
          <w:rFonts w:hint="eastAsia"/>
        </w:rPr>
        <w:t xml:space="preserve"> risk management, especially in shaping and overseeing risk.</w:t>
      </w:r>
    </w:p>
    <w:p w:rsidR="00F31219" w:rsidRPr="00625667" w:rsidRDefault="00B67D30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The board should (Basic functions)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Look after the interests of shareholders (gatekeeper)</w:t>
      </w:r>
      <w:r w:rsidR="00F12A62">
        <w:rPr>
          <w:rFonts w:hint="eastAsia"/>
        </w:rPr>
        <w:t xml:space="preserve"> </w:t>
      </w:r>
      <w:r w:rsidR="00F12A62">
        <w:rPr>
          <w:rFonts w:hint="eastAsia"/>
        </w:rPr>
        <w:t>主要照顾股东利益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Be responsible for the concerns of other stakeholders (</w:t>
      </w:r>
      <w:r>
        <w:t>debt holders</w:t>
      </w:r>
      <w:r>
        <w:rPr>
          <w:rFonts w:hint="eastAsia"/>
        </w:rPr>
        <w:t xml:space="preserve"> and employees)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 xml:space="preserve">Oversee executive management and alert for any conflict of interests between the </w:t>
      </w:r>
      <w:r>
        <w:t>management</w:t>
      </w:r>
      <w:r>
        <w:rPr>
          <w:rFonts w:hint="eastAsia"/>
        </w:rPr>
        <w:t xml:space="preserve"> and stakeholders (agency problems)</w:t>
      </w:r>
      <w:r w:rsidR="007C26AA">
        <w:rPr>
          <w:rFonts w:hint="eastAsia"/>
        </w:rPr>
        <w:t xml:space="preserve"> </w:t>
      </w:r>
      <w:r w:rsidR="007C26AA">
        <w:rPr>
          <w:rFonts w:hint="eastAsia"/>
        </w:rPr>
        <w:t>以防高</w:t>
      </w:r>
      <w:proofErr w:type="gramStart"/>
      <w:r w:rsidR="007C26AA">
        <w:rPr>
          <w:rFonts w:hint="eastAsia"/>
        </w:rPr>
        <w:t>管出现</w:t>
      </w:r>
      <w:proofErr w:type="gramEnd"/>
      <w:r w:rsidR="007C26AA">
        <w:rPr>
          <w:rFonts w:hint="eastAsia"/>
        </w:rPr>
        <w:t>代理问题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</w:pPr>
      <w:r>
        <w:rPr>
          <w:rFonts w:hint="eastAsia"/>
        </w:rPr>
        <w:t>Separate the role of the CRO and the chairman of the board</w:t>
      </w:r>
      <w:r w:rsidR="00CC2C29">
        <w:rPr>
          <w:rFonts w:hint="eastAsia"/>
        </w:rPr>
        <w:t xml:space="preserve"> </w:t>
      </w:r>
      <w:r w:rsidR="00CC2C29">
        <w:rPr>
          <w:rFonts w:hint="eastAsia"/>
        </w:rPr>
        <w:t>重点。</w:t>
      </w:r>
      <w:r w:rsidR="00CC2C29">
        <w:rPr>
          <w:rFonts w:hint="eastAsia"/>
        </w:rPr>
        <w:t>CEO</w:t>
      </w:r>
      <w:r w:rsidR="00CC2C29">
        <w:rPr>
          <w:rFonts w:hint="eastAsia"/>
        </w:rPr>
        <w:t>和</w:t>
      </w:r>
      <w:r w:rsidR="00CC2C29">
        <w:rPr>
          <w:rFonts w:hint="eastAsia"/>
        </w:rPr>
        <w:t>chairman</w:t>
      </w:r>
      <w:r w:rsidR="00CC2C29">
        <w:rPr>
          <w:rFonts w:hint="eastAsia"/>
        </w:rPr>
        <w:t>合在一起是不合适的。</w:t>
      </w:r>
    </w:p>
    <w:p w:rsidR="00F31219" w:rsidRPr="00625667" w:rsidRDefault="00540062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The board should (Advanced functions)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Decide appropriate risk app</w:t>
      </w:r>
      <w:r w:rsidR="007B697C">
        <w:rPr>
          <w:rFonts w:hint="eastAsia"/>
        </w:rPr>
        <w:t>e</w:t>
      </w:r>
      <w:r>
        <w:rPr>
          <w:rFonts w:hint="eastAsia"/>
        </w:rPr>
        <w:t>tite</w:t>
      </w:r>
      <w:r w:rsidR="00FC4A75">
        <w:rPr>
          <w:rFonts w:hint="eastAsia"/>
        </w:rPr>
        <w:t xml:space="preserve"> </w:t>
      </w:r>
      <w:r w:rsidR="00FC4A75">
        <w:rPr>
          <w:rFonts w:hint="eastAsia"/>
        </w:rPr>
        <w:t>不能因为是团队的指责而导致个人不作为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Assess firm</w:t>
      </w:r>
      <w:r>
        <w:t>’</w:t>
      </w:r>
      <w:r>
        <w:rPr>
          <w:rFonts w:hint="eastAsia"/>
        </w:rPr>
        <w:t>s risk management systems and procedures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Ensure major transactions are consistent with the risk authorized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Keep the disclos</w:t>
      </w:r>
      <w:r w:rsidR="007B697C">
        <w:rPr>
          <w:rFonts w:hint="eastAsia"/>
        </w:rPr>
        <w:t>u</w:t>
      </w:r>
      <w:r>
        <w:rPr>
          <w:rFonts w:hint="eastAsia"/>
        </w:rPr>
        <w:t>re adequate and transparent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Balance the risk and rewards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Take the ultimate responsibility</w:t>
      </w:r>
      <w:r w:rsidR="00D34A4E">
        <w:rPr>
          <w:rFonts w:hint="eastAsia"/>
        </w:rPr>
        <w:t xml:space="preserve"> </w:t>
      </w:r>
      <w:r w:rsidR="00D34A4E">
        <w:rPr>
          <w:rFonts w:hint="eastAsia"/>
        </w:rPr>
        <w:t>核心，作为最终负责人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Be trained on risk issues</w:t>
      </w:r>
    </w:p>
    <w:p w:rsidR="00F31219" w:rsidRDefault="00F31219" w:rsidP="00C565D9"/>
    <w:p w:rsidR="00C565D9" w:rsidRDefault="004D2CC6" w:rsidP="004D2CC6">
      <w:pPr>
        <w:pStyle w:val="2"/>
      </w:pPr>
      <w:bookmarkStart w:id="45" w:name="_Toc56086351"/>
      <w:r>
        <w:rPr>
          <w:rFonts w:hint="eastAsia"/>
        </w:rPr>
        <w:lastRenderedPageBreak/>
        <w:t>Committees</w:t>
      </w:r>
      <w:bookmarkEnd w:id="45"/>
    </w:p>
    <w:p w:rsidR="004D2CC6" w:rsidRDefault="004D2CC6" w:rsidP="00C565D9">
      <w:r>
        <w:rPr>
          <w:rFonts w:hint="eastAsia"/>
        </w:rPr>
        <w:t>The board often delegates its power to some professional committees to implement risk appetite and break it down into a set of practical restrictions and limitations.</w:t>
      </w:r>
    </w:p>
    <w:p w:rsidR="004D2CC6" w:rsidRPr="00625667" w:rsidRDefault="004D2CC6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>Risk Management Committee</w:t>
      </w:r>
      <w:r w:rsidR="00873AB9" w:rsidRPr="00625667">
        <w:rPr>
          <w:rStyle w:val="a8"/>
          <w:rFonts w:hint="eastAsia"/>
        </w:rPr>
        <w:t xml:space="preserve"> </w:t>
      </w:r>
      <w:r w:rsidR="00873AB9" w:rsidRPr="00625667">
        <w:rPr>
          <w:rStyle w:val="a8"/>
          <w:rFonts w:hint="eastAsia"/>
        </w:rPr>
        <w:t>风险管理委员会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Set risk appetite on annual basis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 xml:space="preserve">Translate the overall risk </w:t>
      </w:r>
      <w:r w:rsidR="00A63912">
        <w:t>appetite</w:t>
      </w:r>
      <w:r>
        <w:rPr>
          <w:rFonts w:hint="eastAsia"/>
        </w:rPr>
        <w:t xml:space="preserve"> into a set of limits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Approve and independently review risk levels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</w:pPr>
      <w:r>
        <w:rPr>
          <w:rFonts w:hint="eastAsia"/>
        </w:rPr>
        <w:t>Report back to the board on a variety of items, such as all loans and credi</w:t>
      </w:r>
      <w:r w:rsidR="00A63912">
        <w:rPr>
          <w:rFonts w:hint="eastAsia"/>
        </w:rPr>
        <w:t>t</w:t>
      </w:r>
      <w:r>
        <w:rPr>
          <w:rFonts w:hint="eastAsia"/>
        </w:rPr>
        <w:t>s over a s</w:t>
      </w:r>
      <w:r w:rsidR="00A63912">
        <w:rPr>
          <w:rFonts w:hint="eastAsia"/>
        </w:rPr>
        <w:t>p</w:t>
      </w:r>
      <w:r>
        <w:rPr>
          <w:rFonts w:hint="eastAsia"/>
        </w:rPr>
        <w:t xml:space="preserve">ecified </w:t>
      </w:r>
      <w:r w:rsidR="00A63912">
        <w:rPr>
          <w:rFonts w:hint="eastAsia"/>
        </w:rPr>
        <w:t>d</w:t>
      </w:r>
      <w:r>
        <w:rPr>
          <w:rFonts w:hint="eastAsia"/>
        </w:rPr>
        <w:t>ollar limit</w:t>
      </w:r>
    </w:p>
    <w:p w:rsidR="004D2CC6" w:rsidRPr="00625667" w:rsidRDefault="004D2CC6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Risk Advisory Director: </w:t>
      </w:r>
      <w:r w:rsidR="00165896" w:rsidRPr="00625667">
        <w:rPr>
          <w:rStyle w:val="a8"/>
          <w:rFonts w:hint="eastAsia"/>
        </w:rPr>
        <w:t>当风险管理委员会中没有专家时，需要引入风险咨询顾问</w:t>
      </w:r>
    </w:p>
    <w:p w:rsidR="004D2CC6" w:rsidRDefault="004D2CC6" w:rsidP="00C565D9">
      <w:r>
        <w:t>I</w:t>
      </w:r>
      <w:r>
        <w:rPr>
          <w:rFonts w:hint="eastAsia"/>
        </w:rPr>
        <w:t xml:space="preserve">s a </w:t>
      </w:r>
      <w:r>
        <w:t>member</w:t>
      </w:r>
      <w:r>
        <w:rPr>
          <w:rFonts w:hint="eastAsia"/>
        </w:rPr>
        <w:t xml:space="preserve"> of the board who </w:t>
      </w:r>
      <w:r>
        <w:t>specializes</w:t>
      </w:r>
      <w:r>
        <w:rPr>
          <w:rFonts w:hint="eastAsia"/>
        </w:rPr>
        <w:t xml:space="preserve"> in risk matters</w:t>
      </w:r>
      <w:r w:rsidR="00145E60">
        <w:rPr>
          <w:rFonts w:hint="eastAsia"/>
        </w:rPr>
        <w:t xml:space="preserve"> </w:t>
      </w:r>
      <w:r w:rsidR="00145E60">
        <w:rPr>
          <w:rFonts w:hint="eastAsia"/>
        </w:rPr>
        <w:t>一定要是专家</w:t>
      </w:r>
    </w:p>
    <w:p w:rsidR="004D2CC6" w:rsidRPr="00625667" w:rsidRDefault="00D047E3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Compensation Committee </w:t>
      </w:r>
      <w:r w:rsidRPr="00625667">
        <w:rPr>
          <w:rStyle w:val="a8"/>
          <w:rFonts w:hint="eastAsia"/>
        </w:rPr>
        <w:t>薪酬管理委员会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Determine the compensation of top executives</w:t>
      </w:r>
      <w:r w:rsidR="00505722">
        <w:rPr>
          <w:rFonts w:hint="eastAsia"/>
        </w:rPr>
        <w:t xml:space="preserve"> </w:t>
      </w:r>
      <w:r w:rsidR="00505722">
        <w:rPr>
          <w:rFonts w:hint="eastAsia"/>
        </w:rPr>
        <w:t>员工的薪酬由</w:t>
      </w:r>
      <w:r w:rsidR="00505722">
        <w:rPr>
          <w:rFonts w:hint="eastAsia"/>
        </w:rPr>
        <w:t>CXO</w:t>
      </w:r>
      <w:r w:rsidR="00505722">
        <w:rPr>
          <w:rFonts w:hint="eastAsia"/>
        </w:rPr>
        <w:t>去定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Be aligned with the long-term interests of stakeholders, and with risk-adjusted return on capital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Removal of guaranteed bonuses</w:t>
      </w:r>
      <w:r w:rsidR="00EA506F">
        <w:rPr>
          <w:rFonts w:hint="eastAsia"/>
        </w:rPr>
        <w:t xml:space="preserve"> </w:t>
      </w:r>
      <w:r w:rsidR="00EA506F">
        <w:rPr>
          <w:rFonts w:hint="eastAsia"/>
        </w:rPr>
        <w:t>减少</w:t>
      </w:r>
      <w:r w:rsidR="00652E0B">
        <w:rPr>
          <w:rFonts w:hint="eastAsia"/>
        </w:rPr>
        <w:t>有保障</w:t>
      </w:r>
      <w:r w:rsidR="00EA506F">
        <w:rPr>
          <w:rFonts w:hint="eastAsia"/>
        </w:rPr>
        <w:t>的分红</w:t>
      </w:r>
    </w:p>
    <w:p w:rsidR="00D047E3" w:rsidRPr="004D2CC6" w:rsidRDefault="00D047E3" w:rsidP="005D7CC3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Stock-based compensation can encourage risk-taking</w:t>
      </w:r>
      <w:r w:rsidR="00B34317">
        <w:rPr>
          <w:rFonts w:hint="eastAsia"/>
        </w:rPr>
        <w:t xml:space="preserve">  </w:t>
      </w:r>
      <w:r w:rsidR="006C0B07">
        <w:rPr>
          <w:rFonts w:hint="eastAsia"/>
        </w:rPr>
        <w:t>注意，</w:t>
      </w:r>
      <w:r w:rsidR="00B34317">
        <w:rPr>
          <w:rFonts w:hint="eastAsia"/>
        </w:rPr>
        <w:t>CRO</w:t>
      </w:r>
      <w:r w:rsidR="00B34317">
        <w:rPr>
          <w:rFonts w:hint="eastAsia"/>
        </w:rPr>
        <w:t>不适合此政策</w:t>
      </w:r>
    </w:p>
    <w:p w:rsidR="00C565D9" w:rsidRPr="00625667" w:rsidRDefault="00235685" w:rsidP="007C52AF">
      <w:pPr>
        <w:pStyle w:val="a3"/>
        <w:spacing w:before="156" w:after="156"/>
        <w:rPr>
          <w:rStyle w:val="a8"/>
        </w:rPr>
      </w:pPr>
      <w:r w:rsidRPr="00625667">
        <w:rPr>
          <w:rStyle w:val="a8"/>
          <w:rFonts w:hint="eastAsia"/>
        </w:rPr>
        <w:t xml:space="preserve">Audit Committee of the </w:t>
      </w:r>
      <w:r w:rsidR="004149DD" w:rsidRPr="00625667">
        <w:rPr>
          <w:rStyle w:val="a8"/>
          <w:rFonts w:hint="eastAsia"/>
        </w:rPr>
        <w:t>B</w:t>
      </w:r>
      <w:r w:rsidRPr="00625667">
        <w:rPr>
          <w:rStyle w:val="a8"/>
          <w:rFonts w:hint="eastAsia"/>
        </w:rPr>
        <w:t>oard</w:t>
      </w:r>
      <w:r w:rsidR="00981980" w:rsidRPr="00625667">
        <w:rPr>
          <w:rStyle w:val="a8"/>
          <w:rFonts w:hint="eastAsia"/>
        </w:rPr>
        <w:t xml:space="preserve"> </w:t>
      </w:r>
      <w:r w:rsidR="00981980" w:rsidRPr="00625667">
        <w:rPr>
          <w:rStyle w:val="a8"/>
          <w:rFonts w:hint="eastAsia"/>
        </w:rPr>
        <w:t>审计管理委员会</w:t>
      </w:r>
    </w:p>
    <w:p w:rsidR="00981980" w:rsidRPr="00981980" w:rsidRDefault="00981980" w:rsidP="00981980">
      <w:r>
        <w:rPr>
          <w:rFonts w:hint="eastAsia"/>
        </w:rPr>
        <w:t>考试中经常需要和风险管理委员会做区分</w:t>
      </w:r>
      <w:r w:rsidR="006C4143">
        <w:rPr>
          <w:rFonts w:hint="eastAsia"/>
        </w:rPr>
        <w:t>。通常审计管理委员会只会说“对”，“错”，“不知道”，“无可奉告”等，并对说过的话负责，不会提出建议。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Independently verify whether the firm is doing what it claims to be doing</w:t>
      </w:r>
      <w:r w:rsidR="006C4143">
        <w:rPr>
          <w:rFonts w:hint="eastAsia"/>
        </w:rPr>
        <w:t xml:space="preserve"> </w:t>
      </w:r>
      <w:r w:rsidR="006C4143">
        <w:rPr>
          <w:rFonts w:hint="eastAsia"/>
        </w:rPr>
        <w:t>只做</w:t>
      </w:r>
      <w:r w:rsidR="006C4143">
        <w:rPr>
          <w:rFonts w:hint="eastAsia"/>
        </w:rPr>
        <w:t>verify</w:t>
      </w:r>
      <w:r w:rsidR="006C4143">
        <w:rPr>
          <w:rFonts w:hint="eastAsia"/>
        </w:rPr>
        <w:t>，不做</w:t>
      </w:r>
      <w:r w:rsidR="006C4143">
        <w:rPr>
          <w:rFonts w:hint="eastAsia"/>
        </w:rPr>
        <w:t>suggestion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Check for discrepancies and infringements in regulatory, legal, compliance, and risk management activities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>Assess the quality of reporting, compliance, internal control, and risk management processes</w:t>
      </w:r>
    </w:p>
    <w:p w:rsidR="00235685" w:rsidRPr="00235685" w:rsidRDefault="00235685" w:rsidP="00FA5CBC">
      <w:pPr>
        <w:pStyle w:val="aa"/>
        <w:numPr>
          <w:ilvl w:val="0"/>
          <w:numId w:val="29"/>
        </w:numPr>
        <w:ind w:firstLineChars="0"/>
      </w:pPr>
      <w:r>
        <w:rPr>
          <w:rFonts w:hint="eastAsia"/>
        </w:rPr>
        <w:t xml:space="preserve">Audit committee members are required to be knowledgeable, capable of independent </w:t>
      </w:r>
      <w:r>
        <w:t>judgment</w:t>
      </w:r>
      <w:r>
        <w:rPr>
          <w:rFonts w:hint="eastAsia"/>
        </w:rPr>
        <w:t>, financially literate</w:t>
      </w:r>
      <w:r w:rsidR="005731E1">
        <w:rPr>
          <w:rFonts w:hint="eastAsia"/>
        </w:rPr>
        <w:t xml:space="preserve"> (</w:t>
      </w:r>
      <w:r w:rsidR="005731E1">
        <w:rPr>
          <w:rFonts w:hint="eastAsia"/>
        </w:rPr>
        <w:t>有知识</w:t>
      </w:r>
      <w:r w:rsidR="005731E1">
        <w:rPr>
          <w:rFonts w:hint="eastAsia"/>
        </w:rPr>
        <w:t>)</w:t>
      </w:r>
      <w:r>
        <w:rPr>
          <w:rFonts w:hint="eastAsia"/>
        </w:rPr>
        <w:t>, and have the utmost integrity</w:t>
      </w:r>
      <w:r w:rsidR="00E10C9C">
        <w:rPr>
          <w:rFonts w:hint="eastAsia"/>
        </w:rPr>
        <w:t xml:space="preserve"> </w:t>
      </w:r>
      <w:r w:rsidR="00E56119">
        <w:rPr>
          <w:rFonts w:hint="eastAsia"/>
        </w:rPr>
        <w:t>(</w:t>
      </w:r>
      <w:r w:rsidR="00E56119">
        <w:rPr>
          <w:rFonts w:hint="eastAsia"/>
        </w:rPr>
        <w:t>最大程度的诚信</w:t>
      </w:r>
      <w:r w:rsidR="00E56119">
        <w:rPr>
          <w:rFonts w:hint="eastAsia"/>
        </w:rPr>
        <w:t xml:space="preserve">) </w:t>
      </w:r>
      <w:r w:rsidR="00E56119">
        <w:rPr>
          <w:rFonts w:hint="eastAsia"/>
        </w:rPr>
        <w:t>总之就是要有专业素养</w:t>
      </w:r>
    </w:p>
    <w:p w:rsidR="00876FF9" w:rsidRDefault="00876FF9" w:rsidP="00C565D9"/>
    <w:p w:rsidR="00876FF9" w:rsidRDefault="005C7EE6" w:rsidP="005C7EE6">
      <w:pPr>
        <w:pStyle w:val="2"/>
      </w:pPr>
      <w:bookmarkStart w:id="46" w:name="_Toc56086352"/>
      <w:r>
        <w:rPr>
          <w:rFonts w:hint="eastAsia"/>
        </w:rPr>
        <w:t>The Right Degree of Independence for Risk Managers</w:t>
      </w:r>
      <w:bookmarkEnd w:id="46"/>
    </w:p>
    <w:p w:rsidR="005C7EE6" w:rsidRDefault="005C7EE6" w:rsidP="005C7EE6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 xml:space="preserve">Risk management is not an audit: 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</w:pPr>
      <w:r>
        <w:rPr>
          <w:rFonts w:hint="eastAsia"/>
        </w:rPr>
        <w:t>Auditors only have a verification function</w:t>
      </w:r>
    </w:p>
    <w:p w:rsidR="005C7EE6" w:rsidRDefault="005C7EE6" w:rsidP="005C7EE6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If risk managers are viewed as policemen: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</w:pPr>
      <w:r>
        <w:rPr>
          <w:rFonts w:hint="eastAsia"/>
        </w:rPr>
        <w:t>It will face obstacles in gathering information</w:t>
      </w:r>
    </w:p>
    <w:p w:rsidR="005C7EE6" w:rsidRDefault="005C7EE6" w:rsidP="005C7EE6">
      <w:pPr>
        <w:pStyle w:val="aa"/>
        <w:numPr>
          <w:ilvl w:val="0"/>
          <w:numId w:val="30"/>
        </w:numPr>
        <w:ind w:firstLineChars="0"/>
      </w:pPr>
      <w:r>
        <w:rPr>
          <w:rFonts w:hint="eastAsia"/>
        </w:rPr>
        <w:t>The reporting lines of risk managers should be completely separate from the businesses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</w:pPr>
      <w:r>
        <w:rPr>
          <w:rFonts w:hint="eastAsia"/>
        </w:rPr>
        <w:t>Business lines have a strong commitment to managing risk: business lines collaborate with risk managers.</w:t>
      </w:r>
    </w:p>
    <w:p w:rsidR="00876FF9" w:rsidRDefault="00876FF9" w:rsidP="00C565D9"/>
    <w:p w:rsidR="00876FF9" w:rsidRDefault="00DB343C" w:rsidP="00DB343C">
      <w:pPr>
        <w:pStyle w:val="2"/>
      </w:pPr>
      <w:bookmarkStart w:id="47" w:name="_Toc56086353"/>
      <w:r>
        <w:rPr>
          <w:rFonts w:hint="eastAsia"/>
        </w:rPr>
        <w:t>The Independence of Risk Governance</w:t>
      </w:r>
      <w:bookmarkEnd w:id="47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74"/>
        <w:gridCol w:w="426"/>
        <w:gridCol w:w="5162"/>
      </w:tblGrid>
      <w:tr w:rsidR="00DB343C" w:rsidTr="00DB343C">
        <w:tc>
          <w:tcPr>
            <w:tcW w:w="0" w:type="auto"/>
          </w:tcPr>
          <w:p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lastRenderedPageBreak/>
              <w:t>Senior Management</w:t>
            </w:r>
            <w:r w:rsidR="00066F2E">
              <w:rPr>
                <w:rFonts w:hint="eastAsia"/>
              </w:rPr>
              <w:t xml:space="preserve"> 高管，整体评估</w:t>
            </w:r>
          </w:p>
          <w:p w:rsidR="00DB343C" w:rsidRDefault="00DB343C" w:rsidP="00DB343C">
            <w:pPr>
              <w:pStyle w:val="aa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Sets business level risk tolerances</w:t>
            </w:r>
          </w:p>
          <w:p w:rsidR="00DB343C" w:rsidRDefault="00DB343C" w:rsidP="00DB343C">
            <w:pPr>
              <w:pStyle w:val="aa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Designs and manages policy</w:t>
            </w:r>
          </w:p>
          <w:p w:rsidR="00DB343C" w:rsidRDefault="00DB343C" w:rsidP="00DB343C">
            <w:pPr>
              <w:pStyle w:val="aa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Evaluates performance</w:t>
            </w:r>
          </w:p>
        </w:tc>
        <w:tc>
          <w:tcPr>
            <w:tcW w:w="0" w:type="auto"/>
          </w:tcPr>
          <w:p w:rsidR="00DB343C" w:rsidRDefault="00DB343C" w:rsidP="00C565D9">
            <w:r>
              <w:rPr>
                <w:rFonts w:hint="eastAsia"/>
              </w:rPr>
              <w:t>→</w:t>
            </w:r>
          </w:p>
        </w:tc>
        <w:tc>
          <w:tcPr>
            <w:tcW w:w="0" w:type="auto"/>
          </w:tcPr>
          <w:p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Business Line</w:t>
            </w:r>
            <w:r w:rsidR="00500A19">
              <w:rPr>
                <w:rFonts w:hint="eastAsia"/>
              </w:rPr>
              <w:t xml:space="preserve"> 前台</w:t>
            </w:r>
          </w:p>
          <w:p w:rsidR="00DB343C" w:rsidRDefault="00DB343C" w:rsidP="00DB343C">
            <w:pPr>
              <w:pStyle w:val="aa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Takes on and manages exposure to approved risks</w:t>
            </w:r>
          </w:p>
          <w:p w:rsidR="00DB343C" w:rsidRDefault="00DB343C" w:rsidP="00DB343C">
            <w:pPr>
              <w:pStyle w:val="aa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Verifies valuations</w:t>
            </w:r>
          </w:p>
        </w:tc>
      </w:tr>
      <w:tr w:rsidR="00DB343C" w:rsidTr="00DB343C">
        <w:tc>
          <w:tcPr>
            <w:tcW w:w="0" w:type="auto"/>
          </w:tcPr>
          <w:p w:rsidR="00DB343C" w:rsidRDefault="00DB343C" w:rsidP="00C565D9">
            <w:r>
              <w:t>↑</w:t>
            </w:r>
          </w:p>
        </w:tc>
        <w:tc>
          <w:tcPr>
            <w:tcW w:w="0" w:type="auto"/>
          </w:tcPr>
          <w:p w:rsidR="00DB343C" w:rsidRDefault="00DB343C" w:rsidP="00C565D9"/>
        </w:tc>
        <w:tc>
          <w:tcPr>
            <w:tcW w:w="0" w:type="auto"/>
          </w:tcPr>
          <w:p w:rsidR="00DB343C" w:rsidRDefault="00DB343C" w:rsidP="00C565D9">
            <w:r>
              <w:t>↓</w:t>
            </w:r>
          </w:p>
        </w:tc>
      </w:tr>
      <w:tr w:rsidR="00DB343C" w:rsidTr="00DB343C">
        <w:tc>
          <w:tcPr>
            <w:tcW w:w="0" w:type="auto"/>
          </w:tcPr>
          <w:p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Risk Management</w:t>
            </w:r>
            <w:r w:rsidR="00500A19">
              <w:rPr>
                <w:rFonts w:hint="eastAsia"/>
              </w:rPr>
              <w:t xml:space="preserve"> 后台</w:t>
            </w:r>
          </w:p>
          <w:p w:rsidR="00DB343C" w:rsidRDefault="00DB343C" w:rsidP="00DB343C">
            <w:pPr>
              <w:pStyle w:val="aa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Manages risk policy development and implementation</w:t>
            </w:r>
          </w:p>
          <w:p w:rsidR="00DB343C" w:rsidRDefault="00DB343C" w:rsidP="00DB343C">
            <w:pPr>
              <w:pStyle w:val="aa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Monitors limits</w:t>
            </w:r>
          </w:p>
          <w:p w:rsidR="00DB343C" w:rsidRDefault="00DB343C" w:rsidP="00DB343C">
            <w:pPr>
              <w:pStyle w:val="aa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Controls model implementation risks</w:t>
            </w:r>
          </w:p>
          <w:p w:rsidR="00DB343C" w:rsidRDefault="00DB343C" w:rsidP="00DB343C">
            <w:pPr>
              <w:pStyle w:val="aa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Gives senior management independent risk assessments</w:t>
            </w:r>
          </w:p>
        </w:tc>
        <w:tc>
          <w:tcPr>
            <w:tcW w:w="0" w:type="auto"/>
          </w:tcPr>
          <w:p w:rsidR="00DB343C" w:rsidRDefault="00DB343C" w:rsidP="00C565D9">
            <w:r>
              <w:t>←</w:t>
            </w:r>
          </w:p>
        </w:tc>
        <w:tc>
          <w:tcPr>
            <w:tcW w:w="0" w:type="auto"/>
          </w:tcPr>
          <w:p w:rsidR="00DB343C" w:rsidRDefault="00DB343C" w:rsidP="000A004D">
            <w:pPr>
              <w:pStyle w:val="a3"/>
              <w:spacing w:before="156" w:after="156"/>
            </w:pPr>
            <w:r>
              <w:rPr>
                <w:rFonts w:hint="eastAsia"/>
              </w:rPr>
              <w:t>Finance &amp; Operations</w:t>
            </w:r>
            <w:r w:rsidR="00500A19">
              <w:rPr>
                <w:rFonts w:hint="eastAsia"/>
              </w:rPr>
              <w:t xml:space="preserve"> 中台</w:t>
            </w:r>
            <w:r w:rsidR="007E0710">
              <w:rPr>
                <w:rFonts w:hint="eastAsia"/>
              </w:rPr>
              <w:t>，提供支持</w:t>
            </w:r>
          </w:p>
          <w:p w:rsidR="00DB343C" w:rsidRDefault="00DB343C" w:rsidP="00DB343C">
            <w:pPr>
              <w:pStyle w:val="aa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Sets and manages valuation &amp; finance policies</w:t>
            </w:r>
          </w:p>
          <w:p w:rsidR="00DB343C" w:rsidRDefault="00DB343C" w:rsidP="00DB343C">
            <w:pPr>
              <w:pStyle w:val="aa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Oversees official valuations including independent verifications</w:t>
            </w:r>
          </w:p>
          <w:p w:rsidR="00DB343C" w:rsidRDefault="00DB343C" w:rsidP="00DB343C">
            <w:pPr>
              <w:pStyle w:val="aa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Manages and supports analyses required for business planning</w:t>
            </w:r>
          </w:p>
          <w:p w:rsidR="00DB343C" w:rsidRDefault="00DB343C" w:rsidP="00DB343C">
            <w:pPr>
              <w:pStyle w:val="aa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Ensures proper settlement / deal capture / documentation</w:t>
            </w:r>
            <w:r w:rsidR="00825CA8">
              <w:rPr>
                <w:rFonts w:hint="eastAsia"/>
              </w:rPr>
              <w:t xml:space="preserve"> </w:t>
            </w:r>
            <w:r w:rsidR="00825CA8">
              <w:rPr>
                <w:rFonts w:hint="eastAsia"/>
              </w:rPr>
              <w:t>文件归档</w:t>
            </w:r>
          </w:p>
        </w:tc>
      </w:tr>
    </w:tbl>
    <w:p w:rsidR="00DB343C" w:rsidRDefault="00DB343C" w:rsidP="00C565D9"/>
    <w:p w:rsidR="00876FF9" w:rsidRDefault="00876FF9" w:rsidP="00C565D9"/>
    <w:p w:rsidR="00876FF9" w:rsidRDefault="00876FF9" w:rsidP="00C565D9"/>
    <w:p w:rsidR="00876FF9" w:rsidRDefault="00876FF9" w:rsidP="00C565D9"/>
    <w:p w:rsidR="00876FF9" w:rsidRDefault="00876FF9" w:rsidP="00C565D9"/>
    <w:p w:rsidR="00876FF9" w:rsidRDefault="00876FF9" w:rsidP="00C565D9"/>
    <w:p w:rsidR="00876FF9" w:rsidRDefault="00876FF9" w:rsidP="00C565D9"/>
    <w:p w:rsidR="00876FF9" w:rsidRDefault="00876FF9" w:rsidP="00C565D9"/>
    <w:p w:rsidR="00C565D9" w:rsidRDefault="00C565D9" w:rsidP="00C565D9"/>
    <w:p w:rsidR="00C565D9" w:rsidRDefault="00C565D9" w:rsidP="00C565D9"/>
    <w:p w:rsidR="00C565D9" w:rsidRDefault="00C565D9" w:rsidP="00C565D9"/>
    <w:p w:rsidR="00C565D9" w:rsidRDefault="00C565D9" w:rsidP="00C565D9"/>
    <w:p w:rsidR="00C565D9" w:rsidRPr="00C565D9" w:rsidRDefault="00C565D9" w:rsidP="00C565D9"/>
    <w:p w:rsidR="00C565D9" w:rsidRDefault="00C565D9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0466AC" w:rsidRDefault="000466AC" w:rsidP="000A72A1">
      <w:pPr>
        <w:pStyle w:val="1"/>
      </w:pPr>
      <w:bookmarkStart w:id="48" w:name="_Toc56086354"/>
      <w:r>
        <w:rPr>
          <w:rFonts w:hint="eastAsia"/>
        </w:rPr>
        <w:lastRenderedPageBreak/>
        <w:t>Chapter 5 Credit Risk Transfer Mechanisms</w:t>
      </w:r>
      <w:bookmarkEnd w:id="48"/>
    </w:p>
    <w:p w:rsidR="00093603" w:rsidRDefault="00093603" w:rsidP="00093603">
      <w:r>
        <w:rPr>
          <w:rFonts w:hint="eastAsia"/>
        </w:rPr>
        <w:t>Source: P4</w:t>
      </w:r>
    </w:p>
    <w:p w:rsidR="00093603" w:rsidRDefault="00DD4399" w:rsidP="00DD4399">
      <w:pPr>
        <w:pStyle w:val="2"/>
      </w:pPr>
      <w:r>
        <w:rPr>
          <w:rFonts w:hint="eastAsia"/>
        </w:rPr>
        <w:t>Use of Credit Risk Transfer Tools</w:t>
      </w:r>
    </w:p>
    <w:p w:rsidR="00DD4399" w:rsidRDefault="00DD4399" w:rsidP="00DD4399">
      <w:pPr>
        <w:pStyle w:val="a3"/>
        <w:spacing w:before="156" w:after="156"/>
      </w:pPr>
      <w:r>
        <w:rPr>
          <w:rFonts w:hint="eastAsia"/>
        </w:rPr>
        <w:t>Traditional transfer of credit risk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 xml:space="preserve">Requiring </w:t>
      </w:r>
      <w:r>
        <w:t>collateral</w:t>
      </w:r>
      <w:r>
        <w:rPr>
          <w:rFonts w:hint="eastAsia"/>
        </w:rPr>
        <w:t>s</w:t>
      </w:r>
      <w:r w:rsidR="00F56930">
        <w:rPr>
          <w:rFonts w:hint="eastAsia"/>
        </w:rPr>
        <w:t xml:space="preserve"> </w:t>
      </w:r>
      <w:r w:rsidR="00F56930">
        <w:rPr>
          <w:rFonts w:hint="eastAsia"/>
        </w:rPr>
        <w:t>抵押物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Purchasing insurance from third-party counter-parties</w:t>
      </w:r>
      <w:r w:rsidR="00F56930">
        <w:rPr>
          <w:rFonts w:hint="eastAsia"/>
        </w:rPr>
        <w:t xml:space="preserve"> </w:t>
      </w:r>
      <w:r w:rsidR="00F56930">
        <w:rPr>
          <w:rFonts w:hint="eastAsia"/>
        </w:rPr>
        <w:t>买保险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Netting of exposures to counter-parties</w:t>
      </w:r>
      <w:r w:rsidR="00DA33A8">
        <w:rPr>
          <w:rFonts w:hint="eastAsia"/>
        </w:rPr>
        <w:t xml:space="preserve"> </w:t>
      </w:r>
      <w:r w:rsidR="00DA33A8">
        <w:rPr>
          <w:rFonts w:hint="eastAsia"/>
        </w:rPr>
        <w:t>净额结算</w:t>
      </w:r>
      <w:r w:rsidR="007E49C6">
        <w:rPr>
          <w:rFonts w:hint="eastAsia"/>
        </w:rPr>
        <w:t>，降低交易笔数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Marking to market / M</w:t>
      </w:r>
      <w:r>
        <w:t>a</w:t>
      </w:r>
      <w:r>
        <w:rPr>
          <w:rFonts w:hint="eastAsia"/>
        </w:rPr>
        <w:t>rgining</w:t>
      </w:r>
      <w:r w:rsidR="007E49C6">
        <w:rPr>
          <w:rFonts w:hint="eastAsia"/>
        </w:rPr>
        <w:t xml:space="preserve"> </w:t>
      </w:r>
      <w:r w:rsidR="007E49C6">
        <w:rPr>
          <w:rFonts w:hint="eastAsia"/>
        </w:rPr>
        <w:t>保证金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 xml:space="preserve">Termination by a set of </w:t>
      </w:r>
      <w:r>
        <w:t>trigger</w:t>
      </w:r>
      <w:r>
        <w:rPr>
          <w:rFonts w:hint="eastAsia"/>
        </w:rPr>
        <w:t xml:space="preserve"> events</w:t>
      </w:r>
      <w:r w:rsidR="00280F51">
        <w:rPr>
          <w:rFonts w:hint="eastAsia"/>
        </w:rPr>
        <w:t xml:space="preserve"> </w:t>
      </w:r>
      <w:r w:rsidR="00280F51">
        <w:rPr>
          <w:rFonts w:hint="eastAsia"/>
        </w:rPr>
        <w:t>止损</w:t>
      </w:r>
      <w:r w:rsidR="00B74BC5">
        <w:rPr>
          <w:rFonts w:hint="eastAsia"/>
        </w:rPr>
        <w:t>，有条件终止</w:t>
      </w:r>
    </w:p>
    <w:p w:rsidR="00DD4399" w:rsidRDefault="00DD4399" w:rsidP="00DD4399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Reassignment of a credit exposure to another party</w:t>
      </w:r>
      <w:r w:rsidR="00BD1CA8">
        <w:rPr>
          <w:rFonts w:hint="eastAsia"/>
        </w:rPr>
        <w:t xml:space="preserve"> </w:t>
      </w:r>
      <w:r w:rsidR="00BD1CA8">
        <w:rPr>
          <w:rFonts w:hint="eastAsia"/>
        </w:rPr>
        <w:t>找接盘</w:t>
      </w:r>
    </w:p>
    <w:p w:rsidR="00DD4399" w:rsidRDefault="00DD4399" w:rsidP="00DD4399">
      <w:pPr>
        <w:pStyle w:val="a3"/>
        <w:spacing w:before="156" w:after="156"/>
      </w:pPr>
      <w:r>
        <w:rPr>
          <w:rFonts w:hint="eastAsia"/>
        </w:rPr>
        <w:t>Credit derivatives create new transfer strategies</w:t>
      </w:r>
    </w:p>
    <w:p w:rsidR="00093603" w:rsidRDefault="00DC28B8" w:rsidP="005A55AC">
      <w:pPr>
        <w:pStyle w:val="a3"/>
        <w:spacing w:before="156" w:after="156"/>
      </w:pPr>
      <w:r>
        <w:rPr>
          <w:rFonts w:hint="eastAsia"/>
        </w:rPr>
        <w:t>Risk transfer and securitization</w:t>
      </w:r>
      <w:r w:rsidR="00504E90">
        <w:rPr>
          <w:rFonts w:hint="eastAsia"/>
        </w:rPr>
        <w:t xml:space="preserve"> (证券化)</w:t>
      </w:r>
      <w:r>
        <w:rPr>
          <w:rFonts w:hint="eastAsia"/>
        </w:rPr>
        <w:t xml:space="preserve"> enables institutions to effectively tailor </w:t>
      </w:r>
      <w:r w:rsidR="00D16162">
        <w:t>pools</w:t>
      </w:r>
      <w:r>
        <w:rPr>
          <w:rFonts w:hint="eastAsia"/>
        </w:rPr>
        <w:t xml:space="preserve"> of credit-risk </w:t>
      </w:r>
      <w:r>
        <w:t>exposures</w:t>
      </w:r>
      <w:r>
        <w:rPr>
          <w:rFonts w:hint="eastAsia"/>
        </w:rPr>
        <w:t xml:space="preserve"> by re</w:t>
      </w:r>
      <w:r w:rsidR="00D16162">
        <w:rPr>
          <w:rFonts w:hint="eastAsia"/>
        </w:rPr>
        <w:t>p</w:t>
      </w:r>
      <w:r>
        <w:rPr>
          <w:rFonts w:hint="eastAsia"/>
        </w:rPr>
        <w:t>ackaging of risk</w:t>
      </w:r>
      <w:r w:rsidR="00504E90">
        <w:rPr>
          <w:rFonts w:hint="eastAsia"/>
        </w:rPr>
        <w:t xml:space="preserve"> </w:t>
      </w:r>
      <w:r w:rsidR="00AA453B">
        <w:rPr>
          <w:rFonts w:hint="eastAsia"/>
        </w:rPr>
        <w:t>证券化是非常有效的危机转移机制</w:t>
      </w:r>
    </w:p>
    <w:p w:rsidR="00DC28B8" w:rsidRDefault="00DC28B8" w:rsidP="003725D1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 xml:space="preserve">The issuance of </w:t>
      </w:r>
      <w:r w:rsidR="00D16162">
        <w:t>securitized</w:t>
      </w:r>
      <w:r>
        <w:rPr>
          <w:rFonts w:hint="eastAsia"/>
        </w:rPr>
        <w:t xml:space="preserve"> loans soared from 0 in early 1990s to almost $5 trillion in 2006.</w:t>
      </w:r>
    </w:p>
    <w:p w:rsidR="00DC28B8" w:rsidRDefault="00DC28B8" w:rsidP="003725D1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 xml:space="preserve">A robust, </w:t>
      </w:r>
      <w:r>
        <w:t>liquid</w:t>
      </w:r>
      <w:r>
        <w:rPr>
          <w:rFonts w:hint="eastAsia"/>
        </w:rPr>
        <w:t xml:space="preserve">, and transparent market was </w:t>
      </w:r>
      <w:r w:rsidR="00D16162">
        <w:t>built</w:t>
      </w:r>
      <w:r w:rsidR="00D16162">
        <w:rPr>
          <w:rFonts w:hint="eastAsia"/>
        </w:rPr>
        <w:t xml:space="preserve">, </w:t>
      </w:r>
      <w:r>
        <w:rPr>
          <w:rFonts w:hint="eastAsia"/>
        </w:rPr>
        <w:t>a</w:t>
      </w:r>
      <w:r w:rsidR="00D16162">
        <w:rPr>
          <w:rFonts w:hint="eastAsia"/>
        </w:rPr>
        <w:t>n</w:t>
      </w:r>
      <w:r>
        <w:rPr>
          <w:rFonts w:hint="eastAsia"/>
        </w:rPr>
        <w:t>d credit derivatives contributed t</w:t>
      </w:r>
      <w:r w:rsidR="00D16162">
        <w:rPr>
          <w:rFonts w:hint="eastAsia"/>
        </w:rPr>
        <w:t>o</w:t>
      </w:r>
      <w:r>
        <w:rPr>
          <w:rFonts w:hint="eastAsia"/>
        </w:rPr>
        <w:t xml:space="preserve"> </w:t>
      </w:r>
      <w:r w:rsidR="00D16162">
        <w:rPr>
          <w:rFonts w:hint="eastAsia"/>
        </w:rPr>
        <w:t>th</w:t>
      </w:r>
      <w:r>
        <w:rPr>
          <w:rFonts w:hint="eastAsia"/>
        </w:rPr>
        <w:t xml:space="preserve">e process </w:t>
      </w:r>
      <w:r w:rsidR="00D16162">
        <w:rPr>
          <w:rFonts w:hint="eastAsia"/>
        </w:rPr>
        <w:t>o</w:t>
      </w:r>
      <w:r>
        <w:rPr>
          <w:rFonts w:hint="eastAsia"/>
        </w:rPr>
        <w:t>f cred</w:t>
      </w:r>
      <w:r w:rsidR="00D16162">
        <w:rPr>
          <w:rFonts w:hint="eastAsia"/>
        </w:rPr>
        <w:t>it</w:t>
      </w:r>
      <w:r>
        <w:rPr>
          <w:rFonts w:hint="eastAsia"/>
        </w:rPr>
        <w:t xml:space="preserve"> price discovery.</w:t>
      </w:r>
    </w:p>
    <w:p w:rsidR="00BB7517" w:rsidRDefault="00BB7517" w:rsidP="00093603"/>
    <w:p w:rsidR="00BB7517" w:rsidRDefault="00790454" w:rsidP="00876391">
      <w:pPr>
        <w:pStyle w:val="2"/>
      </w:pPr>
      <w:r>
        <w:rPr>
          <w:rFonts w:hint="eastAsia"/>
        </w:rPr>
        <w:t>The Mechanics of Securitization</w:t>
      </w:r>
    </w:p>
    <w:p w:rsidR="00790454" w:rsidRDefault="00790454" w:rsidP="00876391">
      <w:pPr>
        <w:pStyle w:val="a3"/>
        <w:spacing w:before="156" w:after="156"/>
      </w:pPr>
      <w:r>
        <w:rPr>
          <w:rFonts w:hint="eastAsia"/>
        </w:rPr>
        <w:t>SPV (Special Purpose Vehicle)</w:t>
      </w:r>
    </w:p>
    <w:tbl>
      <w:tblPr>
        <w:tblStyle w:val="12"/>
        <w:tblW w:w="0" w:type="auto"/>
        <w:tblLook w:val="0420"/>
      </w:tblPr>
      <w:tblGrid>
        <w:gridCol w:w="4981"/>
        <w:gridCol w:w="4981"/>
      </w:tblGrid>
      <w:tr w:rsidR="00790454" w:rsidTr="00A303E3">
        <w:trPr>
          <w:cnfStyle w:val="100000000000"/>
        </w:trPr>
        <w:tc>
          <w:tcPr>
            <w:tcW w:w="4981" w:type="dxa"/>
          </w:tcPr>
          <w:p w:rsidR="00790454" w:rsidRDefault="00790454" w:rsidP="00790454">
            <w:pPr>
              <w:jc w:val="center"/>
            </w:pPr>
            <w:r>
              <w:rPr>
                <w:rFonts w:hint="eastAsia"/>
              </w:rPr>
              <w:t>Uses of Funds</w:t>
            </w:r>
          </w:p>
        </w:tc>
        <w:tc>
          <w:tcPr>
            <w:tcW w:w="4981" w:type="dxa"/>
          </w:tcPr>
          <w:p w:rsidR="00790454" w:rsidRDefault="00790454" w:rsidP="00790454">
            <w:pPr>
              <w:jc w:val="center"/>
            </w:pPr>
            <w:r>
              <w:rPr>
                <w:rFonts w:hint="eastAsia"/>
              </w:rPr>
              <w:t>Sources of Funds</w:t>
            </w:r>
          </w:p>
        </w:tc>
      </w:tr>
      <w:tr w:rsidR="00790454" w:rsidTr="00A303E3">
        <w:trPr>
          <w:cnfStyle w:val="000000100000"/>
        </w:trPr>
        <w:tc>
          <w:tcPr>
            <w:tcW w:w="4981" w:type="dxa"/>
          </w:tcPr>
          <w:p w:rsidR="00790454" w:rsidRDefault="00790454" w:rsidP="00093603">
            <w:r>
              <w:rPr>
                <w:rFonts w:hint="eastAsia"/>
              </w:rPr>
              <w:t>Collateralized Assets</w:t>
            </w:r>
          </w:p>
        </w:tc>
        <w:tc>
          <w:tcPr>
            <w:tcW w:w="4981" w:type="dxa"/>
          </w:tcPr>
          <w:p w:rsidR="00790454" w:rsidRDefault="00790454" w:rsidP="00093603">
            <w:r>
              <w:rPr>
                <w:rFonts w:hint="eastAsia"/>
              </w:rPr>
              <w:t>Equity + Liabilities</w:t>
            </w:r>
          </w:p>
        </w:tc>
      </w:tr>
      <w:tr w:rsidR="00790454" w:rsidTr="00A303E3">
        <w:tc>
          <w:tcPr>
            <w:tcW w:w="4981" w:type="dxa"/>
          </w:tcPr>
          <w:p w:rsidR="00790454" w:rsidRDefault="00790454" w:rsidP="00093603">
            <w:r>
              <w:rPr>
                <w:rFonts w:hint="eastAsia"/>
              </w:rPr>
              <w:t>Asset Pool</w:t>
            </w:r>
          </w:p>
          <w:p w:rsidR="00790454" w:rsidRDefault="00790454" w:rsidP="00790454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ABS</w:t>
            </w:r>
          </w:p>
          <w:p w:rsidR="00790454" w:rsidRDefault="00790454" w:rsidP="00790454">
            <w:pPr>
              <w:pStyle w:val="aa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Corporate Investment</w:t>
            </w:r>
          </w:p>
          <w:p w:rsidR="00790454" w:rsidRDefault="00790454" w:rsidP="00093603">
            <w:r>
              <w:rPr>
                <w:rFonts w:hint="eastAsia"/>
              </w:rPr>
              <w:t>Grade Loans</w:t>
            </w:r>
          </w:p>
          <w:p w:rsidR="00790454" w:rsidRDefault="00790454" w:rsidP="00790454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Leveraged Loans</w:t>
            </w:r>
            <w:r w:rsidR="00704DBA" w:rsidRPr="00704DBA">
              <w:rPr>
                <w:rFonts w:hint="eastAsia"/>
              </w:rPr>
              <w:t>杠杆贷款</w:t>
            </w:r>
          </w:p>
          <w:p w:rsidR="00790454" w:rsidRDefault="00790454" w:rsidP="00790454">
            <w:pPr>
              <w:pStyle w:val="aa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Mortgages</w:t>
            </w:r>
            <w:r w:rsidR="006A7E0F">
              <w:rPr>
                <w:rFonts w:hint="eastAsia"/>
              </w:rPr>
              <w:t xml:space="preserve"> </w:t>
            </w:r>
            <w:r w:rsidR="006A7E0F">
              <w:rPr>
                <w:rFonts w:hint="eastAsia"/>
              </w:rPr>
              <w:t>按揭</w:t>
            </w:r>
          </w:p>
        </w:tc>
        <w:tc>
          <w:tcPr>
            <w:tcW w:w="4981" w:type="dxa"/>
          </w:tcPr>
          <w:p w:rsidR="00790454" w:rsidRDefault="00790454" w:rsidP="00093603">
            <w:r>
              <w:rPr>
                <w:rFonts w:hint="eastAsia"/>
              </w:rPr>
              <w:t>Senior Bonds</w:t>
            </w:r>
          </w:p>
          <w:p w:rsidR="00790454" w:rsidRDefault="00790454" w:rsidP="00093603">
            <w:r>
              <w:rPr>
                <w:rFonts w:hint="eastAsia"/>
              </w:rPr>
              <w:t>Junior Bonds</w:t>
            </w:r>
          </w:p>
          <w:p w:rsidR="00790454" w:rsidRDefault="00790454" w:rsidP="00093603">
            <w:r>
              <w:rPr>
                <w:rFonts w:hint="eastAsia"/>
              </w:rPr>
              <w:t>Equity Tranche</w:t>
            </w:r>
          </w:p>
        </w:tc>
      </w:tr>
    </w:tbl>
    <w:p w:rsidR="00BB7517" w:rsidRDefault="00BB7517" w:rsidP="00093603"/>
    <w:p w:rsidR="00BB7517" w:rsidRDefault="004E41E1" w:rsidP="00B84A77">
      <w:pPr>
        <w:pStyle w:val="2"/>
      </w:pPr>
      <w:r>
        <w:rPr>
          <w:rFonts w:hint="eastAsia"/>
        </w:rPr>
        <w:t>From Buy-and-hold to Originate-to-distribute</w:t>
      </w:r>
      <w:r w:rsidR="000369E4">
        <w:rPr>
          <w:rFonts w:hint="eastAsia"/>
        </w:rPr>
        <w:t xml:space="preserve"> </w:t>
      </w:r>
    </w:p>
    <w:p w:rsidR="000369E4" w:rsidRDefault="000369E4" w:rsidP="000369E4">
      <w:r>
        <w:rPr>
          <w:rFonts w:hint="eastAsia"/>
        </w:rPr>
        <w:t>资产证券化的优势：</w:t>
      </w:r>
    </w:p>
    <w:p w:rsidR="004E41E1" w:rsidRDefault="004E41E1" w:rsidP="000369E4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 xml:space="preserve">Originators benefited from greater </w:t>
      </w:r>
      <w:r>
        <w:t>capital</w:t>
      </w:r>
      <w:r>
        <w:rPr>
          <w:rFonts w:hint="eastAsia"/>
        </w:rPr>
        <w:t xml:space="preserve"> efficiency (by Basel capital adequacy requirements) and enhanced funding </w:t>
      </w:r>
      <w:r w:rsidR="00185076">
        <w:t>opportunities</w:t>
      </w:r>
      <w:r>
        <w:rPr>
          <w:rFonts w:hint="eastAsia"/>
        </w:rPr>
        <w:t>, as well as lower earnings volatility</w:t>
      </w:r>
      <w:r w:rsidR="000369E4">
        <w:rPr>
          <w:rFonts w:hint="eastAsia"/>
        </w:rPr>
        <w:t xml:space="preserve"> </w:t>
      </w:r>
      <w:r w:rsidR="000369E4">
        <w:rPr>
          <w:rFonts w:hint="eastAsia"/>
        </w:rPr>
        <w:t>资本上有优势</w:t>
      </w:r>
    </w:p>
    <w:p w:rsidR="004E41E1" w:rsidRDefault="004E41E1" w:rsidP="000369E4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 xml:space="preserve">Investors benefited from a </w:t>
      </w:r>
      <w:r w:rsidR="00185076">
        <w:t>wider</w:t>
      </w:r>
      <w:r>
        <w:rPr>
          <w:rFonts w:hint="eastAsia"/>
        </w:rPr>
        <w:t xml:space="preserve"> array of </w:t>
      </w:r>
      <w:r w:rsidR="00185076">
        <w:t>investments</w:t>
      </w:r>
      <w:r>
        <w:rPr>
          <w:rFonts w:hint="eastAsia"/>
        </w:rPr>
        <w:t>, allowing them to diversify their portfolios and better sync their risk/return profiles</w:t>
      </w:r>
      <w:r w:rsidR="000369E4">
        <w:rPr>
          <w:rFonts w:hint="eastAsia"/>
        </w:rPr>
        <w:t xml:space="preserve"> </w:t>
      </w:r>
      <w:r w:rsidR="000369E4">
        <w:rPr>
          <w:rFonts w:hint="eastAsia"/>
        </w:rPr>
        <w:t>投资者拥有更多的投资产品</w:t>
      </w:r>
    </w:p>
    <w:p w:rsidR="004E41E1" w:rsidRDefault="004E41E1" w:rsidP="000369E4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 xml:space="preserve">Borrowers benefited from the expansion of </w:t>
      </w:r>
      <w:r w:rsidR="00185076">
        <w:t>available</w:t>
      </w:r>
      <w:r>
        <w:rPr>
          <w:rFonts w:hint="eastAsia"/>
        </w:rPr>
        <w:t xml:space="preserve"> </w:t>
      </w:r>
      <w:r w:rsidR="00185076">
        <w:t>credit</w:t>
      </w:r>
      <w:r>
        <w:rPr>
          <w:rFonts w:hint="eastAsia"/>
        </w:rPr>
        <w:t xml:space="preserve"> and </w:t>
      </w:r>
      <w:r w:rsidR="00185076">
        <w:t>product</w:t>
      </w:r>
      <w:r>
        <w:rPr>
          <w:rFonts w:hint="eastAsia"/>
        </w:rPr>
        <w:t xml:space="preserve"> </w:t>
      </w:r>
      <w:r w:rsidR="00185076">
        <w:t>options</w:t>
      </w:r>
      <w:r>
        <w:rPr>
          <w:rFonts w:hint="eastAsia"/>
        </w:rPr>
        <w:t xml:space="preserve">, as well as from the lower </w:t>
      </w:r>
      <w:r>
        <w:rPr>
          <w:rFonts w:hint="eastAsia"/>
        </w:rPr>
        <w:lastRenderedPageBreak/>
        <w:t>borrowing costs</w:t>
      </w:r>
      <w:r w:rsidR="00F75BE1">
        <w:rPr>
          <w:rFonts w:hint="eastAsia"/>
        </w:rPr>
        <w:t xml:space="preserve">  </w:t>
      </w:r>
    </w:p>
    <w:p w:rsidR="00BB7517" w:rsidRDefault="00BB7517" w:rsidP="00093603"/>
    <w:p w:rsidR="005B1A00" w:rsidRDefault="005B1A00" w:rsidP="005B1A00">
      <w:pPr>
        <w:pStyle w:val="2"/>
      </w:pPr>
      <w:r>
        <w:rPr>
          <w:rFonts w:hint="eastAsia"/>
        </w:rPr>
        <w:t>Issues Addressed in Securitization</w:t>
      </w:r>
    </w:p>
    <w:p w:rsidR="005B1A00" w:rsidRDefault="005B1A00" w:rsidP="00093603">
      <w:r>
        <w:rPr>
          <w:rFonts w:hint="eastAsia"/>
        </w:rPr>
        <w:t xml:space="preserve">Securitization </w:t>
      </w:r>
      <w:r>
        <w:t>amplified</w:t>
      </w:r>
      <w:r>
        <w:rPr>
          <w:rFonts w:hint="eastAsia"/>
        </w:rPr>
        <w:t xml:space="preserve"> systemic risk during the crisis by allowing massive </w:t>
      </w:r>
      <w:r>
        <w:t>leverage</w:t>
      </w:r>
      <w:r>
        <w:rPr>
          <w:rFonts w:hint="eastAsia"/>
        </w:rPr>
        <w:t xml:space="preserve"> and risk concentration in the financial sector</w:t>
      </w:r>
    </w:p>
    <w:p w:rsidR="005B1A00" w:rsidRDefault="005B1A00" w:rsidP="0069254A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Loan origination: compensation was tied to high loan volumes</w:t>
      </w:r>
      <w:r w:rsidR="0069254A">
        <w:rPr>
          <w:rFonts w:hint="eastAsia"/>
        </w:rPr>
        <w:t xml:space="preserve"> </w:t>
      </w:r>
      <w:r w:rsidR="00A815A8">
        <w:rPr>
          <w:rFonts w:hint="eastAsia"/>
        </w:rPr>
        <w:t>激励方案和贷款规模绑定</w:t>
      </w:r>
    </w:p>
    <w:p w:rsidR="005B1A00" w:rsidRDefault="005B1A00" w:rsidP="0069254A">
      <w:pPr>
        <w:pStyle w:val="aa"/>
        <w:numPr>
          <w:ilvl w:val="0"/>
          <w:numId w:val="40"/>
        </w:numPr>
        <w:ind w:firstLineChars="0"/>
      </w:pPr>
      <w:r>
        <w:t>Securitization</w:t>
      </w:r>
      <w:r>
        <w:rPr>
          <w:rFonts w:hint="eastAsia"/>
        </w:rPr>
        <w:t>: the risk embedded was not transparent for investors</w:t>
      </w:r>
      <w:r w:rsidR="000A0CBF">
        <w:rPr>
          <w:rFonts w:hint="eastAsia"/>
        </w:rPr>
        <w:t xml:space="preserve"> </w:t>
      </w:r>
      <w:r w:rsidR="002066F2">
        <w:rPr>
          <w:rFonts w:hint="eastAsia"/>
        </w:rPr>
        <w:t>投资者缺少知情权</w:t>
      </w:r>
    </w:p>
    <w:p w:rsidR="005B1A00" w:rsidRDefault="005B1A00" w:rsidP="0069254A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Credit rating: overreliance on the accuracy and transparency of credit ratings</w:t>
      </w:r>
      <w:r w:rsidR="002066F2">
        <w:rPr>
          <w:rFonts w:hint="eastAsia"/>
        </w:rPr>
        <w:t xml:space="preserve"> </w:t>
      </w:r>
    </w:p>
    <w:p w:rsidR="005B1A00" w:rsidRDefault="005B1A00" w:rsidP="0069254A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 xml:space="preserve">Risk management: poor risk management in many </w:t>
      </w:r>
      <w:r>
        <w:t>segments</w:t>
      </w:r>
      <w:r>
        <w:rPr>
          <w:rFonts w:hint="eastAsia"/>
        </w:rPr>
        <w:t xml:space="preserve"> (e.g. assessment, stress test)</w:t>
      </w:r>
      <w:r w:rsidR="007827C2">
        <w:rPr>
          <w:rFonts w:hint="eastAsia"/>
        </w:rPr>
        <w:t xml:space="preserve"> </w:t>
      </w:r>
    </w:p>
    <w:p w:rsidR="00BB7517" w:rsidRDefault="00BB7517" w:rsidP="00093603"/>
    <w:p w:rsidR="00093603" w:rsidRDefault="00093603" w:rsidP="00093603"/>
    <w:p w:rsidR="00093603" w:rsidRDefault="00093603" w:rsidP="00093603"/>
    <w:p w:rsidR="00093603" w:rsidRPr="00093603" w:rsidRDefault="00093603" w:rsidP="00093603"/>
    <w:p w:rsidR="00D76697" w:rsidRDefault="00D76697">
      <w:pPr>
        <w:widowControl/>
        <w:jc w:val="left"/>
        <w:rPr>
          <w:b/>
          <w:bCs/>
          <w:kern w:val="44"/>
          <w:sz w:val="32"/>
          <w:szCs w:val="44"/>
        </w:rPr>
      </w:pPr>
      <w:bookmarkStart w:id="49" w:name="_Toc56086355"/>
      <w:r>
        <w:br w:type="page"/>
      </w:r>
    </w:p>
    <w:p w:rsidR="000466AC" w:rsidRDefault="000466AC" w:rsidP="000A72A1">
      <w:pPr>
        <w:pStyle w:val="1"/>
      </w:pPr>
      <w:r>
        <w:rPr>
          <w:rFonts w:hint="eastAsia"/>
        </w:rPr>
        <w:lastRenderedPageBreak/>
        <w:t xml:space="preserve">Chapter 6 </w:t>
      </w:r>
      <w:r w:rsidR="007827C2">
        <w:t>the</w:t>
      </w:r>
      <w:r>
        <w:rPr>
          <w:rFonts w:hint="eastAsia"/>
        </w:rPr>
        <w:t xml:space="preserve"> Standard Capital Asset Pricing Model</w:t>
      </w:r>
      <w:bookmarkEnd w:id="49"/>
    </w:p>
    <w:p w:rsidR="007827C2" w:rsidRDefault="007827C2" w:rsidP="007827C2">
      <w:r>
        <w:rPr>
          <w:rFonts w:hint="eastAsia"/>
        </w:rPr>
        <w:t>Source: P4</w:t>
      </w:r>
      <w:r w:rsidR="00855714">
        <w:rPr>
          <w:rFonts w:hint="eastAsia"/>
        </w:rPr>
        <w:t>-P</w:t>
      </w:r>
      <w:r w:rsidR="00855714">
        <w:t>5</w:t>
      </w:r>
    </w:p>
    <w:p w:rsidR="00604A29" w:rsidRDefault="009071C1" w:rsidP="009071C1">
      <w:pPr>
        <w:pStyle w:val="2"/>
      </w:pPr>
      <w:r>
        <w:rPr>
          <w:rFonts w:hint="eastAsia"/>
        </w:rPr>
        <w:t>Markowitz Portfolio Theory</w:t>
      </w:r>
      <w:r w:rsidR="001A4331" w:rsidRPr="001A4331">
        <w:rPr>
          <w:rFonts w:hint="eastAsia"/>
        </w:rPr>
        <w:t>马科维茨</w:t>
      </w:r>
      <w:r w:rsidR="00CE4FC7">
        <w:rPr>
          <w:rFonts w:hint="eastAsia"/>
        </w:rPr>
        <w:t>理论</w:t>
      </w:r>
    </w:p>
    <w:p w:rsidR="009071C1" w:rsidRDefault="009071C1" w:rsidP="00200637">
      <w:pPr>
        <w:pStyle w:val="a3"/>
        <w:spacing w:before="156" w:after="156"/>
      </w:pPr>
      <w:r>
        <w:rPr>
          <w:rFonts w:hint="eastAsia"/>
        </w:rPr>
        <w:t>Mean Variance Model</w:t>
      </w:r>
    </w:p>
    <w:p w:rsidR="009071C1" w:rsidRDefault="002F0FD1" w:rsidP="002006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Expected</w:t>
      </w:r>
      <w:r>
        <w:t xml:space="preserve"> </w:t>
      </w:r>
      <w:r w:rsidR="009071C1">
        <w:rPr>
          <w:rFonts w:hint="eastAsia"/>
        </w:rPr>
        <w:t>Return: E(R)</w:t>
      </w:r>
    </w:p>
    <w:p w:rsidR="00CE4FC7" w:rsidRDefault="009071C1" w:rsidP="00CE4FC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 xml:space="preserve">Risk: </w:t>
      </w:r>
      <w:r w:rsidR="009F639B">
        <w:rPr>
          <w:rFonts w:ascii="新宋体" w:hAnsi="新宋体" w:hint="eastAsia"/>
        </w:rPr>
        <w:t>σ</w:t>
      </w:r>
      <w:r w:rsidR="00DD1B3E">
        <w:rPr>
          <w:rFonts w:ascii="新宋体" w:hAnsi="新宋体" w:hint="eastAsia"/>
        </w:rPr>
        <w:t>（西格玛，表示标准差）</w:t>
      </w:r>
    </w:p>
    <w:p w:rsidR="00604A29" w:rsidRDefault="00200637" w:rsidP="00200637">
      <w:pPr>
        <w:pStyle w:val="a3"/>
        <w:spacing w:before="156" w:after="156"/>
      </w:pPr>
      <w:r>
        <w:rPr>
          <w:rFonts w:hint="eastAsia"/>
        </w:rPr>
        <w:t>Indifferent Curve</w:t>
      </w:r>
      <w:r w:rsidR="00362AFA" w:rsidRPr="00362AFA">
        <w:rPr>
          <w:rFonts w:hint="eastAsia"/>
        </w:rPr>
        <w:t>无差异曲线（等效用线）</w:t>
      </w:r>
    </w:p>
    <w:p w:rsidR="00200637" w:rsidRDefault="00200637" w:rsidP="007827C2">
      <w:r>
        <w:rPr>
          <w:rFonts w:hint="eastAsia"/>
          <w:noProof/>
        </w:rPr>
        <w:drawing>
          <wp:inline distT="0" distB="0" distL="0" distR="0">
            <wp:extent cx="2897403" cy="2175978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27" cy="217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E3" w:rsidRDefault="0013527A" w:rsidP="007827C2">
      <w:r>
        <w:rPr>
          <w:rFonts w:hint="eastAsia"/>
        </w:rPr>
        <w:t>对于理性人的投资，既不是收益的最大化，也不是风险的最小化，而是收益的最大化。因此</w:t>
      </w:r>
      <w:r w:rsidR="000738E3">
        <w:rPr>
          <w:rFonts w:hint="eastAsia"/>
        </w:rPr>
        <w:t>对于上图来说，</w:t>
      </w:r>
      <w:r w:rsidR="000738E3">
        <w:rPr>
          <w:rFonts w:hint="eastAsia"/>
        </w:rPr>
        <w:t>I</w:t>
      </w:r>
      <w:r w:rsidR="000738E3">
        <w:t>3</w:t>
      </w:r>
      <w:r w:rsidR="000738E3">
        <w:rPr>
          <w:rFonts w:hint="eastAsia"/>
        </w:rPr>
        <w:t>曲线最佳。</w:t>
      </w:r>
    </w:p>
    <w:p w:rsidR="00842326" w:rsidRPr="00842326" w:rsidRDefault="00842326" w:rsidP="007827C2">
      <w:r>
        <w:rPr>
          <w:rFonts w:hint="eastAsia"/>
        </w:rPr>
        <w:t>但是此模型过于简单，</w:t>
      </w:r>
      <w:r w:rsidR="003162E8">
        <w:rPr>
          <w:rFonts w:hint="eastAsia"/>
        </w:rPr>
        <w:t>没有考虑更加复杂的因素，如投资人的归属感、道德观念等。因此后人也会有很多的模型来改良它。</w:t>
      </w:r>
      <w:r w:rsidR="003162E8">
        <w:rPr>
          <w:rFonts w:hint="eastAsia"/>
        </w:rPr>
        <w:t xml:space="preserve"> </w:t>
      </w:r>
    </w:p>
    <w:p w:rsidR="00604A29" w:rsidRDefault="00200637" w:rsidP="00200637">
      <w:pPr>
        <w:pStyle w:val="a3"/>
        <w:spacing w:before="156" w:after="156"/>
      </w:pPr>
      <w:r>
        <w:rPr>
          <w:rFonts w:hint="eastAsia"/>
        </w:rPr>
        <w:t>A rational person: 一个理性的人</w:t>
      </w:r>
    </w:p>
    <w:p w:rsidR="00604A29" w:rsidRDefault="00200637" w:rsidP="00200637">
      <w:pPr>
        <w:pStyle w:val="aa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aversion </w:t>
      </w:r>
      <w:r w:rsidR="00BD2381">
        <w:rPr>
          <w:rFonts w:hint="eastAsia"/>
        </w:rPr>
        <w:t>风险厌恶者</w:t>
      </w:r>
      <w:r w:rsidR="00C54170">
        <w:rPr>
          <w:rFonts w:hint="eastAsia"/>
        </w:rPr>
        <w:t>，</w:t>
      </w:r>
      <w:r w:rsidR="00C54170" w:rsidRPr="00C54170">
        <w:rPr>
          <w:rFonts w:hint="eastAsia"/>
        </w:rPr>
        <w:t>马科维茨</w:t>
      </w:r>
      <w:r w:rsidR="00C54170">
        <w:rPr>
          <w:rFonts w:hint="eastAsia"/>
        </w:rPr>
        <w:t>理论认为所有理性人都是风险厌恶型。</w:t>
      </w:r>
    </w:p>
    <w:p w:rsidR="00200637" w:rsidRDefault="00200637" w:rsidP="00200637">
      <w:pPr>
        <w:pStyle w:val="aa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neutral </w:t>
      </w:r>
      <w:r w:rsidR="00BD2381">
        <w:rPr>
          <w:rFonts w:hint="eastAsia"/>
        </w:rPr>
        <w:t>风险中性</w:t>
      </w:r>
    </w:p>
    <w:p w:rsidR="00026EA0" w:rsidRDefault="00200637" w:rsidP="00026EA0">
      <w:pPr>
        <w:pStyle w:val="aa"/>
        <w:numPr>
          <w:ilvl w:val="0"/>
          <w:numId w:val="42"/>
        </w:numPr>
        <w:ind w:firstLineChars="0"/>
      </w:pPr>
      <w:r>
        <w:rPr>
          <w:rFonts w:hint="eastAsia"/>
        </w:rPr>
        <w:t xml:space="preserve">Risk </w:t>
      </w:r>
      <w:r>
        <w:t>preference</w:t>
      </w:r>
      <w:r>
        <w:rPr>
          <w:rFonts w:hint="eastAsia"/>
        </w:rPr>
        <w:t xml:space="preserve"> </w:t>
      </w:r>
      <w:r>
        <w:rPr>
          <w:rFonts w:hint="eastAsia"/>
        </w:rPr>
        <w:t>风险喜好</w:t>
      </w:r>
      <w:r w:rsidR="00BD2381">
        <w:rPr>
          <w:rFonts w:hint="eastAsia"/>
        </w:rPr>
        <w:t>者</w:t>
      </w:r>
    </w:p>
    <w:p w:rsidR="00604A29" w:rsidRDefault="00200637" w:rsidP="007827C2">
      <w:r>
        <w:rPr>
          <w:rFonts w:hint="eastAsia"/>
          <w:noProof/>
        </w:rPr>
        <w:drawing>
          <wp:inline distT="0" distB="0" distL="0" distR="0">
            <wp:extent cx="6188710" cy="2095963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9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A29" w:rsidRDefault="00604A29" w:rsidP="007827C2"/>
    <w:p w:rsidR="007827C2" w:rsidRDefault="007827C2" w:rsidP="007827C2"/>
    <w:p w:rsidR="00D2156D" w:rsidRDefault="00D2156D" w:rsidP="007827C2"/>
    <w:p w:rsidR="00D2156D" w:rsidRDefault="000B5511" w:rsidP="000B5511">
      <w:pPr>
        <w:pStyle w:val="a3"/>
        <w:spacing w:before="156" w:after="156"/>
      </w:pPr>
      <w:r>
        <w:rPr>
          <w:rFonts w:hint="eastAsia"/>
        </w:rPr>
        <w:t>A</w:t>
      </w:r>
      <w:r>
        <w:t>ssumptions about a Markowitz investor</w:t>
      </w:r>
      <w:r w:rsidR="009B1A61">
        <w:rPr>
          <w:rFonts w:hint="eastAsia"/>
        </w:rPr>
        <w:t xml:space="preserve"> 一个完美的市场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N</w:t>
      </w:r>
      <w:r>
        <w:t>o transaction costs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ssets are infinitely divisible</w:t>
      </w:r>
      <w:r w:rsidR="00737F46">
        <w:t xml:space="preserve"> </w:t>
      </w:r>
      <w:r w:rsidR="00737F46">
        <w:rPr>
          <w:rFonts w:hint="eastAsia"/>
        </w:rPr>
        <w:t>资产无限可分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T</w:t>
      </w:r>
      <w:r>
        <w:t>he absence of personal income tax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n individual cannot affect the price of a stock by his trading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I</w:t>
      </w:r>
      <w:r>
        <w:t>nvestors make decision solely in terms of returns and standard deviation of the returns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U</w:t>
      </w:r>
      <w:r>
        <w:t>nlimited short sales are allowed</w:t>
      </w:r>
    </w:p>
    <w:p w:rsidR="000B5511" w:rsidRDefault="000B5511" w:rsidP="000B5511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U</w:t>
      </w:r>
      <w:r>
        <w:t>nlimited lending and borrowing at the riskless rate</w:t>
      </w:r>
    </w:p>
    <w:p w:rsidR="000B5511" w:rsidRPr="000B5511" w:rsidRDefault="000B5511" w:rsidP="008274CB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 xml:space="preserve">ll investors have identical expectation: </w:t>
      </w:r>
      <w:r>
        <w:rPr>
          <w:rFonts w:hint="eastAsia"/>
        </w:rPr>
        <w:t>μ</w:t>
      </w:r>
      <w:r>
        <w:rPr>
          <w:rFonts w:hint="eastAsia"/>
        </w:rPr>
        <w:t>,</w:t>
      </w:r>
      <w:r>
        <w:t xml:space="preserve"> </w:t>
      </w:r>
      <w:r w:rsidRPr="008274CB">
        <w:rPr>
          <w:rFonts w:ascii="新宋体" w:hAnsi="新宋体" w:hint="eastAsia"/>
        </w:rPr>
        <w:t>σ,</w:t>
      </w:r>
      <w:r w:rsidRPr="008274CB">
        <w:rPr>
          <w:rFonts w:ascii="新宋体" w:hAnsi="新宋体"/>
        </w:rPr>
        <w:t xml:space="preserve"> </w:t>
      </w:r>
      <w:r w:rsidRPr="008274CB">
        <w:rPr>
          <w:rFonts w:ascii="新宋体" w:hAnsi="新宋体" w:hint="eastAsia"/>
        </w:rPr>
        <w:t>ρ</w:t>
      </w:r>
    </w:p>
    <w:p w:rsidR="000B5511" w:rsidRDefault="000B5511" w:rsidP="008274CB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A</w:t>
      </w:r>
      <w:r>
        <w:t>ll assets are marketable</w:t>
      </w:r>
    </w:p>
    <w:p w:rsidR="00D2156D" w:rsidRDefault="00E90E0A" w:rsidP="0008318F">
      <w:pPr>
        <w:pStyle w:val="a3"/>
        <w:spacing w:before="156" w:after="156"/>
      </w:pPr>
      <w:r>
        <w:rPr>
          <w:rFonts w:hint="eastAsia"/>
        </w:rPr>
        <w:t>M</w:t>
      </w:r>
      <w:r>
        <w:t xml:space="preserve">arkowitz Efficient Frontier </w:t>
      </w:r>
      <w:r>
        <w:rPr>
          <w:rFonts w:hint="eastAsia"/>
        </w:rPr>
        <w:t>有效前沿</w:t>
      </w:r>
    </w:p>
    <w:p w:rsidR="00E90E0A" w:rsidRDefault="0008318F" w:rsidP="008274CB">
      <w:r>
        <w:rPr>
          <w:noProof/>
        </w:rPr>
        <w:drawing>
          <wp:inline distT="0" distB="0" distL="0" distR="0">
            <wp:extent cx="6188710" cy="38214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C0" w:rsidRPr="00C226C0" w:rsidRDefault="00874C9D" w:rsidP="00C226C0">
      <w:pPr>
        <w:pStyle w:val="2"/>
      </w:pPr>
      <w:r>
        <w:rPr>
          <w:rFonts w:hint="eastAsia"/>
        </w:rPr>
        <w:t>M</w:t>
      </w:r>
      <w:r>
        <w:t>inimum Variance Portfolio</w:t>
      </w:r>
      <w:r w:rsidR="00F55060">
        <w:t xml:space="preserve"> </w:t>
      </w:r>
      <w:r w:rsidR="00F55060">
        <w:rPr>
          <w:rFonts w:hint="eastAsia"/>
        </w:rPr>
        <w:t>最小方差组合</w:t>
      </w:r>
    </w:p>
    <w:p w:rsidR="00874C9D" w:rsidRDefault="00874C9D" w:rsidP="008274CB">
      <w:r w:rsidRPr="007755D8">
        <w:rPr>
          <w:rStyle w:val="Char"/>
          <w:rFonts w:hint="eastAsia"/>
        </w:rPr>
        <w:t>D</w:t>
      </w:r>
      <w:r w:rsidRPr="007755D8">
        <w:rPr>
          <w:rStyle w:val="Char"/>
        </w:rPr>
        <w:t>efinition</w:t>
      </w:r>
      <w:r>
        <w:t>: the portfolio with the smallest variance among all possible portfolios on a portfolio possibilities curve.</w:t>
      </w:r>
    </w:p>
    <w:p w:rsidR="00C226C0" w:rsidRDefault="00C226C0" w:rsidP="008274CB">
      <w:r>
        <w:rPr>
          <w:rFonts w:hint="eastAsia"/>
        </w:rPr>
        <w:t>最小方差组合是图形上风险最小的</w:t>
      </w:r>
      <w:r w:rsidR="005A6CB4">
        <w:rPr>
          <w:rFonts w:hint="eastAsia"/>
        </w:rPr>
        <w:t>那</w:t>
      </w:r>
      <w:r>
        <w:rPr>
          <w:rFonts w:hint="eastAsia"/>
        </w:rPr>
        <w:t>个点。</w:t>
      </w:r>
    </w:p>
    <w:p w:rsidR="00874C9D" w:rsidRDefault="00874C9D" w:rsidP="007755D8">
      <w:pPr>
        <w:pStyle w:val="a3"/>
        <w:spacing w:before="156" w:after="156"/>
      </w:pPr>
      <w:r>
        <w:rPr>
          <w:rFonts w:hint="eastAsia"/>
        </w:rPr>
        <w:t>T</w:t>
      </w:r>
      <w:r>
        <w:t>he shape of the portfolio possibilities curve is best described in two pieces:</w:t>
      </w:r>
      <w:r w:rsidR="007755D8">
        <w:t xml:space="preserve"> </w:t>
      </w:r>
      <w:r w:rsidR="007755D8">
        <w:rPr>
          <w:rFonts w:hint="eastAsia"/>
        </w:rPr>
        <w:t>形状描述</w:t>
      </w:r>
    </w:p>
    <w:p w:rsidR="00874C9D" w:rsidRDefault="00874C9D" w:rsidP="00874C9D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T</w:t>
      </w:r>
      <w:r>
        <w:t>he portion of the portfolio possibility curve that lies above the minimum variance portfolio is concave</w:t>
      </w:r>
      <w:r w:rsidR="00AD1FC5">
        <w:t xml:space="preserve"> </w:t>
      </w:r>
      <w:r w:rsidR="00AD1FC5">
        <w:rPr>
          <w:rFonts w:hint="eastAsia"/>
        </w:rPr>
        <w:t>上面的就是有效前沿</w:t>
      </w:r>
      <w:r w:rsidR="00851A1A">
        <w:rPr>
          <w:rFonts w:hint="eastAsia"/>
        </w:rPr>
        <w:t>，是</w:t>
      </w:r>
      <w:proofErr w:type="gramStart"/>
      <w:r w:rsidR="00851A1A">
        <w:rPr>
          <w:rFonts w:hint="eastAsia"/>
        </w:rPr>
        <w:t>凹</w:t>
      </w:r>
      <w:proofErr w:type="gramEnd"/>
      <w:r w:rsidR="00851A1A">
        <w:rPr>
          <w:rFonts w:hint="eastAsia"/>
        </w:rPr>
        <w:t>的</w:t>
      </w:r>
      <w:r w:rsidR="0088478A">
        <w:rPr>
          <w:rFonts w:hint="eastAsia"/>
        </w:rPr>
        <w:t>（哭脸形状）</w:t>
      </w:r>
    </w:p>
    <w:p w:rsidR="00874C9D" w:rsidRDefault="00874C9D" w:rsidP="00874C9D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T</w:t>
      </w:r>
      <w:r>
        <w:t>he portion of the portfolio possibility curve that lies below the minimum variance portfolio is convex</w:t>
      </w:r>
      <w:r w:rsidR="00681F41">
        <w:t xml:space="preserve"> </w:t>
      </w:r>
      <w:r w:rsidR="00681F41">
        <w:rPr>
          <w:rFonts w:hint="eastAsia"/>
        </w:rPr>
        <w:t>下面的组合是无效的</w:t>
      </w:r>
      <w:r w:rsidR="00851A1A">
        <w:rPr>
          <w:rFonts w:hint="eastAsia"/>
        </w:rPr>
        <w:t>，是</w:t>
      </w:r>
      <w:proofErr w:type="gramStart"/>
      <w:r w:rsidR="00851A1A">
        <w:rPr>
          <w:rFonts w:hint="eastAsia"/>
        </w:rPr>
        <w:t>凸</w:t>
      </w:r>
      <w:proofErr w:type="gramEnd"/>
      <w:r w:rsidR="00851A1A">
        <w:rPr>
          <w:rFonts w:hint="eastAsia"/>
        </w:rPr>
        <w:t>的</w:t>
      </w:r>
      <w:r w:rsidR="0088478A">
        <w:rPr>
          <w:rFonts w:hint="eastAsia"/>
        </w:rPr>
        <w:t>（笑脸形状）</w:t>
      </w:r>
    </w:p>
    <w:p w:rsidR="00D2156D" w:rsidRDefault="00F3085F" w:rsidP="008274CB">
      <w:pPr>
        <w:rPr>
          <w:rFonts w:hint="eastAsia"/>
        </w:rPr>
      </w:pPr>
      <w:r>
        <w:lastRenderedPageBreak/>
        <w:t>思考上述图形</w:t>
      </w:r>
      <w:r>
        <w:rPr>
          <w:rFonts w:hint="eastAsia"/>
        </w:rPr>
        <w:t>，</w:t>
      </w:r>
      <w:r>
        <w:t>风险不可能等于或是接近</w:t>
      </w:r>
      <w:r>
        <w:rPr>
          <w:rFonts w:hint="eastAsia"/>
        </w:rPr>
        <w:t>0</w:t>
      </w:r>
      <w:r>
        <w:rPr>
          <w:rFonts w:hint="eastAsia"/>
        </w:rPr>
        <w:t>，即不存在无风险投资。但是现实生活中此类投资是存在的，如银行活期存款，即使有风险，也无限接近与</w:t>
      </w:r>
      <w:r>
        <w:rPr>
          <w:rFonts w:hint="eastAsia"/>
        </w:rPr>
        <w:t>0</w:t>
      </w:r>
      <w:r>
        <w:rPr>
          <w:rFonts w:hint="eastAsia"/>
        </w:rPr>
        <w:t>。因此</w:t>
      </w:r>
      <w:r w:rsidR="00DC2FDF" w:rsidRPr="00DC2FDF">
        <w:t>William Sharpe</w:t>
      </w:r>
      <w:r>
        <w:rPr>
          <w:rFonts w:hint="eastAsia"/>
        </w:rPr>
        <w:t>对</w:t>
      </w:r>
      <w:r w:rsidRPr="00F3085F">
        <w:rPr>
          <w:rFonts w:hint="eastAsia"/>
        </w:rPr>
        <w:t>马科维茨</w:t>
      </w:r>
      <w:r>
        <w:rPr>
          <w:rFonts w:hint="eastAsia"/>
        </w:rPr>
        <w:t>的图形做了改进。</w:t>
      </w:r>
    </w:p>
    <w:p w:rsidR="00F3085F" w:rsidRDefault="00F3085F" w:rsidP="00D706C3">
      <w:pPr>
        <w:pStyle w:val="2"/>
        <w:rPr>
          <w:rFonts w:hint="eastAsia"/>
        </w:rPr>
      </w:pPr>
      <w:r>
        <w:rPr>
          <w:rFonts w:hint="eastAsia"/>
        </w:rPr>
        <w:t>Capital Market Line (CML)</w:t>
      </w:r>
    </w:p>
    <w:p w:rsidR="00F3085F" w:rsidRDefault="00F3085F" w:rsidP="008274CB">
      <w:pPr>
        <w:rPr>
          <w:rFonts w:hint="eastAsia"/>
        </w:rPr>
      </w:pPr>
      <w:r>
        <w:rPr>
          <w:rFonts w:hint="eastAsia"/>
        </w:rPr>
        <w:t>The point of tangency</w:t>
      </w:r>
      <w:r w:rsidR="0047340B">
        <w:rPr>
          <w:rFonts w:hint="eastAsia"/>
        </w:rPr>
        <w:t xml:space="preserve"> </w:t>
      </w:r>
      <w:r w:rsidR="0047340B">
        <w:rPr>
          <w:rFonts w:hint="eastAsia"/>
        </w:rPr>
        <w:t>（切点）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Portfolio</w:t>
      </w:r>
      <w:r>
        <w:rPr>
          <w:rFonts w:hint="eastAsia"/>
        </w:rPr>
        <w:t xml:space="preserve"> P, is known as the market portfolio. When one can lent or borrow money use riskless rate, </w:t>
      </w:r>
      <w:r>
        <w:t>investor</w:t>
      </w:r>
      <w:r>
        <w:rPr>
          <w:rFonts w:hint="eastAsia"/>
        </w:rPr>
        <w:t xml:space="preserve"> will hold a combination of the </w:t>
      </w:r>
      <w:r>
        <w:t>market</w:t>
      </w:r>
      <w:r>
        <w:rPr>
          <w:rFonts w:hint="eastAsia"/>
        </w:rPr>
        <w:t xml:space="preserve"> portfolio and the risk-free asset.</w:t>
      </w:r>
    </w:p>
    <w:p w:rsidR="00F3085F" w:rsidRDefault="00F3085F" w:rsidP="008274CB">
      <w:pPr>
        <w:rPr>
          <w:rFonts w:hint="eastAsia"/>
        </w:rPr>
      </w:pPr>
      <w:r>
        <w:rPr>
          <w:rFonts w:hint="eastAsia"/>
        </w:rPr>
        <w:t xml:space="preserve">Risk-averse investors will create lower risk </w:t>
      </w:r>
      <w:r>
        <w:t>portfolios</w:t>
      </w:r>
      <w:r>
        <w:rPr>
          <w:rFonts w:hint="eastAsia"/>
        </w:rPr>
        <w:t xml:space="preserve"> by lending (i.e. investing in the risk-free asset). More risk-tolerant investors will increase portfolio return by borrowing at the risk-free rate.</w:t>
      </w:r>
    </w:p>
    <w:p w:rsidR="00F12D9B" w:rsidRDefault="00F12D9B" w:rsidP="008274CB">
      <w:pPr>
        <w:rPr>
          <w:rFonts w:hint="eastAsia"/>
        </w:rPr>
      </w:pPr>
      <w:r>
        <w:t>无风险投资组合是</w:t>
      </w:r>
      <w:r>
        <w:t>E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rPr>
          <w:rFonts w:hint="eastAsia"/>
        </w:rPr>
        <w:t>）轴上的一个点。它与任何投资组合结合形成的新的投资组合都是线性关系。</w:t>
      </w:r>
    </w:p>
    <w:p w:rsidR="006D0567" w:rsidRDefault="006D0567" w:rsidP="008274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4138633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567" w:rsidRDefault="006D0567" w:rsidP="008274CB">
      <w:pPr>
        <w:rPr>
          <w:rFonts w:hint="eastAsia"/>
        </w:rPr>
      </w:pPr>
      <w:r>
        <w:rPr>
          <w:rFonts w:hint="eastAsia"/>
        </w:rPr>
        <w:t>在这个状态下，</w:t>
      </w:r>
      <w:r w:rsidRPr="00F3085F">
        <w:rPr>
          <w:rFonts w:hint="eastAsia"/>
        </w:rPr>
        <w:t>马科维茨</w:t>
      </w:r>
      <w:r>
        <w:rPr>
          <w:rFonts w:hint="eastAsia"/>
        </w:rPr>
        <w:t>的有效前沿被</w:t>
      </w:r>
      <w:r>
        <w:rPr>
          <w:rFonts w:hint="eastAsia"/>
        </w:rPr>
        <w:t>AB</w:t>
      </w:r>
      <w:r>
        <w:rPr>
          <w:rFonts w:hint="eastAsia"/>
        </w:rPr>
        <w:t>射线取代。</w:t>
      </w:r>
      <w:r w:rsidR="00AD423F">
        <w:rPr>
          <w:rFonts w:hint="eastAsia"/>
        </w:rPr>
        <w:t>M</w:t>
      </w:r>
      <w:r w:rsidR="008C7554">
        <w:rPr>
          <w:rFonts w:hint="eastAsia"/>
        </w:rPr>
        <w:t>点以外</w:t>
      </w:r>
      <w:r w:rsidR="00AD423F">
        <w:rPr>
          <w:rFonts w:hint="eastAsia"/>
        </w:rPr>
        <w:t>（如</w:t>
      </w:r>
      <w:r w:rsidR="00AD423F">
        <w:rPr>
          <w:rFonts w:hint="eastAsia"/>
        </w:rPr>
        <w:t>B</w:t>
      </w:r>
      <w:r w:rsidR="00AD423F">
        <w:rPr>
          <w:rFonts w:hint="eastAsia"/>
        </w:rPr>
        <w:t>点）</w:t>
      </w:r>
      <w:r w:rsidR="008C7554">
        <w:rPr>
          <w:rFonts w:hint="eastAsia"/>
        </w:rPr>
        <w:t>代表加杠杆投资。</w:t>
      </w:r>
    </w:p>
    <w:p w:rsidR="00F3085F" w:rsidRDefault="00F3085F" w:rsidP="008274CB">
      <w:r>
        <w:rPr>
          <w:noProof/>
        </w:rPr>
        <w:lastRenderedPageBreak/>
        <w:drawing>
          <wp:inline distT="0" distB="0" distL="0" distR="0">
            <wp:extent cx="6188710" cy="352105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21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56D" w:rsidRDefault="00791DE7" w:rsidP="007827C2">
      <w:pPr>
        <w:rPr>
          <w:rFonts w:hint="eastAsia"/>
        </w:rPr>
      </w:pPr>
      <w:r>
        <w:t>在</w:t>
      </w:r>
      <w:r>
        <w:t>P</w:t>
      </w:r>
      <w:r>
        <w:t>点左边</w:t>
      </w:r>
      <w:r>
        <w:rPr>
          <w:rFonts w:hint="eastAsia"/>
        </w:rPr>
        <w:t>的投资组合是由无风险投资（活期</w:t>
      </w:r>
      <w:r>
        <w:rPr>
          <w:rFonts w:hint="eastAsia"/>
        </w:rPr>
        <w:t>/</w:t>
      </w:r>
      <w:r>
        <w:rPr>
          <w:rFonts w:hint="eastAsia"/>
        </w:rPr>
        <w:t>借钱）和投资组合混合，成为</w:t>
      </w:r>
      <w:r>
        <w:rPr>
          <w:rFonts w:hint="eastAsia"/>
        </w:rPr>
        <w:t>Lending Portfolio</w:t>
      </w:r>
      <w:r>
        <w:rPr>
          <w:rFonts w:hint="eastAsia"/>
        </w:rPr>
        <w:t>。在</w:t>
      </w:r>
      <w:r>
        <w:rPr>
          <w:rFonts w:hint="eastAsia"/>
        </w:rPr>
        <w:t>P</w:t>
      </w:r>
      <w:r>
        <w:rPr>
          <w:rFonts w:hint="eastAsia"/>
        </w:rPr>
        <w:t>点右边是从银行借钱加杠杆投资，成为</w:t>
      </w:r>
      <w:r>
        <w:rPr>
          <w:rFonts w:hint="eastAsia"/>
        </w:rPr>
        <w:t>Borrowing Portfolio</w:t>
      </w:r>
      <w:r>
        <w:rPr>
          <w:rFonts w:hint="eastAsia"/>
        </w:rPr>
        <w:t>。</w:t>
      </w:r>
    </w:p>
    <w:p w:rsidR="007C4690" w:rsidRDefault="007C4690" w:rsidP="007827C2">
      <w:r>
        <w:rPr>
          <w:rFonts w:hint="eastAsia"/>
        </w:rPr>
        <w:t>现实生活中，最接近</w:t>
      </w:r>
      <w:r>
        <w:rPr>
          <w:rFonts w:hint="eastAsia"/>
        </w:rPr>
        <w:t>P</w:t>
      </w:r>
      <w:r>
        <w:rPr>
          <w:rFonts w:hint="eastAsia"/>
        </w:rPr>
        <w:t>点的应该是囊括各种投资组合的产品，比如沪深</w:t>
      </w:r>
      <w:r>
        <w:rPr>
          <w:rFonts w:hint="eastAsia"/>
        </w:rPr>
        <w:t>300</w:t>
      </w:r>
      <w:r>
        <w:rPr>
          <w:rFonts w:hint="eastAsia"/>
        </w:rPr>
        <w:t>指数，标普</w:t>
      </w:r>
      <w:r>
        <w:rPr>
          <w:rFonts w:hint="eastAsia"/>
        </w:rPr>
        <w:t>500</w:t>
      </w:r>
      <w:r>
        <w:rPr>
          <w:rFonts w:hint="eastAsia"/>
        </w:rPr>
        <w:t>指数等（但是他们只是股票指数，因此仍然不够全面）。</w:t>
      </w:r>
    </w:p>
    <w:p w:rsidR="00D2156D" w:rsidRDefault="00D2156D" w:rsidP="007827C2"/>
    <w:p w:rsidR="007827C2" w:rsidRDefault="007827C2" w:rsidP="007827C2"/>
    <w:p w:rsidR="007827C2" w:rsidRDefault="007827C2" w:rsidP="007827C2"/>
    <w:p w:rsidR="007827C2" w:rsidRDefault="007827C2" w:rsidP="007827C2"/>
    <w:p w:rsidR="007827C2" w:rsidRDefault="007827C2" w:rsidP="007827C2"/>
    <w:p w:rsidR="007827C2" w:rsidRDefault="007827C2" w:rsidP="007827C2"/>
    <w:p w:rsidR="007827C2" w:rsidRDefault="007827C2" w:rsidP="007827C2"/>
    <w:p w:rsidR="007827C2" w:rsidRPr="007827C2" w:rsidRDefault="007827C2" w:rsidP="007827C2"/>
    <w:p w:rsidR="007827C2" w:rsidRDefault="007827C2">
      <w:pPr>
        <w:widowControl/>
        <w:jc w:val="left"/>
        <w:rPr>
          <w:b/>
          <w:bCs/>
          <w:kern w:val="44"/>
          <w:sz w:val="32"/>
          <w:szCs w:val="44"/>
        </w:rPr>
      </w:pPr>
      <w:bookmarkStart w:id="50" w:name="_Toc56086356"/>
      <w:r>
        <w:br w:type="page"/>
      </w:r>
    </w:p>
    <w:p w:rsidR="000466AC" w:rsidRDefault="000466AC" w:rsidP="000A72A1">
      <w:pPr>
        <w:pStyle w:val="1"/>
      </w:pPr>
      <w:r>
        <w:rPr>
          <w:rFonts w:hint="eastAsia"/>
        </w:rPr>
        <w:lastRenderedPageBreak/>
        <w:t>Chapter 7 Arbitrage (</w:t>
      </w:r>
      <w:r>
        <w:rPr>
          <w:rFonts w:hint="eastAsia"/>
        </w:rPr>
        <w:t>套利</w:t>
      </w:r>
      <w:r>
        <w:rPr>
          <w:rFonts w:hint="eastAsia"/>
        </w:rPr>
        <w:t>) Pricing Theory</w:t>
      </w:r>
      <w:bookmarkEnd w:id="50"/>
    </w:p>
    <w:p w:rsidR="000466AC" w:rsidRDefault="000466AC" w:rsidP="000A72A1">
      <w:pPr>
        <w:pStyle w:val="1"/>
      </w:pPr>
      <w:bookmarkStart w:id="51" w:name="_Toc56086357"/>
      <w:r>
        <w:rPr>
          <w:rFonts w:hint="eastAsia"/>
        </w:rPr>
        <w:t>Chapter 8 Risk Aggregation and Reporting</w:t>
      </w:r>
      <w:bookmarkEnd w:id="51"/>
    </w:p>
    <w:p w:rsidR="000466AC" w:rsidRDefault="000466AC" w:rsidP="000A72A1">
      <w:pPr>
        <w:pStyle w:val="1"/>
      </w:pPr>
      <w:bookmarkStart w:id="52" w:name="_Toc56086358"/>
      <w:r>
        <w:rPr>
          <w:rFonts w:hint="eastAsia"/>
        </w:rPr>
        <w:t>Chapter 9 Enterprise Risk Management</w:t>
      </w:r>
      <w:bookmarkEnd w:id="52"/>
    </w:p>
    <w:p w:rsidR="000466AC" w:rsidRDefault="000466AC" w:rsidP="000A72A1">
      <w:pPr>
        <w:pStyle w:val="1"/>
      </w:pPr>
      <w:bookmarkStart w:id="53" w:name="_Toc56086359"/>
      <w:r>
        <w:rPr>
          <w:rFonts w:hint="eastAsia"/>
        </w:rPr>
        <w:t>Chapter 10 Learning from Financial Disasters</w:t>
      </w:r>
      <w:bookmarkEnd w:id="53"/>
    </w:p>
    <w:p w:rsidR="000466AC" w:rsidRDefault="000466AC" w:rsidP="000A72A1">
      <w:pPr>
        <w:pStyle w:val="1"/>
      </w:pPr>
      <w:bookmarkStart w:id="54" w:name="_Toc56086360"/>
      <w:r>
        <w:rPr>
          <w:rFonts w:hint="eastAsia"/>
        </w:rPr>
        <w:t>Chapter 11 Anatomy</w:t>
      </w:r>
      <w:r w:rsidR="00E96212">
        <w:rPr>
          <w:rFonts w:hint="eastAsia"/>
        </w:rPr>
        <w:t xml:space="preserve"> (</w:t>
      </w:r>
      <w:r w:rsidR="00E96212">
        <w:rPr>
          <w:rFonts w:hint="eastAsia"/>
        </w:rPr>
        <w:t>剖析</w:t>
      </w:r>
      <w:r w:rsidR="00E96212">
        <w:rPr>
          <w:rFonts w:hint="eastAsia"/>
        </w:rPr>
        <w:t>)</w:t>
      </w:r>
      <w:r>
        <w:rPr>
          <w:rFonts w:hint="eastAsia"/>
        </w:rPr>
        <w:t xml:space="preserve"> of the Great Financial Crisis of 2007-2009</w:t>
      </w:r>
      <w:bookmarkEnd w:id="54"/>
    </w:p>
    <w:p w:rsidR="000466AC" w:rsidRDefault="000466AC" w:rsidP="000A72A1">
      <w:pPr>
        <w:pStyle w:val="1"/>
      </w:pPr>
      <w:bookmarkStart w:id="55" w:name="_Toc56086361"/>
      <w:r>
        <w:rPr>
          <w:rFonts w:hint="eastAsia"/>
        </w:rPr>
        <w:t>Chapter 12 GRAP Code of Conduct</w:t>
      </w:r>
      <w:bookmarkEnd w:id="55"/>
    </w:p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6D22AC" w:rsidRDefault="006D22AC" w:rsidP="003275A7">
      <w:pPr>
        <w:rPr>
          <w:kern w:val="44"/>
          <w:sz w:val="44"/>
          <w:szCs w:val="44"/>
        </w:rPr>
      </w:pPr>
      <w:r>
        <w:br w:type="page"/>
      </w:r>
    </w:p>
    <w:p w:rsidR="003735A9" w:rsidRDefault="006D22AC" w:rsidP="003735A9">
      <w:pPr>
        <w:pStyle w:val="1"/>
      </w:pPr>
      <w:bookmarkStart w:id="56" w:name="_Toc56086362"/>
      <w:r>
        <w:rPr>
          <w:rFonts w:hint="eastAsia"/>
        </w:rPr>
        <w:lastRenderedPageBreak/>
        <w:t>附件和链接</w:t>
      </w:r>
      <w:bookmarkEnd w:id="56"/>
    </w:p>
    <w:p w:rsidR="003735A9" w:rsidRDefault="003735A9" w:rsidP="00F14402">
      <w:pPr>
        <w:pStyle w:val="2"/>
      </w:pPr>
      <w:bookmarkStart w:id="57" w:name="_Toc56086363"/>
      <w:r>
        <w:rPr>
          <w:rFonts w:hint="eastAsia"/>
        </w:rPr>
        <w:t>学习视频链接</w:t>
      </w:r>
      <w:bookmarkEnd w:id="57"/>
    </w:p>
    <w:p w:rsidR="00F14402" w:rsidRDefault="008D1964" w:rsidP="007C52AF">
      <w:pPr>
        <w:pStyle w:val="a3"/>
        <w:spacing w:before="156" w:after="156"/>
        <w:rPr>
          <w:rStyle w:val="a8"/>
        </w:rPr>
      </w:pPr>
      <w:proofErr w:type="gramStart"/>
      <w:r>
        <w:rPr>
          <w:rStyle w:val="a8"/>
          <w:rFonts w:hint="eastAsia"/>
        </w:rPr>
        <w:t>乐橙网学习</w:t>
      </w:r>
      <w:proofErr w:type="gramEnd"/>
      <w:r>
        <w:rPr>
          <w:rStyle w:val="a8"/>
          <w:rFonts w:hint="eastAsia"/>
        </w:rPr>
        <w:t>视频</w:t>
      </w:r>
    </w:p>
    <w:p w:rsidR="004E3988" w:rsidRPr="00E46DE4" w:rsidRDefault="00D52700" w:rsidP="003275A7">
      <w:hyperlink r:id="rId23" w:history="1">
        <w:r w:rsidR="0072798A" w:rsidRPr="002D1CCA">
          <w:rPr>
            <w:rStyle w:val="a9"/>
          </w:rPr>
          <w:t>https://www.bilibili.com/video/BV1Nb411G7oB</w:t>
        </w:r>
      </w:hyperlink>
      <w:r w:rsidR="0072798A">
        <w:t xml:space="preserve"> </w:t>
      </w:r>
    </w:p>
    <w:p w:rsidR="00E46DE4" w:rsidRDefault="00E46DE4" w:rsidP="003275A7"/>
    <w:p w:rsidR="00E46DE4" w:rsidRDefault="00E46DE4" w:rsidP="003275A7"/>
    <w:p w:rsidR="00E46DE4" w:rsidRDefault="00E46DE4" w:rsidP="003275A7"/>
    <w:p w:rsidR="00E46DE4" w:rsidRDefault="00E46DE4" w:rsidP="003275A7"/>
    <w:p w:rsidR="005433EC" w:rsidRDefault="005433EC">
      <w:pPr>
        <w:widowControl/>
        <w:jc w:val="left"/>
      </w:pPr>
      <w:r>
        <w:br w:type="page"/>
      </w:r>
    </w:p>
    <w:p w:rsidR="004E3988" w:rsidRDefault="005433EC" w:rsidP="005433EC">
      <w:pPr>
        <w:pStyle w:val="1"/>
      </w:pPr>
      <w:bookmarkStart w:id="58" w:name="_Toc56086364"/>
      <w:r>
        <w:lastRenderedPageBreak/>
        <w:t>考试技巧</w:t>
      </w:r>
      <w:bookmarkEnd w:id="58"/>
    </w:p>
    <w:p w:rsidR="005433EC" w:rsidRDefault="005433EC" w:rsidP="00332C28">
      <w:pPr>
        <w:pStyle w:val="aa"/>
        <w:numPr>
          <w:ilvl w:val="0"/>
          <w:numId w:val="4"/>
        </w:numPr>
        <w:ind w:firstLineChars="0"/>
      </w:pPr>
      <w:r>
        <w:t>先找选项最长的</w:t>
      </w:r>
      <w:r>
        <w:rPr>
          <w:rFonts w:hint="eastAsia"/>
        </w:rPr>
        <w:t>，</w:t>
      </w:r>
      <w:r>
        <w:t>因为它信息最多</w:t>
      </w:r>
      <w:r>
        <w:rPr>
          <w:rFonts w:hint="eastAsia"/>
        </w:rPr>
        <w:t>。然后跟其他选项对比观察。</w:t>
      </w:r>
    </w:p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Pr="009F48A9" w:rsidRDefault="009F48A9" w:rsidP="003275A7"/>
    <w:p w:rsidR="009F48A9" w:rsidRDefault="009F48A9" w:rsidP="003275A7"/>
    <w:p w:rsidR="00686840" w:rsidRPr="00686840" w:rsidRDefault="00686840" w:rsidP="003275A7"/>
    <w:p w:rsidR="003735A9" w:rsidRDefault="003735A9" w:rsidP="003275A7"/>
    <w:p w:rsidR="003735A9" w:rsidRDefault="003735A9" w:rsidP="003275A7"/>
    <w:p w:rsidR="003735A9" w:rsidRPr="003D1D04" w:rsidRDefault="003735A9" w:rsidP="003275A7"/>
    <w:sectPr w:rsidR="003735A9" w:rsidRPr="003D1D04" w:rsidSect="00E65F00">
      <w:headerReference w:type="default" r:id="rId24"/>
      <w:footerReference w:type="default" r:id="rId25"/>
      <w:footerReference w:type="first" r:id="rId26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47F9" w:rsidRDefault="004547F9" w:rsidP="002D398F">
      <w:r>
        <w:separator/>
      </w:r>
    </w:p>
  </w:endnote>
  <w:endnote w:type="continuationSeparator" w:id="0">
    <w:p w:rsidR="004547F9" w:rsidRDefault="004547F9" w:rsidP="002D39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326" w:rsidRDefault="00842326">
    <w:pPr>
      <w:pStyle w:val="a6"/>
    </w:pPr>
    <w:r>
      <w:t>第</w:t>
    </w:r>
    <w:r w:rsidR="00D52700">
      <w:fldChar w:fldCharType="begin"/>
    </w:r>
    <w:r>
      <w:instrText xml:space="preserve"> PAGE  \* Arabic  \* MERGEFORMAT </w:instrText>
    </w:r>
    <w:r w:rsidR="00D52700">
      <w:fldChar w:fldCharType="separate"/>
    </w:r>
    <w:r w:rsidR="007C4690">
      <w:rPr>
        <w:noProof/>
      </w:rPr>
      <w:t>29</w:t>
    </w:r>
    <w:r w:rsidR="00D52700">
      <w:rPr>
        <w:noProof/>
      </w:rPr>
      <w:fldChar w:fldCharType="end"/>
    </w:r>
    <w:r>
      <w:t>页</w:t>
    </w:r>
    <w:r>
      <w:ptab w:relativeTo="margin" w:alignment="center" w:leader="none"/>
    </w:r>
    <w:r>
      <w:t>共</w:t>
    </w:r>
    <w:fldSimple w:instr=" NUMPAGES  \* Arabic  \* MERGEFORMAT ">
      <w:r w:rsidR="007C4690">
        <w:rPr>
          <w:noProof/>
        </w:rPr>
        <w:t>32</w:t>
      </w:r>
    </w:fldSimple>
    <w:r>
      <w:t>页</w:t>
    </w:r>
    <w:r>
      <w:ptab w:relativeTo="margin" w:alignment="right" w:leader="none"/>
    </w:r>
    <w:hyperlink r:id="rId1" w:history="1">
      <w:r w:rsidRPr="005D4B3A">
        <w:rPr>
          <w:rStyle w:val="a9"/>
        </w:rPr>
        <w:t>zongzhe_chen@sina.com</w:t>
      </w:r>
    </w:hyperlink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5618398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842326" w:rsidRDefault="00842326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  <w:p w:rsidR="00842326" w:rsidRDefault="00842326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47F9" w:rsidRDefault="004547F9" w:rsidP="002D398F">
      <w:r>
        <w:separator/>
      </w:r>
    </w:p>
  </w:footnote>
  <w:footnote w:type="continuationSeparator" w:id="0">
    <w:p w:rsidR="004547F9" w:rsidRDefault="004547F9" w:rsidP="002D39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2326" w:rsidRDefault="00D52700">
    <w:pPr>
      <w:pStyle w:val="a5"/>
    </w:pPr>
    <w:fldSimple w:instr=" STYLEREF  &quot;标题 1,标题 1 章节&quot;  \* MERGEFORMAT ">
      <w:r w:rsidR="007C4690">
        <w:rPr>
          <w:noProof/>
        </w:rPr>
        <w:t>Chapter 6 the Standard Capital Asset Pricing Model</w:t>
      </w:r>
    </w:fldSimple>
    <w:r w:rsidR="00842326">
      <w:ptab w:relativeTo="margin" w:alignment="right" w:leader="none"/>
    </w:r>
    <w:fldSimple w:instr=" STYLEREF  &quot;标题 2,标题 2 小节&quot;  \* MERGEFORMAT ">
      <w:r w:rsidR="007C4690">
        <w:rPr>
          <w:noProof/>
        </w:rPr>
        <w:t>Capital Market Line (CML)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36892"/>
    <w:multiLevelType w:val="hybridMultilevel"/>
    <w:tmpl w:val="DE84E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7945A5"/>
    <w:multiLevelType w:val="hybridMultilevel"/>
    <w:tmpl w:val="2A460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F12C9D"/>
    <w:multiLevelType w:val="hybridMultilevel"/>
    <w:tmpl w:val="81700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F7650CA"/>
    <w:multiLevelType w:val="hybridMultilevel"/>
    <w:tmpl w:val="46220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8466CD"/>
    <w:multiLevelType w:val="hybridMultilevel"/>
    <w:tmpl w:val="412471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FA858C2"/>
    <w:multiLevelType w:val="hybridMultilevel"/>
    <w:tmpl w:val="C2A003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B20BF2"/>
    <w:multiLevelType w:val="hybridMultilevel"/>
    <w:tmpl w:val="F5CC4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2A02A20"/>
    <w:multiLevelType w:val="hybridMultilevel"/>
    <w:tmpl w:val="AEC8D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581D65"/>
    <w:multiLevelType w:val="hybridMultilevel"/>
    <w:tmpl w:val="DAFC75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D8066BD"/>
    <w:multiLevelType w:val="hybridMultilevel"/>
    <w:tmpl w:val="3C505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FFD6F56"/>
    <w:multiLevelType w:val="hybridMultilevel"/>
    <w:tmpl w:val="2F461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2376373"/>
    <w:multiLevelType w:val="hybridMultilevel"/>
    <w:tmpl w:val="DF961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5AA3181"/>
    <w:multiLevelType w:val="hybridMultilevel"/>
    <w:tmpl w:val="CD2E1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BC02EDB"/>
    <w:multiLevelType w:val="hybridMultilevel"/>
    <w:tmpl w:val="66DA2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BEB1CDD"/>
    <w:multiLevelType w:val="hybridMultilevel"/>
    <w:tmpl w:val="F58E0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254214"/>
    <w:multiLevelType w:val="hybridMultilevel"/>
    <w:tmpl w:val="75D04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F3D62FE"/>
    <w:multiLevelType w:val="hybridMultilevel"/>
    <w:tmpl w:val="0A5E3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9302048"/>
    <w:multiLevelType w:val="hybridMultilevel"/>
    <w:tmpl w:val="45BEF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BE73EB2"/>
    <w:multiLevelType w:val="hybridMultilevel"/>
    <w:tmpl w:val="DC8A4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C8F6EEF"/>
    <w:multiLevelType w:val="hybridMultilevel"/>
    <w:tmpl w:val="3B48A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D343C9B"/>
    <w:multiLevelType w:val="hybridMultilevel"/>
    <w:tmpl w:val="9B5CB6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E3F3A13"/>
    <w:multiLevelType w:val="hybridMultilevel"/>
    <w:tmpl w:val="35B25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0DB5BA6"/>
    <w:multiLevelType w:val="hybridMultilevel"/>
    <w:tmpl w:val="68E0FB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18B3969"/>
    <w:multiLevelType w:val="hybridMultilevel"/>
    <w:tmpl w:val="585C1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5866EB1"/>
    <w:multiLevelType w:val="hybridMultilevel"/>
    <w:tmpl w:val="79FE9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7E30431"/>
    <w:multiLevelType w:val="hybridMultilevel"/>
    <w:tmpl w:val="F170D5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B042385"/>
    <w:multiLevelType w:val="hybridMultilevel"/>
    <w:tmpl w:val="96C81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B5E2C09"/>
    <w:multiLevelType w:val="hybridMultilevel"/>
    <w:tmpl w:val="1C74DE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4F8E360C"/>
    <w:multiLevelType w:val="hybridMultilevel"/>
    <w:tmpl w:val="3A9E2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75F1E30"/>
    <w:multiLevelType w:val="hybridMultilevel"/>
    <w:tmpl w:val="7DDA8E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C1A283E"/>
    <w:multiLevelType w:val="hybridMultilevel"/>
    <w:tmpl w:val="1D8E4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C697BAC"/>
    <w:multiLevelType w:val="hybridMultilevel"/>
    <w:tmpl w:val="894EF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5FCE2029"/>
    <w:multiLevelType w:val="hybridMultilevel"/>
    <w:tmpl w:val="D4F076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2D852E2"/>
    <w:multiLevelType w:val="hybridMultilevel"/>
    <w:tmpl w:val="B96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5FA6FC4"/>
    <w:multiLevelType w:val="hybridMultilevel"/>
    <w:tmpl w:val="13CA9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65F05D0"/>
    <w:multiLevelType w:val="hybridMultilevel"/>
    <w:tmpl w:val="63AEA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6DF3CDE"/>
    <w:multiLevelType w:val="hybridMultilevel"/>
    <w:tmpl w:val="BFFC97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B544D7C"/>
    <w:multiLevelType w:val="hybridMultilevel"/>
    <w:tmpl w:val="A25E59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E37006E"/>
    <w:multiLevelType w:val="hybridMultilevel"/>
    <w:tmpl w:val="6ADE44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70357B43"/>
    <w:multiLevelType w:val="hybridMultilevel"/>
    <w:tmpl w:val="2AAA2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44A08EA"/>
    <w:multiLevelType w:val="hybridMultilevel"/>
    <w:tmpl w:val="70AE47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84D6DAA"/>
    <w:multiLevelType w:val="hybridMultilevel"/>
    <w:tmpl w:val="C8BA3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90740EB"/>
    <w:multiLevelType w:val="hybridMultilevel"/>
    <w:tmpl w:val="A61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92755E"/>
    <w:multiLevelType w:val="hybridMultilevel"/>
    <w:tmpl w:val="B4F00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32"/>
  </w:num>
  <w:num w:numId="3">
    <w:abstractNumId w:val="13"/>
  </w:num>
  <w:num w:numId="4">
    <w:abstractNumId w:val="5"/>
  </w:num>
  <w:num w:numId="5">
    <w:abstractNumId w:val="3"/>
  </w:num>
  <w:num w:numId="6">
    <w:abstractNumId w:val="14"/>
  </w:num>
  <w:num w:numId="7">
    <w:abstractNumId w:val="28"/>
  </w:num>
  <w:num w:numId="8">
    <w:abstractNumId w:val="35"/>
  </w:num>
  <w:num w:numId="9">
    <w:abstractNumId w:val="16"/>
  </w:num>
  <w:num w:numId="10">
    <w:abstractNumId w:val="22"/>
  </w:num>
  <w:num w:numId="11">
    <w:abstractNumId w:val="6"/>
  </w:num>
  <w:num w:numId="12">
    <w:abstractNumId w:val="7"/>
  </w:num>
  <w:num w:numId="13">
    <w:abstractNumId w:val="38"/>
  </w:num>
  <w:num w:numId="14">
    <w:abstractNumId w:val="36"/>
  </w:num>
  <w:num w:numId="15">
    <w:abstractNumId w:val="27"/>
  </w:num>
  <w:num w:numId="16">
    <w:abstractNumId w:val="41"/>
  </w:num>
  <w:num w:numId="17">
    <w:abstractNumId w:val="15"/>
  </w:num>
  <w:num w:numId="18">
    <w:abstractNumId w:val="33"/>
  </w:num>
  <w:num w:numId="19">
    <w:abstractNumId w:val="31"/>
  </w:num>
  <w:num w:numId="20">
    <w:abstractNumId w:val="39"/>
  </w:num>
  <w:num w:numId="21">
    <w:abstractNumId w:val="12"/>
  </w:num>
  <w:num w:numId="22">
    <w:abstractNumId w:val="23"/>
  </w:num>
  <w:num w:numId="23">
    <w:abstractNumId w:val="9"/>
  </w:num>
  <w:num w:numId="24">
    <w:abstractNumId w:val="21"/>
  </w:num>
  <w:num w:numId="25">
    <w:abstractNumId w:val="17"/>
  </w:num>
  <w:num w:numId="26">
    <w:abstractNumId w:val="34"/>
  </w:num>
  <w:num w:numId="27">
    <w:abstractNumId w:val="11"/>
  </w:num>
  <w:num w:numId="28">
    <w:abstractNumId w:val="43"/>
  </w:num>
  <w:num w:numId="29">
    <w:abstractNumId w:val="30"/>
  </w:num>
  <w:num w:numId="30">
    <w:abstractNumId w:val="1"/>
  </w:num>
  <w:num w:numId="31">
    <w:abstractNumId w:val="0"/>
  </w:num>
  <w:num w:numId="32">
    <w:abstractNumId w:val="40"/>
  </w:num>
  <w:num w:numId="33">
    <w:abstractNumId w:val="25"/>
  </w:num>
  <w:num w:numId="34">
    <w:abstractNumId w:val="4"/>
  </w:num>
  <w:num w:numId="35">
    <w:abstractNumId w:val="8"/>
  </w:num>
  <w:num w:numId="36">
    <w:abstractNumId w:val="37"/>
  </w:num>
  <w:num w:numId="37">
    <w:abstractNumId w:val="2"/>
  </w:num>
  <w:num w:numId="38">
    <w:abstractNumId w:val="20"/>
  </w:num>
  <w:num w:numId="39">
    <w:abstractNumId w:val="10"/>
  </w:num>
  <w:num w:numId="40">
    <w:abstractNumId w:val="24"/>
  </w:num>
  <w:num w:numId="41">
    <w:abstractNumId w:val="18"/>
  </w:num>
  <w:num w:numId="42">
    <w:abstractNumId w:val="19"/>
  </w:num>
  <w:num w:numId="43">
    <w:abstractNumId w:val="42"/>
  </w:num>
  <w:num w:numId="44">
    <w:abstractNumId w:val="26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22F3"/>
    <w:rsid w:val="000000C1"/>
    <w:rsid w:val="00001628"/>
    <w:rsid w:val="000016D6"/>
    <w:rsid w:val="00003260"/>
    <w:rsid w:val="00003E86"/>
    <w:rsid w:val="00003EF6"/>
    <w:rsid w:val="00004540"/>
    <w:rsid w:val="000052B5"/>
    <w:rsid w:val="000058EA"/>
    <w:rsid w:val="000059F8"/>
    <w:rsid w:val="00007438"/>
    <w:rsid w:val="000074C4"/>
    <w:rsid w:val="00010B24"/>
    <w:rsid w:val="00010E1C"/>
    <w:rsid w:val="000114C4"/>
    <w:rsid w:val="00012488"/>
    <w:rsid w:val="000129AC"/>
    <w:rsid w:val="00012DE3"/>
    <w:rsid w:val="00013618"/>
    <w:rsid w:val="00013636"/>
    <w:rsid w:val="00013783"/>
    <w:rsid w:val="000137DF"/>
    <w:rsid w:val="00013813"/>
    <w:rsid w:val="0001490E"/>
    <w:rsid w:val="00014A6A"/>
    <w:rsid w:val="00014ABC"/>
    <w:rsid w:val="00014FDF"/>
    <w:rsid w:val="00015129"/>
    <w:rsid w:val="0001600D"/>
    <w:rsid w:val="00016F03"/>
    <w:rsid w:val="00017088"/>
    <w:rsid w:val="00017384"/>
    <w:rsid w:val="0001792A"/>
    <w:rsid w:val="0002041B"/>
    <w:rsid w:val="000207AE"/>
    <w:rsid w:val="00021292"/>
    <w:rsid w:val="00022FD0"/>
    <w:rsid w:val="000231B4"/>
    <w:rsid w:val="00023899"/>
    <w:rsid w:val="00023ADE"/>
    <w:rsid w:val="000247BA"/>
    <w:rsid w:val="00025359"/>
    <w:rsid w:val="00025515"/>
    <w:rsid w:val="0002566C"/>
    <w:rsid w:val="00025960"/>
    <w:rsid w:val="000267B0"/>
    <w:rsid w:val="0002695F"/>
    <w:rsid w:val="00026C6E"/>
    <w:rsid w:val="00026EA0"/>
    <w:rsid w:val="0002704C"/>
    <w:rsid w:val="000273B3"/>
    <w:rsid w:val="000275DE"/>
    <w:rsid w:val="00027CBB"/>
    <w:rsid w:val="0003033F"/>
    <w:rsid w:val="00030C83"/>
    <w:rsid w:val="000310D2"/>
    <w:rsid w:val="00031927"/>
    <w:rsid w:val="00032275"/>
    <w:rsid w:val="00032550"/>
    <w:rsid w:val="000331F6"/>
    <w:rsid w:val="00033494"/>
    <w:rsid w:val="00033858"/>
    <w:rsid w:val="00034AEB"/>
    <w:rsid w:val="00034CDB"/>
    <w:rsid w:val="000353AE"/>
    <w:rsid w:val="000355CA"/>
    <w:rsid w:val="00035947"/>
    <w:rsid w:val="00035AB3"/>
    <w:rsid w:val="00035B18"/>
    <w:rsid w:val="00035C1B"/>
    <w:rsid w:val="000369E4"/>
    <w:rsid w:val="00036C5B"/>
    <w:rsid w:val="00036FCD"/>
    <w:rsid w:val="00037200"/>
    <w:rsid w:val="0003762F"/>
    <w:rsid w:val="00040094"/>
    <w:rsid w:val="00040892"/>
    <w:rsid w:val="00041841"/>
    <w:rsid w:val="00041B12"/>
    <w:rsid w:val="0004273E"/>
    <w:rsid w:val="00043F0F"/>
    <w:rsid w:val="0004442E"/>
    <w:rsid w:val="00044541"/>
    <w:rsid w:val="000466AC"/>
    <w:rsid w:val="00046AC6"/>
    <w:rsid w:val="00046F46"/>
    <w:rsid w:val="0004727E"/>
    <w:rsid w:val="00050E27"/>
    <w:rsid w:val="00051212"/>
    <w:rsid w:val="00051D66"/>
    <w:rsid w:val="000521D0"/>
    <w:rsid w:val="0005309E"/>
    <w:rsid w:val="00053750"/>
    <w:rsid w:val="000549D3"/>
    <w:rsid w:val="00056427"/>
    <w:rsid w:val="000566E4"/>
    <w:rsid w:val="00056BEF"/>
    <w:rsid w:val="000571D1"/>
    <w:rsid w:val="0005726F"/>
    <w:rsid w:val="0006022D"/>
    <w:rsid w:val="00060248"/>
    <w:rsid w:val="00060A94"/>
    <w:rsid w:val="00060BEF"/>
    <w:rsid w:val="00060E4A"/>
    <w:rsid w:val="00062970"/>
    <w:rsid w:val="000634DA"/>
    <w:rsid w:val="00063CD0"/>
    <w:rsid w:val="00063EA9"/>
    <w:rsid w:val="00063EEA"/>
    <w:rsid w:val="00064FDC"/>
    <w:rsid w:val="00065510"/>
    <w:rsid w:val="000659FB"/>
    <w:rsid w:val="00065CF5"/>
    <w:rsid w:val="000661F9"/>
    <w:rsid w:val="00066466"/>
    <w:rsid w:val="00066508"/>
    <w:rsid w:val="000668E8"/>
    <w:rsid w:val="00066F2E"/>
    <w:rsid w:val="000700B9"/>
    <w:rsid w:val="00072BF8"/>
    <w:rsid w:val="00072F03"/>
    <w:rsid w:val="000738E3"/>
    <w:rsid w:val="00073D55"/>
    <w:rsid w:val="00073DA4"/>
    <w:rsid w:val="00074037"/>
    <w:rsid w:val="000746F9"/>
    <w:rsid w:val="000761E1"/>
    <w:rsid w:val="000764AF"/>
    <w:rsid w:val="000764CD"/>
    <w:rsid w:val="00076807"/>
    <w:rsid w:val="00077DF1"/>
    <w:rsid w:val="00077F48"/>
    <w:rsid w:val="00080A0F"/>
    <w:rsid w:val="00080F3A"/>
    <w:rsid w:val="00081840"/>
    <w:rsid w:val="00081E55"/>
    <w:rsid w:val="0008318F"/>
    <w:rsid w:val="00083821"/>
    <w:rsid w:val="00083D71"/>
    <w:rsid w:val="0008458D"/>
    <w:rsid w:val="0008529E"/>
    <w:rsid w:val="000852F2"/>
    <w:rsid w:val="00087689"/>
    <w:rsid w:val="00087980"/>
    <w:rsid w:val="00087F87"/>
    <w:rsid w:val="0009043F"/>
    <w:rsid w:val="00090762"/>
    <w:rsid w:val="00090B0B"/>
    <w:rsid w:val="00090FD9"/>
    <w:rsid w:val="000917ED"/>
    <w:rsid w:val="00091B97"/>
    <w:rsid w:val="0009216A"/>
    <w:rsid w:val="000924E6"/>
    <w:rsid w:val="0009302E"/>
    <w:rsid w:val="00093603"/>
    <w:rsid w:val="000938D3"/>
    <w:rsid w:val="00094989"/>
    <w:rsid w:val="00094CA8"/>
    <w:rsid w:val="00096A66"/>
    <w:rsid w:val="00096BB0"/>
    <w:rsid w:val="00096C4F"/>
    <w:rsid w:val="00096F3E"/>
    <w:rsid w:val="0009711E"/>
    <w:rsid w:val="000975B6"/>
    <w:rsid w:val="00097635"/>
    <w:rsid w:val="000979B5"/>
    <w:rsid w:val="00097D15"/>
    <w:rsid w:val="000A004D"/>
    <w:rsid w:val="000A0CBF"/>
    <w:rsid w:val="000A127D"/>
    <w:rsid w:val="000A17E1"/>
    <w:rsid w:val="000A1F23"/>
    <w:rsid w:val="000A2144"/>
    <w:rsid w:val="000A2B6E"/>
    <w:rsid w:val="000A2CD4"/>
    <w:rsid w:val="000A2E79"/>
    <w:rsid w:val="000A3253"/>
    <w:rsid w:val="000A40E6"/>
    <w:rsid w:val="000A578E"/>
    <w:rsid w:val="000A5B16"/>
    <w:rsid w:val="000A6308"/>
    <w:rsid w:val="000A72A1"/>
    <w:rsid w:val="000A72B6"/>
    <w:rsid w:val="000A757E"/>
    <w:rsid w:val="000A78FF"/>
    <w:rsid w:val="000B0741"/>
    <w:rsid w:val="000B1805"/>
    <w:rsid w:val="000B1E28"/>
    <w:rsid w:val="000B29A6"/>
    <w:rsid w:val="000B3425"/>
    <w:rsid w:val="000B3D5E"/>
    <w:rsid w:val="000B4B48"/>
    <w:rsid w:val="000B4DEB"/>
    <w:rsid w:val="000B5511"/>
    <w:rsid w:val="000B6F82"/>
    <w:rsid w:val="000B71D4"/>
    <w:rsid w:val="000B7E13"/>
    <w:rsid w:val="000C1844"/>
    <w:rsid w:val="000C1C4B"/>
    <w:rsid w:val="000C2412"/>
    <w:rsid w:val="000C26B8"/>
    <w:rsid w:val="000C28B3"/>
    <w:rsid w:val="000C4008"/>
    <w:rsid w:val="000C4DDC"/>
    <w:rsid w:val="000C4E60"/>
    <w:rsid w:val="000C529E"/>
    <w:rsid w:val="000C6083"/>
    <w:rsid w:val="000C7139"/>
    <w:rsid w:val="000C75BA"/>
    <w:rsid w:val="000C7846"/>
    <w:rsid w:val="000C7ACC"/>
    <w:rsid w:val="000D09D7"/>
    <w:rsid w:val="000D1C84"/>
    <w:rsid w:val="000D1CB2"/>
    <w:rsid w:val="000D3700"/>
    <w:rsid w:val="000D5F3D"/>
    <w:rsid w:val="000D659C"/>
    <w:rsid w:val="000E01C9"/>
    <w:rsid w:val="000E07AF"/>
    <w:rsid w:val="000E0FAF"/>
    <w:rsid w:val="000E2732"/>
    <w:rsid w:val="000E421B"/>
    <w:rsid w:val="000E4DA9"/>
    <w:rsid w:val="000E4EA5"/>
    <w:rsid w:val="000E53AA"/>
    <w:rsid w:val="000E683D"/>
    <w:rsid w:val="000E6D31"/>
    <w:rsid w:val="000E71D9"/>
    <w:rsid w:val="000E7CD8"/>
    <w:rsid w:val="000F0C6B"/>
    <w:rsid w:val="000F0F73"/>
    <w:rsid w:val="000F2996"/>
    <w:rsid w:val="000F319E"/>
    <w:rsid w:val="000F3823"/>
    <w:rsid w:val="000F3E0F"/>
    <w:rsid w:val="000F3E9F"/>
    <w:rsid w:val="000F3F90"/>
    <w:rsid w:val="000F451E"/>
    <w:rsid w:val="000F4926"/>
    <w:rsid w:val="000F4A08"/>
    <w:rsid w:val="000F4BB2"/>
    <w:rsid w:val="000F51DD"/>
    <w:rsid w:val="000F5203"/>
    <w:rsid w:val="000F5834"/>
    <w:rsid w:val="000F65A1"/>
    <w:rsid w:val="000F6FEE"/>
    <w:rsid w:val="000F77F0"/>
    <w:rsid w:val="000F7CA8"/>
    <w:rsid w:val="000F7F36"/>
    <w:rsid w:val="00100248"/>
    <w:rsid w:val="001013A5"/>
    <w:rsid w:val="00101EBF"/>
    <w:rsid w:val="00102ED1"/>
    <w:rsid w:val="00103DEC"/>
    <w:rsid w:val="00104072"/>
    <w:rsid w:val="001041AD"/>
    <w:rsid w:val="00104BE1"/>
    <w:rsid w:val="00105FA1"/>
    <w:rsid w:val="0010601C"/>
    <w:rsid w:val="0010626A"/>
    <w:rsid w:val="0010675E"/>
    <w:rsid w:val="00106F5A"/>
    <w:rsid w:val="001078F2"/>
    <w:rsid w:val="001107E5"/>
    <w:rsid w:val="001108BA"/>
    <w:rsid w:val="00111395"/>
    <w:rsid w:val="00111430"/>
    <w:rsid w:val="00111FAA"/>
    <w:rsid w:val="00112DE0"/>
    <w:rsid w:val="001136CF"/>
    <w:rsid w:val="001136F6"/>
    <w:rsid w:val="00113F5B"/>
    <w:rsid w:val="00115B0D"/>
    <w:rsid w:val="001170E5"/>
    <w:rsid w:val="001171E3"/>
    <w:rsid w:val="001178ED"/>
    <w:rsid w:val="00117C32"/>
    <w:rsid w:val="0012036C"/>
    <w:rsid w:val="001212CD"/>
    <w:rsid w:val="00121583"/>
    <w:rsid w:val="00121706"/>
    <w:rsid w:val="0012217B"/>
    <w:rsid w:val="00122CC4"/>
    <w:rsid w:val="00123025"/>
    <w:rsid w:val="00123B5D"/>
    <w:rsid w:val="00124561"/>
    <w:rsid w:val="00125407"/>
    <w:rsid w:val="00125575"/>
    <w:rsid w:val="001256E1"/>
    <w:rsid w:val="00125977"/>
    <w:rsid w:val="001274AE"/>
    <w:rsid w:val="00127B2A"/>
    <w:rsid w:val="0013039F"/>
    <w:rsid w:val="001305A2"/>
    <w:rsid w:val="0013098E"/>
    <w:rsid w:val="001315F2"/>
    <w:rsid w:val="00131779"/>
    <w:rsid w:val="00132A1A"/>
    <w:rsid w:val="0013348B"/>
    <w:rsid w:val="001340C2"/>
    <w:rsid w:val="001344FC"/>
    <w:rsid w:val="001345B1"/>
    <w:rsid w:val="00134C6C"/>
    <w:rsid w:val="0013519C"/>
    <w:rsid w:val="0013527A"/>
    <w:rsid w:val="00135436"/>
    <w:rsid w:val="00135F65"/>
    <w:rsid w:val="00137BC2"/>
    <w:rsid w:val="00140198"/>
    <w:rsid w:val="00140CAD"/>
    <w:rsid w:val="00140EEB"/>
    <w:rsid w:val="0014174B"/>
    <w:rsid w:val="001418A1"/>
    <w:rsid w:val="00141E5E"/>
    <w:rsid w:val="00142544"/>
    <w:rsid w:val="00142579"/>
    <w:rsid w:val="00144576"/>
    <w:rsid w:val="00145333"/>
    <w:rsid w:val="00145982"/>
    <w:rsid w:val="00145AE5"/>
    <w:rsid w:val="00145E1C"/>
    <w:rsid w:val="00145E60"/>
    <w:rsid w:val="00145F45"/>
    <w:rsid w:val="001461CF"/>
    <w:rsid w:val="00147F2A"/>
    <w:rsid w:val="0015074D"/>
    <w:rsid w:val="00150980"/>
    <w:rsid w:val="00151D39"/>
    <w:rsid w:val="0015217B"/>
    <w:rsid w:val="00152E11"/>
    <w:rsid w:val="0015325C"/>
    <w:rsid w:val="00153898"/>
    <w:rsid w:val="00153B96"/>
    <w:rsid w:val="00153D2D"/>
    <w:rsid w:val="0015435F"/>
    <w:rsid w:val="001553AF"/>
    <w:rsid w:val="001553DD"/>
    <w:rsid w:val="00155B87"/>
    <w:rsid w:val="00155D82"/>
    <w:rsid w:val="00156CE7"/>
    <w:rsid w:val="0015700C"/>
    <w:rsid w:val="00157377"/>
    <w:rsid w:val="00157B19"/>
    <w:rsid w:val="0016090D"/>
    <w:rsid w:val="00161065"/>
    <w:rsid w:val="00161117"/>
    <w:rsid w:val="0016117A"/>
    <w:rsid w:val="0016203E"/>
    <w:rsid w:val="00162777"/>
    <w:rsid w:val="00162D30"/>
    <w:rsid w:val="00163A97"/>
    <w:rsid w:val="00164547"/>
    <w:rsid w:val="00164B80"/>
    <w:rsid w:val="00165896"/>
    <w:rsid w:val="0016602D"/>
    <w:rsid w:val="00166599"/>
    <w:rsid w:val="0016673A"/>
    <w:rsid w:val="00166B04"/>
    <w:rsid w:val="001673A7"/>
    <w:rsid w:val="00167C42"/>
    <w:rsid w:val="0017008D"/>
    <w:rsid w:val="0017010D"/>
    <w:rsid w:val="00170797"/>
    <w:rsid w:val="0017128C"/>
    <w:rsid w:val="001716B6"/>
    <w:rsid w:val="00172677"/>
    <w:rsid w:val="00172787"/>
    <w:rsid w:val="001729D4"/>
    <w:rsid w:val="00172E61"/>
    <w:rsid w:val="00173AB1"/>
    <w:rsid w:val="00173FA1"/>
    <w:rsid w:val="00174639"/>
    <w:rsid w:val="001749BE"/>
    <w:rsid w:val="001767CC"/>
    <w:rsid w:val="00176915"/>
    <w:rsid w:val="0017719B"/>
    <w:rsid w:val="00180965"/>
    <w:rsid w:val="00180B93"/>
    <w:rsid w:val="00181063"/>
    <w:rsid w:val="00181231"/>
    <w:rsid w:val="001815C4"/>
    <w:rsid w:val="00181967"/>
    <w:rsid w:val="00182871"/>
    <w:rsid w:val="0018338C"/>
    <w:rsid w:val="00185076"/>
    <w:rsid w:val="00185124"/>
    <w:rsid w:val="0018552E"/>
    <w:rsid w:val="001865C0"/>
    <w:rsid w:val="001866F7"/>
    <w:rsid w:val="0018738F"/>
    <w:rsid w:val="00191689"/>
    <w:rsid w:val="001918C1"/>
    <w:rsid w:val="00191973"/>
    <w:rsid w:val="00191EA2"/>
    <w:rsid w:val="001921B8"/>
    <w:rsid w:val="00192C43"/>
    <w:rsid w:val="00194096"/>
    <w:rsid w:val="001942C3"/>
    <w:rsid w:val="0019479A"/>
    <w:rsid w:val="00195040"/>
    <w:rsid w:val="00195325"/>
    <w:rsid w:val="0019550F"/>
    <w:rsid w:val="00195554"/>
    <w:rsid w:val="00195F19"/>
    <w:rsid w:val="001A0183"/>
    <w:rsid w:val="001A1628"/>
    <w:rsid w:val="001A1D91"/>
    <w:rsid w:val="001A1E6B"/>
    <w:rsid w:val="001A248B"/>
    <w:rsid w:val="001A2531"/>
    <w:rsid w:val="001A26C3"/>
    <w:rsid w:val="001A2859"/>
    <w:rsid w:val="001A2BB1"/>
    <w:rsid w:val="001A2DEC"/>
    <w:rsid w:val="001A2ED3"/>
    <w:rsid w:val="001A430D"/>
    <w:rsid w:val="001A4331"/>
    <w:rsid w:val="001A46E7"/>
    <w:rsid w:val="001A486B"/>
    <w:rsid w:val="001A4932"/>
    <w:rsid w:val="001A5017"/>
    <w:rsid w:val="001A5065"/>
    <w:rsid w:val="001A56AB"/>
    <w:rsid w:val="001A7B85"/>
    <w:rsid w:val="001B09A6"/>
    <w:rsid w:val="001B1903"/>
    <w:rsid w:val="001B4283"/>
    <w:rsid w:val="001B558B"/>
    <w:rsid w:val="001B5966"/>
    <w:rsid w:val="001B5B90"/>
    <w:rsid w:val="001B6000"/>
    <w:rsid w:val="001B6564"/>
    <w:rsid w:val="001B6E5D"/>
    <w:rsid w:val="001C06DB"/>
    <w:rsid w:val="001C1BBF"/>
    <w:rsid w:val="001C25DB"/>
    <w:rsid w:val="001C349C"/>
    <w:rsid w:val="001C3C44"/>
    <w:rsid w:val="001C46D1"/>
    <w:rsid w:val="001C4718"/>
    <w:rsid w:val="001C4729"/>
    <w:rsid w:val="001C4B7F"/>
    <w:rsid w:val="001C6610"/>
    <w:rsid w:val="001C66EC"/>
    <w:rsid w:val="001C6A10"/>
    <w:rsid w:val="001C6F81"/>
    <w:rsid w:val="001C79D3"/>
    <w:rsid w:val="001D027A"/>
    <w:rsid w:val="001D1321"/>
    <w:rsid w:val="001D232A"/>
    <w:rsid w:val="001D27C9"/>
    <w:rsid w:val="001D29A7"/>
    <w:rsid w:val="001D36B1"/>
    <w:rsid w:val="001D3F72"/>
    <w:rsid w:val="001D4F4E"/>
    <w:rsid w:val="001D5604"/>
    <w:rsid w:val="001D5F2C"/>
    <w:rsid w:val="001D6AE2"/>
    <w:rsid w:val="001D7A46"/>
    <w:rsid w:val="001E083B"/>
    <w:rsid w:val="001E0E09"/>
    <w:rsid w:val="001E0F02"/>
    <w:rsid w:val="001E30B7"/>
    <w:rsid w:val="001E3100"/>
    <w:rsid w:val="001E344B"/>
    <w:rsid w:val="001E381E"/>
    <w:rsid w:val="001E3AA0"/>
    <w:rsid w:val="001E3E10"/>
    <w:rsid w:val="001E4C7D"/>
    <w:rsid w:val="001E6010"/>
    <w:rsid w:val="001E633C"/>
    <w:rsid w:val="001F2ABD"/>
    <w:rsid w:val="001F34C2"/>
    <w:rsid w:val="001F4D77"/>
    <w:rsid w:val="001F5B29"/>
    <w:rsid w:val="001F66E6"/>
    <w:rsid w:val="001F754A"/>
    <w:rsid w:val="001F7F6D"/>
    <w:rsid w:val="00200274"/>
    <w:rsid w:val="00200637"/>
    <w:rsid w:val="0020180A"/>
    <w:rsid w:val="002024D7"/>
    <w:rsid w:val="00202786"/>
    <w:rsid w:val="00203523"/>
    <w:rsid w:val="0020359A"/>
    <w:rsid w:val="00204AF3"/>
    <w:rsid w:val="00204F11"/>
    <w:rsid w:val="00205531"/>
    <w:rsid w:val="00205BF7"/>
    <w:rsid w:val="0020636F"/>
    <w:rsid w:val="002066F2"/>
    <w:rsid w:val="002100D0"/>
    <w:rsid w:val="002103E4"/>
    <w:rsid w:val="00210851"/>
    <w:rsid w:val="00210FC5"/>
    <w:rsid w:val="0021120F"/>
    <w:rsid w:val="00211B1F"/>
    <w:rsid w:val="0021202F"/>
    <w:rsid w:val="002120A5"/>
    <w:rsid w:val="00212D52"/>
    <w:rsid w:val="0021333A"/>
    <w:rsid w:val="002139EA"/>
    <w:rsid w:val="00213A9B"/>
    <w:rsid w:val="00213AA0"/>
    <w:rsid w:val="00213E00"/>
    <w:rsid w:val="00213E3D"/>
    <w:rsid w:val="002145E7"/>
    <w:rsid w:val="00215D84"/>
    <w:rsid w:val="00216173"/>
    <w:rsid w:val="00220AE0"/>
    <w:rsid w:val="00221A76"/>
    <w:rsid w:val="002224B8"/>
    <w:rsid w:val="00222CC2"/>
    <w:rsid w:val="002235D2"/>
    <w:rsid w:val="00223963"/>
    <w:rsid w:val="002241CC"/>
    <w:rsid w:val="00224425"/>
    <w:rsid w:val="00224F8F"/>
    <w:rsid w:val="00225188"/>
    <w:rsid w:val="002254E0"/>
    <w:rsid w:val="00225950"/>
    <w:rsid w:val="002259BD"/>
    <w:rsid w:val="00225AD6"/>
    <w:rsid w:val="00226246"/>
    <w:rsid w:val="00226549"/>
    <w:rsid w:val="00227DAF"/>
    <w:rsid w:val="00227E03"/>
    <w:rsid w:val="00230899"/>
    <w:rsid w:val="00231B69"/>
    <w:rsid w:val="00232EA4"/>
    <w:rsid w:val="00235685"/>
    <w:rsid w:val="002368F8"/>
    <w:rsid w:val="00236F6F"/>
    <w:rsid w:val="00236F83"/>
    <w:rsid w:val="0023786D"/>
    <w:rsid w:val="00237907"/>
    <w:rsid w:val="00237B21"/>
    <w:rsid w:val="00240B2F"/>
    <w:rsid w:val="00241B0C"/>
    <w:rsid w:val="002431EE"/>
    <w:rsid w:val="0024340F"/>
    <w:rsid w:val="002439D3"/>
    <w:rsid w:val="002452FF"/>
    <w:rsid w:val="0024554A"/>
    <w:rsid w:val="00245A1E"/>
    <w:rsid w:val="002468A4"/>
    <w:rsid w:val="00246B7E"/>
    <w:rsid w:val="00246BAA"/>
    <w:rsid w:val="002478BE"/>
    <w:rsid w:val="00247E87"/>
    <w:rsid w:val="00247ECE"/>
    <w:rsid w:val="002509F2"/>
    <w:rsid w:val="00250A9C"/>
    <w:rsid w:val="0025485D"/>
    <w:rsid w:val="00255BD9"/>
    <w:rsid w:val="00255FFA"/>
    <w:rsid w:val="00257C54"/>
    <w:rsid w:val="0026015C"/>
    <w:rsid w:val="002618B6"/>
    <w:rsid w:val="00261A8F"/>
    <w:rsid w:val="00261A9E"/>
    <w:rsid w:val="00261F11"/>
    <w:rsid w:val="00263236"/>
    <w:rsid w:val="002636BA"/>
    <w:rsid w:val="00265285"/>
    <w:rsid w:val="002661FF"/>
    <w:rsid w:val="00266393"/>
    <w:rsid w:val="0026684D"/>
    <w:rsid w:val="00266CDF"/>
    <w:rsid w:val="00266E3A"/>
    <w:rsid w:val="00266E53"/>
    <w:rsid w:val="0027086F"/>
    <w:rsid w:val="00270EF7"/>
    <w:rsid w:val="00271AFB"/>
    <w:rsid w:val="00272489"/>
    <w:rsid w:val="00273CB2"/>
    <w:rsid w:val="00273CEE"/>
    <w:rsid w:val="00274D8D"/>
    <w:rsid w:val="00274E69"/>
    <w:rsid w:val="00275B4B"/>
    <w:rsid w:val="00275F64"/>
    <w:rsid w:val="00276DBA"/>
    <w:rsid w:val="0027728B"/>
    <w:rsid w:val="002774F7"/>
    <w:rsid w:val="00277B4B"/>
    <w:rsid w:val="00277FEB"/>
    <w:rsid w:val="00280AE9"/>
    <w:rsid w:val="00280F51"/>
    <w:rsid w:val="0028122D"/>
    <w:rsid w:val="00281546"/>
    <w:rsid w:val="002821CD"/>
    <w:rsid w:val="0028323A"/>
    <w:rsid w:val="00283653"/>
    <w:rsid w:val="00283970"/>
    <w:rsid w:val="00283C19"/>
    <w:rsid w:val="002851D0"/>
    <w:rsid w:val="00285AAE"/>
    <w:rsid w:val="00285D8C"/>
    <w:rsid w:val="00285EF1"/>
    <w:rsid w:val="00290345"/>
    <w:rsid w:val="002903F6"/>
    <w:rsid w:val="00290B9F"/>
    <w:rsid w:val="002911FF"/>
    <w:rsid w:val="00292046"/>
    <w:rsid w:val="0029380B"/>
    <w:rsid w:val="00293D55"/>
    <w:rsid w:val="0029629B"/>
    <w:rsid w:val="0029686A"/>
    <w:rsid w:val="002969FB"/>
    <w:rsid w:val="00296E8F"/>
    <w:rsid w:val="00297475"/>
    <w:rsid w:val="002974CA"/>
    <w:rsid w:val="00297512"/>
    <w:rsid w:val="0029787F"/>
    <w:rsid w:val="00297D26"/>
    <w:rsid w:val="002A0886"/>
    <w:rsid w:val="002A1173"/>
    <w:rsid w:val="002A238C"/>
    <w:rsid w:val="002A2ABE"/>
    <w:rsid w:val="002A3544"/>
    <w:rsid w:val="002A470D"/>
    <w:rsid w:val="002A4896"/>
    <w:rsid w:val="002A6D66"/>
    <w:rsid w:val="002A78B1"/>
    <w:rsid w:val="002A7FDD"/>
    <w:rsid w:val="002B0132"/>
    <w:rsid w:val="002B074C"/>
    <w:rsid w:val="002B0E0F"/>
    <w:rsid w:val="002B103E"/>
    <w:rsid w:val="002B12E2"/>
    <w:rsid w:val="002B19BA"/>
    <w:rsid w:val="002B2358"/>
    <w:rsid w:val="002B2928"/>
    <w:rsid w:val="002B2B80"/>
    <w:rsid w:val="002B56CC"/>
    <w:rsid w:val="002B6108"/>
    <w:rsid w:val="002B7D6C"/>
    <w:rsid w:val="002C0B96"/>
    <w:rsid w:val="002C0D94"/>
    <w:rsid w:val="002C0F9B"/>
    <w:rsid w:val="002C22D3"/>
    <w:rsid w:val="002C266A"/>
    <w:rsid w:val="002C3C17"/>
    <w:rsid w:val="002C3EDD"/>
    <w:rsid w:val="002C3FEC"/>
    <w:rsid w:val="002C406E"/>
    <w:rsid w:val="002C475B"/>
    <w:rsid w:val="002C4DFD"/>
    <w:rsid w:val="002C4E46"/>
    <w:rsid w:val="002C5B10"/>
    <w:rsid w:val="002C5B9B"/>
    <w:rsid w:val="002C69FC"/>
    <w:rsid w:val="002C7367"/>
    <w:rsid w:val="002C7855"/>
    <w:rsid w:val="002D136D"/>
    <w:rsid w:val="002D1FC6"/>
    <w:rsid w:val="002D260F"/>
    <w:rsid w:val="002D30FF"/>
    <w:rsid w:val="002D36CA"/>
    <w:rsid w:val="002D398F"/>
    <w:rsid w:val="002D3CD2"/>
    <w:rsid w:val="002D476D"/>
    <w:rsid w:val="002D4DD6"/>
    <w:rsid w:val="002D5E82"/>
    <w:rsid w:val="002D6556"/>
    <w:rsid w:val="002D6DF8"/>
    <w:rsid w:val="002D7492"/>
    <w:rsid w:val="002E1FE1"/>
    <w:rsid w:val="002E21B2"/>
    <w:rsid w:val="002E2882"/>
    <w:rsid w:val="002E2B74"/>
    <w:rsid w:val="002E32A5"/>
    <w:rsid w:val="002E42E7"/>
    <w:rsid w:val="002E4A8F"/>
    <w:rsid w:val="002E540A"/>
    <w:rsid w:val="002E561F"/>
    <w:rsid w:val="002E5DE3"/>
    <w:rsid w:val="002E5F63"/>
    <w:rsid w:val="002E68A4"/>
    <w:rsid w:val="002E6A56"/>
    <w:rsid w:val="002E7245"/>
    <w:rsid w:val="002E7CF4"/>
    <w:rsid w:val="002F0064"/>
    <w:rsid w:val="002F01B3"/>
    <w:rsid w:val="002F024B"/>
    <w:rsid w:val="002F05F2"/>
    <w:rsid w:val="002F0EDF"/>
    <w:rsid w:val="002F0FD1"/>
    <w:rsid w:val="002F138D"/>
    <w:rsid w:val="002F2D74"/>
    <w:rsid w:val="002F36C1"/>
    <w:rsid w:val="002F4C18"/>
    <w:rsid w:val="002F550A"/>
    <w:rsid w:val="002F5D90"/>
    <w:rsid w:val="002F6C53"/>
    <w:rsid w:val="002F6FA4"/>
    <w:rsid w:val="002F7933"/>
    <w:rsid w:val="002F7D94"/>
    <w:rsid w:val="00300426"/>
    <w:rsid w:val="003013D6"/>
    <w:rsid w:val="00301C8C"/>
    <w:rsid w:val="003028B4"/>
    <w:rsid w:val="00302D6F"/>
    <w:rsid w:val="0030359C"/>
    <w:rsid w:val="003040D1"/>
    <w:rsid w:val="00304280"/>
    <w:rsid w:val="003045B6"/>
    <w:rsid w:val="003045E7"/>
    <w:rsid w:val="00304772"/>
    <w:rsid w:val="0030490E"/>
    <w:rsid w:val="00304B47"/>
    <w:rsid w:val="00306211"/>
    <w:rsid w:val="00306A44"/>
    <w:rsid w:val="00306F4B"/>
    <w:rsid w:val="00307AA9"/>
    <w:rsid w:val="00307B36"/>
    <w:rsid w:val="00307BDA"/>
    <w:rsid w:val="003107F3"/>
    <w:rsid w:val="003112BC"/>
    <w:rsid w:val="00311366"/>
    <w:rsid w:val="00312188"/>
    <w:rsid w:val="003135A0"/>
    <w:rsid w:val="00313CD3"/>
    <w:rsid w:val="00313F42"/>
    <w:rsid w:val="00314BAC"/>
    <w:rsid w:val="003151D5"/>
    <w:rsid w:val="00315FAC"/>
    <w:rsid w:val="003162E8"/>
    <w:rsid w:val="00316EA3"/>
    <w:rsid w:val="00317050"/>
    <w:rsid w:val="0031797F"/>
    <w:rsid w:val="00317A47"/>
    <w:rsid w:val="0032013A"/>
    <w:rsid w:val="003216BE"/>
    <w:rsid w:val="00321D56"/>
    <w:rsid w:val="003226B9"/>
    <w:rsid w:val="003240D5"/>
    <w:rsid w:val="00324742"/>
    <w:rsid w:val="0032489D"/>
    <w:rsid w:val="00324DA6"/>
    <w:rsid w:val="00325B94"/>
    <w:rsid w:val="00325DD2"/>
    <w:rsid w:val="00326B60"/>
    <w:rsid w:val="00326B76"/>
    <w:rsid w:val="003275A7"/>
    <w:rsid w:val="003276B6"/>
    <w:rsid w:val="00327932"/>
    <w:rsid w:val="00327B82"/>
    <w:rsid w:val="00327DA3"/>
    <w:rsid w:val="00327EF5"/>
    <w:rsid w:val="00330571"/>
    <w:rsid w:val="003307DD"/>
    <w:rsid w:val="0033088E"/>
    <w:rsid w:val="00330C5F"/>
    <w:rsid w:val="00331278"/>
    <w:rsid w:val="003319B0"/>
    <w:rsid w:val="00332073"/>
    <w:rsid w:val="00332962"/>
    <w:rsid w:val="00332C28"/>
    <w:rsid w:val="00332DAF"/>
    <w:rsid w:val="003341FF"/>
    <w:rsid w:val="0033442C"/>
    <w:rsid w:val="00335B13"/>
    <w:rsid w:val="00336B04"/>
    <w:rsid w:val="00337944"/>
    <w:rsid w:val="00340B98"/>
    <w:rsid w:val="0034127E"/>
    <w:rsid w:val="003419B5"/>
    <w:rsid w:val="00341CE6"/>
    <w:rsid w:val="003431E7"/>
    <w:rsid w:val="00343BB2"/>
    <w:rsid w:val="00343C26"/>
    <w:rsid w:val="00343D0C"/>
    <w:rsid w:val="00345F27"/>
    <w:rsid w:val="00346D4B"/>
    <w:rsid w:val="0034711A"/>
    <w:rsid w:val="00347525"/>
    <w:rsid w:val="00347F86"/>
    <w:rsid w:val="0035052C"/>
    <w:rsid w:val="003505F4"/>
    <w:rsid w:val="00351029"/>
    <w:rsid w:val="00351C52"/>
    <w:rsid w:val="00351FB5"/>
    <w:rsid w:val="00352435"/>
    <w:rsid w:val="00353D90"/>
    <w:rsid w:val="0035473B"/>
    <w:rsid w:val="0035506A"/>
    <w:rsid w:val="00357074"/>
    <w:rsid w:val="00357FD4"/>
    <w:rsid w:val="00360703"/>
    <w:rsid w:val="003609E9"/>
    <w:rsid w:val="003613D2"/>
    <w:rsid w:val="00362AFA"/>
    <w:rsid w:val="00364F9F"/>
    <w:rsid w:val="00365FDD"/>
    <w:rsid w:val="003666A4"/>
    <w:rsid w:val="00366A36"/>
    <w:rsid w:val="00367D6C"/>
    <w:rsid w:val="0037094D"/>
    <w:rsid w:val="003717C9"/>
    <w:rsid w:val="00371864"/>
    <w:rsid w:val="0037192D"/>
    <w:rsid w:val="00372052"/>
    <w:rsid w:val="00372116"/>
    <w:rsid w:val="00372156"/>
    <w:rsid w:val="003725D1"/>
    <w:rsid w:val="00372B40"/>
    <w:rsid w:val="00372D1C"/>
    <w:rsid w:val="003735A9"/>
    <w:rsid w:val="003736CD"/>
    <w:rsid w:val="00374102"/>
    <w:rsid w:val="00375EFB"/>
    <w:rsid w:val="00377CB4"/>
    <w:rsid w:val="00377F46"/>
    <w:rsid w:val="003809C5"/>
    <w:rsid w:val="00381285"/>
    <w:rsid w:val="00381574"/>
    <w:rsid w:val="0038261A"/>
    <w:rsid w:val="00382863"/>
    <w:rsid w:val="003829A5"/>
    <w:rsid w:val="00383A78"/>
    <w:rsid w:val="00384181"/>
    <w:rsid w:val="003847BC"/>
    <w:rsid w:val="00384D50"/>
    <w:rsid w:val="0038593D"/>
    <w:rsid w:val="00387005"/>
    <w:rsid w:val="0038733E"/>
    <w:rsid w:val="00387E0C"/>
    <w:rsid w:val="003922C4"/>
    <w:rsid w:val="00393F26"/>
    <w:rsid w:val="00394037"/>
    <w:rsid w:val="00395BB3"/>
    <w:rsid w:val="00396588"/>
    <w:rsid w:val="003967C8"/>
    <w:rsid w:val="003973C6"/>
    <w:rsid w:val="003A0A19"/>
    <w:rsid w:val="003A1288"/>
    <w:rsid w:val="003A131D"/>
    <w:rsid w:val="003A1810"/>
    <w:rsid w:val="003A2787"/>
    <w:rsid w:val="003A2BA8"/>
    <w:rsid w:val="003A462F"/>
    <w:rsid w:val="003A49C3"/>
    <w:rsid w:val="003A5F9F"/>
    <w:rsid w:val="003A705D"/>
    <w:rsid w:val="003A7988"/>
    <w:rsid w:val="003B0DBC"/>
    <w:rsid w:val="003B107C"/>
    <w:rsid w:val="003B1191"/>
    <w:rsid w:val="003B1489"/>
    <w:rsid w:val="003B2AE0"/>
    <w:rsid w:val="003B4F1B"/>
    <w:rsid w:val="003B55A8"/>
    <w:rsid w:val="003B64A0"/>
    <w:rsid w:val="003B64A3"/>
    <w:rsid w:val="003B7514"/>
    <w:rsid w:val="003C072C"/>
    <w:rsid w:val="003C0E56"/>
    <w:rsid w:val="003C1293"/>
    <w:rsid w:val="003C3E17"/>
    <w:rsid w:val="003C651D"/>
    <w:rsid w:val="003C6C0A"/>
    <w:rsid w:val="003C6F4B"/>
    <w:rsid w:val="003C73C6"/>
    <w:rsid w:val="003C7496"/>
    <w:rsid w:val="003C798F"/>
    <w:rsid w:val="003C79BC"/>
    <w:rsid w:val="003D009D"/>
    <w:rsid w:val="003D06D6"/>
    <w:rsid w:val="003D0E60"/>
    <w:rsid w:val="003D11F3"/>
    <w:rsid w:val="003D1D04"/>
    <w:rsid w:val="003D1E31"/>
    <w:rsid w:val="003D205B"/>
    <w:rsid w:val="003D2CEE"/>
    <w:rsid w:val="003D4460"/>
    <w:rsid w:val="003D5BD8"/>
    <w:rsid w:val="003D5C48"/>
    <w:rsid w:val="003D69A4"/>
    <w:rsid w:val="003D718A"/>
    <w:rsid w:val="003E1585"/>
    <w:rsid w:val="003E1C82"/>
    <w:rsid w:val="003E37C5"/>
    <w:rsid w:val="003E3AA0"/>
    <w:rsid w:val="003E3E25"/>
    <w:rsid w:val="003E4A26"/>
    <w:rsid w:val="003E4D19"/>
    <w:rsid w:val="003E5A3C"/>
    <w:rsid w:val="003E6276"/>
    <w:rsid w:val="003E6C0B"/>
    <w:rsid w:val="003E7313"/>
    <w:rsid w:val="003E73D3"/>
    <w:rsid w:val="003E7889"/>
    <w:rsid w:val="003F269E"/>
    <w:rsid w:val="003F3015"/>
    <w:rsid w:val="003F3D09"/>
    <w:rsid w:val="003F413F"/>
    <w:rsid w:val="003F4BAA"/>
    <w:rsid w:val="003F528A"/>
    <w:rsid w:val="003F58B5"/>
    <w:rsid w:val="003F6394"/>
    <w:rsid w:val="003F6D10"/>
    <w:rsid w:val="003F77C6"/>
    <w:rsid w:val="003F7CD3"/>
    <w:rsid w:val="003F7F5E"/>
    <w:rsid w:val="00400052"/>
    <w:rsid w:val="004000E5"/>
    <w:rsid w:val="00400DE7"/>
    <w:rsid w:val="004010D1"/>
    <w:rsid w:val="0040178B"/>
    <w:rsid w:val="00401829"/>
    <w:rsid w:val="00401ACC"/>
    <w:rsid w:val="00401EE1"/>
    <w:rsid w:val="004020F1"/>
    <w:rsid w:val="004028CE"/>
    <w:rsid w:val="00402B04"/>
    <w:rsid w:val="00404C86"/>
    <w:rsid w:val="00404D86"/>
    <w:rsid w:val="0040559D"/>
    <w:rsid w:val="0040562C"/>
    <w:rsid w:val="004062B2"/>
    <w:rsid w:val="004074A8"/>
    <w:rsid w:val="00407FAC"/>
    <w:rsid w:val="0041132E"/>
    <w:rsid w:val="004119F2"/>
    <w:rsid w:val="00412E66"/>
    <w:rsid w:val="00412E83"/>
    <w:rsid w:val="0041390D"/>
    <w:rsid w:val="00413DA8"/>
    <w:rsid w:val="0041419B"/>
    <w:rsid w:val="004149DD"/>
    <w:rsid w:val="00414DC1"/>
    <w:rsid w:val="00414EA5"/>
    <w:rsid w:val="00414EE5"/>
    <w:rsid w:val="00415155"/>
    <w:rsid w:val="004155FC"/>
    <w:rsid w:val="00415EA0"/>
    <w:rsid w:val="00416254"/>
    <w:rsid w:val="00416AB1"/>
    <w:rsid w:val="004171C6"/>
    <w:rsid w:val="004173C0"/>
    <w:rsid w:val="004177A8"/>
    <w:rsid w:val="00420A0E"/>
    <w:rsid w:val="0042102C"/>
    <w:rsid w:val="00421547"/>
    <w:rsid w:val="0042227A"/>
    <w:rsid w:val="00422811"/>
    <w:rsid w:val="00422AEB"/>
    <w:rsid w:val="004234F7"/>
    <w:rsid w:val="00424A6D"/>
    <w:rsid w:val="004256B5"/>
    <w:rsid w:val="004260FD"/>
    <w:rsid w:val="00426572"/>
    <w:rsid w:val="004266F8"/>
    <w:rsid w:val="00426BA4"/>
    <w:rsid w:val="00426D00"/>
    <w:rsid w:val="00427179"/>
    <w:rsid w:val="00427397"/>
    <w:rsid w:val="0043017E"/>
    <w:rsid w:val="0043053A"/>
    <w:rsid w:val="0043067C"/>
    <w:rsid w:val="00430795"/>
    <w:rsid w:val="00430981"/>
    <w:rsid w:val="00430D0B"/>
    <w:rsid w:val="00430F9C"/>
    <w:rsid w:val="00431602"/>
    <w:rsid w:val="00431D35"/>
    <w:rsid w:val="0043224A"/>
    <w:rsid w:val="004322CA"/>
    <w:rsid w:val="0043272D"/>
    <w:rsid w:val="00432C87"/>
    <w:rsid w:val="00433F1C"/>
    <w:rsid w:val="004343CF"/>
    <w:rsid w:val="00435068"/>
    <w:rsid w:val="00435B99"/>
    <w:rsid w:val="004373C0"/>
    <w:rsid w:val="00441002"/>
    <w:rsid w:val="0044162E"/>
    <w:rsid w:val="00441675"/>
    <w:rsid w:val="00442450"/>
    <w:rsid w:val="00442849"/>
    <w:rsid w:val="00442D02"/>
    <w:rsid w:val="00442E2C"/>
    <w:rsid w:val="00443298"/>
    <w:rsid w:val="0044388A"/>
    <w:rsid w:val="00443E17"/>
    <w:rsid w:val="004441CB"/>
    <w:rsid w:val="00444221"/>
    <w:rsid w:val="0044462E"/>
    <w:rsid w:val="004448B1"/>
    <w:rsid w:val="00444DF5"/>
    <w:rsid w:val="00444FB8"/>
    <w:rsid w:val="00444FC2"/>
    <w:rsid w:val="004459A5"/>
    <w:rsid w:val="004472FA"/>
    <w:rsid w:val="0044733B"/>
    <w:rsid w:val="00451172"/>
    <w:rsid w:val="00451177"/>
    <w:rsid w:val="004515CA"/>
    <w:rsid w:val="00451FFF"/>
    <w:rsid w:val="00452379"/>
    <w:rsid w:val="00452438"/>
    <w:rsid w:val="00452A7C"/>
    <w:rsid w:val="004534A8"/>
    <w:rsid w:val="00453918"/>
    <w:rsid w:val="00453E2B"/>
    <w:rsid w:val="004547F9"/>
    <w:rsid w:val="0045481F"/>
    <w:rsid w:val="004556B2"/>
    <w:rsid w:val="00457BA8"/>
    <w:rsid w:val="00457CD7"/>
    <w:rsid w:val="00457FF8"/>
    <w:rsid w:val="00460C18"/>
    <w:rsid w:val="00461544"/>
    <w:rsid w:val="00461599"/>
    <w:rsid w:val="004615FC"/>
    <w:rsid w:val="00461643"/>
    <w:rsid w:val="004625C4"/>
    <w:rsid w:val="004630F4"/>
    <w:rsid w:val="00463255"/>
    <w:rsid w:val="0046364F"/>
    <w:rsid w:val="0046398B"/>
    <w:rsid w:val="00463B1B"/>
    <w:rsid w:val="00463D57"/>
    <w:rsid w:val="0046604B"/>
    <w:rsid w:val="00466E54"/>
    <w:rsid w:val="004673AA"/>
    <w:rsid w:val="004706DB"/>
    <w:rsid w:val="00470D53"/>
    <w:rsid w:val="0047143D"/>
    <w:rsid w:val="00471805"/>
    <w:rsid w:val="0047295A"/>
    <w:rsid w:val="0047298B"/>
    <w:rsid w:val="0047340B"/>
    <w:rsid w:val="00473B97"/>
    <w:rsid w:val="00474271"/>
    <w:rsid w:val="004743E6"/>
    <w:rsid w:val="00474C6F"/>
    <w:rsid w:val="0047515C"/>
    <w:rsid w:val="004751CB"/>
    <w:rsid w:val="0047572E"/>
    <w:rsid w:val="00476143"/>
    <w:rsid w:val="00477122"/>
    <w:rsid w:val="004774A9"/>
    <w:rsid w:val="00477C04"/>
    <w:rsid w:val="00481ABC"/>
    <w:rsid w:val="00482191"/>
    <w:rsid w:val="00482202"/>
    <w:rsid w:val="0048311B"/>
    <w:rsid w:val="0048427C"/>
    <w:rsid w:val="0048439A"/>
    <w:rsid w:val="0048500E"/>
    <w:rsid w:val="00485623"/>
    <w:rsid w:val="00486B69"/>
    <w:rsid w:val="00486E3D"/>
    <w:rsid w:val="00487C7E"/>
    <w:rsid w:val="00487C9C"/>
    <w:rsid w:val="004938BD"/>
    <w:rsid w:val="00493A88"/>
    <w:rsid w:val="00493F9E"/>
    <w:rsid w:val="00494AB5"/>
    <w:rsid w:val="00494F0F"/>
    <w:rsid w:val="00496026"/>
    <w:rsid w:val="004967B1"/>
    <w:rsid w:val="0049694C"/>
    <w:rsid w:val="00496AA1"/>
    <w:rsid w:val="00496ACE"/>
    <w:rsid w:val="004A0214"/>
    <w:rsid w:val="004A14ED"/>
    <w:rsid w:val="004A1A0C"/>
    <w:rsid w:val="004A1A22"/>
    <w:rsid w:val="004A230F"/>
    <w:rsid w:val="004A2327"/>
    <w:rsid w:val="004A34C5"/>
    <w:rsid w:val="004A398D"/>
    <w:rsid w:val="004A4A6E"/>
    <w:rsid w:val="004A53AB"/>
    <w:rsid w:val="004A595B"/>
    <w:rsid w:val="004A5FFE"/>
    <w:rsid w:val="004A65FB"/>
    <w:rsid w:val="004A6DA5"/>
    <w:rsid w:val="004A76A5"/>
    <w:rsid w:val="004A774C"/>
    <w:rsid w:val="004B013C"/>
    <w:rsid w:val="004B0335"/>
    <w:rsid w:val="004B09E4"/>
    <w:rsid w:val="004B0A65"/>
    <w:rsid w:val="004B0D41"/>
    <w:rsid w:val="004B18FF"/>
    <w:rsid w:val="004B1FD7"/>
    <w:rsid w:val="004B3E86"/>
    <w:rsid w:val="004B5540"/>
    <w:rsid w:val="004B6215"/>
    <w:rsid w:val="004B7BD8"/>
    <w:rsid w:val="004C00B1"/>
    <w:rsid w:val="004C04D7"/>
    <w:rsid w:val="004C0B93"/>
    <w:rsid w:val="004C0D8B"/>
    <w:rsid w:val="004C0E7A"/>
    <w:rsid w:val="004C172F"/>
    <w:rsid w:val="004C1DAC"/>
    <w:rsid w:val="004C1E2C"/>
    <w:rsid w:val="004C3616"/>
    <w:rsid w:val="004C362E"/>
    <w:rsid w:val="004C37C4"/>
    <w:rsid w:val="004C3C1A"/>
    <w:rsid w:val="004C435D"/>
    <w:rsid w:val="004C54B5"/>
    <w:rsid w:val="004C598F"/>
    <w:rsid w:val="004C5C3B"/>
    <w:rsid w:val="004C5C4C"/>
    <w:rsid w:val="004C6817"/>
    <w:rsid w:val="004C7E1B"/>
    <w:rsid w:val="004C7FD5"/>
    <w:rsid w:val="004D01AC"/>
    <w:rsid w:val="004D03DF"/>
    <w:rsid w:val="004D06A7"/>
    <w:rsid w:val="004D1149"/>
    <w:rsid w:val="004D2969"/>
    <w:rsid w:val="004D2C2A"/>
    <w:rsid w:val="004D2CC6"/>
    <w:rsid w:val="004D3889"/>
    <w:rsid w:val="004D38C2"/>
    <w:rsid w:val="004D3B9D"/>
    <w:rsid w:val="004D3BB7"/>
    <w:rsid w:val="004D3BF3"/>
    <w:rsid w:val="004D43C0"/>
    <w:rsid w:val="004D4882"/>
    <w:rsid w:val="004D5091"/>
    <w:rsid w:val="004D60B3"/>
    <w:rsid w:val="004D774B"/>
    <w:rsid w:val="004D7974"/>
    <w:rsid w:val="004E036C"/>
    <w:rsid w:val="004E049C"/>
    <w:rsid w:val="004E0A7B"/>
    <w:rsid w:val="004E10A4"/>
    <w:rsid w:val="004E188C"/>
    <w:rsid w:val="004E1A72"/>
    <w:rsid w:val="004E2659"/>
    <w:rsid w:val="004E2A24"/>
    <w:rsid w:val="004E368D"/>
    <w:rsid w:val="004E3699"/>
    <w:rsid w:val="004E36DC"/>
    <w:rsid w:val="004E3988"/>
    <w:rsid w:val="004E41E1"/>
    <w:rsid w:val="004E4B3F"/>
    <w:rsid w:val="004E5448"/>
    <w:rsid w:val="004E56A2"/>
    <w:rsid w:val="004E5E1A"/>
    <w:rsid w:val="004E6840"/>
    <w:rsid w:val="004E6E85"/>
    <w:rsid w:val="004E77F7"/>
    <w:rsid w:val="004E7E83"/>
    <w:rsid w:val="004F1F8E"/>
    <w:rsid w:val="004F2122"/>
    <w:rsid w:val="004F224C"/>
    <w:rsid w:val="004F2CE9"/>
    <w:rsid w:val="004F31AF"/>
    <w:rsid w:val="004F3409"/>
    <w:rsid w:val="004F3F84"/>
    <w:rsid w:val="004F4078"/>
    <w:rsid w:val="004F617A"/>
    <w:rsid w:val="004F6CEE"/>
    <w:rsid w:val="004F74FA"/>
    <w:rsid w:val="00500573"/>
    <w:rsid w:val="00500A19"/>
    <w:rsid w:val="00500E80"/>
    <w:rsid w:val="00501583"/>
    <w:rsid w:val="005026AE"/>
    <w:rsid w:val="0050391D"/>
    <w:rsid w:val="00503CAC"/>
    <w:rsid w:val="00504657"/>
    <w:rsid w:val="005046AC"/>
    <w:rsid w:val="00504A15"/>
    <w:rsid w:val="00504E90"/>
    <w:rsid w:val="00505722"/>
    <w:rsid w:val="0050629B"/>
    <w:rsid w:val="00506599"/>
    <w:rsid w:val="005071AC"/>
    <w:rsid w:val="00507B28"/>
    <w:rsid w:val="00510090"/>
    <w:rsid w:val="005101DC"/>
    <w:rsid w:val="00510473"/>
    <w:rsid w:val="005120DD"/>
    <w:rsid w:val="00512820"/>
    <w:rsid w:val="0051285F"/>
    <w:rsid w:val="00512D1C"/>
    <w:rsid w:val="005132F1"/>
    <w:rsid w:val="00514425"/>
    <w:rsid w:val="00514C5A"/>
    <w:rsid w:val="005167FC"/>
    <w:rsid w:val="00516D4B"/>
    <w:rsid w:val="00516DD1"/>
    <w:rsid w:val="00517456"/>
    <w:rsid w:val="00517605"/>
    <w:rsid w:val="00520EB3"/>
    <w:rsid w:val="00521B53"/>
    <w:rsid w:val="005228B1"/>
    <w:rsid w:val="0052373C"/>
    <w:rsid w:val="005240C5"/>
    <w:rsid w:val="0052469E"/>
    <w:rsid w:val="00524F83"/>
    <w:rsid w:val="00525534"/>
    <w:rsid w:val="005276DF"/>
    <w:rsid w:val="00527C25"/>
    <w:rsid w:val="00527E95"/>
    <w:rsid w:val="005308F6"/>
    <w:rsid w:val="00530A61"/>
    <w:rsid w:val="0053210F"/>
    <w:rsid w:val="00535198"/>
    <w:rsid w:val="0053529A"/>
    <w:rsid w:val="00535E21"/>
    <w:rsid w:val="00536042"/>
    <w:rsid w:val="0053682F"/>
    <w:rsid w:val="00540062"/>
    <w:rsid w:val="00540E7C"/>
    <w:rsid w:val="0054121F"/>
    <w:rsid w:val="005418F5"/>
    <w:rsid w:val="005433EC"/>
    <w:rsid w:val="00544554"/>
    <w:rsid w:val="00545FCF"/>
    <w:rsid w:val="005460F3"/>
    <w:rsid w:val="0054620D"/>
    <w:rsid w:val="005465F6"/>
    <w:rsid w:val="00546AE2"/>
    <w:rsid w:val="005476D8"/>
    <w:rsid w:val="00547724"/>
    <w:rsid w:val="0055024B"/>
    <w:rsid w:val="00550FEB"/>
    <w:rsid w:val="005524E8"/>
    <w:rsid w:val="0055277C"/>
    <w:rsid w:val="005534F9"/>
    <w:rsid w:val="0055483C"/>
    <w:rsid w:val="00554F9B"/>
    <w:rsid w:val="00555C77"/>
    <w:rsid w:val="00556440"/>
    <w:rsid w:val="00556A41"/>
    <w:rsid w:val="00556F11"/>
    <w:rsid w:val="005575B2"/>
    <w:rsid w:val="00560681"/>
    <w:rsid w:val="0056096C"/>
    <w:rsid w:val="00562D65"/>
    <w:rsid w:val="00562DA0"/>
    <w:rsid w:val="005632A5"/>
    <w:rsid w:val="00563A56"/>
    <w:rsid w:val="00563E41"/>
    <w:rsid w:val="00564D5A"/>
    <w:rsid w:val="00564FBE"/>
    <w:rsid w:val="00566375"/>
    <w:rsid w:val="00567183"/>
    <w:rsid w:val="0056729D"/>
    <w:rsid w:val="00567366"/>
    <w:rsid w:val="005677C3"/>
    <w:rsid w:val="005705F7"/>
    <w:rsid w:val="005706EA"/>
    <w:rsid w:val="00570C37"/>
    <w:rsid w:val="00571591"/>
    <w:rsid w:val="005731DA"/>
    <w:rsid w:val="005731E1"/>
    <w:rsid w:val="00573814"/>
    <w:rsid w:val="00575D1F"/>
    <w:rsid w:val="00575EE4"/>
    <w:rsid w:val="00576565"/>
    <w:rsid w:val="00576D8C"/>
    <w:rsid w:val="00577022"/>
    <w:rsid w:val="00577029"/>
    <w:rsid w:val="00577097"/>
    <w:rsid w:val="005772DD"/>
    <w:rsid w:val="005777AF"/>
    <w:rsid w:val="00577DCE"/>
    <w:rsid w:val="00577E63"/>
    <w:rsid w:val="00580589"/>
    <w:rsid w:val="00580788"/>
    <w:rsid w:val="00581520"/>
    <w:rsid w:val="005841B4"/>
    <w:rsid w:val="00585DB3"/>
    <w:rsid w:val="00585EE5"/>
    <w:rsid w:val="00586818"/>
    <w:rsid w:val="00587C09"/>
    <w:rsid w:val="00587C1A"/>
    <w:rsid w:val="005905E4"/>
    <w:rsid w:val="00591538"/>
    <w:rsid w:val="005915A4"/>
    <w:rsid w:val="00591B15"/>
    <w:rsid w:val="00591F14"/>
    <w:rsid w:val="00592D31"/>
    <w:rsid w:val="00592F93"/>
    <w:rsid w:val="00593F3E"/>
    <w:rsid w:val="005946CA"/>
    <w:rsid w:val="00595D0C"/>
    <w:rsid w:val="00595D68"/>
    <w:rsid w:val="00596667"/>
    <w:rsid w:val="00597DCB"/>
    <w:rsid w:val="005A024D"/>
    <w:rsid w:val="005A0E19"/>
    <w:rsid w:val="005A116A"/>
    <w:rsid w:val="005A2716"/>
    <w:rsid w:val="005A2D6A"/>
    <w:rsid w:val="005A55AC"/>
    <w:rsid w:val="005A5CB9"/>
    <w:rsid w:val="005A5EBB"/>
    <w:rsid w:val="005A6CB4"/>
    <w:rsid w:val="005A7C6E"/>
    <w:rsid w:val="005B010F"/>
    <w:rsid w:val="005B0C05"/>
    <w:rsid w:val="005B1540"/>
    <w:rsid w:val="005B1A00"/>
    <w:rsid w:val="005B1AB9"/>
    <w:rsid w:val="005B1AF6"/>
    <w:rsid w:val="005B332E"/>
    <w:rsid w:val="005B373C"/>
    <w:rsid w:val="005B4B4C"/>
    <w:rsid w:val="005B552D"/>
    <w:rsid w:val="005B62DE"/>
    <w:rsid w:val="005B6FCE"/>
    <w:rsid w:val="005C0104"/>
    <w:rsid w:val="005C0BDD"/>
    <w:rsid w:val="005C2393"/>
    <w:rsid w:val="005C25AF"/>
    <w:rsid w:val="005C301D"/>
    <w:rsid w:val="005C3880"/>
    <w:rsid w:val="005C3A69"/>
    <w:rsid w:val="005C4248"/>
    <w:rsid w:val="005C4360"/>
    <w:rsid w:val="005C448D"/>
    <w:rsid w:val="005C5097"/>
    <w:rsid w:val="005C53ED"/>
    <w:rsid w:val="005C58D4"/>
    <w:rsid w:val="005C6AD1"/>
    <w:rsid w:val="005C7EE6"/>
    <w:rsid w:val="005D1138"/>
    <w:rsid w:val="005D15EF"/>
    <w:rsid w:val="005D2735"/>
    <w:rsid w:val="005D2B86"/>
    <w:rsid w:val="005D2DC2"/>
    <w:rsid w:val="005D2E77"/>
    <w:rsid w:val="005D34EE"/>
    <w:rsid w:val="005D492C"/>
    <w:rsid w:val="005D4BF1"/>
    <w:rsid w:val="005D4C29"/>
    <w:rsid w:val="005D60CE"/>
    <w:rsid w:val="005D66D1"/>
    <w:rsid w:val="005D79AC"/>
    <w:rsid w:val="005D7CC3"/>
    <w:rsid w:val="005D7D35"/>
    <w:rsid w:val="005E0826"/>
    <w:rsid w:val="005E0BF0"/>
    <w:rsid w:val="005E13F2"/>
    <w:rsid w:val="005E1636"/>
    <w:rsid w:val="005E2598"/>
    <w:rsid w:val="005E2E99"/>
    <w:rsid w:val="005E30D5"/>
    <w:rsid w:val="005E3AF8"/>
    <w:rsid w:val="005E3BE8"/>
    <w:rsid w:val="005E47EC"/>
    <w:rsid w:val="005E4B39"/>
    <w:rsid w:val="005E541C"/>
    <w:rsid w:val="005E5A5C"/>
    <w:rsid w:val="005E6BBD"/>
    <w:rsid w:val="005F0501"/>
    <w:rsid w:val="005F0BBE"/>
    <w:rsid w:val="005F302B"/>
    <w:rsid w:val="005F347E"/>
    <w:rsid w:val="005F4027"/>
    <w:rsid w:val="005F432B"/>
    <w:rsid w:val="005F553F"/>
    <w:rsid w:val="005F5677"/>
    <w:rsid w:val="005F6875"/>
    <w:rsid w:val="005F7C5A"/>
    <w:rsid w:val="00601071"/>
    <w:rsid w:val="0060136E"/>
    <w:rsid w:val="0060198A"/>
    <w:rsid w:val="00601C0B"/>
    <w:rsid w:val="006032D7"/>
    <w:rsid w:val="006038F6"/>
    <w:rsid w:val="00604491"/>
    <w:rsid w:val="00604A29"/>
    <w:rsid w:val="006050AF"/>
    <w:rsid w:val="00605CCE"/>
    <w:rsid w:val="0060634B"/>
    <w:rsid w:val="006067E5"/>
    <w:rsid w:val="00606EF7"/>
    <w:rsid w:val="00607414"/>
    <w:rsid w:val="00607EE0"/>
    <w:rsid w:val="0061005D"/>
    <w:rsid w:val="006100F2"/>
    <w:rsid w:val="00610451"/>
    <w:rsid w:val="00612FDE"/>
    <w:rsid w:val="00613DE8"/>
    <w:rsid w:val="00613DF8"/>
    <w:rsid w:val="00614569"/>
    <w:rsid w:val="00614FDC"/>
    <w:rsid w:val="006150BF"/>
    <w:rsid w:val="00616E2C"/>
    <w:rsid w:val="00617936"/>
    <w:rsid w:val="006179AC"/>
    <w:rsid w:val="0062054D"/>
    <w:rsid w:val="00621398"/>
    <w:rsid w:val="0062278B"/>
    <w:rsid w:val="00622F9A"/>
    <w:rsid w:val="0062306E"/>
    <w:rsid w:val="0062319B"/>
    <w:rsid w:val="0062324E"/>
    <w:rsid w:val="006236F4"/>
    <w:rsid w:val="00623B1F"/>
    <w:rsid w:val="00625667"/>
    <w:rsid w:val="00625978"/>
    <w:rsid w:val="00626354"/>
    <w:rsid w:val="00626A1D"/>
    <w:rsid w:val="0063007F"/>
    <w:rsid w:val="006301DE"/>
    <w:rsid w:val="0063084C"/>
    <w:rsid w:val="00630D1B"/>
    <w:rsid w:val="006313D4"/>
    <w:rsid w:val="0063172F"/>
    <w:rsid w:val="00631DD0"/>
    <w:rsid w:val="00632609"/>
    <w:rsid w:val="00632C83"/>
    <w:rsid w:val="00632E56"/>
    <w:rsid w:val="00634C6C"/>
    <w:rsid w:val="0063563F"/>
    <w:rsid w:val="00635E29"/>
    <w:rsid w:val="006376AA"/>
    <w:rsid w:val="00637C6A"/>
    <w:rsid w:val="00637DCC"/>
    <w:rsid w:val="006408A6"/>
    <w:rsid w:val="006409D0"/>
    <w:rsid w:val="006421E0"/>
    <w:rsid w:val="006422F3"/>
    <w:rsid w:val="006425E4"/>
    <w:rsid w:val="00642E91"/>
    <w:rsid w:val="00644743"/>
    <w:rsid w:val="00644F4B"/>
    <w:rsid w:val="0064534A"/>
    <w:rsid w:val="0064747F"/>
    <w:rsid w:val="0064769A"/>
    <w:rsid w:val="00647803"/>
    <w:rsid w:val="00647EE1"/>
    <w:rsid w:val="00647FDB"/>
    <w:rsid w:val="00650A78"/>
    <w:rsid w:val="00651002"/>
    <w:rsid w:val="00651803"/>
    <w:rsid w:val="00652E0B"/>
    <w:rsid w:val="00653E42"/>
    <w:rsid w:val="0065521A"/>
    <w:rsid w:val="00655470"/>
    <w:rsid w:val="00655645"/>
    <w:rsid w:val="00656696"/>
    <w:rsid w:val="006607EC"/>
    <w:rsid w:val="00661D58"/>
    <w:rsid w:val="0066248D"/>
    <w:rsid w:val="00662A1E"/>
    <w:rsid w:val="00662AF7"/>
    <w:rsid w:val="006637B0"/>
    <w:rsid w:val="006637C6"/>
    <w:rsid w:val="00663A96"/>
    <w:rsid w:val="00663B20"/>
    <w:rsid w:val="006648D7"/>
    <w:rsid w:val="00665D09"/>
    <w:rsid w:val="00666453"/>
    <w:rsid w:val="00666AB6"/>
    <w:rsid w:val="00666C92"/>
    <w:rsid w:val="00667417"/>
    <w:rsid w:val="00667A37"/>
    <w:rsid w:val="00667EF6"/>
    <w:rsid w:val="00670B99"/>
    <w:rsid w:val="0067282F"/>
    <w:rsid w:val="00672B48"/>
    <w:rsid w:val="00672EE5"/>
    <w:rsid w:val="00673C2C"/>
    <w:rsid w:val="00673D55"/>
    <w:rsid w:val="00675E1A"/>
    <w:rsid w:val="00676B4E"/>
    <w:rsid w:val="00677620"/>
    <w:rsid w:val="00677827"/>
    <w:rsid w:val="00677FA7"/>
    <w:rsid w:val="0068080A"/>
    <w:rsid w:val="00681B05"/>
    <w:rsid w:val="00681DBE"/>
    <w:rsid w:val="00681E66"/>
    <w:rsid w:val="00681F41"/>
    <w:rsid w:val="00683172"/>
    <w:rsid w:val="00683A70"/>
    <w:rsid w:val="0068430B"/>
    <w:rsid w:val="006844B8"/>
    <w:rsid w:val="006854FE"/>
    <w:rsid w:val="00686347"/>
    <w:rsid w:val="00686840"/>
    <w:rsid w:val="0068784A"/>
    <w:rsid w:val="00687B60"/>
    <w:rsid w:val="00687D50"/>
    <w:rsid w:val="00690136"/>
    <w:rsid w:val="006912F3"/>
    <w:rsid w:val="0069242E"/>
    <w:rsid w:val="0069254A"/>
    <w:rsid w:val="00692975"/>
    <w:rsid w:val="00692A46"/>
    <w:rsid w:val="0069307F"/>
    <w:rsid w:val="00693852"/>
    <w:rsid w:val="006944F3"/>
    <w:rsid w:val="00694864"/>
    <w:rsid w:val="00695305"/>
    <w:rsid w:val="00695687"/>
    <w:rsid w:val="00695DA6"/>
    <w:rsid w:val="00695E9B"/>
    <w:rsid w:val="00695F75"/>
    <w:rsid w:val="0069602A"/>
    <w:rsid w:val="00696889"/>
    <w:rsid w:val="00696BD0"/>
    <w:rsid w:val="006971BC"/>
    <w:rsid w:val="00697258"/>
    <w:rsid w:val="006977BF"/>
    <w:rsid w:val="006A018B"/>
    <w:rsid w:val="006A0233"/>
    <w:rsid w:val="006A05F7"/>
    <w:rsid w:val="006A088D"/>
    <w:rsid w:val="006A14EF"/>
    <w:rsid w:val="006A26D0"/>
    <w:rsid w:val="006A2ABA"/>
    <w:rsid w:val="006A3EE5"/>
    <w:rsid w:val="006A3F1B"/>
    <w:rsid w:val="006A48D8"/>
    <w:rsid w:val="006A4AF0"/>
    <w:rsid w:val="006A507B"/>
    <w:rsid w:val="006A51C6"/>
    <w:rsid w:val="006A54D4"/>
    <w:rsid w:val="006A5589"/>
    <w:rsid w:val="006A5722"/>
    <w:rsid w:val="006A61AA"/>
    <w:rsid w:val="006A6804"/>
    <w:rsid w:val="006A68FD"/>
    <w:rsid w:val="006A6ABA"/>
    <w:rsid w:val="006A6ACD"/>
    <w:rsid w:val="006A7E0F"/>
    <w:rsid w:val="006B0444"/>
    <w:rsid w:val="006B045F"/>
    <w:rsid w:val="006B0DD4"/>
    <w:rsid w:val="006B1586"/>
    <w:rsid w:val="006B1AD9"/>
    <w:rsid w:val="006B2587"/>
    <w:rsid w:val="006B2F12"/>
    <w:rsid w:val="006B3ADF"/>
    <w:rsid w:val="006B4AD4"/>
    <w:rsid w:val="006B5340"/>
    <w:rsid w:val="006B5658"/>
    <w:rsid w:val="006B6E6F"/>
    <w:rsid w:val="006C05D7"/>
    <w:rsid w:val="006C0ABC"/>
    <w:rsid w:val="006C0B07"/>
    <w:rsid w:val="006C153C"/>
    <w:rsid w:val="006C2301"/>
    <w:rsid w:val="006C26C9"/>
    <w:rsid w:val="006C2850"/>
    <w:rsid w:val="006C314B"/>
    <w:rsid w:val="006C33E5"/>
    <w:rsid w:val="006C360B"/>
    <w:rsid w:val="006C4143"/>
    <w:rsid w:val="006C59FF"/>
    <w:rsid w:val="006C5AAC"/>
    <w:rsid w:val="006C5D42"/>
    <w:rsid w:val="006C5EA1"/>
    <w:rsid w:val="006C62D7"/>
    <w:rsid w:val="006C63EB"/>
    <w:rsid w:val="006C79DE"/>
    <w:rsid w:val="006D013C"/>
    <w:rsid w:val="006D0567"/>
    <w:rsid w:val="006D1497"/>
    <w:rsid w:val="006D1D9A"/>
    <w:rsid w:val="006D22AC"/>
    <w:rsid w:val="006D398D"/>
    <w:rsid w:val="006D426F"/>
    <w:rsid w:val="006D46E2"/>
    <w:rsid w:val="006D48D4"/>
    <w:rsid w:val="006D4C7A"/>
    <w:rsid w:val="006D78D2"/>
    <w:rsid w:val="006D7A4F"/>
    <w:rsid w:val="006E0B4C"/>
    <w:rsid w:val="006E138D"/>
    <w:rsid w:val="006E197E"/>
    <w:rsid w:val="006E2143"/>
    <w:rsid w:val="006E216B"/>
    <w:rsid w:val="006E313F"/>
    <w:rsid w:val="006E3E29"/>
    <w:rsid w:val="006E41F1"/>
    <w:rsid w:val="006E43AA"/>
    <w:rsid w:val="006E4907"/>
    <w:rsid w:val="006E4D13"/>
    <w:rsid w:val="006E4F83"/>
    <w:rsid w:val="006E583D"/>
    <w:rsid w:val="006E599C"/>
    <w:rsid w:val="006E5FE5"/>
    <w:rsid w:val="006E61CF"/>
    <w:rsid w:val="006E6B43"/>
    <w:rsid w:val="006E7174"/>
    <w:rsid w:val="006F0D3F"/>
    <w:rsid w:val="006F10EF"/>
    <w:rsid w:val="006F12C6"/>
    <w:rsid w:val="006F139D"/>
    <w:rsid w:val="006F168F"/>
    <w:rsid w:val="006F4056"/>
    <w:rsid w:val="006F42C8"/>
    <w:rsid w:val="006F4EE8"/>
    <w:rsid w:val="006F553B"/>
    <w:rsid w:val="006F5D0D"/>
    <w:rsid w:val="006F63D8"/>
    <w:rsid w:val="006F675F"/>
    <w:rsid w:val="006F70FB"/>
    <w:rsid w:val="006F7493"/>
    <w:rsid w:val="006F7B91"/>
    <w:rsid w:val="006F7D5B"/>
    <w:rsid w:val="00700103"/>
    <w:rsid w:val="00700882"/>
    <w:rsid w:val="007010FE"/>
    <w:rsid w:val="007037DC"/>
    <w:rsid w:val="00703A2D"/>
    <w:rsid w:val="007045D7"/>
    <w:rsid w:val="00704DBA"/>
    <w:rsid w:val="00705DD9"/>
    <w:rsid w:val="00706917"/>
    <w:rsid w:val="007073F9"/>
    <w:rsid w:val="00707648"/>
    <w:rsid w:val="00707E00"/>
    <w:rsid w:val="007100B7"/>
    <w:rsid w:val="0071176E"/>
    <w:rsid w:val="00711BFA"/>
    <w:rsid w:val="007125A7"/>
    <w:rsid w:val="00712715"/>
    <w:rsid w:val="007127EB"/>
    <w:rsid w:val="007128B9"/>
    <w:rsid w:val="00712D3C"/>
    <w:rsid w:val="00713061"/>
    <w:rsid w:val="0071324B"/>
    <w:rsid w:val="007132BE"/>
    <w:rsid w:val="0071369B"/>
    <w:rsid w:val="00714B65"/>
    <w:rsid w:val="007158A0"/>
    <w:rsid w:val="00715929"/>
    <w:rsid w:val="007160F3"/>
    <w:rsid w:val="007172C1"/>
    <w:rsid w:val="00717C24"/>
    <w:rsid w:val="007200BD"/>
    <w:rsid w:val="007203EE"/>
    <w:rsid w:val="00720423"/>
    <w:rsid w:val="00720A1C"/>
    <w:rsid w:val="007219A2"/>
    <w:rsid w:val="00723E83"/>
    <w:rsid w:val="00723FA2"/>
    <w:rsid w:val="007243BC"/>
    <w:rsid w:val="00724AA9"/>
    <w:rsid w:val="00725139"/>
    <w:rsid w:val="00725A49"/>
    <w:rsid w:val="00725BB0"/>
    <w:rsid w:val="0072798A"/>
    <w:rsid w:val="0073051B"/>
    <w:rsid w:val="007321B7"/>
    <w:rsid w:val="0073257D"/>
    <w:rsid w:val="007328CF"/>
    <w:rsid w:val="00732F7E"/>
    <w:rsid w:val="00733A13"/>
    <w:rsid w:val="00733C95"/>
    <w:rsid w:val="007344D0"/>
    <w:rsid w:val="00734BCA"/>
    <w:rsid w:val="00736117"/>
    <w:rsid w:val="007369A5"/>
    <w:rsid w:val="00737F46"/>
    <w:rsid w:val="00740B1E"/>
    <w:rsid w:val="00740F66"/>
    <w:rsid w:val="00741100"/>
    <w:rsid w:val="00741FFA"/>
    <w:rsid w:val="007420B8"/>
    <w:rsid w:val="007442C5"/>
    <w:rsid w:val="0074471B"/>
    <w:rsid w:val="00745FA5"/>
    <w:rsid w:val="00747013"/>
    <w:rsid w:val="0075036B"/>
    <w:rsid w:val="00751151"/>
    <w:rsid w:val="00751B25"/>
    <w:rsid w:val="00752359"/>
    <w:rsid w:val="007534CE"/>
    <w:rsid w:val="00755133"/>
    <w:rsid w:val="007558E1"/>
    <w:rsid w:val="00755A8A"/>
    <w:rsid w:val="0075612B"/>
    <w:rsid w:val="00756204"/>
    <w:rsid w:val="007565AF"/>
    <w:rsid w:val="00756AAD"/>
    <w:rsid w:val="007574C6"/>
    <w:rsid w:val="00757504"/>
    <w:rsid w:val="00757F53"/>
    <w:rsid w:val="007609B3"/>
    <w:rsid w:val="00760E4C"/>
    <w:rsid w:val="007612AC"/>
    <w:rsid w:val="00761A5D"/>
    <w:rsid w:val="00761DD8"/>
    <w:rsid w:val="00762ADE"/>
    <w:rsid w:val="00764666"/>
    <w:rsid w:val="00764B9C"/>
    <w:rsid w:val="007655FC"/>
    <w:rsid w:val="0076578D"/>
    <w:rsid w:val="00766997"/>
    <w:rsid w:val="007679BC"/>
    <w:rsid w:val="00767F34"/>
    <w:rsid w:val="0077076F"/>
    <w:rsid w:val="0077262E"/>
    <w:rsid w:val="00772646"/>
    <w:rsid w:val="00773362"/>
    <w:rsid w:val="007734D6"/>
    <w:rsid w:val="00773661"/>
    <w:rsid w:val="0077488A"/>
    <w:rsid w:val="0077490D"/>
    <w:rsid w:val="00774E46"/>
    <w:rsid w:val="0077511A"/>
    <w:rsid w:val="0077539A"/>
    <w:rsid w:val="0077548F"/>
    <w:rsid w:val="007755D8"/>
    <w:rsid w:val="00776457"/>
    <w:rsid w:val="007766B6"/>
    <w:rsid w:val="00776C31"/>
    <w:rsid w:val="00777129"/>
    <w:rsid w:val="0077719C"/>
    <w:rsid w:val="0077754F"/>
    <w:rsid w:val="007800BE"/>
    <w:rsid w:val="00781550"/>
    <w:rsid w:val="00781A46"/>
    <w:rsid w:val="007827C2"/>
    <w:rsid w:val="0078299B"/>
    <w:rsid w:val="0078454A"/>
    <w:rsid w:val="00784C9B"/>
    <w:rsid w:val="00784D86"/>
    <w:rsid w:val="00785FDE"/>
    <w:rsid w:val="00786A9D"/>
    <w:rsid w:val="00786D4C"/>
    <w:rsid w:val="00787FAB"/>
    <w:rsid w:val="00790454"/>
    <w:rsid w:val="00791138"/>
    <w:rsid w:val="00791D99"/>
    <w:rsid w:val="00791DE7"/>
    <w:rsid w:val="00792442"/>
    <w:rsid w:val="007926EF"/>
    <w:rsid w:val="007927FA"/>
    <w:rsid w:val="00792846"/>
    <w:rsid w:val="00792D9D"/>
    <w:rsid w:val="00793D5A"/>
    <w:rsid w:val="00794871"/>
    <w:rsid w:val="00794DD1"/>
    <w:rsid w:val="007955D7"/>
    <w:rsid w:val="007956E0"/>
    <w:rsid w:val="00795F09"/>
    <w:rsid w:val="00796292"/>
    <w:rsid w:val="00796383"/>
    <w:rsid w:val="007963AF"/>
    <w:rsid w:val="00797798"/>
    <w:rsid w:val="00797968"/>
    <w:rsid w:val="00797D9C"/>
    <w:rsid w:val="007A0846"/>
    <w:rsid w:val="007A19DD"/>
    <w:rsid w:val="007A2EDA"/>
    <w:rsid w:val="007A307E"/>
    <w:rsid w:val="007A3F1D"/>
    <w:rsid w:val="007A5F4B"/>
    <w:rsid w:val="007A6499"/>
    <w:rsid w:val="007A7101"/>
    <w:rsid w:val="007A7403"/>
    <w:rsid w:val="007B06D0"/>
    <w:rsid w:val="007B1279"/>
    <w:rsid w:val="007B1BAC"/>
    <w:rsid w:val="007B2F71"/>
    <w:rsid w:val="007B33AC"/>
    <w:rsid w:val="007B3E18"/>
    <w:rsid w:val="007B410D"/>
    <w:rsid w:val="007B4FAB"/>
    <w:rsid w:val="007B51D6"/>
    <w:rsid w:val="007B570A"/>
    <w:rsid w:val="007B60F8"/>
    <w:rsid w:val="007B697C"/>
    <w:rsid w:val="007B732C"/>
    <w:rsid w:val="007B73A8"/>
    <w:rsid w:val="007C01F7"/>
    <w:rsid w:val="007C02FB"/>
    <w:rsid w:val="007C0324"/>
    <w:rsid w:val="007C044C"/>
    <w:rsid w:val="007C0A40"/>
    <w:rsid w:val="007C0ADE"/>
    <w:rsid w:val="007C1415"/>
    <w:rsid w:val="007C1982"/>
    <w:rsid w:val="007C2187"/>
    <w:rsid w:val="007C26AA"/>
    <w:rsid w:val="007C2B09"/>
    <w:rsid w:val="007C3188"/>
    <w:rsid w:val="007C3A4B"/>
    <w:rsid w:val="007C4690"/>
    <w:rsid w:val="007C4702"/>
    <w:rsid w:val="007C4807"/>
    <w:rsid w:val="007C52AF"/>
    <w:rsid w:val="007C6955"/>
    <w:rsid w:val="007C6B7C"/>
    <w:rsid w:val="007C7B99"/>
    <w:rsid w:val="007C7C1C"/>
    <w:rsid w:val="007D01BC"/>
    <w:rsid w:val="007D2349"/>
    <w:rsid w:val="007D2F69"/>
    <w:rsid w:val="007D488F"/>
    <w:rsid w:val="007D561A"/>
    <w:rsid w:val="007D5D83"/>
    <w:rsid w:val="007D6354"/>
    <w:rsid w:val="007E0518"/>
    <w:rsid w:val="007E0710"/>
    <w:rsid w:val="007E0A8C"/>
    <w:rsid w:val="007E174D"/>
    <w:rsid w:val="007E24FF"/>
    <w:rsid w:val="007E26C7"/>
    <w:rsid w:val="007E2DE9"/>
    <w:rsid w:val="007E38F9"/>
    <w:rsid w:val="007E4273"/>
    <w:rsid w:val="007E49C6"/>
    <w:rsid w:val="007E4CB5"/>
    <w:rsid w:val="007E53AD"/>
    <w:rsid w:val="007E6016"/>
    <w:rsid w:val="007E6A31"/>
    <w:rsid w:val="007E73B2"/>
    <w:rsid w:val="007E73C3"/>
    <w:rsid w:val="007E7601"/>
    <w:rsid w:val="007E789B"/>
    <w:rsid w:val="007E7B8A"/>
    <w:rsid w:val="007E7C32"/>
    <w:rsid w:val="007E7D19"/>
    <w:rsid w:val="007F02CB"/>
    <w:rsid w:val="007F2FA7"/>
    <w:rsid w:val="007F4C26"/>
    <w:rsid w:val="007F54E7"/>
    <w:rsid w:val="007F58F7"/>
    <w:rsid w:val="007F5970"/>
    <w:rsid w:val="007F5B03"/>
    <w:rsid w:val="007F5CBE"/>
    <w:rsid w:val="007F6062"/>
    <w:rsid w:val="007F61E6"/>
    <w:rsid w:val="007F661A"/>
    <w:rsid w:val="007F75C1"/>
    <w:rsid w:val="008003A2"/>
    <w:rsid w:val="00801F8F"/>
    <w:rsid w:val="008024DD"/>
    <w:rsid w:val="008028CE"/>
    <w:rsid w:val="0080296C"/>
    <w:rsid w:val="00802EAC"/>
    <w:rsid w:val="008037E3"/>
    <w:rsid w:val="00804BE8"/>
    <w:rsid w:val="0080661D"/>
    <w:rsid w:val="00807102"/>
    <w:rsid w:val="00807AFB"/>
    <w:rsid w:val="00810504"/>
    <w:rsid w:val="00810A7E"/>
    <w:rsid w:val="00811879"/>
    <w:rsid w:val="00811CF5"/>
    <w:rsid w:val="00812D43"/>
    <w:rsid w:val="00815581"/>
    <w:rsid w:val="008160B4"/>
    <w:rsid w:val="008161FC"/>
    <w:rsid w:val="00816A21"/>
    <w:rsid w:val="008178A5"/>
    <w:rsid w:val="00817F52"/>
    <w:rsid w:val="00820098"/>
    <w:rsid w:val="008200A8"/>
    <w:rsid w:val="0082052E"/>
    <w:rsid w:val="008205C3"/>
    <w:rsid w:val="008205DB"/>
    <w:rsid w:val="00820CAF"/>
    <w:rsid w:val="0082131C"/>
    <w:rsid w:val="0082189D"/>
    <w:rsid w:val="00824425"/>
    <w:rsid w:val="00825091"/>
    <w:rsid w:val="00825682"/>
    <w:rsid w:val="00825CA8"/>
    <w:rsid w:val="00825EA4"/>
    <w:rsid w:val="008271E0"/>
    <w:rsid w:val="008274CB"/>
    <w:rsid w:val="00827A5C"/>
    <w:rsid w:val="00827F0C"/>
    <w:rsid w:val="008311EE"/>
    <w:rsid w:val="008313F5"/>
    <w:rsid w:val="00831885"/>
    <w:rsid w:val="00831A1C"/>
    <w:rsid w:val="00833073"/>
    <w:rsid w:val="008334EA"/>
    <w:rsid w:val="008340C7"/>
    <w:rsid w:val="00834B89"/>
    <w:rsid w:val="0083548E"/>
    <w:rsid w:val="00835606"/>
    <w:rsid w:val="008358CA"/>
    <w:rsid w:val="00836631"/>
    <w:rsid w:val="008367E0"/>
    <w:rsid w:val="008416A0"/>
    <w:rsid w:val="00841B44"/>
    <w:rsid w:val="00842304"/>
    <w:rsid w:val="00842326"/>
    <w:rsid w:val="00843943"/>
    <w:rsid w:val="008446D2"/>
    <w:rsid w:val="00844DD6"/>
    <w:rsid w:val="008459AB"/>
    <w:rsid w:val="00845FD9"/>
    <w:rsid w:val="008461ED"/>
    <w:rsid w:val="00846712"/>
    <w:rsid w:val="00846F49"/>
    <w:rsid w:val="00847210"/>
    <w:rsid w:val="00847274"/>
    <w:rsid w:val="00850AEC"/>
    <w:rsid w:val="00851A1A"/>
    <w:rsid w:val="00852110"/>
    <w:rsid w:val="00852268"/>
    <w:rsid w:val="00852682"/>
    <w:rsid w:val="008531BB"/>
    <w:rsid w:val="00853A1F"/>
    <w:rsid w:val="00854C02"/>
    <w:rsid w:val="00854CD9"/>
    <w:rsid w:val="00855197"/>
    <w:rsid w:val="00855223"/>
    <w:rsid w:val="00855378"/>
    <w:rsid w:val="00855714"/>
    <w:rsid w:val="00856637"/>
    <w:rsid w:val="00856EC4"/>
    <w:rsid w:val="00856FFE"/>
    <w:rsid w:val="00857C57"/>
    <w:rsid w:val="00860472"/>
    <w:rsid w:val="00860A5D"/>
    <w:rsid w:val="008619CE"/>
    <w:rsid w:val="0086225E"/>
    <w:rsid w:val="0086238D"/>
    <w:rsid w:val="0086264E"/>
    <w:rsid w:val="008626E7"/>
    <w:rsid w:val="008630A5"/>
    <w:rsid w:val="008630FC"/>
    <w:rsid w:val="008644FE"/>
    <w:rsid w:val="00864992"/>
    <w:rsid w:val="00864B17"/>
    <w:rsid w:val="00864C61"/>
    <w:rsid w:val="00864DDA"/>
    <w:rsid w:val="008652F0"/>
    <w:rsid w:val="008657E0"/>
    <w:rsid w:val="00865C05"/>
    <w:rsid w:val="00865C13"/>
    <w:rsid w:val="00867A63"/>
    <w:rsid w:val="00867C0C"/>
    <w:rsid w:val="00867D73"/>
    <w:rsid w:val="00871030"/>
    <w:rsid w:val="0087129B"/>
    <w:rsid w:val="008728A3"/>
    <w:rsid w:val="008730FD"/>
    <w:rsid w:val="0087340B"/>
    <w:rsid w:val="00873AB9"/>
    <w:rsid w:val="00874C9D"/>
    <w:rsid w:val="00875543"/>
    <w:rsid w:val="00875B2E"/>
    <w:rsid w:val="00875BD7"/>
    <w:rsid w:val="00875C05"/>
    <w:rsid w:val="00876391"/>
    <w:rsid w:val="00876A9E"/>
    <w:rsid w:val="00876BFE"/>
    <w:rsid w:val="00876D45"/>
    <w:rsid w:val="00876DFB"/>
    <w:rsid w:val="00876FF9"/>
    <w:rsid w:val="00877710"/>
    <w:rsid w:val="008802C5"/>
    <w:rsid w:val="00880551"/>
    <w:rsid w:val="00880B4F"/>
    <w:rsid w:val="00880CA8"/>
    <w:rsid w:val="008814C6"/>
    <w:rsid w:val="00881C4F"/>
    <w:rsid w:val="00881F0E"/>
    <w:rsid w:val="00882D41"/>
    <w:rsid w:val="00882D82"/>
    <w:rsid w:val="008837FC"/>
    <w:rsid w:val="00883E40"/>
    <w:rsid w:val="0088478A"/>
    <w:rsid w:val="00884E30"/>
    <w:rsid w:val="00885921"/>
    <w:rsid w:val="00885E0E"/>
    <w:rsid w:val="00886241"/>
    <w:rsid w:val="00887D20"/>
    <w:rsid w:val="00890826"/>
    <w:rsid w:val="008910C1"/>
    <w:rsid w:val="0089197D"/>
    <w:rsid w:val="00891FA1"/>
    <w:rsid w:val="008923B0"/>
    <w:rsid w:val="00892F19"/>
    <w:rsid w:val="008937D3"/>
    <w:rsid w:val="00893F14"/>
    <w:rsid w:val="0089456B"/>
    <w:rsid w:val="0089471C"/>
    <w:rsid w:val="0089576B"/>
    <w:rsid w:val="00895EAC"/>
    <w:rsid w:val="00896A76"/>
    <w:rsid w:val="0089723E"/>
    <w:rsid w:val="008A01A4"/>
    <w:rsid w:val="008A0BD9"/>
    <w:rsid w:val="008A0BDF"/>
    <w:rsid w:val="008A385C"/>
    <w:rsid w:val="008A3A1E"/>
    <w:rsid w:val="008A4305"/>
    <w:rsid w:val="008A5010"/>
    <w:rsid w:val="008A509E"/>
    <w:rsid w:val="008A5187"/>
    <w:rsid w:val="008A56FD"/>
    <w:rsid w:val="008A5CAF"/>
    <w:rsid w:val="008A5FD2"/>
    <w:rsid w:val="008A6C23"/>
    <w:rsid w:val="008A6C37"/>
    <w:rsid w:val="008A764B"/>
    <w:rsid w:val="008A767F"/>
    <w:rsid w:val="008A782C"/>
    <w:rsid w:val="008A7A48"/>
    <w:rsid w:val="008B01A2"/>
    <w:rsid w:val="008B0405"/>
    <w:rsid w:val="008B099C"/>
    <w:rsid w:val="008B16F1"/>
    <w:rsid w:val="008B3A10"/>
    <w:rsid w:val="008B3BCA"/>
    <w:rsid w:val="008B5CDB"/>
    <w:rsid w:val="008B61B1"/>
    <w:rsid w:val="008B67AC"/>
    <w:rsid w:val="008B7046"/>
    <w:rsid w:val="008B77B7"/>
    <w:rsid w:val="008B7984"/>
    <w:rsid w:val="008C065C"/>
    <w:rsid w:val="008C080A"/>
    <w:rsid w:val="008C0835"/>
    <w:rsid w:val="008C185C"/>
    <w:rsid w:val="008C1A88"/>
    <w:rsid w:val="008C1BB2"/>
    <w:rsid w:val="008C1C9C"/>
    <w:rsid w:val="008C1F8D"/>
    <w:rsid w:val="008C26A2"/>
    <w:rsid w:val="008C2BAC"/>
    <w:rsid w:val="008C2FC4"/>
    <w:rsid w:val="008C3139"/>
    <w:rsid w:val="008C33FC"/>
    <w:rsid w:val="008C3865"/>
    <w:rsid w:val="008C3C63"/>
    <w:rsid w:val="008C4019"/>
    <w:rsid w:val="008C4AAA"/>
    <w:rsid w:val="008C574C"/>
    <w:rsid w:val="008C6B7A"/>
    <w:rsid w:val="008C6C04"/>
    <w:rsid w:val="008C7192"/>
    <w:rsid w:val="008C722A"/>
    <w:rsid w:val="008C7554"/>
    <w:rsid w:val="008D0328"/>
    <w:rsid w:val="008D13BA"/>
    <w:rsid w:val="008D14EA"/>
    <w:rsid w:val="008D1964"/>
    <w:rsid w:val="008D21B7"/>
    <w:rsid w:val="008D3AC4"/>
    <w:rsid w:val="008D52C0"/>
    <w:rsid w:val="008D5389"/>
    <w:rsid w:val="008D5B3B"/>
    <w:rsid w:val="008D5F64"/>
    <w:rsid w:val="008D68FC"/>
    <w:rsid w:val="008D77A4"/>
    <w:rsid w:val="008D797E"/>
    <w:rsid w:val="008D79F4"/>
    <w:rsid w:val="008D7A80"/>
    <w:rsid w:val="008E05DF"/>
    <w:rsid w:val="008E089B"/>
    <w:rsid w:val="008E2862"/>
    <w:rsid w:val="008E2A50"/>
    <w:rsid w:val="008E359E"/>
    <w:rsid w:val="008E5809"/>
    <w:rsid w:val="008E6287"/>
    <w:rsid w:val="008E67DF"/>
    <w:rsid w:val="008E6CBA"/>
    <w:rsid w:val="008F0B92"/>
    <w:rsid w:val="008F0BCE"/>
    <w:rsid w:val="008F143B"/>
    <w:rsid w:val="008F2C41"/>
    <w:rsid w:val="008F2E43"/>
    <w:rsid w:val="008F3009"/>
    <w:rsid w:val="008F353A"/>
    <w:rsid w:val="008F38D7"/>
    <w:rsid w:val="008F4BBC"/>
    <w:rsid w:val="008F4F70"/>
    <w:rsid w:val="008F5E53"/>
    <w:rsid w:val="008F6DB2"/>
    <w:rsid w:val="008F7245"/>
    <w:rsid w:val="00900BFD"/>
    <w:rsid w:val="009011E6"/>
    <w:rsid w:val="0090180E"/>
    <w:rsid w:val="00902205"/>
    <w:rsid w:val="0090248E"/>
    <w:rsid w:val="009031EC"/>
    <w:rsid w:val="00903219"/>
    <w:rsid w:val="00903D79"/>
    <w:rsid w:val="00903F53"/>
    <w:rsid w:val="00903F9B"/>
    <w:rsid w:val="009046F3"/>
    <w:rsid w:val="00905013"/>
    <w:rsid w:val="009071C1"/>
    <w:rsid w:val="0090745D"/>
    <w:rsid w:val="009077DC"/>
    <w:rsid w:val="0091010A"/>
    <w:rsid w:val="009110A9"/>
    <w:rsid w:val="009110AF"/>
    <w:rsid w:val="00911728"/>
    <w:rsid w:val="00912B6A"/>
    <w:rsid w:val="00912D2C"/>
    <w:rsid w:val="009139A5"/>
    <w:rsid w:val="009155A3"/>
    <w:rsid w:val="009155A9"/>
    <w:rsid w:val="009158BC"/>
    <w:rsid w:val="009160BB"/>
    <w:rsid w:val="00916940"/>
    <w:rsid w:val="00917525"/>
    <w:rsid w:val="0091793A"/>
    <w:rsid w:val="00917BDF"/>
    <w:rsid w:val="0092004D"/>
    <w:rsid w:val="00920224"/>
    <w:rsid w:val="00920A38"/>
    <w:rsid w:val="00921EE7"/>
    <w:rsid w:val="00921F64"/>
    <w:rsid w:val="00922043"/>
    <w:rsid w:val="00922256"/>
    <w:rsid w:val="00922AB3"/>
    <w:rsid w:val="00922F34"/>
    <w:rsid w:val="00924057"/>
    <w:rsid w:val="00925D5C"/>
    <w:rsid w:val="00926F4F"/>
    <w:rsid w:val="009272BA"/>
    <w:rsid w:val="009277D8"/>
    <w:rsid w:val="00927A5C"/>
    <w:rsid w:val="009302AF"/>
    <w:rsid w:val="00931E1F"/>
    <w:rsid w:val="00932700"/>
    <w:rsid w:val="0093293F"/>
    <w:rsid w:val="00933473"/>
    <w:rsid w:val="009339A5"/>
    <w:rsid w:val="00933CE0"/>
    <w:rsid w:val="009345A6"/>
    <w:rsid w:val="00934BC9"/>
    <w:rsid w:val="0093550A"/>
    <w:rsid w:val="00935581"/>
    <w:rsid w:val="00935A3B"/>
    <w:rsid w:val="00935D57"/>
    <w:rsid w:val="00935EC2"/>
    <w:rsid w:val="00935F16"/>
    <w:rsid w:val="00936636"/>
    <w:rsid w:val="00937970"/>
    <w:rsid w:val="00942F5B"/>
    <w:rsid w:val="0094358A"/>
    <w:rsid w:val="00943EA7"/>
    <w:rsid w:val="00944CCB"/>
    <w:rsid w:val="0094655C"/>
    <w:rsid w:val="009468A5"/>
    <w:rsid w:val="009470DC"/>
    <w:rsid w:val="0094750F"/>
    <w:rsid w:val="00947FEE"/>
    <w:rsid w:val="0095082A"/>
    <w:rsid w:val="00951E13"/>
    <w:rsid w:val="0095240F"/>
    <w:rsid w:val="009536C8"/>
    <w:rsid w:val="00953D89"/>
    <w:rsid w:val="0095454E"/>
    <w:rsid w:val="00955D69"/>
    <w:rsid w:val="00956EBB"/>
    <w:rsid w:val="00957566"/>
    <w:rsid w:val="0096025D"/>
    <w:rsid w:val="00960B5A"/>
    <w:rsid w:val="00960BB3"/>
    <w:rsid w:val="009616A1"/>
    <w:rsid w:val="00962715"/>
    <w:rsid w:val="00962796"/>
    <w:rsid w:val="00963034"/>
    <w:rsid w:val="00963572"/>
    <w:rsid w:val="00963B95"/>
    <w:rsid w:val="00964005"/>
    <w:rsid w:val="0096422C"/>
    <w:rsid w:val="00964E1E"/>
    <w:rsid w:val="0096602F"/>
    <w:rsid w:val="0096780A"/>
    <w:rsid w:val="00971728"/>
    <w:rsid w:val="0097227C"/>
    <w:rsid w:val="009736DF"/>
    <w:rsid w:val="009737C8"/>
    <w:rsid w:val="0097386A"/>
    <w:rsid w:val="00973B7C"/>
    <w:rsid w:val="00974365"/>
    <w:rsid w:val="0097481A"/>
    <w:rsid w:val="00974CD6"/>
    <w:rsid w:val="00974CF2"/>
    <w:rsid w:val="00975F4C"/>
    <w:rsid w:val="009761D4"/>
    <w:rsid w:val="00976273"/>
    <w:rsid w:val="009774B3"/>
    <w:rsid w:val="00977CB4"/>
    <w:rsid w:val="00977F88"/>
    <w:rsid w:val="009802F3"/>
    <w:rsid w:val="00980349"/>
    <w:rsid w:val="009814B0"/>
    <w:rsid w:val="00981980"/>
    <w:rsid w:val="00982B8A"/>
    <w:rsid w:val="00982CEC"/>
    <w:rsid w:val="00983186"/>
    <w:rsid w:val="00983355"/>
    <w:rsid w:val="0098407E"/>
    <w:rsid w:val="00984100"/>
    <w:rsid w:val="009849DE"/>
    <w:rsid w:val="00984E9D"/>
    <w:rsid w:val="00985279"/>
    <w:rsid w:val="00987288"/>
    <w:rsid w:val="00987FB3"/>
    <w:rsid w:val="009909A6"/>
    <w:rsid w:val="00990A0C"/>
    <w:rsid w:val="00990DD0"/>
    <w:rsid w:val="00991323"/>
    <w:rsid w:val="00992998"/>
    <w:rsid w:val="00996907"/>
    <w:rsid w:val="00996A66"/>
    <w:rsid w:val="0099706C"/>
    <w:rsid w:val="00997ACA"/>
    <w:rsid w:val="00997C1C"/>
    <w:rsid w:val="009A0DB2"/>
    <w:rsid w:val="009A0F8E"/>
    <w:rsid w:val="009A10E6"/>
    <w:rsid w:val="009A1183"/>
    <w:rsid w:val="009A11ED"/>
    <w:rsid w:val="009A15FA"/>
    <w:rsid w:val="009A1796"/>
    <w:rsid w:val="009A1B20"/>
    <w:rsid w:val="009A22FD"/>
    <w:rsid w:val="009A27A6"/>
    <w:rsid w:val="009A38EE"/>
    <w:rsid w:val="009A4792"/>
    <w:rsid w:val="009A5487"/>
    <w:rsid w:val="009A5E91"/>
    <w:rsid w:val="009A64AC"/>
    <w:rsid w:val="009A6F45"/>
    <w:rsid w:val="009A7134"/>
    <w:rsid w:val="009A7D27"/>
    <w:rsid w:val="009A7DC3"/>
    <w:rsid w:val="009A7EFF"/>
    <w:rsid w:val="009B0DE7"/>
    <w:rsid w:val="009B1A61"/>
    <w:rsid w:val="009B2FC6"/>
    <w:rsid w:val="009B3C48"/>
    <w:rsid w:val="009B4468"/>
    <w:rsid w:val="009B479D"/>
    <w:rsid w:val="009B47EE"/>
    <w:rsid w:val="009B6091"/>
    <w:rsid w:val="009B60EA"/>
    <w:rsid w:val="009B6546"/>
    <w:rsid w:val="009B681A"/>
    <w:rsid w:val="009B7932"/>
    <w:rsid w:val="009C049E"/>
    <w:rsid w:val="009C10F3"/>
    <w:rsid w:val="009C12C1"/>
    <w:rsid w:val="009C13C9"/>
    <w:rsid w:val="009C1EA0"/>
    <w:rsid w:val="009C271F"/>
    <w:rsid w:val="009C2F65"/>
    <w:rsid w:val="009C3633"/>
    <w:rsid w:val="009C4511"/>
    <w:rsid w:val="009C4A18"/>
    <w:rsid w:val="009C560A"/>
    <w:rsid w:val="009C6204"/>
    <w:rsid w:val="009C634D"/>
    <w:rsid w:val="009C705A"/>
    <w:rsid w:val="009D07E8"/>
    <w:rsid w:val="009D0B16"/>
    <w:rsid w:val="009D15AC"/>
    <w:rsid w:val="009D16B2"/>
    <w:rsid w:val="009D1A04"/>
    <w:rsid w:val="009D1ABC"/>
    <w:rsid w:val="009D2026"/>
    <w:rsid w:val="009D572F"/>
    <w:rsid w:val="009D5BB9"/>
    <w:rsid w:val="009D5C0E"/>
    <w:rsid w:val="009D5F30"/>
    <w:rsid w:val="009D6AA2"/>
    <w:rsid w:val="009D7A05"/>
    <w:rsid w:val="009E036D"/>
    <w:rsid w:val="009E149A"/>
    <w:rsid w:val="009E2EC2"/>
    <w:rsid w:val="009E2EE2"/>
    <w:rsid w:val="009E360F"/>
    <w:rsid w:val="009E36C9"/>
    <w:rsid w:val="009E4D68"/>
    <w:rsid w:val="009E53A4"/>
    <w:rsid w:val="009E6468"/>
    <w:rsid w:val="009E73A7"/>
    <w:rsid w:val="009F0974"/>
    <w:rsid w:val="009F1278"/>
    <w:rsid w:val="009F1374"/>
    <w:rsid w:val="009F16A9"/>
    <w:rsid w:val="009F1EBF"/>
    <w:rsid w:val="009F20DD"/>
    <w:rsid w:val="009F2C5E"/>
    <w:rsid w:val="009F3B0C"/>
    <w:rsid w:val="009F48A9"/>
    <w:rsid w:val="009F5128"/>
    <w:rsid w:val="009F5C62"/>
    <w:rsid w:val="009F5D94"/>
    <w:rsid w:val="009F614C"/>
    <w:rsid w:val="009F639B"/>
    <w:rsid w:val="009F6756"/>
    <w:rsid w:val="009F748F"/>
    <w:rsid w:val="009F7DE8"/>
    <w:rsid w:val="009F7E76"/>
    <w:rsid w:val="00A00193"/>
    <w:rsid w:val="00A00800"/>
    <w:rsid w:val="00A01050"/>
    <w:rsid w:val="00A0233B"/>
    <w:rsid w:val="00A02789"/>
    <w:rsid w:val="00A02862"/>
    <w:rsid w:val="00A02BD9"/>
    <w:rsid w:val="00A03736"/>
    <w:rsid w:val="00A03965"/>
    <w:rsid w:val="00A04169"/>
    <w:rsid w:val="00A04D2B"/>
    <w:rsid w:val="00A04D62"/>
    <w:rsid w:val="00A04F9B"/>
    <w:rsid w:val="00A04FF4"/>
    <w:rsid w:val="00A05E8C"/>
    <w:rsid w:val="00A0646D"/>
    <w:rsid w:val="00A064BE"/>
    <w:rsid w:val="00A064CA"/>
    <w:rsid w:val="00A0653B"/>
    <w:rsid w:val="00A06EEE"/>
    <w:rsid w:val="00A0722E"/>
    <w:rsid w:val="00A0727B"/>
    <w:rsid w:val="00A07668"/>
    <w:rsid w:val="00A1324C"/>
    <w:rsid w:val="00A13B49"/>
    <w:rsid w:val="00A13EA5"/>
    <w:rsid w:val="00A146BF"/>
    <w:rsid w:val="00A14B0F"/>
    <w:rsid w:val="00A15A94"/>
    <w:rsid w:val="00A1644F"/>
    <w:rsid w:val="00A1727B"/>
    <w:rsid w:val="00A2074D"/>
    <w:rsid w:val="00A2187A"/>
    <w:rsid w:val="00A23D6E"/>
    <w:rsid w:val="00A242EC"/>
    <w:rsid w:val="00A24539"/>
    <w:rsid w:val="00A24AB3"/>
    <w:rsid w:val="00A25308"/>
    <w:rsid w:val="00A26644"/>
    <w:rsid w:val="00A27302"/>
    <w:rsid w:val="00A303E3"/>
    <w:rsid w:val="00A309EF"/>
    <w:rsid w:val="00A31EC1"/>
    <w:rsid w:val="00A32994"/>
    <w:rsid w:val="00A32E33"/>
    <w:rsid w:val="00A33313"/>
    <w:rsid w:val="00A335B4"/>
    <w:rsid w:val="00A33D2C"/>
    <w:rsid w:val="00A34364"/>
    <w:rsid w:val="00A3478F"/>
    <w:rsid w:val="00A34AAA"/>
    <w:rsid w:val="00A34C26"/>
    <w:rsid w:val="00A35574"/>
    <w:rsid w:val="00A365E7"/>
    <w:rsid w:val="00A36784"/>
    <w:rsid w:val="00A368B9"/>
    <w:rsid w:val="00A368EC"/>
    <w:rsid w:val="00A37269"/>
    <w:rsid w:val="00A373AC"/>
    <w:rsid w:val="00A37B7E"/>
    <w:rsid w:val="00A400C2"/>
    <w:rsid w:val="00A40BB8"/>
    <w:rsid w:val="00A40C05"/>
    <w:rsid w:val="00A4118E"/>
    <w:rsid w:val="00A413FC"/>
    <w:rsid w:val="00A42E96"/>
    <w:rsid w:val="00A42FD9"/>
    <w:rsid w:val="00A4311C"/>
    <w:rsid w:val="00A4517A"/>
    <w:rsid w:val="00A451CC"/>
    <w:rsid w:val="00A46DBA"/>
    <w:rsid w:val="00A4761B"/>
    <w:rsid w:val="00A47AC2"/>
    <w:rsid w:val="00A505F4"/>
    <w:rsid w:val="00A532AF"/>
    <w:rsid w:val="00A546C7"/>
    <w:rsid w:val="00A54E32"/>
    <w:rsid w:val="00A55551"/>
    <w:rsid w:val="00A55830"/>
    <w:rsid w:val="00A558AA"/>
    <w:rsid w:val="00A5650E"/>
    <w:rsid w:val="00A57AAB"/>
    <w:rsid w:val="00A57DFC"/>
    <w:rsid w:val="00A600E4"/>
    <w:rsid w:val="00A61DDE"/>
    <w:rsid w:val="00A630BC"/>
    <w:rsid w:val="00A633D8"/>
    <w:rsid w:val="00A6355A"/>
    <w:rsid w:val="00A6360C"/>
    <w:rsid w:val="00A63912"/>
    <w:rsid w:val="00A6398A"/>
    <w:rsid w:val="00A63A66"/>
    <w:rsid w:val="00A63B9A"/>
    <w:rsid w:val="00A63EB4"/>
    <w:rsid w:val="00A64256"/>
    <w:rsid w:val="00A642B8"/>
    <w:rsid w:val="00A6477E"/>
    <w:rsid w:val="00A648F5"/>
    <w:rsid w:val="00A64EFE"/>
    <w:rsid w:val="00A65E55"/>
    <w:rsid w:val="00A65F09"/>
    <w:rsid w:val="00A66004"/>
    <w:rsid w:val="00A6626D"/>
    <w:rsid w:val="00A6638A"/>
    <w:rsid w:val="00A678A2"/>
    <w:rsid w:val="00A67A2B"/>
    <w:rsid w:val="00A702FC"/>
    <w:rsid w:val="00A71038"/>
    <w:rsid w:val="00A72650"/>
    <w:rsid w:val="00A72AD2"/>
    <w:rsid w:val="00A73C3B"/>
    <w:rsid w:val="00A7411E"/>
    <w:rsid w:val="00A74213"/>
    <w:rsid w:val="00A75403"/>
    <w:rsid w:val="00A758C0"/>
    <w:rsid w:val="00A75A95"/>
    <w:rsid w:val="00A75B8E"/>
    <w:rsid w:val="00A763BF"/>
    <w:rsid w:val="00A76922"/>
    <w:rsid w:val="00A76E30"/>
    <w:rsid w:val="00A76E86"/>
    <w:rsid w:val="00A81325"/>
    <w:rsid w:val="00A81498"/>
    <w:rsid w:val="00A815A8"/>
    <w:rsid w:val="00A82084"/>
    <w:rsid w:val="00A82095"/>
    <w:rsid w:val="00A828C6"/>
    <w:rsid w:val="00A838C8"/>
    <w:rsid w:val="00A846A9"/>
    <w:rsid w:val="00A8482D"/>
    <w:rsid w:val="00A84B25"/>
    <w:rsid w:val="00A84CD8"/>
    <w:rsid w:val="00A85208"/>
    <w:rsid w:val="00A85215"/>
    <w:rsid w:val="00A854A6"/>
    <w:rsid w:val="00A867E7"/>
    <w:rsid w:val="00A86943"/>
    <w:rsid w:val="00A869C6"/>
    <w:rsid w:val="00A86A30"/>
    <w:rsid w:val="00A86A82"/>
    <w:rsid w:val="00A87DBA"/>
    <w:rsid w:val="00A9075D"/>
    <w:rsid w:val="00A9094F"/>
    <w:rsid w:val="00A90A99"/>
    <w:rsid w:val="00A918BC"/>
    <w:rsid w:val="00A91923"/>
    <w:rsid w:val="00A923EF"/>
    <w:rsid w:val="00A941E8"/>
    <w:rsid w:val="00A942DC"/>
    <w:rsid w:val="00A94D47"/>
    <w:rsid w:val="00A94F22"/>
    <w:rsid w:val="00A951F7"/>
    <w:rsid w:val="00A9578D"/>
    <w:rsid w:val="00A959A1"/>
    <w:rsid w:val="00A9695B"/>
    <w:rsid w:val="00A97CBE"/>
    <w:rsid w:val="00AA013A"/>
    <w:rsid w:val="00AA03A2"/>
    <w:rsid w:val="00AA09AF"/>
    <w:rsid w:val="00AA1039"/>
    <w:rsid w:val="00AA1224"/>
    <w:rsid w:val="00AA25A9"/>
    <w:rsid w:val="00AA278E"/>
    <w:rsid w:val="00AA2B57"/>
    <w:rsid w:val="00AA2DF6"/>
    <w:rsid w:val="00AA2FA9"/>
    <w:rsid w:val="00AA41C7"/>
    <w:rsid w:val="00AA43CF"/>
    <w:rsid w:val="00AA453B"/>
    <w:rsid w:val="00AA5244"/>
    <w:rsid w:val="00AA5A32"/>
    <w:rsid w:val="00AA6F54"/>
    <w:rsid w:val="00AA710D"/>
    <w:rsid w:val="00AA76A4"/>
    <w:rsid w:val="00AB0A53"/>
    <w:rsid w:val="00AB0C72"/>
    <w:rsid w:val="00AB0D05"/>
    <w:rsid w:val="00AB1461"/>
    <w:rsid w:val="00AB2919"/>
    <w:rsid w:val="00AB2DC1"/>
    <w:rsid w:val="00AB3742"/>
    <w:rsid w:val="00AB3823"/>
    <w:rsid w:val="00AB4405"/>
    <w:rsid w:val="00AB4453"/>
    <w:rsid w:val="00AB5B3F"/>
    <w:rsid w:val="00AB5DF0"/>
    <w:rsid w:val="00AB5F56"/>
    <w:rsid w:val="00AB6490"/>
    <w:rsid w:val="00AB683B"/>
    <w:rsid w:val="00AB6D02"/>
    <w:rsid w:val="00AB7410"/>
    <w:rsid w:val="00AB7514"/>
    <w:rsid w:val="00AB7CCA"/>
    <w:rsid w:val="00AC0C97"/>
    <w:rsid w:val="00AC176B"/>
    <w:rsid w:val="00AC289A"/>
    <w:rsid w:val="00AC354E"/>
    <w:rsid w:val="00AC42EE"/>
    <w:rsid w:val="00AC44FE"/>
    <w:rsid w:val="00AC503E"/>
    <w:rsid w:val="00AC50E9"/>
    <w:rsid w:val="00AC677F"/>
    <w:rsid w:val="00AC6C9D"/>
    <w:rsid w:val="00AC70EE"/>
    <w:rsid w:val="00AC726C"/>
    <w:rsid w:val="00AC73A7"/>
    <w:rsid w:val="00AD0657"/>
    <w:rsid w:val="00AD07A2"/>
    <w:rsid w:val="00AD1913"/>
    <w:rsid w:val="00AD1FC5"/>
    <w:rsid w:val="00AD2076"/>
    <w:rsid w:val="00AD2105"/>
    <w:rsid w:val="00AD252B"/>
    <w:rsid w:val="00AD37DC"/>
    <w:rsid w:val="00AD41B7"/>
    <w:rsid w:val="00AD423F"/>
    <w:rsid w:val="00AD501F"/>
    <w:rsid w:val="00AD5333"/>
    <w:rsid w:val="00AD6008"/>
    <w:rsid w:val="00AD661B"/>
    <w:rsid w:val="00AD70DA"/>
    <w:rsid w:val="00AD75A8"/>
    <w:rsid w:val="00AD7A42"/>
    <w:rsid w:val="00AE0103"/>
    <w:rsid w:val="00AE11F0"/>
    <w:rsid w:val="00AE1D16"/>
    <w:rsid w:val="00AE2884"/>
    <w:rsid w:val="00AE2C91"/>
    <w:rsid w:val="00AE2E61"/>
    <w:rsid w:val="00AE2FC9"/>
    <w:rsid w:val="00AE33AE"/>
    <w:rsid w:val="00AE362A"/>
    <w:rsid w:val="00AE53C3"/>
    <w:rsid w:val="00AE5401"/>
    <w:rsid w:val="00AE5D1B"/>
    <w:rsid w:val="00AE661E"/>
    <w:rsid w:val="00AE6FD5"/>
    <w:rsid w:val="00AE72FE"/>
    <w:rsid w:val="00AF16DA"/>
    <w:rsid w:val="00AF186C"/>
    <w:rsid w:val="00AF2AD3"/>
    <w:rsid w:val="00AF3209"/>
    <w:rsid w:val="00AF3A91"/>
    <w:rsid w:val="00AF434C"/>
    <w:rsid w:val="00AF4452"/>
    <w:rsid w:val="00AF4952"/>
    <w:rsid w:val="00AF5D6F"/>
    <w:rsid w:val="00AF6F20"/>
    <w:rsid w:val="00B0013A"/>
    <w:rsid w:val="00B00AD1"/>
    <w:rsid w:val="00B020A6"/>
    <w:rsid w:val="00B02869"/>
    <w:rsid w:val="00B03720"/>
    <w:rsid w:val="00B03746"/>
    <w:rsid w:val="00B0446C"/>
    <w:rsid w:val="00B04B1A"/>
    <w:rsid w:val="00B04B36"/>
    <w:rsid w:val="00B04D9F"/>
    <w:rsid w:val="00B07C02"/>
    <w:rsid w:val="00B10B0E"/>
    <w:rsid w:val="00B11344"/>
    <w:rsid w:val="00B129C4"/>
    <w:rsid w:val="00B12B8F"/>
    <w:rsid w:val="00B13EEC"/>
    <w:rsid w:val="00B14A2F"/>
    <w:rsid w:val="00B150F5"/>
    <w:rsid w:val="00B15993"/>
    <w:rsid w:val="00B1619F"/>
    <w:rsid w:val="00B16B81"/>
    <w:rsid w:val="00B1752F"/>
    <w:rsid w:val="00B1776E"/>
    <w:rsid w:val="00B217F3"/>
    <w:rsid w:val="00B22AAD"/>
    <w:rsid w:val="00B22E12"/>
    <w:rsid w:val="00B22FCB"/>
    <w:rsid w:val="00B22FCE"/>
    <w:rsid w:val="00B2319E"/>
    <w:rsid w:val="00B23640"/>
    <w:rsid w:val="00B249F9"/>
    <w:rsid w:val="00B25D80"/>
    <w:rsid w:val="00B303E1"/>
    <w:rsid w:val="00B3091B"/>
    <w:rsid w:val="00B3098A"/>
    <w:rsid w:val="00B31347"/>
    <w:rsid w:val="00B31C6F"/>
    <w:rsid w:val="00B31DD6"/>
    <w:rsid w:val="00B31E7C"/>
    <w:rsid w:val="00B33733"/>
    <w:rsid w:val="00B3409E"/>
    <w:rsid w:val="00B34317"/>
    <w:rsid w:val="00B352AF"/>
    <w:rsid w:val="00B35362"/>
    <w:rsid w:val="00B35C06"/>
    <w:rsid w:val="00B3628C"/>
    <w:rsid w:val="00B36748"/>
    <w:rsid w:val="00B36DBB"/>
    <w:rsid w:val="00B36E37"/>
    <w:rsid w:val="00B36E5C"/>
    <w:rsid w:val="00B377B5"/>
    <w:rsid w:val="00B3799A"/>
    <w:rsid w:val="00B41812"/>
    <w:rsid w:val="00B41CE2"/>
    <w:rsid w:val="00B41D39"/>
    <w:rsid w:val="00B41D80"/>
    <w:rsid w:val="00B41F83"/>
    <w:rsid w:val="00B43006"/>
    <w:rsid w:val="00B433C0"/>
    <w:rsid w:val="00B43975"/>
    <w:rsid w:val="00B43F59"/>
    <w:rsid w:val="00B44575"/>
    <w:rsid w:val="00B4483D"/>
    <w:rsid w:val="00B44F82"/>
    <w:rsid w:val="00B458A3"/>
    <w:rsid w:val="00B46F5F"/>
    <w:rsid w:val="00B473CE"/>
    <w:rsid w:val="00B476B3"/>
    <w:rsid w:val="00B47E0B"/>
    <w:rsid w:val="00B50A20"/>
    <w:rsid w:val="00B5218A"/>
    <w:rsid w:val="00B530D7"/>
    <w:rsid w:val="00B53C98"/>
    <w:rsid w:val="00B54E40"/>
    <w:rsid w:val="00B56C11"/>
    <w:rsid w:val="00B57674"/>
    <w:rsid w:val="00B57686"/>
    <w:rsid w:val="00B6043A"/>
    <w:rsid w:val="00B609DD"/>
    <w:rsid w:val="00B612AF"/>
    <w:rsid w:val="00B61503"/>
    <w:rsid w:val="00B619AD"/>
    <w:rsid w:val="00B61B5B"/>
    <w:rsid w:val="00B61D6E"/>
    <w:rsid w:val="00B621C8"/>
    <w:rsid w:val="00B626E9"/>
    <w:rsid w:val="00B62A06"/>
    <w:rsid w:val="00B62A1A"/>
    <w:rsid w:val="00B62FC6"/>
    <w:rsid w:val="00B62FC7"/>
    <w:rsid w:val="00B6422F"/>
    <w:rsid w:val="00B64468"/>
    <w:rsid w:val="00B6518C"/>
    <w:rsid w:val="00B65203"/>
    <w:rsid w:val="00B65777"/>
    <w:rsid w:val="00B67D30"/>
    <w:rsid w:val="00B704DD"/>
    <w:rsid w:val="00B714B7"/>
    <w:rsid w:val="00B71527"/>
    <w:rsid w:val="00B718F4"/>
    <w:rsid w:val="00B74BC5"/>
    <w:rsid w:val="00B74BD9"/>
    <w:rsid w:val="00B751D6"/>
    <w:rsid w:val="00B75DC0"/>
    <w:rsid w:val="00B75EE9"/>
    <w:rsid w:val="00B762F6"/>
    <w:rsid w:val="00B76B3C"/>
    <w:rsid w:val="00B77A57"/>
    <w:rsid w:val="00B818D3"/>
    <w:rsid w:val="00B81D59"/>
    <w:rsid w:val="00B8419B"/>
    <w:rsid w:val="00B84A77"/>
    <w:rsid w:val="00B859A2"/>
    <w:rsid w:val="00B86095"/>
    <w:rsid w:val="00B860B7"/>
    <w:rsid w:val="00B86924"/>
    <w:rsid w:val="00B86941"/>
    <w:rsid w:val="00B875FD"/>
    <w:rsid w:val="00B87FF3"/>
    <w:rsid w:val="00B90658"/>
    <w:rsid w:val="00B91A78"/>
    <w:rsid w:val="00B9266C"/>
    <w:rsid w:val="00B92B24"/>
    <w:rsid w:val="00B92BD8"/>
    <w:rsid w:val="00B92C2F"/>
    <w:rsid w:val="00B92C5E"/>
    <w:rsid w:val="00B93BD5"/>
    <w:rsid w:val="00B93FFA"/>
    <w:rsid w:val="00B95E76"/>
    <w:rsid w:val="00B95E87"/>
    <w:rsid w:val="00B95F7A"/>
    <w:rsid w:val="00B9647A"/>
    <w:rsid w:val="00B96A31"/>
    <w:rsid w:val="00B9771C"/>
    <w:rsid w:val="00B97D00"/>
    <w:rsid w:val="00B97FAF"/>
    <w:rsid w:val="00BA02F1"/>
    <w:rsid w:val="00BA03D3"/>
    <w:rsid w:val="00BA0763"/>
    <w:rsid w:val="00BA0764"/>
    <w:rsid w:val="00BA0CB3"/>
    <w:rsid w:val="00BA116E"/>
    <w:rsid w:val="00BA1198"/>
    <w:rsid w:val="00BA1405"/>
    <w:rsid w:val="00BA23D9"/>
    <w:rsid w:val="00BA23F0"/>
    <w:rsid w:val="00BA4A57"/>
    <w:rsid w:val="00BA5046"/>
    <w:rsid w:val="00BA78FC"/>
    <w:rsid w:val="00BB0BB9"/>
    <w:rsid w:val="00BB0E60"/>
    <w:rsid w:val="00BB1088"/>
    <w:rsid w:val="00BB21CC"/>
    <w:rsid w:val="00BB344D"/>
    <w:rsid w:val="00BB4057"/>
    <w:rsid w:val="00BB490D"/>
    <w:rsid w:val="00BB4E50"/>
    <w:rsid w:val="00BB5AB6"/>
    <w:rsid w:val="00BB5D81"/>
    <w:rsid w:val="00BB7370"/>
    <w:rsid w:val="00BB7517"/>
    <w:rsid w:val="00BB7717"/>
    <w:rsid w:val="00BC0ED4"/>
    <w:rsid w:val="00BC1003"/>
    <w:rsid w:val="00BC1C73"/>
    <w:rsid w:val="00BC294E"/>
    <w:rsid w:val="00BC3592"/>
    <w:rsid w:val="00BC3C32"/>
    <w:rsid w:val="00BC425C"/>
    <w:rsid w:val="00BC4405"/>
    <w:rsid w:val="00BC477B"/>
    <w:rsid w:val="00BC4EE5"/>
    <w:rsid w:val="00BC5D51"/>
    <w:rsid w:val="00BC67CF"/>
    <w:rsid w:val="00BC6A91"/>
    <w:rsid w:val="00BC6FCE"/>
    <w:rsid w:val="00BC78D1"/>
    <w:rsid w:val="00BD0313"/>
    <w:rsid w:val="00BD04A4"/>
    <w:rsid w:val="00BD0E52"/>
    <w:rsid w:val="00BD1956"/>
    <w:rsid w:val="00BD1CA8"/>
    <w:rsid w:val="00BD1CC3"/>
    <w:rsid w:val="00BD2381"/>
    <w:rsid w:val="00BD27EE"/>
    <w:rsid w:val="00BD2F89"/>
    <w:rsid w:val="00BD3FF6"/>
    <w:rsid w:val="00BD45E6"/>
    <w:rsid w:val="00BD50EC"/>
    <w:rsid w:val="00BD51AE"/>
    <w:rsid w:val="00BD5DE1"/>
    <w:rsid w:val="00BD5EE1"/>
    <w:rsid w:val="00BD6033"/>
    <w:rsid w:val="00BD73B4"/>
    <w:rsid w:val="00BD7519"/>
    <w:rsid w:val="00BD7FB2"/>
    <w:rsid w:val="00BE036C"/>
    <w:rsid w:val="00BE041A"/>
    <w:rsid w:val="00BE15E7"/>
    <w:rsid w:val="00BE1B75"/>
    <w:rsid w:val="00BE2588"/>
    <w:rsid w:val="00BE2C32"/>
    <w:rsid w:val="00BE2F09"/>
    <w:rsid w:val="00BE307B"/>
    <w:rsid w:val="00BE4015"/>
    <w:rsid w:val="00BE43F1"/>
    <w:rsid w:val="00BE57BA"/>
    <w:rsid w:val="00BE5B18"/>
    <w:rsid w:val="00BE61DD"/>
    <w:rsid w:val="00BE633A"/>
    <w:rsid w:val="00BE6B3C"/>
    <w:rsid w:val="00BE73C3"/>
    <w:rsid w:val="00BE7E06"/>
    <w:rsid w:val="00BF0A6B"/>
    <w:rsid w:val="00BF0B03"/>
    <w:rsid w:val="00BF1536"/>
    <w:rsid w:val="00BF2589"/>
    <w:rsid w:val="00BF26DB"/>
    <w:rsid w:val="00BF34D7"/>
    <w:rsid w:val="00BF36EC"/>
    <w:rsid w:val="00BF42A9"/>
    <w:rsid w:val="00BF5752"/>
    <w:rsid w:val="00BF5973"/>
    <w:rsid w:val="00BF6074"/>
    <w:rsid w:val="00BF62A6"/>
    <w:rsid w:val="00BF6554"/>
    <w:rsid w:val="00BF6E7A"/>
    <w:rsid w:val="00BF71EA"/>
    <w:rsid w:val="00BF7DE6"/>
    <w:rsid w:val="00C02D1E"/>
    <w:rsid w:val="00C035DD"/>
    <w:rsid w:val="00C03774"/>
    <w:rsid w:val="00C03F6D"/>
    <w:rsid w:val="00C03F7D"/>
    <w:rsid w:val="00C04015"/>
    <w:rsid w:val="00C0450E"/>
    <w:rsid w:val="00C05082"/>
    <w:rsid w:val="00C05B55"/>
    <w:rsid w:val="00C05E19"/>
    <w:rsid w:val="00C07BA0"/>
    <w:rsid w:val="00C07F8B"/>
    <w:rsid w:val="00C10346"/>
    <w:rsid w:val="00C10B32"/>
    <w:rsid w:val="00C127B2"/>
    <w:rsid w:val="00C12FE5"/>
    <w:rsid w:val="00C13AE1"/>
    <w:rsid w:val="00C13AE6"/>
    <w:rsid w:val="00C13F99"/>
    <w:rsid w:val="00C15D10"/>
    <w:rsid w:val="00C15EF4"/>
    <w:rsid w:val="00C16694"/>
    <w:rsid w:val="00C16AC0"/>
    <w:rsid w:val="00C170CF"/>
    <w:rsid w:val="00C17E81"/>
    <w:rsid w:val="00C203CD"/>
    <w:rsid w:val="00C2138B"/>
    <w:rsid w:val="00C21527"/>
    <w:rsid w:val="00C21E26"/>
    <w:rsid w:val="00C226C0"/>
    <w:rsid w:val="00C22F5E"/>
    <w:rsid w:val="00C23C9B"/>
    <w:rsid w:val="00C23D77"/>
    <w:rsid w:val="00C2459D"/>
    <w:rsid w:val="00C24AEA"/>
    <w:rsid w:val="00C259F9"/>
    <w:rsid w:val="00C25D05"/>
    <w:rsid w:val="00C278F6"/>
    <w:rsid w:val="00C2796F"/>
    <w:rsid w:val="00C27B0B"/>
    <w:rsid w:val="00C3097E"/>
    <w:rsid w:val="00C30F7C"/>
    <w:rsid w:val="00C32BC7"/>
    <w:rsid w:val="00C3306B"/>
    <w:rsid w:val="00C34DF6"/>
    <w:rsid w:val="00C35222"/>
    <w:rsid w:val="00C35313"/>
    <w:rsid w:val="00C41913"/>
    <w:rsid w:val="00C42405"/>
    <w:rsid w:val="00C42988"/>
    <w:rsid w:val="00C42BA5"/>
    <w:rsid w:val="00C4375F"/>
    <w:rsid w:val="00C44EFE"/>
    <w:rsid w:val="00C45BCC"/>
    <w:rsid w:val="00C46B33"/>
    <w:rsid w:val="00C50208"/>
    <w:rsid w:val="00C5029D"/>
    <w:rsid w:val="00C503C0"/>
    <w:rsid w:val="00C50914"/>
    <w:rsid w:val="00C50AB8"/>
    <w:rsid w:val="00C52511"/>
    <w:rsid w:val="00C53CC5"/>
    <w:rsid w:val="00C54057"/>
    <w:rsid w:val="00C54170"/>
    <w:rsid w:val="00C54C90"/>
    <w:rsid w:val="00C5551D"/>
    <w:rsid w:val="00C55A0A"/>
    <w:rsid w:val="00C55F00"/>
    <w:rsid w:val="00C561B0"/>
    <w:rsid w:val="00C56540"/>
    <w:rsid w:val="00C565D9"/>
    <w:rsid w:val="00C56D0A"/>
    <w:rsid w:val="00C57888"/>
    <w:rsid w:val="00C63C20"/>
    <w:rsid w:val="00C644EB"/>
    <w:rsid w:val="00C651F8"/>
    <w:rsid w:val="00C65B63"/>
    <w:rsid w:val="00C672F8"/>
    <w:rsid w:val="00C67A0C"/>
    <w:rsid w:val="00C7048E"/>
    <w:rsid w:val="00C70F75"/>
    <w:rsid w:val="00C713AC"/>
    <w:rsid w:val="00C7161C"/>
    <w:rsid w:val="00C7258C"/>
    <w:rsid w:val="00C72643"/>
    <w:rsid w:val="00C72985"/>
    <w:rsid w:val="00C732F1"/>
    <w:rsid w:val="00C733A0"/>
    <w:rsid w:val="00C73B61"/>
    <w:rsid w:val="00C73BD6"/>
    <w:rsid w:val="00C73CF9"/>
    <w:rsid w:val="00C73D1D"/>
    <w:rsid w:val="00C74212"/>
    <w:rsid w:val="00C74257"/>
    <w:rsid w:val="00C7469B"/>
    <w:rsid w:val="00C74C01"/>
    <w:rsid w:val="00C75554"/>
    <w:rsid w:val="00C75788"/>
    <w:rsid w:val="00C75B20"/>
    <w:rsid w:val="00C7680E"/>
    <w:rsid w:val="00C77B3B"/>
    <w:rsid w:val="00C77B63"/>
    <w:rsid w:val="00C77B95"/>
    <w:rsid w:val="00C807BC"/>
    <w:rsid w:val="00C807F9"/>
    <w:rsid w:val="00C81339"/>
    <w:rsid w:val="00C813E1"/>
    <w:rsid w:val="00C814B4"/>
    <w:rsid w:val="00C81DB1"/>
    <w:rsid w:val="00C8201C"/>
    <w:rsid w:val="00C82586"/>
    <w:rsid w:val="00C82883"/>
    <w:rsid w:val="00C83147"/>
    <w:rsid w:val="00C8354B"/>
    <w:rsid w:val="00C83D3C"/>
    <w:rsid w:val="00C84310"/>
    <w:rsid w:val="00C8435B"/>
    <w:rsid w:val="00C85B5E"/>
    <w:rsid w:val="00C85D0B"/>
    <w:rsid w:val="00C860FE"/>
    <w:rsid w:val="00C86691"/>
    <w:rsid w:val="00C87369"/>
    <w:rsid w:val="00C8743F"/>
    <w:rsid w:val="00C875F4"/>
    <w:rsid w:val="00C9081F"/>
    <w:rsid w:val="00C90A52"/>
    <w:rsid w:val="00C918CB"/>
    <w:rsid w:val="00C91FE5"/>
    <w:rsid w:val="00C92A07"/>
    <w:rsid w:val="00C93A08"/>
    <w:rsid w:val="00C93D59"/>
    <w:rsid w:val="00C9473D"/>
    <w:rsid w:val="00C94A0F"/>
    <w:rsid w:val="00C9532A"/>
    <w:rsid w:val="00C95675"/>
    <w:rsid w:val="00C963EF"/>
    <w:rsid w:val="00C96630"/>
    <w:rsid w:val="00C96662"/>
    <w:rsid w:val="00C96B6C"/>
    <w:rsid w:val="00C96D05"/>
    <w:rsid w:val="00C972F0"/>
    <w:rsid w:val="00C97597"/>
    <w:rsid w:val="00C97D25"/>
    <w:rsid w:val="00CA1D1F"/>
    <w:rsid w:val="00CA2937"/>
    <w:rsid w:val="00CA50CE"/>
    <w:rsid w:val="00CA68BC"/>
    <w:rsid w:val="00CA705B"/>
    <w:rsid w:val="00CA780B"/>
    <w:rsid w:val="00CB0803"/>
    <w:rsid w:val="00CB1E7A"/>
    <w:rsid w:val="00CB2479"/>
    <w:rsid w:val="00CB2FB8"/>
    <w:rsid w:val="00CB325E"/>
    <w:rsid w:val="00CB3D2F"/>
    <w:rsid w:val="00CB444E"/>
    <w:rsid w:val="00CB5D33"/>
    <w:rsid w:val="00CB66FF"/>
    <w:rsid w:val="00CB72F3"/>
    <w:rsid w:val="00CB79F2"/>
    <w:rsid w:val="00CC099A"/>
    <w:rsid w:val="00CC17FF"/>
    <w:rsid w:val="00CC19F0"/>
    <w:rsid w:val="00CC1A3F"/>
    <w:rsid w:val="00CC22FE"/>
    <w:rsid w:val="00CC2567"/>
    <w:rsid w:val="00CC2B79"/>
    <w:rsid w:val="00CC2C29"/>
    <w:rsid w:val="00CC4036"/>
    <w:rsid w:val="00CC461D"/>
    <w:rsid w:val="00CC4846"/>
    <w:rsid w:val="00CC616C"/>
    <w:rsid w:val="00CC6FB8"/>
    <w:rsid w:val="00CC711E"/>
    <w:rsid w:val="00CC7534"/>
    <w:rsid w:val="00CC75C5"/>
    <w:rsid w:val="00CC7EA9"/>
    <w:rsid w:val="00CC7F86"/>
    <w:rsid w:val="00CD065B"/>
    <w:rsid w:val="00CD1675"/>
    <w:rsid w:val="00CD1A88"/>
    <w:rsid w:val="00CD20DA"/>
    <w:rsid w:val="00CD2423"/>
    <w:rsid w:val="00CD282A"/>
    <w:rsid w:val="00CD283E"/>
    <w:rsid w:val="00CD2A0F"/>
    <w:rsid w:val="00CD2AF9"/>
    <w:rsid w:val="00CD2DCA"/>
    <w:rsid w:val="00CD4977"/>
    <w:rsid w:val="00CD60AA"/>
    <w:rsid w:val="00CD6303"/>
    <w:rsid w:val="00CD6BF4"/>
    <w:rsid w:val="00CD6F85"/>
    <w:rsid w:val="00CD7BC8"/>
    <w:rsid w:val="00CD7D38"/>
    <w:rsid w:val="00CE0109"/>
    <w:rsid w:val="00CE0B9D"/>
    <w:rsid w:val="00CE176A"/>
    <w:rsid w:val="00CE1782"/>
    <w:rsid w:val="00CE2BD4"/>
    <w:rsid w:val="00CE4CA0"/>
    <w:rsid w:val="00CE4FC7"/>
    <w:rsid w:val="00CE5511"/>
    <w:rsid w:val="00CE5BE2"/>
    <w:rsid w:val="00CE67FC"/>
    <w:rsid w:val="00CE69EC"/>
    <w:rsid w:val="00CF018C"/>
    <w:rsid w:val="00CF0BD4"/>
    <w:rsid w:val="00CF1079"/>
    <w:rsid w:val="00CF1400"/>
    <w:rsid w:val="00CF18F3"/>
    <w:rsid w:val="00CF1F72"/>
    <w:rsid w:val="00CF22AC"/>
    <w:rsid w:val="00CF2799"/>
    <w:rsid w:val="00CF310F"/>
    <w:rsid w:val="00CF3460"/>
    <w:rsid w:val="00CF3842"/>
    <w:rsid w:val="00CF3CA5"/>
    <w:rsid w:val="00CF3DF1"/>
    <w:rsid w:val="00CF41CC"/>
    <w:rsid w:val="00CF576C"/>
    <w:rsid w:val="00CF5867"/>
    <w:rsid w:val="00CF6461"/>
    <w:rsid w:val="00CF6547"/>
    <w:rsid w:val="00CF69B9"/>
    <w:rsid w:val="00CF6F27"/>
    <w:rsid w:val="00CF7536"/>
    <w:rsid w:val="00CF7D08"/>
    <w:rsid w:val="00D001AC"/>
    <w:rsid w:val="00D020D1"/>
    <w:rsid w:val="00D023DF"/>
    <w:rsid w:val="00D02875"/>
    <w:rsid w:val="00D02C19"/>
    <w:rsid w:val="00D0351F"/>
    <w:rsid w:val="00D03E58"/>
    <w:rsid w:val="00D0421F"/>
    <w:rsid w:val="00D04504"/>
    <w:rsid w:val="00D04720"/>
    <w:rsid w:val="00D047E3"/>
    <w:rsid w:val="00D04A8F"/>
    <w:rsid w:val="00D0501E"/>
    <w:rsid w:val="00D05557"/>
    <w:rsid w:val="00D05E6A"/>
    <w:rsid w:val="00D06601"/>
    <w:rsid w:val="00D06998"/>
    <w:rsid w:val="00D070E4"/>
    <w:rsid w:val="00D0795A"/>
    <w:rsid w:val="00D101E9"/>
    <w:rsid w:val="00D102BB"/>
    <w:rsid w:val="00D1113C"/>
    <w:rsid w:val="00D1163B"/>
    <w:rsid w:val="00D138D7"/>
    <w:rsid w:val="00D15A30"/>
    <w:rsid w:val="00D16162"/>
    <w:rsid w:val="00D16597"/>
    <w:rsid w:val="00D16C57"/>
    <w:rsid w:val="00D17355"/>
    <w:rsid w:val="00D17641"/>
    <w:rsid w:val="00D1791D"/>
    <w:rsid w:val="00D17EFC"/>
    <w:rsid w:val="00D21033"/>
    <w:rsid w:val="00D2156D"/>
    <w:rsid w:val="00D21B1C"/>
    <w:rsid w:val="00D22BCE"/>
    <w:rsid w:val="00D23362"/>
    <w:rsid w:val="00D2355E"/>
    <w:rsid w:val="00D2419A"/>
    <w:rsid w:val="00D244CE"/>
    <w:rsid w:val="00D251CE"/>
    <w:rsid w:val="00D25636"/>
    <w:rsid w:val="00D2618E"/>
    <w:rsid w:val="00D26372"/>
    <w:rsid w:val="00D265E0"/>
    <w:rsid w:val="00D2702E"/>
    <w:rsid w:val="00D275CA"/>
    <w:rsid w:val="00D2768A"/>
    <w:rsid w:val="00D27999"/>
    <w:rsid w:val="00D302E1"/>
    <w:rsid w:val="00D314D5"/>
    <w:rsid w:val="00D31F14"/>
    <w:rsid w:val="00D32061"/>
    <w:rsid w:val="00D32755"/>
    <w:rsid w:val="00D34684"/>
    <w:rsid w:val="00D34A4E"/>
    <w:rsid w:val="00D34A79"/>
    <w:rsid w:val="00D35053"/>
    <w:rsid w:val="00D353EF"/>
    <w:rsid w:val="00D35C8F"/>
    <w:rsid w:val="00D35F80"/>
    <w:rsid w:val="00D36E64"/>
    <w:rsid w:val="00D377F0"/>
    <w:rsid w:val="00D40C80"/>
    <w:rsid w:val="00D42000"/>
    <w:rsid w:val="00D44239"/>
    <w:rsid w:val="00D447CC"/>
    <w:rsid w:val="00D44A60"/>
    <w:rsid w:val="00D45C01"/>
    <w:rsid w:val="00D47041"/>
    <w:rsid w:val="00D475B2"/>
    <w:rsid w:val="00D477FB"/>
    <w:rsid w:val="00D5062E"/>
    <w:rsid w:val="00D5086B"/>
    <w:rsid w:val="00D513B8"/>
    <w:rsid w:val="00D51732"/>
    <w:rsid w:val="00D51E7A"/>
    <w:rsid w:val="00D52301"/>
    <w:rsid w:val="00D52552"/>
    <w:rsid w:val="00D52700"/>
    <w:rsid w:val="00D52A05"/>
    <w:rsid w:val="00D543DA"/>
    <w:rsid w:val="00D54A2E"/>
    <w:rsid w:val="00D54CB5"/>
    <w:rsid w:val="00D54D05"/>
    <w:rsid w:val="00D55B36"/>
    <w:rsid w:val="00D56CCB"/>
    <w:rsid w:val="00D56EBE"/>
    <w:rsid w:val="00D57065"/>
    <w:rsid w:val="00D60F3C"/>
    <w:rsid w:val="00D61998"/>
    <w:rsid w:val="00D62836"/>
    <w:rsid w:val="00D62C9A"/>
    <w:rsid w:val="00D63D1F"/>
    <w:rsid w:val="00D64C26"/>
    <w:rsid w:val="00D64FDA"/>
    <w:rsid w:val="00D65927"/>
    <w:rsid w:val="00D66AD1"/>
    <w:rsid w:val="00D67FFC"/>
    <w:rsid w:val="00D70032"/>
    <w:rsid w:val="00D706C3"/>
    <w:rsid w:val="00D7171C"/>
    <w:rsid w:val="00D72609"/>
    <w:rsid w:val="00D738A7"/>
    <w:rsid w:val="00D73A89"/>
    <w:rsid w:val="00D73E79"/>
    <w:rsid w:val="00D7469A"/>
    <w:rsid w:val="00D7538F"/>
    <w:rsid w:val="00D76683"/>
    <w:rsid w:val="00D76697"/>
    <w:rsid w:val="00D76707"/>
    <w:rsid w:val="00D76C1D"/>
    <w:rsid w:val="00D76D78"/>
    <w:rsid w:val="00D77010"/>
    <w:rsid w:val="00D77301"/>
    <w:rsid w:val="00D775C7"/>
    <w:rsid w:val="00D77994"/>
    <w:rsid w:val="00D77AE0"/>
    <w:rsid w:val="00D803B2"/>
    <w:rsid w:val="00D80608"/>
    <w:rsid w:val="00D808E7"/>
    <w:rsid w:val="00D81184"/>
    <w:rsid w:val="00D828E8"/>
    <w:rsid w:val="00D82C6A"/>
    <w:rsid w:val="00D834B6"/>
    <w:rsid w:val="00D836C2"/>
    <w:rsid w:val="00D8397D"/>
    <w:rsid w:val="00D84105"/>
    <w:rsid w:val="00D84A1F"/>
    <w:rsid w:val="00D84F14"/>
    <w:rsid w:val="00D84F9A"/>
    <w:rsid w:val="00D852D1"/>
    <w:rsid w:val="00D85AAE"/>
    <w:rsid w:val="00D901AF"/>
    <w:rsid w:val="00D9097B"/>
    <w:rsid w:val="00D91C2A"/>
    <w:rsid w:val="00D95959"/>
    <w:rsid w:val="00D95D30"/>
    <w:rsid w:val="00D9613E"/>
    <w:rsid w:val="00D96CF1"/>
    <w:rsid w:val="00D9721D"/>
    <w:rsid w:val="00DA0484"/>
    <w:rsid w:val="00DA2C31"/>
    <w:rsid w:val="00DA2D29"/>
    <w:rsid w:val="00DA2DB8"/>
    <w:rsid w:val="00DA33A8"/>
    <w:rsid w:val="00DA359F"/>
    <w:rsid w:val="00DA36C8"/>
    <w:rsid w:val="00DA3C84"/>
    <w:rsid w:val="00DA5051"/>
    <w:rsid w:val="00DA5A52"/>
    <w:rsid w:val="00DA6C22"/>
    <w:rsid w:val="00DA7A41"/>
    <w:rsid w:val="00DB0366"/>
    <w:rsid w:val="00DB090E"/>
    <w:rsid w:val="00DB0B35"/>
    <w:rsid w:val="00DB0F72"/>
    <w:rsid w:val="00DB3189"/>
    <w:rsid w:val="00DB33D1"/>
    <w:rsid w:val="00DB343C"/>
    <w:rsid w:val="00DB3CF9"/>
    <w:rsid w:val="00DB4A6C"/>
    <w:rsid w:val="00DB4B5A"/>
    <w:rsid w:val="00DB5265"/>
    <w:rsid w:val="00DB6050"/>
    <w:rsid w:val="00DB6472"/>
    <w:rsid w:val="00DB6629"/>
    <w:rsid w:val="00DB6EDC"/>
    <w:rsid w:val="00DC035D"/>
    <w:rsid w:val="00DC03E4"/>
    <w:rsid w:val="00DC0DAB"/>
    <w:rsid w:val="00DC123F"/>
    <w:rsid w:val="00DC2663"/>
    <w:rsid w:val="00DC28B8"/>
    <w:rsid w:val="00DC2FDF"/>
    <w:rsid w:val="00DC30F3"/>
    <w:rsid w:val="00DC43D7"/>
    <w:rsid w:val="00DC53F6"/>
    <w:rsid w:val="00DC6959"/>
    <w:rsid w:val="00DC7555"/>
    <w:rsid w:val="00DD011E"/>
    <w:rsid w:val="00DD0302"/>
    <w:rsid w:val="00DD03D7"/>
    <w:rsid w:val="00DD097F"/>
    <w:rsid w:val="00DD12BF"/>
    <w:rsid w:val="00DD1946"/>
    <w:rsid w:val="00DD1B3E"/>
    <w:rsid w:val="00DD26A5"/>
    <w:rsid w:val="00DD278D"/>
    <w:rsid w:val="00DD4399"/>
    <w:rsid w:val="00DD52E3"/>
    <w:rsid w:val="00DE0AE3"/>
    <w:rsid w:val="00DE0E65"/>
    <w:rsid w:val="00DE12E1"/>
    <w:rsid w:val="00DE21A9"/>
    <w:rsid w:val="00DE21D6"/>
    <w:rsid w:val="00DE2211"/>
    <w:rsid w:val="00DE2E24"/>
    <w:rsid w:val="00DE3658"/>
    <w:rsid w:val="00DE5D34"/>
    <w:rsid w:val="00DE633C"/>
    <w:rsid w:val="00DE768E"/>
    <w:rsid w:val="00DF0C36"/>
    <w:rsid w:val="00DF0D07"/>
    <w:rsid w:val="00DF0D0E"/>
    <w:rsid w:val="00DF1FBF"/>
    <w:rsid w:val="00DF2168"/>
    <w:rsid w:val="00DF3BBE"/>
    <w:rsid w:val="00DF4288"/>
    <w:rsid w:val="00DF48BB"/>
    <w:rsid w:val="00DF583E"/>
    <w:rsid w:val="00DF6A85"/>
    <w:rsid w:val="00DF78E5"/>
    <w:rsid w:val="00DF7D4A"/>
    <w:rsid w:val="00DF7E0E"/>
    <w:rsid w:val="00E00BFE"/>
    <w:rsid w:val="00E0244D"/>
    <w:rsid w:val="00E02C2D"/>
    <w:rsid w:val="00E02C2F"/>
    <w:rsid w:val="00E0310D"/>
    <w:rsid w:val="00E04922"/>
    <w:rsid w:val="00E04B21"/>
    <w:rsid w:val="00E04D26"/>
    <w:rsid w:val="00E05225"/>
    <w:rsid w:val="00E0525E"/>
    <w:rsid w:val="00E0710B"/>
    <w:rsid w:val="00E074A0"/>
    <w:rsid w:val="00E07758"/>
    <w:rsid w:val="00E10C9C"/>
    <w:rsid w:val="00E11073"/>
    <w:rsid w:val="00E117C0"/>
    <w:rsid w:val="00E12993"/>
    <w:rsid w:val="00E133BA"/>
    <w:rsid w:val="00E13513"/>
    <w:rsid w:val="00E13786"/>
    <w:rsid w:val="00E1476C"/>
    <w:rsid w:val="00E14B3C"/>
    <w:rsid w:val="00E15427"/>
    <w:rsid w:val="00E155B3"/>
    <w:rsid w:val="00E1609D"/>
    <w:rsid w:val="00E209D6"/>
    <w:rsid w:val="00E2153B"/>
    <w:rsid w:val="00E21673"/>
    <w:rsid w:val="00E217B5"/>
    <w:rsid w:val="00E223A4"/>
    <w:rsid w:val="00E223AD"/>
    <w:rsid w:val="00E22640"/>
    <w:rsid w:val="00E22BAE"/>
    <w:rsid w:val="00E232A0"/>
    <w:rsid w:val="00E24042"/>
    <w:rsid w:val="00E24959"/>
    <w:rsid w:val="00E24D8F"/>
    <w:rsid w:val="00E24F2E"/>
    <w:rsid w:val="00E25C6A"/>
    <w:rsid w:val="00E25F52"/>
    <w:rsid w:val="00E26346"/>
    <w:rsid w:val="00E27DFC"/>
    <w:rsid w:val="00E30619"/>
    <w:rsid w:val="00E30D4E"/>
    <w:rsid w:val="00E31DBE"/>
    <w:rsid w:val="00E33AB1"/>
    <w:rsid w:val="00E35AAA"/>
    <w:rsid w:val="00E35B0F"/>
    <w:rsid w:val="00E364C1"/>
    <w:rsid w:val="00E3685B"/>
    <w:rsid w:val="00E37043"/>
    <w:rsid w:val="00E37885"/>
    <w:rsid w:val="00E37AB7"/>
    <w:rsid w:val="00E40740"/>
    <w:rsid w:val="00E412B8"/>
    <w:rsid w:val="00E41AD3"/>
    <w:rsid w:val="00E41E92"/>
    <w:rsid w:val="00E41FB4"/>
    <w:rsid w:val="00E439D6"/>
    <w:rsid w:val="00E44006"/>
    <w:rsid w:val="00E4422A"/>
    <w:rsid w:val="00E457F6"/>
    <w:rsid w:val="00E4592C"/>
    <w:rsid w:val="00E46DE4"/>
    <w:rsid w:val="00E47C37"/>
    <w:rsid w:val="00E5030C"/>
    <w:rsid w:val="00E505CE"/>
    <w:rsid w:val="00E53DCE"/>
    <w:rsid w:val="00E54830"/>
    <w:rsid w:val="00E548FA"/>
    <w:rsid w:val="00E54B81"/>
    <w:rsid w:val="00E55430"/>
    <w:rsid w:val="00E56119"/>
    <w:rsid w:val="00E57099"/>
    <w:rsid w:val="00E575CA"/>
    <w:rsid w:val="00E605A1"/>
    <w:rsid w:val="00E60C51"/>
    <w:rsid w:val="00E625C7"/>
    <w:rsid w:val="00E628A0"/>
    <w:rsid w:val="00E62CEB"/>
    <w:rsid w:val="00E62E18"/>
    <w:rsid w:val="00E62E7F"/>
    <w:rsid w:val="00E62F26"/>
    <w:rsid w:val="00E6477B"/>
    <w:rsid w:val="00E64C35"/>
    <w:rsid w:val="00E64C4D"/>
    <w:rsid w:val="00E65F00"/>
    <w:rsid w:val="00E6698D"/>
    <w:rsid w:val="00E669A0"/>
    <w:rsid w:val="00E67081"/>
    <w:rsid w:val="00E6775F"/>
    <w:rsid w:val="00E67914"/>
    <w:rsid w:val="00E70AC3"/>
    <w:rsid w:val="00E70DD1"/>
    <w:rsid w:val="00E70EAC"/>
    <w:rsid w:val="00E713D7"/>
    <w:rsid w:val="00E71662"/>
    <w:rsid w:val="00E71C74"/>
    <w:rsid w:val="00E72157"/>
    <w:rsid w:val="00E726FE"/>
    <w:rsid w:val="00E72759"/>
    <w:rsid w:val="00E74AEB"/>
    <w:rsid w:val="00E74C0A"/>
    <w:rsid w:val="00E74FD3"/>
    <w:rsid w:val="00E752A8"/>
    <w:rsid w:val="00E752F3"/>
    <w:rsid w:val="00E756BC"/>
    <w:rsid w:val="00E75A7A"/>
    <w:rsid w:val="00E75ED9"/>
    <w:rsid w:val="00E762FC"/>
    <w:rsid w:val="00E76F15"/>
    <w:rsid w:val="00E77C46"/>
    <w:rsid w:val="00E80E63"/>
    <w:rsid w:val="00E81AF3"/>
    <w:rsid w:val="00E81C0A"/>
    <w:rsid w:val="00E8245C"/>
    <w:rsid w:val="00E8298F"/>
    <w:rsid w:val="00E8319B"/>
    <w:rsid w:val="00E843A5"/>
    <w:rsid w:val="00E84D4D"/>
    <w:rsid w:val="00E84DA1"/>
    <w:rsid w:val="00E8528B"/>
    <w:rsid w:val="00E85590"/>
    <w:rsid w:val="00E85F73"/>
    <w:rsid w:val="00E87477"/>
    <w:rsid w:val="00E87A94"/>
    <w:rsid w:val="00E87E3F"/>
    <w:rsid w:val="00E90587"/>
    <w:rsid w:val="00E90B69"/>
    <w:rsid w:val="00E90E0A"/>
    <w:rsid w:val="00E915B3"/>
    <w:rsid w:val="00E917FA"/>
    <w:rsid w:val="00E92249"/>
    <w:rsid w:val="00E92849"/>
    <w:rsid w:val="00E92A7E"/>
    <w:rsid w:val="00E9324C"/>
    <w:rsid w:val="00E93268"/>
    <w:rsid w:val="00E941C8"/>
    <w:rsid w:val="00E94202"/>
    <w:rsid w:val="00E942D9"/>
    <w:rsid w:val="00E95380"/>
    <w:rsid w:val="00E95FDE"/>
    <w:rsid w:val="00E96212"/>
    <w:rsid w:val="00E965A7"/>
    <w:rsid w:val="00E9671E"/>
    <w:rsid w:val="00E971E3"/>
    <w:rsid w:val="00EA0AE1"/>
    <w:rsid w:val="00EA0BE7"/>
    <w:rsid w:val="00EA1171"/>
    <w:rsid w:val="00EA122D"/>
    <w:rsid w:val="00EA2B7C"/>
    <w:rsid w:val="00EA2C5B"/>
    <w:rsid w:val="00EA3479"/>
    <w:rsid w:val="00EA357C"/>
    <w:rsid w:val="00EA3DC8"/>
    <w:rsid w:val="00EA40BB"/>
    <w:rsid w:val="00EA452E"/>
    <w:rsid w:val="00EA506F"/>
    <w:rsid w:val="00EA50E3"/>
    <w:rsid w:val="00EA54CA"/>
    <w:rsid w:val="00EA5768"/>
    <w:rsid w:val="00EA6562"/>
    <w:rsid w:val="00EA723A"/>
    <w:rsid w:val="00EA79A2"/>
    <w:rsid w:val="00EA7D89"/>
    <w:rsid w:val="00EB0345"/>
    <w:rsid w:val="00EB092A"/>
    <w:rsid w:val="00EB0C1A"/>
    <w:rsid w:val="00EB0FC6"/>
    <w:rsid w:val="00EB150B"/>
    <w:rsid w:val="00EB1DDC"/>
    <w:rsid w:val="00EB5482"/>
    <w:rsid w:val="00EB553A"/>
    <w:rsid w:val="00EB5928"/>
    <w:rsid w:val="00EB63FD"/>
    <w:rsid w:val="00EB77F9"/>
    <w:rsid w:val="00EC0C50"/>
    <w:rsid w:val="00EC0EC8"/>
    <w:rsid w:val="00EC12CC"/>
    <w:rsid w:val="00EC14AC"/>
    <w:rsid w:val="00EC14EB"/>
    <w:rsid w:val="00EC1754"/>
    <w:rsid w:val="00EC1D60"/>
    <w:rsid w:val="00EC2977"/>
    <w:rsid w:val="00EC2C90"/>
    <w:rsid w:val="00EC2F14"/>
    <w:rsid w:val="00EC37BF"/>
    <w:rsid w:val="00EC55FE"/>
    <w:rsid w:val="00EC65C1"/>
    <w:rsid w:val="00EC6CFB"/>
    <w:rsid w:val="00ED120A"/>
    <w:rsid w:val="00ED120C"/>
    <w:rsid w:val="00ED1B17"/>
    <w:rsid w:val="00ED2AD1"/>
    <w:rsid w:val="00ED3D44"/>
    <w:rsid w:val="00ED3FF8"/>
    <w:rsid w:val="00ED47A1"/>
    <w:rsid w:val="00ED4EA8"/>
    <w:rsid w:val="00ED6239"/>
    <w:rsid w:val="00EE00D6"/>
    <w:rsid w:val="00EE036F"/>
    <w:rsid w:val="00EE081D"/>
    <w:rsid w:val="00EE11B9"/>
    <w:rsid w:val="00EE26AC"/>
    <w:rsid w:val="00EE2786"/>
    <w:rsid w:val="00EE3050"/>
    <w:rsid w:val="00EE357F"/>
    <w:rsid w:val="00EE3D83"/>
    <w:rsid w:val="00EE44DB"/>
    <w:rsid w:val="00EE4A1A"/>
    <w:rsid w:val="00EE4EA4"/>
    <w:rsid w:val="00EE51EB"/>
    <w:rsid w:val="00EE667D"/>
    <w:rsid w:val="00EE7AFD"/>
    <w:rsid w:val="00EF0146"/>
    <w:rsid w:val="00EF0C5C"/>
    <w:rsid w:val="00EF1060"/>
    <w:rsid w:val="00EF1587"/>
    <w:rsid w:val="00EF17E4"/>
    <w:rsid w:val="00EF1E29"/>
    <w:rsid w:val="00EF237A"/>
    <w:rsid w:val="00EF2415"/>
    <w:rsid w:val="00EF37EC"/>
    <w:rsid w:val="00EF400A"/>
    <w:rsid w:val="00EF41BD"/>
    <w:rsid w:val="00EF4295"/>
    <w:rsid w:val="00EF4C4D"/>
    <w:rsid w:val="00EF5CDF"/>
    <w:rsid w:val="00EF62B4"/>
    <w:rsid w:val="00EF7949"/>
    <w:rsid w:val="00EF7B6F"/>
    <w:rsid w:val="00EF7B9C"/>
    <w:rsid w:val="00F0064C"/>
    <w:rsid w:val="00F00863"/>
    <w:rsid w:val="00F00B8C"/>
    <w:rsid w:val="00F00BB2"/>
    <w:rsid w:val="00F011BE"/>
    <w:rsid w:val="00F018A6"/>
    <w:rsid w:val="00F0270F"/>
    <w:rsid w:val="00F02882"/>
    <w:rsid w:val="00F03A0E"/>
    <w:rsid w:val="00F03A35"/>
    <w:rsid w:val="00F04BA3"/>
    <w:rsid w:val="00F057EC"/>
    <w:rsid w:val="00F059B4"/>
    <w:rsid w:val="00F0695B"/>
    <w:rsid w:val="00F0701E"/>
    <w:rsid w:val="00F10674"/>
    <w:rsid w:val="00F1103D"/>
    <w:rsid w:val="00F118FB"/>
    <w:rsid w:val="00F11A0E"/>
    <w:rsid w:val="00F12229"/>
    <w:rsid w:val="00F12365"/>
    <w:rsid w:val="00F127FA"/>
    <w:rsid w:val="00F12A62"/>
    <w:rsid w:val="00F12D7A"/>
    <w:rsid w:val="00F12D9B"/>
    <w:rsid w:val="00F12DB8"/>
    <w:rsid w:val="00F13360"/>
    <w:rsid w:val="00F13522"/>
    <w:rsid w:val="00F14402"/>
    <w:rsid w:val="00F14C7C"/>
    <w:rsid w:val="00F14E53"/>
    <w:rsid w:val="00F14EEC"/>
    <w:rsid w:val="00F1556E"/>
    <w:rsid w:val="00F1635C"/>
    <w:rsid w:val="00F1765B"/>
    <w:rsid w:val="00F17D6E"/>
    <w:rsid w:val="00F17E9C"/>
    <w:rsid w:val="00F17EE9"/>
    <w:rsid w:val="00F17F75"/>
    <w:rsid w:val="00F20815"/>
    <w:rsid w:val="00F208D8"/>
    <w:rsid w:val="00F20901"/>
    <w:rsid w:val="00F20C10"/>
    <w:rsid w:val="00F20CEF"/>
    <w:rsid w:val="00F21292"/>
    <w:rsid w:val="00F21661"/>
    <w:rsid w:val="00F21874"/>
    <w:rsid w:val="00F243ED"/>
    <w:rsid w:val="00F26615"/>
    <w:rsid w:val="00F267D9"/>
    <w:rsid w:val="00F27E6B"/>
    <w:rsid w:val="00F3085F"/>
    <w:rsid w:val="00F30DE8"/>
    <w:rsid w:val="00F31219"/>
    <w:rsid w:val="00F313B7"/>
    <w:rsid w:val="00F31A1C"/>
    <w:rsid w:val="00F322D3"/>
    <w:rsid w:val="00F32AD7"/>
    <w:rsid w:val="00F32D25"/>
    <w:rsid w:val="00F331B2"/>
    <w:rsid w:val="00F33314"/>
    <w:rsid w:val="00F33D45"/>
    <w:rsid w:val="00F346D7"/>
    <w:rsid w:val="00F34D03"/>
    <w:rsid w:val="00F35B28"/>
    <w:rsid w:val="00F35E4D"/>
    <w:rsid w:val="00F366CA"/>
    <w:rsid w:val="00F36739"/>
    <w:rsid w:val="00F36AE8"/>
    <w:rsid w:val="00F36D0D"/>
    <w:rsid w:val="00F37D03"/>
    <w:rsid w:val="00F40387"/>
    <w:rsid w:val="00F40B0D"/>
    <w:rsid w:val="00F41D6D"/>
    <w:rsid w:val="00F4201C"/>
    <w:rsid w:val="00F42707"/>
    <w:rsid w:val="00F44ED1"/>
    <w:rsid w:val="00F45406"/>
    <w:rsid w:val="00F45861"/>
    <w:rsid w:val="00F47CEC"/>
    <w:rsid w:val="00F50782"/>
    <w:rsid w:val="00F51521"/>
    <w:rsid w:val="00F51E8B"/>
    <w:rsid w:val="00F52365"/>
    <w:rsid w:val="00F5257A"/>
    <w:rsid w:val="00F526EB"/>
    <w:rsid w:val="00F52F3C"/>
    <w:rsid w:val="00F537AB"/>
    <w:rsid w:val="00F538FE"/>
    <w:rsid w:val="00F55060"/>
    <w:rsid w:val="00F555EC"/>
    <w:rsid w:val="00F560A0"/>
    <w:rsid w:val="00F565AA"/>
    <w:rsid w:val="00F56930"/>
    <w:rsid w:val="00F56EDE"/>
    <w:rsid w:val="00F572AC"/>
    <w:rsid w:val="00F57331"/>
    <w:rsid w:val="00F6082B"/>
    <w:rsid w:val="00F60B15"/>
    <w:rsid w:val="00F614CB"/>
    <w:rsid w:val="00F62F7C"/>
    <w:rsid w:val="00F6312B"/>
    <w:rsid w:val="00F63582"/>
    <w:rsid w:val="00F640BB"/>
    <w:rsid w:val="00F6419F"/>
    <w:rsid w:val="00F6501F"/>
    <w:rsid w:val="00F65A87"/>
    <w:rsid w:val="00F661AF"/>
    <w:rsid w:val="00F66A6A"/>
    <w:rsid w:val="00F674FD"/>
    <w:rsid w:val="00F70103"/>
    <w:rsid w:val="00F707B9"/>
    <w:rsid w:val="00F71C48"/>
    <w:rsid w:val="00F721C4"/>
    <w:rsid w:val="00F723F0"/>
    <w:rsid w:val="00F72456"/>
    <w:rsid w:val="00F72921"/>
    <w:rsid w:val="00F72FC2"/>
    <w:rsid w:val="00F73137"/>
    <w:rsid w:val="00F735AA"/>
    <w:rsid w:val="00F73C29"/>
    <w:rsid w:val="00F7526B"/>
    <w:rsid w:val="00F757EF"/>
    <w:rsid w:val="00F758B9"/>
    <w:rsid w:val="00F75BE1"/>
    <w:rsid w:val="00F761F9"/>
    <w:rsid w:val="00F762EC"/>
    <w:rsid w:val="00F77897"/>
    <w:rsid w:val="00F80DB0"/>
    <w:rsid w:val="00F80E68"/>
    <w:rsid w:val="00F81A14"/>
    <w:rsid w:val="00F81C3B"/>
    <w:rsid w:val="00F81DD4"/>
    <w:rsid w:val="00F826CB"/>
    <w:rsid w:val="00F82CE3"/>
    <w:rsid w:val="00F845A5"/>
    <w:rsid w:val="00F8473B"/>
    <w:rsid w:val="00F869A2"/>
    <w:rsid w:val="00F86D09"/>
    <w:rsid w:val="00F86E42"/>
    <w:rsid w:val="00F91341"/>
    <w:rsid w:val="00F9165D"/>
    <w:rsid w:val="00F91FCA"/>
    <w:rsid w:val="00F92C9D"/>
    <w:rsid w:val="00F93BFA"/>
    <w:rsid w:val="00F93EC9"/>
    <w:rsid w:val="00F940B8"/>
    <w:rsid w:val="00F95EAD"/>
    <w:rsid w:val="00F96F41"/>
    <w:rsid w:val="00F978D0"/>
    <w:rsid w:val="00F97A24"/>
    <w:rsid w:val="00FA0123"/>
    <w:rsid w:val="00FA013C"/>
    <w:rsid w:val="00FA0F21"/>
    <w:rsid w:val="00FA1A02"/>
    <w:rsid w:val="00FA29F9"/>
    <w:rsid w:val="00FA5293"/>
    <w:rsid w:val="00FA5652"/>
    <w:rsid w:val="00FA5CBC"/>
    <w:rsid w:val="00FA5DA9"/>
    <w:rsid w:val="00FA5EF6"/>
    <w:rsid w:val="00FA6240"/>
    <w:rsid w:val="00FA64AB"/>
    <w:rsid w:val="00FA67A9"/>
    <w:rsid w:val="00FA6856"/>
    <w:rsid w:val="00FA7559"/>
    <w:rsid w:val="00FA79C3"/>
    <w:rsid w:val="00FB00E2"/>
    <w:rsid w:val="00FB0F9E"/>
    <w:rsid w:val="00FB1551"/>
    <w:rsid w:val="00FB1742"/>
    <w:rsid w:val="00FB1915"/>
    <w:rsid w:val="00FB214A"/>
    <w:rsid w:val="00FB22A6"/>
    <w:rsid w:val="00FB2D2E"/>
    <w:rsid w:val="00FB2D88"/>
    <w:rsid w:val="00FB308D"/>
    <w:rsid w:val="00FB3241"/>
    <w:rsid w:val="00FB3BB6"/>
    <w:rsid w:val="00FB4A4E"/>
    <w:rsid w:val="00FB5061"/>
    <w:rsid w:val="00FB5664"/>
    <w:rsid w:val="00FB59A0"/>
    <w:rsid w:val="00FB607C"/>
    <w:rsid w:val="00FB69B1"/>
    <w:rsid w:val="00FB74B6"/>
    <w:rsid w:val="00FB7D81"/>
    <w:rsid w:val="00FC027F"/>
    <w:rsid w:val="00FC0614"/>
    <w:rsid w:val="00FC0CB7"/>
    <w:rsid w:val="00FC1FE2"/>
    <w:rsid w:val="00FC278B"/>
    <w:rsid w:val="00FC29DF"/>
    <w:rsid w:val="00FC2D74"/>
    <w:rsid w:val="00FC3FF7"/>
    <w:rsid w:val="00FC41A9"/>
    <w:rsid w:val="00FC4A2E"/>
    <w:rsid w:val="00FC4A75"/>
    <w:rsid w:val="00FC4C96"/>
    <w:rsid w:val="00FC5332"/>
    <w:rsid w:val="00FC5422"/>
    <w:rsid w:val="00FC6379"/>
    <w:rsid w:val="00FC653A"/>
    <w:rsid w:val="00FC6657"/>
    <w:rsid w:val="00FC7162"/>
    <w:rsid w:val="00FC7245"/>
    <w:rsid w:val="00FC73ED"/>
    <w:rsid w:val="00FD0862"/>
    <w:rsid w:val="00FD102E"/>
    <w:rsid w:val="00FD18FB"/>
    <w:rsid w:val="00FD2195"/>
    <w:rsid w:val="00FD2D50"/>
    <w:rsid w:val="00FD4646"/>
    <w:rsid w:val="00FD4953"/>
    <w:rsid w:val="00FD4E67"/>
    <w:rsid w:val="00FD57CA"/>
    <w:rsid w:val="00FD6517"/>
    <w:rsid w:val="00FD686D"/>
    <w:rsid w:val="00FD6BC6"/>
    <w:rsid w:val="00FD6C5E"/>
    <w:rsid w:val="00FD766A"/>
    <w:rsid w:val="00FD77FC"/>
    <w:rsid w:val="00FE0649"/>
    <w:rsid w:val="00FE1E5D"/>
    <w:rsid w:val="00FE2BA8"/>
    <w:rsid w:val="00FE33D9"/>
    <w:rsid w:val="00FE3882"/>
    <w:rsid w:val="00FE3B5D"/>
    <w:rsid w:val="00FE42C0"/>
    <w:rsid w:val="00FE4640"/>
    <w:rsid w:val="00FE49BB"/>
    <w:rsid w:val="00FE4C7B"/>
    <w:rsid w:val="00FE4FB6"/>
    <w:rsid w:val="00FE56DB"/>
    <w:rsid w:val="00FE5DE7"/>
    <w:rsid w:val="00FE6C29"/>
    <w:rsid w:val="00FE710C"/>
    <w:rsid w:val="00FE75EE"/>
    <w:rsid w:val="00FE7A49"/>
    <w:rsid w:val="00FE7F72"/>
    <w:rsid w:val="00FF03DD"/>
    <w:rsid w:val="00FF0804"/>
    <w:rsid w:val="00FF08BE"/>
    <w:rsid w:val="00FF214C"/>
    <w:rsid w:val="00FF23A7"/>
    <w:rsid w:val="00FF2555"/>
    <w:rsid w:val="00FF268F"/>
    <w:rsid w:val="00FF3214"/>
    <w:rsid w:val="00FF46ED"/>
    <w:rsid w:val="00FF5046"/>
    <w:rsid w:val="00FF6491"/>
    <w:rsid w:val="00FF65F8"/>
    <w:rsid w:val="00FF7062"/>
    <w:rsid w:val="00FF73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F8B"/>
    <w:pPr>
      <w:widowControl w:val="0"/>
      <w:jc w:val="both"/>
    </w:pPr>
    <w:rPr>
      <w:rFonts w:ascii="Calibri" w:eastAsia="新宋体" w:hAnsi="Calibri"/>
    </w:rPr>
  </w:style>
  <w:style w:type="paragraph" w:styleId="1">
    <w:name w:val="heading 1"/>
    <w:aliases w:val="标题 1 章节"/>
    <w:basedOn w:val="a"/>
    <w:next w:val="a"/>
    <w:link w:val="1Char"/>
    <w:uiPriority w:val="9"/>
    <w:qFormat/>
    <w:rsid w:val="0044462E"/>
    <w:pPr>
      <w:keepNext/>
      <w:keepLines/>
      <w:spacing w:before="120" w:after="12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小节"/>
    <w:basedOn w:val="a"/>
    <w:next w:val="a"/>
    <w:link w:val="2Char"/>
    <w:uiPriority w:val="9"/>
    <w:unhideWhenUsed/>
    <w:qFormat/>
    <w:rsid w:val="0044462E"/>
    <w:pPr>
      <w:keepLines/>
      <w:spacing w:before="120" w:after="12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aliases w:val="标题 3 考点"/>
    <w:basedOn w:val="a"/>
    <w:next w:val="a"/>
    <w:link w:val="3Char"/>
    <w:uiPriority w:val="9"/>
    <w:unhideWhenUsed/>
    <w:qFormat/>
    <w:rsid w:val="00BD50EC"/>
    <w:pPr>
      <w:keepNext/>
      <w:keepLines/>
      <w:spacing w:before="120" w:after="12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2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标题 1 章节 Char"/>
    <w:basedOn w:val="a0"/>
    <w:link w:val="1"/>
    <w:uiPriority w:val="9"/>
    <w:rsid w:val="0044462E"/>
    <w:rPr>
      <w:rFonts w:ascii="Calibri" w:hAnsi="Calibri"/>
      <w:b/>
      <w:bCs/>
      <w:kern w:val="44"/>
      <w:sz w:val="32"/>
      <w:szCs w:val="44"/>
    </w:rPr>
  </w:style>
  <w:style w:type="character" w:customStyle="1" w:styleId="2Char">
    <w:name w:val="标题 2 Char"/>
    <w:aliases w:val="标题 2 小节 Char"/>
    <w:basedOn w:val="a0"/>
    <w:link w:val="2"/>
    <w:uiPriority w:val="9"/>
    <w:rsid w:val="0044462E"/>
    <w:rPr>
      <w:rFonts w:ascii="Calibri" w:eastAsiaTheme="majorEastAsia" w:hAnsi="Calibri" w:cstheme="majorBidi"/>
      <w:b/>
      <w:bCs/>
      <w:sz w:val="30"/>
      <w:szCs w:val="32"/>
    </w:rPr>
  </w:style>
  <w:style w:type="paragraph" w:styleId="a3">
    <w:name w:val="Title"/>
    <w:aliases w:val="非标题的强调"/>
    <w:basedOn w:val="a"/>
    <w:next w:val="a"/>
    <w:link w:val="Char"/>
    <w:uiPriority w:val="10"/>
    <w:qFormat/>
    <w:rsid w:val="007C52AF"/>
    <w:pPr>
      <w:spacing w:beforeLines="50" w:afterLines="50"/>
      <w:jc w:val="left"/>
    </w:pPr>
    <w:rPr>
      <w:rFonts w:asciiTheme="minorHAnsi" w:eastAsiaTheme="minorEastAsia" w:hAnsiTheme="minorHAnsi" w:cstheme="majorBidi"/>
      <w:b/>
      <w:bCs/>
      <w:szCs w:val="32"/>
    </w:rPr>
  </w:style>
  <w:style w:type="character" w:customStyle="1" w:styleId="Char">
    <w:name w:val="标题 Char"/>
    <w:aliases w:val="非标题的强调 Char"/>
    <w:basedOn w:val="a0"/>
    <w:link w:val="a3"/>
    <w:uiPriority w:val="10"/>
    <w:rsid w:val="007C52AF"/>
    <w:rPr>
      <w:rFonts w:cstheme="majorBidi"/>
      <w:b/>
      <w:bCs/>
      <w:szCs w:val="32"/>
    </w:rPr>
  </w:style>
  <w:style w:type="character" w:styleId="a4">
    <w:name w:val="Intense Emphasis"/>
    <w:aliases w:val="明显强调 重点"/>
    <w:basedOn w:val="a0"/>
    <w:uiPriority w:val="21"/>
    <w:qFormat/>
    <w:rsid w:val="004B013C"/>
    <w:rPr>
      <w:b/>
      <w:i w:val="0"/>
      <w:iCs/>
      <w:color w:val="ED7D31" w:themeColor="accent2"/>
    </w:rPr>
  </w:style>
  <w:style w:type="character" w:customStyle="1" w:styleId="3Char">
    <w:name w:val="标题 3 Char"/>
    <w:aliases w:val="标题 3 考点 Char"/>
    <w:basedOn w:val="a0"/>
    <w:link w:val="3"/>
    <w:uiPriority w:val="9"/>
    <w:rsid w:val="00BD50EC"/>
    <w:rPr>
      <w:rFonts w:ascii="Calibri" w:hAnsi="Calibri"/>
      <w:b/>
      <w:bCs/>
      <w:szCs w:val="32"/>
    </w:rPr>
  </w:style>
  <w:style w:type="paragraph" w:styleId="a5">
    <w:name w:val="header"/>
    <w:basedOn w:val="a"/>
    <w:link w:val="Char0"/>
    <w:uiPriority w:val="99"/>
    <w:unhideWhenUsed/>
    <w:rsid w:val="002D3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398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3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398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2D398F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8C2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aliases w:val="不记名标题"/>
    <w:basedOn w:val="a0"/>
    <w:uiPriority w:val="22"/>
    <w:qFormat/>
    <w:rsid w:val="00A763BF"/>
    <w:rPr>
      <w:rFonts w:ascii="Calibri" w:eastAsia="新宋体" w:hAnsi="Calibri"/>
      <w:bCs/>
      <w:dstrike w:val="0"/>
      <w:color w:val="auto"/>
      <w:sz w:val="21"/>
      <w:vertAlign w:val="baseline"/>
    </w:rPr>
  </w:style>
  <w:style w:type="character" w:styleId="a9">
    <w:name w:val="Hyperlink"/>
    <w:basedOn w:val="a0"/>
    <w:uiPriority w:val="99"/>
    <w:unhideWhenUsed/>
    <w:rsid w:val="00E40740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E40740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5228B1"/>
    <w:pPr>
      <w:ind w:firstLineChars="200" w:firstLine="420"/>
    </w:pPr>
  </w:style>
  <w:style w:type="table" w:styleId="ab">
    <w:name w:val="Table Grid"/>
    <w:basedOn w:val="a1"/>
    <w:uiPriority w:val="39"/>
    <w:rsid w:val="000764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ubtle Emphasis"/>
    <w:basedOn w:val="a0"/>
    <w:uiPriority w:val="19"/>
    <w:rsid w:val="000764AF"/>
    <w:rPr>
      <w:i/>
      <w:iCs/>
      <w:color w:val="404040" w:themeColor="text1" w:themeTint="BF"/>
    </w:rPr>
  </w:style>
  <w:style w:type="character" w:styleId="ad">
    <w:name w:val="Emphasis"/>
    <w:aliases w:val="备注"/>
    <w:basedOn w:val="a0"/>
    <w:uiPriority w:val="20"/>
    <w:qFormat/>
    <w:rsid w:val="00CB66FF"/>
    <w:rPr>
      <w:b/>
      <w:i/>
      <w:iCs/>
      <w:color w:val="00B050"/>
    </w:rPr>
  </w:style>
  <w:style w:type="paragraph" w:styleId="ae">
    <w:name w:val="No Spacing"/>
    <w:uiPriority w:val="1"/>
    <w:rsid w:val="008028CE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3431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431E7"/>
  </w:style>
  <w:style w:type="paragraph" w:styleId="20">
    <w:name w:val="toc 2"/>
    <w:basedOn w:val="a"/>
    <w:next w:val="a"/>
    <w:autoRedefine/>
    <w:uiPriority w:val="39"/>
    <w:unhideWhenUsed/>
    <w:rsid w:val="003431E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431E7"/>
    <w:pPr>
      <w:ind w:leftChars="400" w:left="840"/>
    </w:pPr>
  </w:style>
  <w:style w:type="character" w:customStyle="1" w:styleId="af">
    <w:name w:val="非常强调"/>
    <w:basedOn w:val="a0"/>
    <w:uiPriority w:val="1"/>
    <w:qFormat/>
    <w:rsid w:val="00EA0AE1"/>
    <w:rPr>
      <w:b/>
      <w:i w:val="0"/>
      <w:color w:val="FF0000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E074A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074A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074A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074A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074A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074A0"/>
    <w:pPr>
      <w:ind w:leftChars="1600" w:left="3360"/>
    </w:pPr>
  </w:style>
  <w:style w:type="paragraph" w:styleId="af0">
    <w:name w:val="Balloon Text"/>
    <w:basedOn w:val="a"/>
    <w:link w:val="Char2"/>
    <w:uiPriority w:val="99"/>
    <w:semiHidden/>
    <w:unhideWhenUsed/>
    <w:rsid w:val="00720A1C"/>
    <w:rPr>
      <w:sz w:val="18"/>
      <w:szCs w:val="18"/>
    </w:rPr>
  </w:style>
  <w:style w:type="character" w:customStyle="1" w:styleId="Char2">
    <w:name w:val="批注框文本 Char"/>
    <w:basedOn w:val="a0"/>
    <w:link w:val="af0"/>
    <w:uiPriority w:val="99"/>
    <w:semiHidden/>
    <w:rsid w:val="00720A1C"/>
    <w:rPr>
      <w:sz w:val="18"/>
      <w:szCs w:val="18"/>
    </w:rPr>
  </w:style>
  <w:style w:type="paragraph" w:styleId="af1">
    <w:name w:val="Document Map"/>
    <w:basedOn w:val="a"/>
    <w:link w:val="Char3"/>
    <w:uiPriority w:val="99"/>
    <w:semiHidden/>
    <w:unhideWhenUsed/>
    <w:rsid w:val="00720A1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f1"/>
    <w:uiPriority w:val="99"/>
    <w:semiHidden/>
    <w:rsid w:val="00720A1C"/>
    <w:rPr>
      <w:rFonts w:ascii="宋体" w:eastAsia="宋体"/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A84CD8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2F0064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6D48D4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F20815"/>
    <w:rPr>
      <w:color w:val="605E5C"/>
      <w:shd w:val="clear" w:color="auto" w:fill="E1DFDD"/>
    </w:rPr>
  </w:style>
  <w:style w:type="paragraph" w:customStyle="1" w:styleId="110">
    <w:name w:val="标题 1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32"/>
      <w:szCs w:val="32"/>
    </w:rPr>
  </w:style>
  <w:style w:type="paragraph" w:customStyle="1" w:styleId="210">
    <w:name w:val="标题 2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8"/>
      <w:szCs w:val="28"/>
    </w:rPr>
  </w:style>
  <w:style w:type="paragraph" w:customStyle="1" w:styleId="310">
    <w:name w:val="标题 3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4"/>
      <w:szCs w:val="24"/>
    </w:rPr>
  </w:style>
  <w:style w:type="table" w:customStyle="1" w:styleId="12">
    <w:name w:val="浅色列表1"/>
    <w:basedOn w:val="a1"/>
    <w:uiPriority w:val="61"/>
    <w:rsid w:val="00592D3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zongzhe_chen@sina.com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bilibili.com/video/BV1Nb411G7oB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zongzhe_chen@sina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zongzhe_chen@sina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74B89-52B1-4E9F-8EC3-BEDDF0222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9777</TotalTime>
  <Pages>32</Pages>
  <Words>5334</Words>
  <Characters>30407</Characters>
  <Application>Microsoft Office Word</Application>
  <DocSecurity>0</DocSecurity>
  <Lines>253</Lines>
  <Paragraphs>71</Paragraphs>
  <ScaleCrop>false</ScaleCrop>
  <Company/>
  <LinksUpToDate>false</LinksUpToDate>
  <CharactersWithSpaces>35670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Zongzhe</dc:creator>
  <cp:keywords/>
  <dc:description/>
  <cp:lastModifiedBy>LENOVO</cp:lastModifiedBy>
  <cp:revision>4115</cp:revision>
  <dcterms:created xsi:type="dcterms:W3CDTF">2020-06-27T08:27:00Z</dcterms:created>
  <dcterms:modified xsi:type="dcterms:W3CDTF">2020-11-25T10:59:00Z</dcterms:modified>
</cp:coreProperties>
</file>