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三季度信息安全自查报告</w:t>
      </w:r>
    </w:p>
    <w:p>
      <w:r>
        <w:t>CONFIDENTIAL — 仅供内部使用（INTERNAL USE ONLY）</w:t>
      </w:r>
    </w:p>
    <w:p>
      <w:r>
        <w:t>编制部门：综合管理部    日期：2026-08-29</w:t>
      </w:r>
    </w:p>
    <w:p/>
    <w:p>
      <w:pPr>
        <w:pStyle w:val="Heading2"/>
      </w:pPr>
      <w:r>
        <w:t>一、人员联络清单</w:t>
      </w:r>
    </w:p>
    <w:p>
      <w:r>
        <w:t>联系人：李四，手机 13998765432，邮箱 lisi@example.com。</w:t>
      </w:r>
    </w:p>
    <w:p>
      <w:r>
        <w:t>证件号码：440301198811116672。</w:t>
      </w:r>
    </w:p>
    <w:p>
      <w:pPr>
        <w:pStyle w:val="Heading2"/>
      </w:pPr>
      <w:r>
        <w:t>二、财务信息</w:t>
      </w:r>
    </w:p>
    <w:p>
      <w:r>
        <w:t>咨询服务费合计 ¥98000.00，经办账户 6222028765432109。</w:t>
      </w:r>
    </w:p>
    <w:p>
      <w:r>
        <w:t>供应商信用代码：91440300MA5DA1B2C3。</w:t>
      </w:r>
    </w:p>
    <w:p>
      <w:pPr>
        <w:pStyle w:val="Heading2"/>
      </w:pPr>
      <w:r>
        <w:t>三、保密要求</w:t>
      </w:r>
    </w:p>
    <w:p>
      <w:r>
        <w:t>本报告含 PROPRIETARY 信息：DO NOT DISTRIBUTE。</w:t>
      </w:r>
    </w:p>
    <w:p>
      <w:r>
        <w:t>如有疑问请联系 +85291239876（港澳联络）。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