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t>ZHANG Zi Long, Zonlic</w:t>
      </w:r>
    </w:p>
    <w:p>
      <w:pPr>
        <w:pStyle w:val="BodyText"/>
      </w:pPr>
      <w:r>
        <w:t>(852) 8495-7302 | zonlic0925@gmail.com | zilozhang6-c@my.cityu.edu.hk |</w:t>
      </w:r>
    </w:p>
    <w:p>
      <w:pPr/>
      <w:r>
        <w:t>linkedin.com/in/zonlic6 | Portfolio: zonlic-portfolio.vercel.app</w:t>
      </w:r>
    </w:p>
    <w:p>
      <w:pPr>
        <w:pStyle w:val="BodyText"/>
      </w:pPr>
    </w:p>
    <w:p>
      <w:pPr>
        <w:pStyle w:val="Heading2"/>
      </w:pPr>
      <w:r>
        <w:t>EDUCATION</w:t>
      </w:r>
    </w:p>
    <w:p>
      <w:pPr/>
      <w:r>
        <w:t>City University of Hong Kong</w:t>
        <w:tab/>
        <w:t>Sep 2025 - Jun 2026</w:t>
      </w:r>
    </w:p>
    <w:p>
      <w:pPr>
        <w:pStyle w:val="ListParagraph"/>
      </w:pPr>
      <w:r>
        <w:t>Master of Chemistry – cGPA:3.51/4.30 (Distinction)</w:t>
        <w:tab/>
        <w:t>Hong Kong</w:t>
      </w:r>
    </w:p>
    <w:p>
      <w:pPr>
        <w:pStyle w:val="ListParagraph"/>
      </w:pPr>
      <w:r>
        <w:t>Serve as elected Student Representative for the Department of Chemistry</w:t>
      </w:r>
    </w:p>
    <w:p>
      <w:pPr>
        <w:pStyle w:val="ListParagraph"/>
      </w:pPr>
      <w:r>
        <w:t>Under the supervision of Professor Li Xing, conducted research on the project "Developing Redox-Active Molecules for Electrochemical Carbon Capture"</w:t>
      </w:r>
    </w:p>
    <w:p>
      <w:pPr/>
      <w:r>
        <w:t>Wu Yi University</w:t>
        <w:tab/>
        <w:t>Oct 2020 - Jun 2024</w:t>
      </w:r>
    </w:p>
    <w:p>
      <w:pPr>
        <w:pStyle w:val="ListParagraph"/>
      </w:pPr>
      <w:r>
        <w:t>Bachelor of Chemical Engineering and Process</w:t>
        <w:tab/>
        <w:t>Jiang Men</w:t>
      </w:r>
    </w:p>
    <w:p>
      <w:pPr>
        <w:pStyle w:val="ListParagraph"/>
      </w:pPr>
      <w:r>
        <w:t>Outstanding Graduate of Wuyi University</w:t>
      </w:r>
    </w:p>
    <w:p>
      <w:pPr>
        <w:pStyle w:val="ListParagraph"/>
      </w:pPr>
      <w:r>
        <w:t>Published two papers indexed by SCI: "Metal–organic frameworks-TiO2 as a recyclable photocatalyst for the synthesis of acetals/ketals" and "Large and Tunable Wavelength Blue Shifts in Luminescent Piezochromism of Cu(I) Complexes via a Guest Encapsulation Strategy"</w:t>
      </w:r>
    </w:p>
    <w:p>
      <w:pPr>
        <w:pStyle w:val="BodyText"/>
      </w:pPr>
    </w:p>
    <w:p>
      <w:pPr>
        <w:pStyle w:val="Heading2"/>
      </w:pPr>
      <w:r>
        <w:t>WORK EXPERIENCE</w:t>
      </w:r>
    </w:p>
    <w:p>
      <w:pPr/>
      <w:r>
        <w:t>STO Tech HK – Research Assistant – Full Time</w:t>
        <w:tab/>
        <w:t>Jun 2026 - Present</w:t>
      </w:r>
    </w:p>
    <w:p>
      <w:pPr>
        <w:pStyle w:val="ListParagraph"/>
      </w:pPr>
      <w:r>
        <w:t>Operate FCVA DF600 system for DLC coating on precision components; monitor deposition parameters, film quality, and production consistency</w:t>
        <w:tab/>
        <w:t>Hong Kong</w:t>
      </w:r>
    </w:p>
    <w:p>
      <w:pPr>
        <w:pStyle w:val="ListParagraph"/>
      </w:pPr>
      <w:r>
        <w:t>Investigating small-radius tip peel-off in DLC films through literature review and experimental parameter optimization to improve adhesion on complex geometries (ongoing)</w:t>
      </w:r>
    </w:p>
    <w:p>
      <w:pPr>
        <w:pStyle w:val="ListParagraph"/>
      </w:pPr>
      <w:r>
        <w:t>Led AI-enabled lean-improvement projects for engineering drawing workflows; independently designed, built, and deployed internal automation tools (see Project Experience)</w:t>
      </w:r>
    </w:p>
    <w:p>
      <w:pPr/>
      <w:r>
        <w:t>Midea Group – Certification Engineer – Full Time</w:t>
        <w:tab/>
        <w:t>Jul 2024 - Jul 2025</w:t>
      </w:r>
    </w:p>
    <w:p>
      <w:pPr>
        <w:pStyle w:val="ListParagraph"/>
      </w:pPr>
      <w:r>
        <w:t>Managed and coordinated the product certification process of Midea's microwave ovens for</w:t>
        <w:tab/>
        <w:t>Shun De the North American market, ensuring compliance with FDA, UL, CSA and FCC standards</w:t>
      </w:r>
    </w:p>
    <w:p>
      <w:pPr>
        <w:pStyle w:val="ListParagraph"/>
      </w:pPr>
      <w:r>
        <w:t>Collaborated with R&amp;D, manufacturing, and certification bodies (SGS, Intertek, UL) to communicate standards, guide design improvements, and sustain NA market access</w:t>
      </w:r>
    </w:p>
    <w:p>
      <w:pPr>
        <w:pStyle w:val="BodyText"/>
      </w:pPr>
    </w:p>
    <w:p>
      <w:pPr>
        <w:pStyle w:val="Heading2"/>
      </w:pPr>
      <w:r>
        <w:t>PROJECT EXPERIENCE</w:t>
      </w:r>
    </w:p>
    <w:p>
      <w:pPr/>
      <w:r>
        <w:t>BubbleMate – AI-Assisted FAI Drawing Automation (Lean Improvement, STO Tech HK)</w:t>
        <w:tab/>
        <w:t>Jun 2026 - Present</w:t>
      </w:r>
    </w:p>
    <w:p>
      <w:pPr>
        <w:pStyle w:val="ListParagraph"/>
      </w:pPr>
      <w:r>
        <w:t>Built production desktop app via AI-native development (Cursor Agent, LLM workflow orchestration, MCP tool integration) for engineering drawing balloon annotation and FA report export</w:t>
      </w:r>
    </w:p>
    <w:p>
      <w:pPr>
        <w:pStyle w:val="ListParagraph"/>
      </w:pPr>
      <w:r>
        <w:t>Reduced per-drawing FAI workflow from ~30 min (manual, high verification error) to ~3 min for a 6-person QC team; auto-detection validated at 62/64 eval baseline with TOPWORX/ASCO FA templates</w:t>
      </w:r>
    </w:p>
    <w:p>
      <w:pPr/>
      <w:r>
        <w:t>Drawing Redaction Tool – Client Information Masking (Lean Improvement, STO Tech HK)</w:t>
        <w:tab/>
        <w:t>Jun 2026 - Present</w:t>
      </w:r>
    </w:p>
    <w:p>
      <w:pPr>
        <w:pStyle w:val="ListParagraph"/>
      </w:pPr>
      <w:r>
        <w:t>Developed Python desktop utility with AI-assisted iteration for cell-level redaction of logos, CONFIDENTIAL marks, and client identifiers on engineering PDFs; ~90% automation on production drawing sets (OpenCV, OCR, Fisher/Emerson/TopWorx/MKS rules)</w:t>
      </w:r>
    </w:p>
    <w:p>
      <w:pPr/>
      <w:r>
        <w:t>Laboratory Research at Wuyi University</w:t>
        <w:tab/>
        <w:t>May 2021 - Mar 2024</w:t>
      </w:r>
    </w:p>
    <w:p>
      <w:pPr>
        <w:pStyle w:val="ListParagraph"/>
      </w:pPr>
      <w:r>
        <w:t>Conducted chemical experiments and precision testing with HPLC, GC-MS, and UV-Vis; published 2 SCI-indexed papers on experimental design and data interpretation</w:t>
        <w:tab/>
        <w:t>Jiang Men</w:t>
      </w:r>
    </w:p>
    <w:p>
      <w:pPr/>
      <w:r>
        <w:t>Midea North American Microwave Oven Production Transfer to Vietnam</w:t>
        <w:tab/>
        <w:t>Mar 2025 - Jul 2025</w:t>
      </w:r>
    </w:p>
    <w:p>
      <w:pPr>
        <w:pStyle w:val="ListParagraph"/>
      </w:pPr>
      <w:r>
        <w:t>Organized 8 cross-border Sino-Vietnamese meetings; managed Vietnam certification documents and certified 20 high-demand models on schedule for NA shipment</w:t>
        <w:tab/>
        <w:t>China and Vietnam</w:t>
      </w:r>
    </w:p>
    <w:p>
      <w:pPr>
        <w:pStyle w:val="BodyText"/>
      </w:pPr>
    </w:p>
    <w:p>
      <w:pPr>
        <w:pStyle w:val="Heading2"/>
      </w:pPr>
      <w:r>
        <w:t>LEADERSHIP EXPERIENCE/ OTHER ACHIEVEMENTS</w:t>
      </w:r>
    </w:p>
    <w:p>
      <w:pPr/>
      <w:r>
        <w:t>Student Representatives for the MSCHEM programme</w:t>
        <w:tab/>
        <w:t>Sep 2025 - Jun 2026</w:t>
      </w:r>
    </w:p>
    <w:p>
      <w:pPr>
        <w:pStyle w:val="ListParagraph"/>
      </w:pPr>
      <w:r>
        <w:t>Organized and assist in organizing or promoting various activities for postgraduate students in the Department of Chemistry</w:t>
      </w:r>
    </w:p>
    <w:p>
      <w:pPr>
        <w:pStyle w:val="ListParagraph"/>
      </w:pPr>
      <w:r>
        <w:t>Represented CSCI as student representative during the 2024/25 DAA Review Visit</w:t>
      </w:r>
    </w:p>
    <w:p>
      <w:pPr>
        <w:pStyle w:val="BodyText"/>
      </w:pPr>
    </w:p>
    <w:p>
      <w:pPr>
        <w:pStyle w:val="Heading2"/>
      </w:pPr>
      <w:r>
        <w:t>ADDITIONAL INFORMATION</w:t>
      </w:r>
    </w:p>
    <w:p>
      <w:pPr>
        <w:pStyle w:val="BodyText"/>
      </w:pPr>
      <w:r>
        <w:t>Languages: Native Mandarin, Cantonese; Competent English (IELTS 6.5 &amp; TOEIC 815); Basic French</w:t>
      </w:r>
    </w:p>
    <w:p>
      <w:pPr/>
      <w:r>
        <w:t>Qualifications: Driver License</w:t>
      </w:r>
    </w:p>
    <w:p>
      <w:pPr>
        <w:pStyle w:val="BodyText"/>
      </w:pPr>
      <w:r>
        <w:t>IT Skills: AI Agent Development, LLM Workflow Design, MCP/Tool Integration, Prompt Engineering, AI-Native Development (Cursor); Python, PyQt, OpenCV, PyMuPDF, OCR/PDF Automation; DLC/PVD Coating (FCVA DF600); Microsoft Office (Word, Excel, PowerPoint, Outlook)</w:t>
      </w:r>
    </w:p>
    <w:sectPr>
      <w:type w:val="continuous"/>
      <w:pgSz w:w="11900" w:h="16840"/>
      <w:pgMar w:top="3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1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14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 w:line="367" w:lineRule="exact"/>
      <w:ind w:left="73" w:right="5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4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zonlic0925@gmail.com" TargetMode="External"/><Relationship Id="rId6" Type="http://schemas.openxmlformats.org/officeDocument/2006/relationships/hyperlink" Target="mailto:zilozhang6-c@my.cityu.edu.hk" TargetMode="External"/><Relationship Id="rId7" Type="http://schemas.openxmlformats.org/officeDocument/2006/relationships/hyperlink" Target="https://www.linkedin.com/in/zonlic6?lipi=urn%3Ali%3Apage%3Ad_flagship3_profile_view_base_contact_details%3B%2FTstqjFfQDyMkgf%2BkxjCPw%3D%3D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Raymond Tang</dc:creator>
  <dcterms:created xsi:type="dcterms:W3CDTF">2026-08-11T08:16:43Z</dcterms:created>
  <dcterms:modified xsi:type="dcterms:W3CDTF">2026-08-11T08:16:43Z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2026-08-11T00:00:00Z</vt:filetime>
  </property>
  <property fmtid="{D5CDD505-2E9C-101B-9397-08002B2CF9AE}" pid="6" name="Producer">
    <vt:lpwstr>www.ilovepdf.com</vt:lpwstr>
  </property>
</Properties>
</file>