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140"/>
        <w:ind w:hanging="0" w:start="0" w:end="0"/>
        <w:jc w:val="start"/>
        <w:rPr>
          <w:rStyle w:val="Hyperlink"/>
          <w:u w:val="none"/>
        </w:rPr>
      </w:pPr>
      <w:r>
        <w:rPr>
          <w:rStyle w:val="Hyperlink"/>
          <w:u w:val="none"/>
        </w:rPr>
        <w:t>Identifica en estos sitios web los componentes básicos de una interfaz.</w:t>
      </w:r>
    </w:p>
    <w:p>
      <w:pPr>
        <w:pStyle w:val="BodyText"/>
        <w:ind w:hanging="0" w:start="0" w:end="0"/>
        <w:rPr/>
      </w:pPr>
      <w:hyperlink r:id="rId2">
        <w:r>
          <w:rPr>
            <w:rStyle w:val="Hyperlink"/>
          </w:rPr>
          <w:t>https://www.zara.com/es/</w:t>
        </w:r>
      </w:hyperlink>
      <w:r>
        <w:rPr/>
        <w:t> - Web de la tienda Zara</w:t>
      </w:r>
    </w:p>
    <w:p>
      <w:pPr>
        <w:pStyle w:val="BodyText"/>
        <w:ind w:hanging="0" w:start="0" w:end="0"/>
        <w:rPr/>
      </w:pPr>
      <w:hyperlink r:id="rId3">
        <w:r>
          <w:rPr>
            <w:rStyle w:val="Hyperlink"/>
          </w:rPr>
          <w:t>https://www.omegawatches.com/es-es/</w:t>
        </w:r>
      </w:hyperlink>
      <w:r>
        <w:rPr/>
        <w:t> - Web de relojes Omega</w:t>
      </w:r>
    </w:p>
    <w:p>
      <w:pPr>
        <w:pStyle w:val="BodyText"/>
        <w:ind w:hanging="0" w:start="0" w:end="0"/>
        <w:rPr/>
      </w:pPr>
      <w:hyperlink r:id="rId4">
        <w:r>
          <w:rPr>
            <w:rStyle w:val="Hyperlink"/>
          </w:rPr>
          <w:t>https://www.uvigo.gal/es</w:t>
        </w:r>
      </w:hyperlink>
      <w:r>
        <w:rPr/>
        <w:t> - Web de la Universidad de Vigo</w:t>
      </w:r>
    </w:p>
    <w:p>
      <w:pPr>
        <w:pStyle w:val="BodyText"/>
        <w:ind w:hanging="0" w:start="0" w:end="0"/>
        <w:rPr/>
      </w:pPr>
      <w:hyperlink r:id="rId5">
        <w:r>
          <w:rPr>
            <w:rStyle w:val="Hyperlink"/>
          </w:rPr>
          <w:t>https://educacioneciencia.xunta.gal/portada</w:t>
        </w:r>
      </w:hyperlink>
      <w:r>
        <w:rPr/>
        <w:t> - Web de la Consellería de Educación, Ciencia, Universidades e Formación Profesional</w:t>
      </w:r>
    </w:p>
    <w:p>
      <w:pPr>
        <w:pStyle w:val="BodyText"/>
        <w:spacing w:before="0" w:after="140"/>
        <w:ind w:hanging="0" w:start="0" w:end="0"/>
        <w:rPr>
          <w:rStyle w:val="Hyperlink"/>
          <w:u w:val="none"/>
        </w:rPr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zara.com/es/" TargetMode="External"/><Relationship Id="rId3" Type="http://schemas.openxmlformats.org/officeDocument/2006/relationships/hyperlink" Target="https://www.omegawatches.com/es-es/" TargetMode="External"/><Relationship Id="rId4" Type="http://schemas.openxmlformats.org/officeDocument/2006/relationships/hyperlink" Target="https://www.uvigo.gal/es" TargetMode="External"/><Relationship Id="rId5" Type="http://schemas.openxmlformats.org/officeDocument/2006/relationships/hyperlink" Target="https://educacioneciencia.xunta.gal/portada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LibreOffice/7.6.5.2$Windows_X86_64 LibreOffice_project/38d5f62f85355c192ef5f1dd47c5c0c0c6d6598b</Application>
  <AppVersion>15.0000</AppVersion>
  <Pages>1</Pages>
  <Words>45</Words>
  <Characters>321</Characters>
  <CharactersWithSpaces>362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2024-10-09T16:40:39Z</dcterms:created>
  <dc:creator/>
  <dc:description/>
  <dc:language>es-US</dc:language>
  <cp:lastModifiedBy/>
  <dcterms:modified xsi:type="dcterms:W3CDTF">2024-10-09T17:53:01Z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