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Bitácora del módulo: LMSXI – zsDAW-Dual - Curso 2024-25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16.09.2024 (4pl)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1"/>
        </w:numPr>
        <w:spacing w:before="120" w:after="200"/>
        <w:ind w:hanging="357" w:left="357"/>
        <w:contextualSpacing/>
        <w:rPr>
          <w:rFonts w:ascii="Arial" w:hAnsi="Arial" w:cs="Arial"/>
          <w:i/>
          <w:i/>
          <w:iCs/>
          <w:sz w:val="20"/>
          <w:szCs w:val="20"/>
          <w:lang w:val="gl-ES"/>
        </w:rPr>
      </w:pPr>
      <w:r>
        <w:rPr>
          <w:rFonts w:cs="Arial" w:ascii="Arial" w:hAnsi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cs="Arial" w:ascii="Arial" w:hAnsi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>
      <w:pPr>
        <w:pStyle w:val="ListParagraph"/>
        <w:numPr>
          <w:ilvl w:val="0"/>
          <w:numId w:val="1"/>
        </w:numPr>
        <w:spacing w:before="120" w:after="200"/>
        <w:ind w:hanging="357" w:left="357"/>
        <w:contextualSpacing/>
        <w:rPr>
          <w:rFonts w:ascii="Arial" w:hAnsi="Arial" w:cs="Arial"/>
          <w:i/>
          <w:i/>
          <w:iCs/>
          <w:sz w:val="20"/>
          <w:szCs w:val="20"/>
          <w:lang w:val="gl-ES"/>
        </w:rPr>
      </w:pPr>
      <w:r>
        <w:rPr>
          <w:rFonts w:cs="Arial" w:ascii="Arial" w:hAnsi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>
      <w:pPr>
        <w:pStyle w:val="ListParagraph"/>
        <w:numPr>
          <w:ilvl w:val="0"/>
          <w:numId w:val="1"/>
        </w:numPr>
        <w:spacing w:before="120" w:after="0"/>
        <w:ind w:hanging="357" w:left="357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  <w:lang w:val="gl-ES"/>
        </w:rPr>
        <w:t>de aplicacións web</w:t>
      </w:r>
      <w:r>
        <w:rPr>
          <w:rFonts w:cs="Arial" w:ascii="Arial" w:hAnsi="Arial"/>
          <w:sz w:val="20"/>
          <w:szCs w:val="20"/>
          <w:lang w:val="es-ES"/>
        </w:rPr>
        <w:t xml:space="preserve">. (DOG do 14 de xuño). Disponible en </w:t>
      </w:r>
      <w:hyperlink r:id="rId2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cs="Arial" w:ascii="Arial" w:hAnsi="Arial"/>
          <w:sz w:val="20"/>
          <w:szCs w:val="20"/>
          <w:lang w:val="es-ES"/>
        </w:rPr>
        <w:t>.</w:t>
      </w:r>
    </w:p>
    <w:p>
      <w:pPr>
        <w:pStyle w:val="ListParagraph"/>
        <w:numPr>
          <w:ilvl w:val="0"/>
          <w:numId w:val="1"/>
        </w:numPr>
        <w:spacing w:before="28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Buscar, en internet, “lenguajes de marcas” y leer algunos de los recursos encontrados.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23.09.2024 (4pl)</w:t>
      </w:r>
    </w:p>
    <w:p>
      <w:pPr>
        <w:pStyle w:val="Normal"/>
        <w:rPr/>
      </w:pPr>
      <w:r>
        <w:rPr/>
        <w:t>Sin docencia, por ausencia del profesor.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30.09.2024 (4pl)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Primera aproximación a los lenguajes de marcas.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Consulta: “Introducción a los lenguajes de marcas” en </w:t>
      </w:r>
      <w:hyperlink r:id="rId3">
        <w:r>
          <w:rPr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Buscar, en internet, “lenguajes de marcas” y leer algunos de los recursos encontrados.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y explicación del documento</w:t>
      </w:r>
      <w:r>
        <w:rPr>
          <w:rFonts w:cs="Arial" w:ascii="Arial" w:hAnsi="Arial"/>
          <w:i/>
          <w:iCs/>
          <w:sz w:val="20"/>
          <w:szCs w:val="20"/>
          <w:lang w:val="es-ES"/>
        </w:rPr>
        <w:t xml:space="preserve"> “Tema1_XMLyOtrasTecnologías”.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Consulta: "Lenguaje de marcado" y "Lenguaje descriptivo" en </w:t>
      </w:r>
      <w:hyperlink r:id="rId4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Consulta: W3C: </w:t>
      </w:r>
      <w:hyperlink r:id="rId5">
        <w:r>
          <w:rPr>
            <w:rFonts w:cs="Arial" w:ascii="Arial" w:hAnsi="Arial"/>
            <w:b/>
            <w:bCs/>
            <w:color w:themeColor="hyperlink" w:val="0000FF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cs="Arial" w:ascii="Arial" w:hAnsi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cs="Arial" w:ascii="Arial" w:hAnsi="Arial"/>
          <w:sz w:val="20"/>
          <w:szCs w:val="20"/>
          <w:lang w:val="es-ES"/>
        </w:rPr>
        <w:t>W3C Hispanic America and Spain &lt;</w:t>
      </w:r>
      <w:hyperlink r:id="rId6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&gt;; ¿Qué es el W3C? </w:t>
      </w:r>
      <w:hyperlink r:id="rId7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; Extensible Markup Language (XML) en </w:t>
      </w:r>
      <w:hyperlink r:id="rId8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(ver 1.1 Origin and Goals)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de documento “LinguaxeXML_platega.pdf”.</w:t>
      </w:r>
    </w:p>
    <w:p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Recursos</w:t>
      </w:r>
      <w:r>
        <w:rPr>
          <w:rFonts w:cs="Arial" w:ascii="Arial" w:hAnsi="Arial"/>
          <w:bCs/>
          <w:sz w:val="20"/>
          <w:szCs w:val="20"/>
        </w:rPr>
        <w:t>:</w:t>
      </w:r>
    </w:p>
    <w:p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Manual de XML (Jorge Sánchez): </w:t>
      </w:r>
      <w:hyperlink r:id="rId9">
        <w:r>
          <w:rPr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XML Tutorial &lt;</w:t>
      </w:r>
      <w:hyperlink r:id="rId10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cs="Arial" w:ascii="Arial" w:hAnsi="Arial"/>
          <w:sz w:val="20"/>
          <w:szCs w:val="20"/>
          <w:lang w:val="es-ES"/>
        </w:rPr>
        <w:t>&gt;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XML Validator &lt; </w:t>
      </w:r>
      <w:hyperlink r:id="rId11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&gt;</w:t>
      </w:r>
    </w:p>
    <w:p>
      <w:pPr>
        <w:pStyle w:val="Normal"/>
        <w:rPr/>
      </w:pPr>
      <w:r>
        <w:rPr/>
        <w:t>[quedamos en “LinguaxeXML_platega.pdf”, pág. 8]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07.10.2024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Editores para XML.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"/>
        <w:numPr>
          <w:ilvl w:val="0"/>
          <w:numId w:val="2"/>
        </w:numPr>
        <w:suppressAutoHyphens w:val="false"/>
        <w:spacing w:before="10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cs="Arial" w:ascii="Arial" w:hAnsi="Arial"/>
          <w:sz w:val="20"/>
          <w:szCs w:val="20"/>
        </w:rPr>
        <w:t>XML Copy Editor &lt;</w:t>
      </w:r>
      <w:hyperlink r:id="rId12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https://www.mcl</w:t>
        </w:r>
      </w:hyperlink>
      <w:hyperlink r:id="rId13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ibre.org/consultar/xml/otros/xmlcopyeditor.html</w:t>
        </w:r>
      </w:hyperlink>
      <w:r>
        <w:rPr>
          <w:rFonts w:cs="Arial" w:ascii="Arial" w:hAnsi="Arial"/>
          <w:sz w:val="20"/>
          <w:szCs w:val="20"/>
        </w:rPr>
        <w:t xml:space="preserve"> &gt;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Consulta de ejercicios en </w:t>
      </w:r>
      <w:r>
        <w:rPr>
          <w:rFonts w:cs="Arial" w:ascii="Arial" w:hAnsi="Arial"/>
          <w:sz w:val="20"/>
          <w:szCs w:val="20"/>
        </w:rPr>
        <w:t>&lt;</w:t>
      </w:r>
      <w:hyperlink r:id="rId14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https://www.mclibre.org/consultar/xml/</w:t>
        </w:r>
      </w:hyperlink>
      <w:r>
        <w:rPr>
          <w:rFonts w:cs="Arial" w:ascii="Arial" w:hAnsi="Arial"/>
          <w:bCs/>
          <w:sz w:val="20"/>
          <w:szCs w:val="20"/>
        </w:rPr>
        <w:t>&gt; y &lt;</w:t>
      </w:r>
      <w:r>
        <w:rPr/>
        <w:t xml:space="preserve"> </w:t>
      </w:r>
      <w:hyperlink r:id="rId15">
        <w:r>
          <w:rPr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https://www.abrirllave.com/xml/</w:t>
        </w:r>
      </w:hyperlink>
      <w:r>
        <w:rPr>
          <w:rFonts w:cs="Arial" w:ascii="Arial" w:hAnsi="Arial"/>
          <w:bCs/>
          <w:sz w:val="20"/>
          <w:szCs w:val="20"/>
        </w:rPr>
        <w:t xml:space="preserve"> &gt;</w:t>
      </w:r>
    </w:p>
    <w:p>
      <w:pPr>
        <w:pStyle w:val="Normal"/>
        <w:numPr>
          <w:ilvl w:val="0"/>
          <w:numId w:val="2"/>
        </w:numPr>
        <w:suppressAutoHyphens w:val="false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“XML_DocumentosBienFormados.pdf”.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16">
        <w:r>
          <w:rPr>
            <w:color w:themeColor="hyperlink" w:val="0000FF"/>
            <w:u w:val="single"/>
          </w:rPr>
          <w:t xml:space="preserve"> </w:t>
        </w:r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https://www.w3schools.com/xml/xml_validator.asp/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17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[quedamos en </w:t>
      </w:r>
      <w:r>
        <w:rPr>
          <w:rFonts w:cs="Arial" w:ascii="Arial" w:hAnsi="Arial"/>
          <w:color w:val="231F20"/>
          <w:sz w:val="20"/>
          <w:szCs w:val="20"/>
        </w:rPr>
        <w:t xml:space="preserve"> ”PR_XMLformaval_00”</w:t>
      </w:r>
      <w:r>
        <w:rPr/>
        <w:t xml:space="preserve"> 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14.10.2024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18">
        <w:r>
          <w:rPr>
            <w:color w:themeColor="hyperlink" w:val="0000FF"/>
            <w:u w:val="single"/>
          </w:rPr>
          <w:t xml:space="preserve"> </w:t>
        </w:r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https://www.w3schools.com/xml/xml_validator.asp/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19">
        <w:r>
          <w:rPr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&gt;]. Realizamos tarefa 1 y tarefa 2.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21.10.2024 (4pl)</w:t>
      </w:r>
    </w:p>
    <w:p>
      <w:pPr>
        <w:pStyle w:val="Normal"/>
        <w:rPr/>
      </w:pPr>
      <w:r>
        <w:rPr/>
        <w:t>Sin docencia por ausencia del profesor.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28.10.2024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Autospacing="0" w:before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NormalWeb"/>
        <w:numPr>
          <w:ilvl w:val="0"/>
          <w:numId w:val="2"/>
        </w:numPr>
        <w:spacing w:beforeAutospacing="0"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ejemplo de pág. 3. Realizamos variante con DTD externa, siguiendo pág. 4.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Siguiendo TA, observamos </w:t>
      </w:r>
      <w:r>
        <w:rPr>
          <w:rFonts w:cs="Arial" w:ascii="Arial" w:hAnsi="Arial"/>
          <w:i/>
          <w:sz w:val="20"/>
          <w:szCs w:val="20"/>
          <w:lang w:val="es-ES"/>
        </w:rPr>
        <w:t>Validar un documento empregando XML Copy Editor.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Tarefas: 1, 2, 3 y 4.</w:t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b/>
          <w:color w:val="231F20"/>
          <w:sz w:val="20"/>
          <w:szCs w:val="20"/>
        </w:rPr>
        <w:t>Recursos: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>XML Tutorial: XML DTD:&lt;</w:t>
      </w:r>
      <w:hyperlink r:id="rId20">
        <w:r>
          <w:rPr>
            <w:rFonts w:cs="Arial" w:ascii="Arial" w:hAnsi="Arial"/>
            <w:color w:themeColor="hyperlink" w:val="0000FF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cs="Arial" w:ascii="Arial" w:hAnsi="Arial"/>
          <w:color w:val="231F20"/>
          <w:sz w:val="20"/>
          <w:szCs w:val="20"/>
          <w:lang w:val="es-ES_tradnl"/>
        </w:rPr>
        <w:t>&gt;</w:t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>[quedamos en: ralizado tarefa4ab]</w:t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b/>
          <w:color w:val="231F20"/>
          <w:sz w:val="20"/>
          <w:szCs w:val="20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04.11.2024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DTD. Primeros pasos con XML Schema Definition.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Autospacing="0" w:before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", finalizamos con los ejercicios (tarefas).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Primera aproximación a XSD</w:t>
      </w:r>
      <w:r>
        <w:rPr>
          <w:rFonts w:cs="Arial" w:ascii="Arial" w:hAnsi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>
      <w:pPr>
        <w:pStyle w:val="Standard"/>
        <w:spacing w:before="120" w:after="200"/>
        <w:rPr>
          <w:rFonts w:ascii="Arial" w:hAnsi="Arial" w:eastAsia="Bodoni-BookItalic" w:cs="Arial"/>
          <w:b/>
          <w:bCs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Recursos: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Introducción a XML: &lt; </w:t>
      </w:r>
      <w:hyperlink r:id="rId21">
        <w:r>
          <w:rPr>
            <w:color w:themeColor="hyperlink" w:val="0000FF"/>
            <w:u w:val="single"/>
          </w:rPr>
          <w:t>https://desarrolloweb.com/manuales/18</w:t>
        </w:r>
      </w:hyperlink>
      <w:r>
        <w:rPr/>
        <w:t xml:space="preserve"> &gt;</w:t>
      </w:r>
    </w:p>
    <w:p>
      <w:pPr>
        <w:pStyle w:val="NormalWeb"/>
        <w:spacing w:beforeAutospacing="0"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[quedamos en: punto 1.6 del documento “GuGa_ejerciciosXSD_Brazil.pdf”]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11.11.2024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DTD. Primeros pasos con XML Schema Definition.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Primera aproximación a XSD</w:t>
      </w:r>
      <w:r>
        <w:rPr>
          <w:rFonts w:cs="Arial" w:ascii="Arial" w:hAnsi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"XML_XSD_1.pdf".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"XML_XSD_2.pdf".</w:t>
      </w:r>
    </w:p>
    <w:p>
      <w:pPr>
        <w:pStyle w:val="NormalWeb"/>
        <w:numPr>
          <w:ilvl w:val="0"/>
          <w:numId w:val="2"/>
        </w:numPr>
        <w:spacing w:before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"XML_XSD_actividades_verAlumno.pdf".</w:t>
      </w:r>
    </w:p>
    <w:p>
      <w:pPr>
        <w:pStyle w:val="Standard"/>
        <w:spacing w:before="120" w:after="200"/>
        <w:rPr>
          <w:rFonts w:ascii="Arial" w:hAnsi="Arial" w:eastAsia="Bodoni-BookItalic" w:cs="Arial"/>
          <w:b/>
          <w:bCs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Recursos:</w:t>
      </w:r>
    </w:p>
    <w:p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Tutorial de XSD (XML Schema) (abrirllave): </w:t>
      </w:r>
      <w:hyperlink r:id="rId22">
        <w:r>
          <w:rPr>
            <w:rStyle w:val="Hipervnculo2"/>
            <w:rFonts w:cs="Arial" w:ascii="Arial" w:hAnsi="Arial"/>
            <w:sz w:val="20"/>
            <w:szCs w:val="20"/>
          </w:rPr>
          <w:t>https://www.abrirllave.com/xsd/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Style w:val="Hipervnculo1"/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Esquemas XML (XSD) – Microsoft:  </w:t>
      </w:r>
      <w:hyperlink r:id="rId23">
        <w:r>
          <w:rPr>
            <w:rStyle w:val="Hipervnculo1"/>
            <w:rFonts w:eastAsia="Bodoni-BookItalic" w:cs="Bodoni-BookItalic" w:ascii="Trebuchet MS" w:hAnsi="Trebuchet MS"/>
            <w:sz w:val="20"/>
            <w:szCs w:val="20"/>
          </w:rPr>
          <w:t>https://docs.microsoft.com/es-es/previous-versions/dotnet/netframework-2.0/ms256235(v%3dvs.80)</w:t>
        </w:r>
      </w:hyperlink>
    </w:p>
    <w:p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18.11.2024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XML Schema Definition.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(continuación) Lectura y experimentación de "XML_XSD_actividades_verAlumno.pdf".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Realización de “EjercicioW3schools_note.pdf”.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Realización de “Ejercicio_FichasDePersonas.pdf” (abrirllave). Realizar variante con ref. Explorar el apartado de “Ejercicios resueltos de XSD (XML Schema)” en </w:t>
      </w:r>
      <w:hyperlink r:id="rId24">
        <w:r>
          <w:rPr>
            <w:rStyle w:val="Hyperlink"/>
            <w:rFonts w:eastAsia="Bodoni-BookItalic" w:cs="Bodoni-BookItalic" w:ascii="Trebuchet MS" w:hAnsi="Trebuchet MS"/>
            <w:sz w:val="20"/>
            <w:szCs w:val="20"/>
          </w:rPr>
          <w:t>https://www.abrirllave.com/xsd/ejercicios-resueltos.php</w:t>
        </w:r>
      </w:hyperlink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 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Análisis y comprensión de las diferentes estrategias para definir esquemas: An XSD Example, en </w:t>
      </w:r>
      <w:hyperlink r:id="rId25">
        <w:r>
          <w:rPr>
            <w:rStyle w:val="Hyperlink"/>
            <w:rFonts w:eastAsia="Bodoni-BookItalic" w:cs="Bodoni-BookItalic" w:ascii="Trebuchet MS" w:hAnsi="Trebuchet MS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Realización de tarefa 2 de </w:t>
      </w:r>
      <w:r>
        <w:rPr>
          <w:rFonts w:cs="Arial" w:ascii="Arial" w:hAnsi="Arial"/>
          <w:color w:val="231F20"/>
          <w:sz w:val="20"/>
          <w:szCs w:val="20"/>
        </w:rPr>
        <w:t>"XML_XSD_actividades_verAlumno.pdf"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.</w:t>
      </w:r>
    </w:p>
    <w:p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>[quedamos en: realizando tarefa 2_b]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25.11.2024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XML Schema Definition.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(continuación) Lectura y experimentación de "XML_XSD_actividades_verAlumno.pdf".</w:t>
      </w:r>
    </w:p>
    <w:p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[quedamos en: realizando “tarefa 3 a”.]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02.12.2024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XML Schema Definition.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/>
        <w:t>Lectura y experimentación de "XML_XSD_actividades_verAlumno.pdf" (finalizada).</w:t>
      </w:r>
    </w:p>
    <w:p>
      <w:pPr>
        <w:pStyle w:val="Normal"/>
        <w:spacing w:before="0"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09.12.2024 (4pl)</w:t>
      </w:r>
      <w:r>
        <w:rPr>
          <w:rFonts w:cs="Arial" w:ascii="Arial" w:hAnsi="Arial"/>
          <w:bCs/>
          <w:iCs/>
          <w:sz w:val="20"/>
          <w:szCs w:val="20"/>
          <w:lang w:val="es-ES"/>
        </w:rPr>
        <w:t>. Sin docencia (semana exámenes).</w:t>
      </w:r>
    </w:p>
    <w:p>
      <w:pPr>
        <w:pStyle w:val="Normal"/>
        <w:spacing w:before="0"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Miércoles, 11.12.2024 (3pl).</w:t>
      </w:r>
      <w:r>
        <w:rPr>
          <w:rFonts w:cs="Arial" w:ascii="Arial" w:hAnsi="Arial"/>
          <w:bCs/>
          <w:iCs/>
          <w:sz w:val="20"/>
          <w:szCs w:val="20"/>
          <w:lang w:val="es-ES"/>
        </w:rPr>
        <w:t xml:space="preserve"> Examen primera evaluación.</w:t>
      </w:r>
    </w:p>
    <w:p>
      <w:pPr>
        <w:pStyle w:val="Normal"/>
        <w:spacing w:before="0"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cs="Arial" w:ascii="Arial" w:hAnsi="Arial"/>
          <w:bCs/>
          <w:iCs/>
          <w:sz w:val="20"/>
          <w:szCs w:val="20"/>
          <w:lang w:val="es-ES"/>
        </w:rPr>
        <w:t>Sin docencia por ausencia de alumnado.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13.01.2025 (4pl).</w:t>
      </w:r>
    </w:p>
    <w:p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Contenidos</w:t>
      </w:r>
      <w:r>
        <w:rPr>
          <w:rFonts w:cs="Arial" w:ascii="Arial" w:hAnsi="Arial"/>
          <w:sz w:val="20"/>
          <w:szCs w:val="20"/>
        </w:rPr>
        <w:t xml:space="preserve">: </w:t>
      </w: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XML Path language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5"/>
        </w:numPr>
        <w:spacing w:lineRule="atLeast" w:line="60" w:before="280" w:after="119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26">
        <w:r>
          <w:rPr>
            <w:rStyle w:val="Hyperlink"/>
            <w:rFonts w:cs="Arial" w:ascii="Arial" w:hAnsi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cs="Arial" w:ascii="Arial" w:hAnsi="Arial"/>
          <w:color w:val="231F20"/>
          <w:sz w:val="20"/>
          <w:szCs w:val="20"/>
          <w:lang w:val="es-ES_tradnl"/>
        </w:rPr>
        <w:t xml:space="preserve"> .</w:t>
      </w:r>
    </w:p>
    <w:p>
      <w:pPr>
        <w:pStyle w:val="NormalWeb"/>
        <w:numPr>
          <w:ilvl w:val="0"/>
          <w:numId w:val="5"/>
        </w:numPr>
        <w:spacing w:lineRule="atLeast" w:line="60" w:before="0" w:after="119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 xml:space="preserve">XPath: XML Path language. </w:t>
      </w:r>
      <w:r>
        <w:rPr>
          <w:rFonts w:cs="Arial" w:ascii="Arial" w:hAnsi="Arial"/>
          <w:bCs/>
          <w:color w:val="231F20"/>
          <w:sz w:val="20"/>
          <w:szCs w:val="20"/>
          <w:lang w:val="es-ES_tradnl"/>
        </w:rPr>
        <w:t xml:space="preserve">Lectura de </w:t>
      </w:r>
      <w:hyperlink r:id="rId27">
        <w:r>
          <w:rPr>
            <w:rStyle w:val="Hyperlink"/>
            <w:rFonts w:cs="Arial" w:ascii="Arial" w:hAnsi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cs="Arial" w:ascii="Arial" w:hAnsi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y experimentación de "</w:t>
      </w:r>
      <w:r>
        <w:rPr>
          <w:rFonts w:cs="Arial" w:ascii="Arial" w:hAnsi="Arial"/>
        </w:rPr>
        <w:t xml:space="preserve"> </w:t>
      </w:r>
      <w:r>
        <w:rPr>
          <w:rFonts w:eastAsia="Bodoni-BookItalic" w:cs="Arial" w:ascii="Arial" w:hAnsi="Arial"/>
          <w:color w:val="231F20"/>
          <w:sz w:val="20"/>
          <w:szCs w:val="20"/>
        </w:rPr>
        <w:t>Platega_XML_Xpath_actividades_verAlumno.pdf".</w:t>
      </w:r>
    </w:p>
    <w:p>
      <w:pPr>
        <w:pStyle w:val="NormalWeb"/>
        <w:spacing w:lineRule="atLeast" w:line="60" w:before="280" w:after="119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Recursos:</w:t>
      </w:r>
    </w:p>
    <w:p>
      <w:pPr>
        <w:pStyle w:val="NormalWeb"/>
        <w:numPr>
          <w:ilvl w:val="0"/>
          <w:numId w:val="5"/>
        </w:numPr>
        <w:spacing w:lineRule="atLeast" w:line="60" w:before="280" w:after="119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 xml:space="preserve">XPath Tutorial </w:t>
      </w:r>
      <w:r>
        <w:rPr>
          <w:rFonts w:cs="Arial" w:ascii="Arial" w:hAnsi="Arial"/>
          <w:bCs/>
          <w:color w:val="231F20"/>
          <w:sz w:val="20"/>
          <w:szCs w:val="20"/>
        </w:rPr>
        <w:t xml:space="preserve">(w3schols), en </w:t>
      </w:r>
      <w:hyperlink r:id="rId28">
        <w:r>
          <w:rPr>
            <w:rStyle w:val="Hyperlink"/>
            <w:rFonts w:cs="Arial" w:ascii="Arial" w:hAnsi="Arial"/>
            <w:bCs/>
            <w:sz w:val="20"/>
            <w:szCs w:val="20"/>
          </w:rPr>
          <w:t>https://www.w3schools.com/xml/xpath_intro.asp</w:t>
        </w:r>
      </w:hyperlink>
      <w:r>
        <w:rPr>
          <w:rFonts w:cs="Arial" w:ascii="Arial" w:hAnsi="Arial"/>
          <w:bCs/>
          <w:color w:val="231F20"/>
          <w:sz w:val="20"/>
          <w:szCs w:val="20"/>
        </w:rPr>
        <w:t xml:space="preserve"> . Dispone de ejemplos (Try it yourself).</w:t>
      </w:r>
    </w:p>
    <w:p>
      <w:pPr>
        <w:pStyle w:val="NormalWeb"/>
        <w:numPr>
          <w:ilvl w:val="0"/>
          <w:numId w:val="5"/>
        </w:numPr>
        <w:spacing w:lineRule="atLeast" w:line="60" w:before="0" w:after="119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cs="Arial" w:ascii="Arial" w:hAnsi="Arial"/>
          <w:bCs/>
          <w:color w:val="231F20"/>
          <w:sz w:val="20"/>
          <w:szCs w:val="20"/>
        </w:rPr>
        <w:t xml:space="preserve">Tutorial de Xpath para principiantes, en </w:t>
      </w:r>
      <w:hyperlink r:id="rId29">
        <w:r>
          <w:rPr>
            <w:rStyle w:val="Hyperlink"/>
            <w:rFonts w:cs="Arial" w:ascii="Arial" w:hAnsi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cs="Arial" w:ascii="Arial" w:hAnsi="Arial"/>
          <w:bCs/>
          <w:color w:val="231F20"/>
          <w:sz w:val="20"/>
          <w:szCs w:val="20"/>
        </w:rPr>
        <w:t xml:space="preserve"> </w:t>
      </w:r>
    </w:p>
    <w:p>
      <w:pPr>
        <w:pStyle w:val="NormalWeb"/>
        <w:numPr>
          <w:ilvl w:val="0"/>
          <w:numId w:val="5"/>
        </w:numPr>
        <w:spacing w:lineRule="atLeast" w:line="60" w:before="0" w:after="119"/>
        <w:rPr>
          <w:rFonts w:ascii="Arial" w:hAnsi="Arial" w:cs="Arial"/>
          <w:bCs/>
          <w:color w:val="231F20"/>
          <w:sz w:val="20"/>
          <w:szCs w:val="20"/>
          <w:u w:val="single"/>
        </w:rPr>
      </w:pPr>
      <w:r>
        <w:rPr>
          <w:rFonts w:cs="Arial" w:ascii="Arial" w:hAnsi="Arial"/>
          <w:color w:val="231F20"/>
          <w:sz w:val="20"/>
          <w:szCs w:val="20"/>
        </w:rPr>
        <w:t xml:space="preserve">XPath 1.0 Tutorial (de </w:t>
      </w:r>
      <w:hyperlink r:id="rId30">
        <w:r>
          <w:rPr>
            <w:rStyle w:val="Hyperlink"/>
            <w:rFonts w:cs="Arial" w:ascii="Arial" w:hAnsi="Arial"/>
            <w:sz w:val="20"/>
            <w:szCs w:val="20"/>
          </w:rPr>
          <w:t>ZVON.org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), en </w:t>
      </w:r>
      <w:hyperlink r:id="rId31">
        <w:r>
          <w:rPr>
            <w:rStyle w:val="Hyperlink"/>
            <w:rFonts w:cs="Arial" w:ascii="Arial" w:hAnsi="Arial"/>
            <w:bCs/>
            <w:sz w:val="20"/>
            <w:szCs w:val="20"/>
          </w:rPr>
          <w:t>http://www.zvon.org/comp/r/tut-XPath_1.html</w:t>
        </w:r>
      </w:hyperlink>
    </w:p>
    <w:p>
      <w:pPr>
        <w:pStyle w:val="NormalWeb"/>
        <w:numPr>
          <w:ilvl w:val="0"/>
          <w:numId w:val="5"/>
        </w:numPr>
        <w:spacing w:lineRule="atLeast" w:line="60" w:before="0" w:after="119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cs="Arial" w:ascii="Arial" w:hAnsi="Arial"/>
          <w:bCs/>
          <w:color w:val="231F20"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>
      <w:pPr>
        <w:pStyle w:val="ListParagraph"/>
        <w:numPr>
          <w:ilvl w:val="0"/>
          <w:numId w:val="5"/>
        </w:numPr>
        <w:spacing w:lineRule="atLeast" w:line="60"/>
        <w:rPr>
          <w:b/>
          <w:bCs/>
        </w:rPr>
      </w:pPr>
      <w:r>
        <w:rPr>
          <w:rFonts w:cs="Arial" w:ascii="Arial" w:hAnsi="Arial"/>
          <w:bCs/>
          <w:color w:val="231F20"/>
          <w:sz w:val="20"/>
          <w:szCs w:val="20"/>
        </w:rPr>
        <w:t xml:space="preserve">Online XPATH Tester, en </w:t>
      </w:r>
      <w:hyperlink r:id="rId32">
        <w:r>
          <w:rPr>
            <w:rStyle w:val="Hyperlink"/>
            <w:rFonts w:cs="Arial" w:ascii="Arial" w:hAnsi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cs="Arial" w:ascii="Arial" w:hAnsi="Arial"/>
          <w:bCs/>
          <w:color w:val="231F20"/>
          <w:sz w:val="20"/>
          <w:szCs w:val="20"/>
        </w:rPr>
        <w:t xml:space="preserve"> . Probamos copiando y pegando el ejemplo de biblioteca y experimentamos expresiones xpath.</w:t>
      </w:r>
    </w:p>
    <w:p>
      <w:pPr>
        <w:pStyle w:val="ListParagraph"/>
        <w:numPr>
          <w:ilvl w:val="0"/>
          <w:numId w:val="5"/>
        </w:numPr>
        <w:spacing w:lineRule="atLeast" w:line="60"/>
        <w:rPr>
          <w:b/>
          <w:bCs/>
        </w:rPr>
      </w:pPr>
      <w:r>
        <w:rPr>
          <w:b/>
          <w:bCs/>
        </w:rPr>
        <w:t xml:space="preserve">Tutorial XPath (XML Path Language) </w:t>
      </w:r>
      <w:r>
        <w:rPr/>
        <w:t xml:space="preserve">(ENIUM), en </w:t>
      </w:r>
      <w:hyperlink r:id="rId33">
        <w:r>
          <w:rPr>
            <w:rStyle w:val="Hyperlink"/>
          </w:rPr>
          <w:t>https://www.eniun.com/tutorial-xpath/</w:t>
        </w:r>
      </w:hyperlink>
      <w:r>
        <w:rPr/>
        <w:t xml:space="preserve"> </w:t>
      </w:r>
    </w:p>
    <w:p>
      <w:pPr>
        <w:pStyle w:val="Normal"/>
        <w:spacing w:before="0" w:after="120"/>
        <w:rPr>
          <w:rFonts w:ascii="Arial" w:hAnsi="Arial" w:cs="Arial"/>
          <w:b w:val="false"/>
          <w:bCs w:val="false"/>
          <w:i w:val="false"/>
          <w:i w:val="false"/>
          <w:iCs w:val="false"/>
          <w:sz w:val="20"/>
          <w:szCs w:val="20"/>
          <w:lang w:val="es-ES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es-ES"/>
        </w:rPr>
        <w:t>[quedamos en “</w:t>
      </w:r>
      <w:r>
        <w:rPr>
          <w:rFonts w:eastAsia="Bodoni-BookItalic" w:cs="Arial" w:ascii="Arial" w:hAnsi="Arial"/>
          <w:b w:val="false"/>
          <w:bCs w:val="false"/>
          <w:i w:val="false"/>
          <w:iCs w:val="false"/>
          <w:color w:val="231F20"/>
          <w:sz w:val="20"/>
          <w:szCs w:val="20"/>
          <w:lang w:val="es-ES"/>
        </w:rPr>
        <w:t>Platega_XML_Xpath_actividades_verAlumno.pdf", tarefa 1]</w:t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b/>
          <w:color w:val="231F20"/>
          <w:sz w:val="20"/>
          <w:szCs w:val="20"/>
        </w:rPr>
      </w:r>
    </w:p>
    <w:sectPr>
      <w:footerReference w:type="even" r:id="rId34"/>
      <w:footerReference w:type="default" r:id="rId35"/>
      <w:footerReference w:type="first" r:id="rId36"/>
      <w:type w:val="nextPage"/>
      <w:pgSz w:w="11906" w:h="16838"/>
      <w:pgMar w:left="567" w:right="567" w:gutter="0" w:header="0" w:top="720" w:footer="709" w:bottom="766"/>
      <w:pgNumType w:fmt="decimal"/>
      <w:formProt w:val="false"/>
      <w:textDirection w:val="lrTb"/>
      <w:docGrid w:type="default" w:linePitch="360" w:charSpace="19251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zsDAMdual_LMSXI_Bitacora_2024_25.docx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3</w:t>
    </w:r>
    <w:r>
      <w:rPr>
        <w:sz w:val="12"/>
        <w:i/>
        <w:szCs w:val="12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zsDAMdual_LMSXI_Bitacora_2024_25.docx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3</w:t>
    </w:r>
    <w:r>
      <w:rPr>
        <w:sz w:val="12"/>
        <w:i/>
        <w:szCs w:val="12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53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96bbb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596bbb"/>
    <w:rPr>
      <w:lang w:val="es-ES_tradnl"/>
    </w:rPr>
  </w:style>
  <w:style w:type="character" w:styleId="Hipervnculo1" w:customStyle="1">
    <w:name w:val="Hipervínculo1"/>
    <w:basedOn w:val="DefaultParagraphFont"/>
    <w:unhideWhenUsed/>
    <w:qFormat/>
    <w:rsid w:val="00967e2e"/>
    <w:rPr>
      <w:color w:themeColor="hyperlink" w:val="0000FF"/>
      <w:u w:val="single"/>
    </w:rPr>
  </w:style>
  <w:style w:type="character" w:styleId="Hipervnculovisitado1" w:customStyle="1">
    <w:name w:val="Hipervínculo visitado1"/>
    <w:qFormat/>
    <w:rPr>
      <w:color w:val="800000"/>
      <w:u w:val="single"/>
    </w:rPr>
  </w:style>
  <w:style w:type="character" w:styleId="Codigo" w:customStyle="1">
    <w:name w:val="codigo"/>
    <w:basedOn w:val="DefaultParagraphFont"/>
    <w:qFormat/>
    <w:rsid w:val="00f07d53"/>
    <w:rPr/>
  </w:style>
  <w:style w:type="character" w:styleId="Ttulo2Car" w:customStyle="1">
    <w:name w:val="Título 2 Car"/>
    <w:basedOn w:val="DefaultParagraphFont"/>
    <w:qFormat/>
    <w:rsid w:val="00ec1322"/>
    <w:rPr>
      <w:rFonts w:ascii="Times New Roman" w:hAnsi="Times New Roman" w:eastAsia="Times New Roman" w:cs="Times New Roman"/>
      <w:b/>
      <w:bCs/>
      <w:kern w:val="2"/>
      <w:sz w:val="36"/>
      <w:szCs w:val="36"/>
      <w:lang w:eastAsia="zh-CN" w:bidi="hi-IN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943924"/>
    <w:rPr>
      <w:color w:val="605E5C"/>
      <w:shd w:fill="E1DFDD" w:val="clear"/>
    </w:rPr>
  </w:style>
  <w:style w:type="character" w:styleId="Ttulo1Car" w:customStyle="1">
    <w:name w:val="Título 1 Car"/>
    <w:basedOn w:val="DefaultParagraphFont"/>
    <w:uiPriority w:val="9"/>
    <w:qFormat/>
    <w:rsid w:val="00a538f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22cc"/>
    <w:rPr>
      <w:color w:val="605E5C"/>
      <w:shd w:fill="E1DFDD" w:val="clear"/>
    </w:rPr>
  </w:style>
  <w:style w:type="character" w:styleId="Hipervnculo2" w:customStyle="1">
    <w:name w:val="Hipervínculo2"/>
    <w:basedOn w:val="DefaultParagraphFont"/>
    <w:unhideWhenUsed/>
    <w:qFormat/>
    <w:rsid w:val="00ea691b"/>
    <w:rPr>
      <w:color w:themeColor="hyperlink" w:val="0000FF"/>
      <w:u w:val="single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character" w:styleId="Hipervnculo3" w:customStyle="1">
    <w:name w:val="Hipervínculo3"/>
    <w:basedOn w:val="DefaultParagraphFont"/>
    <w:unhideWhenUsed/>
    <w:qFormat/>
    <w:rsid w:val="00ab6e8c"/>
    <w:rPr>
      <w:color w:themeColor="hyperlink" w:val="0000FF"/>
      <w:u w:val="single"/>
    </w:rPr>
  </w:style>
  <w:style w:type="character" w:styleId="Hipervnculo4" w:customStyle="1">
    <w:name w:val="Hipervínculo4"/>
    <w:basedOn w:val="DefaultParagraphFont"/>
    <w:unhideWhenUsed/>
    <w:qFormat/>
    <w:rsid w:val="00c96235"/>
    <w:rPr>
      <w:color w:themeColor="hyperlink" w:val="0000FF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" w:customStyle="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" w:customStyle="1">
    <w:name w:val="caption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ceiraerodap" w:customStyle="1">
    <w:name w:val="Cabeceira e rodapé"/>
    <w:basedOn w:val="Normal"/>
    <w:qFormat/>
    <w:pPr/>
    <w:rPr/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a77db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tandard" w:customStyle="1">
    <w:name w:val="Standard"/>
    <w:qFormat/>
    <w:rsid w:val="00734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es-ES"/>
    </w:rPr>
  </w:style>
  <w:style w:type="paragraph" w:styleId="ListParagraph">
    <w:name w:val="List Paragraph"/>
    <w:basedOn w:val="Normal"/>
    <w:uiPriority w:val="34"/>
    <w:qFormat/>
    <w:rsid w:val="00d8736b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/>
      <w:color w:val="000000"/>
      <w:kern w:val="0"/>
      <w:sz w:val="24"/>
      <w:szCs w:val="22"/>
      <w:lang w:val="es-ES" w:eastAsia="en-US" w:bidi="ar-SA"/>
    </w:rPr>
  </w:style>
  <w:style w:type="paragraph" w:styleId="NoSpacing">
    <w:name w:val="No Spacing"/>
    <w:uiPriority w:val="1"/>
    <w:qFormat/>
    <w:rsid w:val="00be65c2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anormal2" w:customStyle="1">
    <w:name w:val="Tabla normal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paragraph" w:styleId="Tablanormal1" w:customStyle="1">
    <w:name w:val="Tabla 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Ningunalista" w:customStyle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du.xunta.es/fp/familias-profesionais" TargetMode="External"/><Relationship Id="rId3" Type="http://schemas.openxmlformats.org/officeDocument/2006/relationships/hyperlink" Target="https://jorgesanchez.net/manuales/xml/introduccion-lenguajes-de-marcas.html" TargetMode="External"/><Relationship Id="rId4" Type="http://schemas.openxmlformats.org/officeDocument/2006/relationships/hyperlink" Target="https://es.wikipedia.org/wiki/Lenguaje_de_marcado" TargetMode="External"/><Relationship Id="rId5" Type="http://schemas.openxmlformats.org/officeDocument/2006/relationships/hyperlink" Target="http://www.w3.org/" TargetMode="External"/><Relationship Id="rId6" Type="http://schemas.openxmlformats.org/officeDocument/2006/relationships/hyperlink" Target="https://chapters.w3.org/hispano/" TargetMode="External"/><Relationship Id="rId7" Type="http://schemas.openxmlformats.org/officeDocument/2006/relationships/hyperlink" Target="https://es.ryte.com/wiki/W3C" TargetMode="External"/><Relationship Id="rId8" Type="http://schemas.openxmlformats.org/officeDocument/2006/relationships/hyperlink" Target="https://www.w3.org/TR/WD-xml-961114.html" TargetMode="External"/><Relationship Id="rId9" Type="http://schemas.openxmlformats.org/officeDocument/2006/relationships/hyperlink" Target="https://jorgesanchez.net/manuales/xml/introduccion-lenguajes-de-marcas.html" TargetMode="External"/><Relationship Id="rId10" Type="http://schemas.openxmlformats.org/officeDocument/2006/relationships/hyperlink" Target="http://w3schools.com/xml/default.asp" TargetMode="External"/><Relationship Id="rId11" Type="http://schemas.openxmlformats.org/officeDocument/2006/relationships/hyperlink" Target="https://www.w3schools.com/xml/xml_validator.asp" TargetMode="External"/><Relationship Id="rId12" Type="http://schemas.openxmlformats.org/officeDocument/2006/relationships/hyperlink" Target="https://www.mcl/" TargetMode="External"/><Relationship Id="rId13" Type="http://schemas.openxmlformats.org/officeDocument/2006/relationships/hyperlink" Target="https://www.mclibre.org/consultar/xml/otros/xmlcopyeditor.html" TargetMode="External"/><Relationship Id="rId14" Type="http://schemas.openxmlformats.org/officeDocument/2006/relationships/hyperlink" Target="https://www.mclibre.org/consultar/xml/" TargetMode="External"/><Relationship Id="rId15" Type="http://schemas.openxmlformats.org/officeDocument/2006/relationships/hyperlink" Target="https://www.abrirllave.com/xml/" TargetMode="External"/><Relationship Id="rId16" Type="http://schemas.openxmlformats.org/officeDocument/2006/relationships/hyperlink" Target="http://validator.w3.org/" TargetMode="External"/><Relationship Id="rId17" Type="http://schemas.openxmlformats.org/officeDocument/2006/relationships/hyperlink" Target="https://www.w3.org/TR/html4/strict.dtd" TargetMode="External"/><Relationship Id="rId18" Type="http://schemas.openxmlformats.org/officeDocument/2006/relationships/hyperlink" Target="http://validator.w3.org/" TargetMode="External"/><Relationship Id="rId19" Type="http://schemas.openxmlformats.org/officeDocument/2006/relationships/hyperlink" Target="https://www.w3.org/TR/html4/strict.dtd" TargetMode="External"/><Relationship Id="rId20" Type="http://schemas.openxmlformats.org/officeDocument/2006/relationships/hyperlink" Target="https://www.w3schools.com/xml/xml_dtd_intro.asp" TargetMode="External"/><Relationship Id="rId21" Type="http://schemas.openxmlformats.org/officeDocument/2006/relationships/hyperlink" Target="https://desarrolloweb.com/manuales/18" TargetMode="External"/><Relationship Id="rId22" Type="http://schemas.openxmlformats.org/officeDocument/2006/relationships/hyperlink" Target="https://www.abrirllave.com/xsd/" TargetMode="External"/><Relationship Id="rId23" Type="http://schemas.openxmlformats.org/officeDocument/2006/relationships/hyperlink" Target="https://docs.microsoft.com/es-es/previous-versions/dotnet/netframework-2.0/ms256235(v%3Dvs.80)" TargetMode="External"/><Relationship Id="rId24" Type="http://schemas.openxmlformats.org/officeDocument/2006/relationships/hyperlink" Target="https://www.abrirllave.com/xsd/ejercicios-resueltos.php" TargetMode="External"/><Relationship Id="rId25" Type="http://schemas.openxmlformats.org/officeDocument/2006/relationships/hyperlink" Target="https://www.w3schools.com/xml/schema_example.asp" TargetMode="External"/><Relationship Id="rId26" Type="http://schemas.openxmlformats.org/officeDocument/2006/relationships/hyperlink" Target="https://www.mclibre.org/consultar/xml/lecciones/xml-xsl.html" TargetMode="External"/><Relationship Id="rId27" Type="http://schemas.openxmlformats.org/officeDocument/2006/relationships/hyperlink" Target="https://www.mclibre.org/consultar/xml/lecciones/xml-xpath.html" TargetMode="External"/><Relationship Id="rId28" Type="http://schemas.openxmlformats.org/officeDocument/2006/relationships/hyperlink" Target="https://www.w3schools.com/xml/xpath_intro.asp" TargetMode="External"/><Relationship Id="rId29" Type="http://schemas.openxmlformats.org/officeDocument/2006/relationships/hyperlink" Target="https://www.ionos.es/digitalguide/paginas-web/desarrollo-web/tutorial-de-xpath/" TargetMode="External"/><Relationship Id="rId30" Type="http://schemas.openxmlformats.org/officeDocument/2006/relationships/hyperlink" Target="http://www.zvon.org/" TargetMode="External"/><Relationship Id="rId31" Type="http://schemas.openxmlformats.org/officeDocument/2006/relationships/hyperlink" Target="http://www.zvon.org/comp/r/tut-XPath_1.html" TargetMode="External"/><Relationship Id="rId32" Type="http://schemas.openxmlformats.org/officeDocument/2006/relationships/hyperlink" Target="https://www.online-toolz.com/tools/xpath-tester-online.php" TargetMode="External"/><Relationship Id="rId33" Type="http://schemas.openxmlformats.org/officeDocument/2006/relationships/hyperlink" Target="https://www.eniun.com/tutorial-xpath/" TargetMode="Externa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oter" Target="footer3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Application>LibreOffice/7.6.5.2$Windows_X86_64 LibreOffice_project/38d5f62f85355c192ef5f1dd47c5c0c0c6d6598b</Application>
  <AppVersion>15.0000</AppVersion>
  <Pages>4</Pages>
  <Words>986</Words>
  <Characters>8308</Characters>
  <CharactersWithSpaces>9135</CharactersWithSpaces>
  <Paragraphs>114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2023-10-24T16:52:00Z</dcterms:created>
  <dc:creator>Dirección Xeral de Educación, Formación Profesional e Innovación Educativa</dc:creator>
  <dc:description/>
  <dc:language>gl-ES</dc:language>
  <cp:lastModifiedBy/>
  <dcterms:modified xsi:type="dcterms:W3CDTF">2025-01-13T19:14:07Z</dcterms:modified>
  <cp:revision>375</cp:revision>
  <dc:subject/>
  <dc:title>Modelo de documento para elaborar materiais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