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C7C9BE" w14:textId="01CF8D5E" w:rsidR="0020701F" w:rsidRPr="00A94B6E" w:rsidRDefault="0020701F" w:rsidP="0020701F">
      <w:pPr>
        <w:jc w:val="center"/>
        <w:rPr>
          <w:b/>
          <w:bCs/>
        </w:rPr>
      </w:pPr>
      <w:r>
        <w:rPr>
          <w:b/>
          <w:bCs/>
        </w:rPr>
        <w:br/>
      </w:r>
      <w:r w:rsidRPr="00A94B6E">
        <w:rPr>
          <w:b/>
          <w:bCs/>
        </w:rPr>
        <w:t>AVALIACIÓN</w:t>
      </w:r>
    </w:p>
    <w:tbl>
      <w:tblPr>
        <w:tblStyle w:val="Tablaconcuadrcula"/>
        <w:tblpPr w:leftFromText="141" w:rightFromText="141" w:vertAnchor="page" w:horzAnchor="margin" w:tblpXSpec="center" w:tblpY="2449"/>
        <w:tblW w:w="10437" w:type="dxa"/>
        <w:tblLayout w:type="fixed"/>
        <w:tblLook w:val="04A0" w:firstRow="1" w:lastRow="0" w:firstColumn="1" w:lastColumn="0" w:noHBand="0" w:noVBand="1"/>
      </w:tblPr>
      <w:tblGrid>
        <w:gridCol w:w="1980"/>
        <w:gridCol w:w="283"/>
        <w:gridCol w:w="142"/>
        <w:gridCol w:w="142"/>
        <w:gridCol w:w="3118"/>
        <w:gridCol w:w="1560"/>
        <w:gridCol w:w="992"/>
        <w:gridCol w:w="425"/>
        <w:gridCol w:w="1795"/>
      </w:tblGrid>
      <w:tr w:rsidR="0020701F" w:rsidRPr="0020701F" w14:paraId="1C7418E2" w14:textId="77777777" w:rsidTr="00870BA8">
        <w:trPr>
          <w:trHeight w:val="454"/>
        </w:trPr>
        <w:tc>
          <w:tcPr>
            <w:tcW w:w="2263" w:type="dxa"/>
            <w:gridSpan w:val="2"/>
            <w:shd w:val="clear" w:color="auto" w:fill="D9D9D9" w:themeFill="background1" w:themeFillShade="D9"/>
            <w:vAlign w:val="center"/>
          </w:tcPr>
          <w:p w14:paraId="65933D7C" w14:textId="77777777" w:rsidR="0020701F" w:rsidRPr="001848EC" w:rsidRDefault="0020701F" w:rsidP="00870BA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ACCIÓN FORMATIVA</w:t>
            </w:r>
            <w:r w:rsidRPr="001848EC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8174" w:type="dxa"/>
            <w:gridSpan w:val="7"/>
            <w:shd w:val="clear" w:color="auto" w:fill="D9D9D9" w:themeFill="background1" w:themeFillShade="D9"/>
            <w:vAlign w:val="center"/>
          </w:tcPr>
          <w:p w14:paraId="5CAAB87A" w14:textId="26B23B45" w:rsidR="0020701F" w:rsidRPr="0020701F" w:rsidRDefault="000B56CD" w:rsidP="00BF34F8">
            <w:pPr>
              <w:rPr>
                <w:b/>
                <w:bCs/>
                <w:sz w:val="16"/>
                <w:szCs w:val="16"/>
                <w:lang w:val="es-ES"/>
              </w:rPr>
            </w:pPr>
            <w:r w:rsidRPr="000B56CD">
              <w:rPr>
                <w:b/>
                <w:bCs/>
                <w:sz w:val="16"/>
                <w:szCs w:val="16"/>
                <w:lang w:val="es-ES"/>
              </w:rPr>
              <w:t>IFCT0109: Seguridad informática</w:t>
            </w:r>
          </w:p>
        </w:tc>
      </w:tr>
      <w:tr w:rsidR="0020701F" w14:paraId="4515D09A" w14:textId="77777777" w:rsidTr="00870BA8">
        <w:trPr>
          <w:trHeight w:val="454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CEB538B" w14:textId="164D199A" w:rsidR="0020701F" w:rsidRPr="001848EC" w:rsidRDefault="00EB66D7" w:rsidP="00870BA8">
            <w:pPr>
              <w:rPr>
                <w:b/>
                <w:bCs/>
                <w:sz w:val="16"/>
                <w:szCs w:val="16"/>
              </w:rPr>
            </w:pPr>
            <w:r w:rsidRPr="004602BC">
              <w:rPr>
                <w:b/>
                <w:bCs/>
                <w:sz w:val="16"/>
                <w:szCs w:val="16"/>
              </w:rPr>
              <w:t>CÓDIGO:</w:t>
            </w:r>
          </w:p>
        </w:tc>
        <w:tc>
          <w:tcPr>
            <w:tcW w:w="3685" w:type="dxa"/>
            <w:gridSpan w:val="4"/>
            <w:shd w:val="clear" w:color="auto" w:fill="D9D9D9" w:themeFill="background1" w:themeFillShade="D9"/>
            <w:vAlign w:val="center"/>
          </w:tcPr>
          <w:p w14:paraId="5AF0D33C" w14:textId="3B268280" w:rsidR="0020701F" w:rsidRPr="0020701F" w:rsidRDefault="0001301B" w:rsidP="0020701F">
            <w:pPr>
              <w:rPr>
                <w:sz w:val="16"/>
                <w:szCs w:val="16"/>
                <w:lang w:val="es-ES"/>
              </w:rPr>
            </w:pPr>
            <w:r w:rsidRPr="0001301B">
              <w:rPr>
                <w:sz w:val="16"/>
                <w:szCs w:val="16"/>
                <w:lang w:val="es-ES"/>
              </w:rPr>
              <w:t>2025/001</w:t>
            </w:r>
            <w:r w:rsidR="00A24D59">
              <w:rPr>
                <w:sz w:val="16"/>
                <w:szCs w:val="16"/>
                <w:lang w:val="es-ES"/>
              </w:rPr>
              <w:t>2</w:t>
            </w:r>
            <w:r w:rsidR="00A740DC">
              <w:rPr>
                <w:sz w:val="16"/>
                <w:szCs w:val="16"/>
                <w:lang w:val="es-ES"/>
              </w:rPr>
              <w:t>0</w:t>
            </w:r>
            <w:r w:rsidR="00A24D59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3E49989" w14:textId="77777777" w:rsidR="0020701F" w:rsidRPr="001848EC" w:rsidRDefault="0020701F" w:rsidP="00870BA8">
            <w:pPr>
              <w:rPr>
                <w:b/>
                <w:bCs/>
                <w:sz w:val="16"/>
                <w:szCs w:val="16"/>
              </w:rPr>
            </w:pPr>
            <w:r w:rsidRPr="001848EC">
              <w:rPr>
                <w:b/>
                <w:bCs/>
                <w:sz w:val="16"/>
                <w:szCs w:val="16"/>
              </w:rPr>
              <w:t>EXPEDIENTE:</w:t>
            </w:r>
          </w:p>
        </w:tc>
        <w:tc>
          <w:tcPr>
            <w:tcW w:w="3212" w:type="dxa"/>
            <w:gridSpan w:val="3"/>
            <w:shd w:val="clear" w:color="auto" w:fill="D9D9D9" w:themeFill="background1" w:themeFillShade="D9"/>
            <w:vAlign w:val="center"/>
          </w:tcPr>
          <w:p w14:paraId="53E2F675" w14:textId="66D8B0D9" w:rsidR="0020701F" w:rsidRPr="001848EC" w:rsidRDefault="00D0282A" w:rsidP="00870BA8">
            <w:pPr>
              <w:rPr>
                <w:sz w:val="16"/>
                <w:szCs w:val="16"/>
              </w:rPr>
            </w:pPr>
            <w:r w:rsidRPr="00D0282A">
              <w:rPr>
                <w:b/>
                <w:bCs/>
                <w:sz w:val="16"/>
                <w:szCs w:val="16"/>
                <w:lang w:val="es-ES"/>
              </w:rPr>
              <w:t>TR301K-2025/000005-5</w:t>
            </w:r>
          </w:p>
        </w:tc>
      </w:tr>
      <w:tr w:rsidR="0020701F" w14:paraId="2216B979" w14:textId="77777777" w:rsidTr="00870BA8">
        <w:trPr>
          <w:trHeight w:val="454"/>
        </w:trPr>
        <w:tc>
          <w:tcPr>
            <w:tcW w:w="2547" w:type="dxa"/>
            <w:gridSpan w:val="4"/>
            <w:shd w:val="clear" w:color="auto" w:fill="D9D9D9" w:themeFill="background1" w:themeFillShade="D9"/>
            <w:vAlign w:val="center"/>
          </w:tcPr>
          <w:p w14:paraId="70F08593" w14:textId="77777777" w:rsidR="0020701F" w:rsidRPr="001848EC" w:rsidRDefault="0020701F" w:rsidP="00870BA8">
            <w:pPr>
              <w:rPr>
                <w:b/>
                <w:bCs/>
                <w:sz w:val="16"/>
                <w:szCs w:val="16"/>
              </w:rPr>
            </w:pPr>
            <w:r w:rsidRPr="001848EC">
              <w:rPr>
                <w:b/>
                <w:bCs/>
                <w:sz w:val="16"/>
                <w:szCs w:val="16"/>
              </w:rPr>
              <w:t xml:space="preserve">MÓDULO </w:t>
            </w:r>
            <w:r>
              <w:rPr>
                <w:b/>
                <w:bCs/>
                <w:sz w:val="16"/>
                <w:szCs w:val="16"/>
              </w:rPr>
              <w:t>PROFESIONAL</w:t>
            </w:r>
            <w:r w:rsidRPr="001848EC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890" w:type="dxa"/>
            <w:gridSpan w:val="5"/>
            <w:shd w:val="clear" w:color="auto" w:fill="D9D9D9" w:themeFill="background1" w:themeFillShade="D9"/>
            <w:vAlign w:val="center"/>
          </w:tcPr>
          <w:p w14:paraId="56414C3E" w14:textId="01E76FA2" w:rsidR="0020701F" w:rsidRPr="0020701F" w:rsidRDefault="00BF34F8" w:rsidP="00BF34F8">
            <w:pPr>
              <w:widowControl/>
              <w:autoSpaceDE/>
              <w:autoSpaceDN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MF0487_3. Auditoría de sistemas informáticos</w:t>
            </w:r>
          </w:p>
        </w:tc>
      </w:tr>
      <w:tr w:rsidR="0020701F" w14:paraId="0021D2C4" w14:textId="77777777" w:rsidTr="00870BA8">
        <w:trPr>
          <w:trHeight w:val="454"/>
        </w:trPr>
        <w:tc>
          <w:tcPr>
            <w:tcW w:w="2405" w:type="dxa"/>
            <w:gridSpan w:val="3"/>
            <w:shd w:val="clear" w:color="auto" w:fill="D9D9D9" w:themeFill="background1" w:themeFillShade="D9"/>
            <w:vAlign w:val="center"/>
          </w:tcPr>
          <w:p w14:paraId="5CD60D5B" w14:textId="77777777" w:rsidR="0020701F" w:rsidRPr="001848EC" w:rsidRDefault="0020701F" w:rsidP="00870BA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BLOQUE FORMATIVO:</w:t>
            </w:r>
          </w:p>
        </w:tc>
        <w:tc>
          <w:tcPr>
            <w:tcW w:w="8032" w:type="dxa"/>
            <w:gridSpan w:val="6"/>
            <w:shd w:val="clear" w:color="auto" w:fill="D9D9D9" w:themeFill="background1" w:themeFillShade="D9"/>
            <w:vAlign w:val="center"/>
          </w:tcPr>
          <w:p w14:paraId="1ACB30F4" w14:textId="2A8878C9" w:rsidR="0020701F" w:rsidRPr="001848EC" w:rsidRDefault="00BF34F8" w:rsidP="00870B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</w:t>
            </w:r>
          </w:p>
        </w:tc>
      </w:tr>
      <w:tr w:rsidR="0020701F" w14:paraId="79264BB5" w14:textId="77777777" w:rsidTr="00870BA8">
        <w:trPr>
          <w:trHeight w:val="454"/>
        </w:trPr>
        <w:tc>
          <w:tcPr>
            <w:tcW w:w="10437" w:type="dxa"/>
            <w:gridSpan w:val="9"/>
            <w:shd w:val="clear" w:color="auto" w:fill="D9D9D9" w:themeFill="background1" w:themeFillShade="D9"/>
            <w:vAlign w:val="center"/>
          </w:tcPr>
          <w:p w14:paraId="2C9F5FAD" w14:textId="5447949B" w:rsidR="0020701F" w:rsidRPr="003724FF" w:rsidRDefault="0020701F" w:rsidP="00870BA8">
            <w:pPr>
              <w:jc w:val="both"/>
              <w:rPr>
                <w:i/>
                <w:iCs/>
                <w:color w:val="000000" w:themeColor="text1"/>
                <w:sz w:val="16"/>
                <w:szCs w:val="16"/>
              </w:rPr>
            </w:pPr>
            <w:r w:rsidRPr="003724FF">
              <w:rPr>
                <w:i/>
                <w:iCs/>
                <w:color w:val="000000" w:themeColor="text1"/>
                <w:sz w:val="16"/>
                <w:szCs w:val="16"/>
              </w:rPr>
              <w:t>AVALIACIÓN FINAL: EXAME TEÓR</w:t>
            </w:r>
            <w:r w:rsidR="004B5540" w:rsidRPr="003724FF">
              <w:rPr>
                <w:i/>
                <w:iCs/>
                <w:color w:val="000000" w:themeColor="text1"/>
                <w:sz w:val="16"/>
                <w:szCs w:val="16"/>
              </w:rPr>
              <w:t>ICO-PRÁCTICO DO MÓDULO COMPLETO</w:t>
            </w:r>
            <w:r w:rsidR="00060D66">
              <w:rPr>
                <w:i/>
                <w:iCs/>
                <w:color w:val="000000" w:themeColor="text1"/>
                <w:sz w:val="16"/>
                <w:szCs w:val="16"/>
              </w:rPr>
              <w:t xml:space="preserve"> – 1ª Convocatoria</w:t>
            </w:r>
            <w:bookmarkStart w:id="0" w:name="_GoBack"/>
            <w:bookmarkEnd w:id="0"/>
          </w:p>
        </w:tc>
      </w:tr>
      <w:tr w:rsidR="0020701F" w14:paraId="08425278" w14:textId="77777777" w:rsidTr="00870BA8">
        <w:trPr>
          <w:trHeight w:val="454"/>
        </w:trPr>
        <w:tc>
          <w:tcPr>
            <w:tcW w:w="1980" w:type="dxa"/>
            <w:vAlign w:val="center"/>
          </w:tcPr>
          <w:p w14:paraId="4D336181" w14:textId="77777777" w:rsidR="0020701F" w:rsidRPr="002027B1" w:rsidRDefault="0020701F" w:rsidP="00870BA8">
            <w:pPr>
              <w:rPr>
                <w:b/>
                <w:bCs/>
                <w:sz w:val="16"/>
                <w:szCs w:val="16"/>
                <w:lang w:val="pt-PT"/>
              </w:rPr>
            </w:pPr>
            <w:r w:rsidRPr="002027B1">
              <w:rPr>
                <w:b/>
                <w:bCs/>
                <w:sz w:val="16"/>
                <w:szCs w:val="16"/>
                <w:lang w:val="pt-PT"/>
              </w:rPr>
              <w:t>NOME E APELIDOS ALUMNO/A:</w:t>
            </w:r>
          </w:p>
        </w:tc>
        <w:tc>
          <w:tcPr>
            <w:tcW w:w="5245" w:type="dxa"/>
            <w:gridSpan w:val="5"/>
            <w:vAlign w:val="center"/>
          </w:tcPr>
          <w:p w14:paraId="47306A5A" w14:textId="77777777" w:rsidR="0020701F" w:rsidRPr="002027B1" w:rsidRDefault="0020701F" w:rsidP="00870BA8">
            <w:pPr>
              <w:rPr>
                <w:sz w:val="16"/>
                <w:szCs w:val="16"/>
                <w:lang w:val="pt-PT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76CEC64" w14:textId="77777777" w:rsidR="0020701F" w:rsidRPr="00C215D7" w:rsidRDefault="0020701F" w:rsidP="00870BA8">
            <w:pPr>
              <w:rPr>
                <w:b/>
                <w:bCs/>
                <w:sz w:val="16"/>
                <w:szCs w:val="16"/>
              </w:rPr>
            </w:pPr>
            <w:r w:rsidRPr="00C215D7">
              <w:rPr>
                <w:b/>
                <w:bCs/>
                <w:sz w:val="16"/>
                <w:szCs w:val="16"/>
              </w:rPr>
              <w:t>DNI/NIE ALUMNO/A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95" w:type="dxa"/>
            <w:vAlign w:val="center"/>
          </w:tcPr>
          <w:p w14:paraId="18B58F2C" w14:textId="77777777" w:rsidR="0020701F" w:rsidRPr="001848EC" w:rsidRDefault="0020701F" w:rsidP="00870BA8">
            <w:pPr>
              <w:rPr>
                <w:sz w:val="16"/>
                <w:szCs w:val="16"/>
              </w:rPr>
            </w:pPr>
          </w:p>
        </w:tc>
      </w:tr>
      <w:tr w:rsidR="0020701F" w14:paraId="156A3845" w14:textId="77777777" w:rsidTr="00870BA8">
        <w:trPr>
          <w:trHeight w:val="680"/>
        </w:trPr>
        <w:tc>
          <w:tcPr>
            <w:tcW w:w="1980" w:type="dxa"/>
            <w:vAlign w:val="center"/>
          </w:tcPr>
          <w:p w14:paraId="73628402" w14:textId="77777777" w:rsidR="0020701F" w:rsidRPr="00C215D7" w:rsidRDefault="0020701F" w:rsidP="00870BA8">
            <w:pPr>
              <w:rPr>
                <w:b/>
                <w:bCs/>
                <w:sz w:val="16"/>
                <w:szCs w:val="16"/>
              </w:rPr>
            </w:pPr>
            <w:r w:rsidRPr="00C215D7">
              <w:rPr>
                <w:b/>
                <w:bCs/>
                <w:sz w:val="16"/>
                <w:szCs w:val="16"/>
              </w:rPr>
              <w:t>FIRMA ALUMNO/A:</w:t>
            </w:r>
          </w:p>
        </w:tc>
        <w:tc>
          <w:tcPr>
            <w:tcW w:w="5245" w:type="dxa"/>
            <w:gridSpan w:val="5"/>
            <w:vAlign w:val="center"/>
          </w:tcPr>
          <w:p w14:paraId="256F2655" w14:textId="77777777" w:rsidR="0020701F" w:rsidRPr="001848EC" w:rsidRDefault="0020701F" w:rsidP="00870BA8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41E4A0B" w14:textId="77777777" w:rsidR="0020701F" w:rsidRPr="006067B0" w:rsidRDefault="0020701F" w:rsidP="00870BA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DATA:</w:t>
            </w:r>
          </w:p>
        </w:tc>
        <w:tc>
          <w:tcPr>
            <w:tcW w:w="2220" w:type="dxa"/>
            <w:gridSpan w:val="2"/>
            <w:vAlign w:val="center"/>
          </w:tcPr>
          <w:p w14:paraId="090B668F" w14:textId="69CB03B7" w:rsidR="0020701F" w:rsidRPr="001848EC" w:rsidRDefault="008A7575" w:rsidP="00870B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04/12/2025</w:t>
            </w:r>
          </w:p>
        </w:tc>
      </w:tr>
      <w:tr w:rsidR="0020701F" w14:paraId="73B6BFF2" w14:textId="77777777" w:rsidTr="00870BA8">
        <w:trPr>
          <w:trHeight w:val="454"/>
        </w:trPr>
        <w:tc>
          <w:tcPr>
            <w:tcW w:w="1980" w:type="dxa"/>
            <w:vAlign w:val="center"/>
          </w:tcPr>
          <w:p w14:paraId="26FD6B03" w14:textId="77777777" w:rsidR="0020701F" w:rsidRPr="00C215D7" w:rsidRDefault="0020701F" w:rsidP="00870BA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NOME E APELIDOS D</w:t>
            </w:r>
            <w:r w:rsidRPr="00C215D7">
              <w:rPr>
                <w:b/>
                <w:bCs/>
                <w:sz w:val="16"/>
                <w:szCs w:val="16"/>
              </w:rPr>
              <w:t>OCENTE:</w:t>
            </w:r>
          </w:p>
        </w:tc>
        <w:tc>
          <w:tcPr>
            <w:tcW w:w="5245" w:type="dxa"/>
            <w:gridSpan w:val="5"/>
            <w:vAlign w:val="center"/>
          </w:tcPr>
          <w:p w14:paraId="62FF118D" w14:textId="1F1B10BE" w:rsidR="0020701F" w:rsidRPr="001848EC" w:rsidRDefault="00BF34F8" w:rsidP="00870BA8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Xosé</w:t>
            </w:r>
            <w:proofErr w:type="spellEnd"/>
            <w:r>
              <w:rPr>
                <w:sz w:val="16"/>
                <w:szCs w:val="16"/>
              </w:rPr>
              <w:t xml:space="preserve"> L. </w:t>
            </w:r>
            <w:proofErr w:type="spellStart"/>
            <w:r>
              <w:rPr>
                <w:sz w:val="16"/>
                <w:szCs w:val="16"/>
              </w:rPr>
              <w:t>Touza</w:t>
            </w:r>
            <w:proofErr w:type="spellEnd"/>
            <w:r>
              <w:rPr>
                <w:sz w:val="16"/>
                <w:szCs w:val="16"/>
              </w:rPr>
              <w:t xml:space="preserve"> Vidal</w:t>
            </w:r>
          </w:p>
        </w:tc>
        <w:tc>
          <w:tcPr>
            <w:tcW w:w="992" w:type="dxa"/>
            <w:vMerge w:val="restart"/>
            <w:vAlign w:val="center"/>
          </w:tcPr>
          <w:p w14:paraId="6E5148A7" w14:textId="77777777" w:rsidR="0020701F" w:rsidRPr="003C5E41" w:rsidRDefault="0020701F" w:rsidP="00870BA8">
            <w:pPr>
              <w:rPr>
                <w:b/>
                <w:bCs/>
                <w:sz w:val="16"/>
                <w:szCs w:val="16"/>
              </w:rPr>
            </w:pPr>
            <w:r w:rsidRPr="003C5E41">
              <w:rPr>
                <w:b/>
                <w:bCs/>
                <w:sz w:val="16"/>
                <w:szCs w:val="16"/>
              </w:rPr>
              <w:t>NOTA:</w:t>
            </w:r>
          </w:p>
        </w:tc>
        <w:tc>
          <w:tcPr>
            <w:tcW w:w="2220" w:type="dxa"/>
            <w:gridSpan w:val="2"/>
            <w:vMerge w:val="restart"/>
            <w:vAlign w:val="center"/>
          </w:tcPr>
          <w:p w14:paraId="3F5D273A" w14:textId="77777777" w:rsidR="0020701F" w:rsidRPr="001848EC" w:rsidRDefault="0020701F" w:rsidP="00870BA8">
            <w:pPr>
              <w:rPr>
                <w:sz w:val="16"/>
                <w:szCs w:val="16"/>
              </w:rPr>
            </w:pPr>
          </w:p>
        </w:tc>
      </w:tr>
      <w:tr w:rsidR="0020701F" w14:paraId="5DFE7F40" w14:textId="77777777" w:rsidTr="00870BA8">
        <w:trPr>
          <w:trHeight w:val="680"/>
        </w:trPr>
        <w:tc>
          <w:tcPr>
            <w:tcW w:w="1980" w:type="dxa"/>
            <w:vAlign w:val="center"/>
          </w:tcPr>
          <w:p w14:paraId="44EEABFD" w14:textId="77777777" w:rsidR="0020701F" w:rsidRDefault="0020701F" w:rsidP="00870BA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FIRMA DOCENTE:</w:t>
            </w:r>
          </w:p>
        </w:tc>
        <w:tc>
          <w:tcPr>
            <w:tcW w:w="5245" w:type="dxa"/>
            <w:gridSpan w:val="5"/>
            <w:vAlign w:val="center"/>
          </w:tcPr>
          <w:p w14:paraId="1348D32B" w14:textId="77777777" w:rsidR="0020701F" w:rsidRPr="001848EC" w:rsidRDefault="0020701F" w:rsidP="00870BA8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BD9CC52" w14:textId="77777777" w:rsidR="0020701F" w:rsidRPr="001848EC" w:rsidRDefault="0020701F" w:rsidP="00870BA8">
            <w:pPr>
              <w:rPr>
                <w:sz w:val="16"/>
                <w:szCs w:val="16"/>
              </w:rPr>
            </w:pPr>
          </w:p>
        </w:tc>
        <w:tc>
          <w:tcPr>
            <w:tcW w:w="2220" w:type="dxa"/>
            <w:gridSpan w:val="2"/>
            <w:vMerge/>
            <w:vAlign w:val="center"/>
          </w:tcPr>
          <w:p w14:paraId="1D804C5E" w14:textId="77777777" w:rsidR="0020701F" w:rsidRPr="001848EC" w:rsidRDefault="0020701F" w:rsidP="00870BA8">
            <w:pPr>
              <w:rPr>
                <w:sz w:val="16"/>
                <w:szCs w:val="16"/>
              </w:rPr>
            </w:pPr>
          </w:p>
        </w:tc>
      </w:tr>
    </w:tbl>
    <w:p w14:paraId="07649092" w14:textId="77777777" w:rsidR="0020701F" w:rsidRDefault="0020701F" w:rsidP="0020701F"/>
    <w:p w14:paraId="672BDB2F" w14:textId="3879F1D4" w:rsidR="004B5540" w:rsidRDefault="004B5540" w:rsidP="0020701F"/>
    <w:p w14:paraId="68623879" w14:textId="77777777" w:rsidR="008A7575" w:rsidRPr="008A7575" w:rsidRDefault="008A7575" w:rsidP="008A7575">
      <w:pPr>
        <w:spacing w:line="480" w:lineRule="auto"/>
        <w:ind w:left="114"/>
        <w:rPr>
          <w:b/>
          <w:i/>
          <w:sz w:val="18"/>
        </w:rPr>
      </w:pPr>
      <w:r w:rsidRPr="008A7575">
        <w:rPr>
          <w:b/>
          <w:i/>
          <w:sz w:val="18"/>
        </w:rPr>
        <w:t>INSTRUCCIONES Y CALIFICACIÓN DE LA PRUEBA:</w:t>
      </w:r>
    </w:p>
    <w:p w14:paraId="1B1D5A9E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La presente prueba de evaluación consta de 13 preguntas tipo test, de única respuesta, y un ejercicio práctico.</w:t>
      </w:r>
    </w:p>
    <w:p w14:paraId="502A1F03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Contempla la evaluación de las C1 a C4 (indicar capacidades o CE de decreto=</w:t>
      </w:r>
    </w:p>
    <w:p w14:paraId="7AF49818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La calificación total es sobre 10 puntos. Test 0,5puntos=6,5 y Practica= 1,75= 3,5</w:t>
      </w:r>
    </w:p>
    <w:p w14:paraId="147BC10A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El valor del ejercicio práctico es del 40% y el del test del 60%. (atiende a teórico práctico)</w:t>
      </w:r>
    </w:p>
    <w:p w14:paraId="6AA95AE5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Debes marcar las respuestas correctas rodeando la opción con un círculo.</w:t>
      </w:r>
    </w:p>
    <w:p w14:paraId="7E110138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En caso de error, marca la respuesta incorrecta con una X para anularla.</w:t>
      </w:r>
    </w:p>
    <w:p w14:paraId="6D68AF1C" w14:textId="77777777" w:rsidR="008A7575" w:rsidRPr="008A7575" w:rsidRDefault="008A7575" w:rsidP="008A7575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Solo se considerarán válidas las respuestas señaladas con un círculo.</w:t>
      </w:r>
    </w:p>
    <w:p w14:paraId="23F40ADB" w14:textId="3AC63849" w:rsidR="008A7575" w:rsidRPr="008A7575" w:rsidRDefault="008A7575" w:rsidP="0020701F">
      <w:pPr>
        <w:pStyle w:val="Prrafodelista"/>
        <w:numPr>
          <w:ilvl w:val="0"/>
          <w:numId w:val="4"/>
        </w:numPr>
        <w:contextualSpacing w:val="0"/>
        <w:rPr>
          <w:i/>
          <w:iCs/>
          <w:sz w:val="20"/>
        </w:rPr>
      </w:pPr>
      <w:r w:rsidRPr="008A7575">
        <w:rPr>
          <w:i/>
          <w:iCs/>
          <w:sz w:val="20"/>
        </w:rPr>
        <w:t>No se permite el uso de corrector o lápiz</w:t>
      </w:r>
    </w:p>
    <w:p w14:paraId="6451429B" w14:textId="77777777" w:rsidR="008A7575" w:rsidRDefault="008A7575" w:rsidP="0020701F"/>
    <w:p w14:paraId="789D7DEC" w14:textId="6BE7036D" w:rsidR="0090595F" w:rsidRPr="008A7575" w:rsidRDefault="0090595F" w:rsidP="0090595F">
      <w:pPr>
        <w:pStyle w:val="Ttulo3"/>
        <w:rPr>
          <w:sz w:val="24"/>
          <w:u w:val="single"/>
        </w:rPr>
      </w:pPr>
      <w:r w:rsidRPr="008A7575">
        <w:rPr>
          <w:rStyle w:val="Textoennegrita"/>
          <w:b w:val="0"/>
          <w:bCs w:val="0"/>
          <w:sz w:val="24"/>
        </w:rPr>
        <w:t>1) ¿Qué elemento debe contener siempre un plan de auditoria?</w:t>
      </w:r>
    </w:p>
    <w:p w14:paraId="503D4C20" w14:textId="77777777" w:rsidR="0090595F" w:rsidRPr="008A7575" w:rsidRDefault="0090595F" w:rsidP="0090595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8A7575">
        <w:rPr>
          <w:rFonts w:ascii="Times New Roman" w:eastAsia="Times New Roman" w:hAnsi="Times New Roman" w:cs="Times New Roman"/>
          <w:szCs w:val="24"/>
        </w:rPr>
        <w:t>a) Lista de passwords del sistema</w:t>
      </w:r>
      <w:r w:rsidRPr="008A7575">
        <w:rPr>
          <w:rFonts w:ascii="Times New Roman" w:eastAsia="Times New Roman" w:hAnsi="Times New Roman" w:cs="Times New Roman"/>
          <w:szCs w:val="24"/>
        </w:rPr>
        <w:br/>
        <w:t>b) Fecha de cumpleaños del auditor</w:t>
      </w:r>
      <w:r w:rsidRPr="008A7575">
        <w:rPr>
          <w:rFonts w:ascii="Times New Roman" w:eastAsia="Times New Roman" w:hAnsi="Times New Roman" w:cs="Times New Roman"/>
          <w:szCs w:val="24"/>
        </w:rPr>
        <w:br/>
        <w:t>c) Alcance, objetivos y metodología</w:t>
      </w:r>
      <w:r w:rsidRPr="008A7575">
        <w:rPr>
          <w:rFonts w:ascii="Times New Roman" w:eastAsia="Times New Roman" w:hAnsi="Times New Roman" w:cs="Times New Roman"/>
          <w:szCs w:val="24"/>
        </w:rPr>
        <w:br/>
        <w:t>d) Listado de usuarios conectados</w:t>
      </w:r>
    </w:p>
    <w:p w14:paraId="5A9E51B9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t>2) ¿Qué indica un puerto “filtered” en nmap?</w:t>
      </w:r>
    </w:p>
    <w:p w14:paraId="06B207D8" w14:textId="77777777" w:rsidR="0090595F" w:rsidRPr="008A7575" w:rsidRDefault="0090595F" w:rsidP="0090595F">
      <w:pPr>
        <w:pStyle w:val="NormalWeb"/>
        <w:rPr>
          <w:sz w:val="22"/>
        </w:rPr>
      </w:pPr>
      <w:r w:rsidRPr="008A7575">
        <w:rPr>
          <w:sz w:val="22"/>
        </w:rPr>
        <w:t>a) Que está completamente abierto</w:t>
      </w:r>
      <w:r w:rsidRPr="008A7575">
        <w:rPr>
          <w:sz w:val="22"/>
        </w:rPr>
        <w:br/>
        <w:t>b</w:t>
      </w:r>
      <w:r w:rsidRPr="008A7575">
        <w:rPr>
          <w:b/>
          <w:sz w:val="22"/>
        </w:rPr>
        <w:t>)</w:t>
      </w:r>
      <w:r w:rsidRPr="008A7575">
        <w:rPr>
          <w:sz w:val="22"/>
        </w:rPr>
        <w:t xml:space="preserve"> Que el firewall bloquea o filtra la conexión</w:t>
      </w:r>
      <w:r w:rsidRPr="008A7575">
        <w:rPr>
          <w:sz w:val="22"/>
        </w:rPr>
        <w:br/>
        <w:t>c) Que el servicio funciona correctamente</w:t>
      </w:r>
      <w:r w:rsidRPr="008A7575">
        <w:rPr>
          <w:sz w:val="22"/>
        </w:rPr>
        <w:br/>
        <w:t>d) Que el equipo no existe</w:t>
      </w:r>
    </w:p>
    <w:p w14:paraId="76E39094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lastRenderedPageBreak/>
        <w:t>3) ¿Qué puerto utiliza DNS?</w:t>
      </w:r>
    </w:p>
    <w:p w14:paraId="187B6B27" w14:textId="616A0BE1" w:rsidR="0090595F" w:rsidRPr="008A7575" w:rsidRDefault="0090595F" w:rsidP="008A7575">
      <w:pPr>
        <w:pStyle w:val="NormalWeb"/>
        <w:rPr>
          <w:rStyle w:val="Textoennegrita"/>
          <w:b w:val="0"/>
          <w:bCs w:val="0"/>
          <w:sz w:val="22"/>
        </w:rPr>
      </w:pPr>
      <w:r w:rsidRPr="008A7575">
        <w:rPr>
          <w:sz w:val="22"/>
        </w:rPr>
        <w:t>a) 21</w:t>
      </w:r>
      <w:r w:rsidRPr="008A7575">
        <w:rPr>
          <w:sz w:val="22"/>
        </w:rPr>
        <w:br/>
        <w:t>b</w:t>
      </w:r>
      <w:r w:rsidRPr="008A7575">
        <w:rPr>
          <w:b/>
          <w:sz w:val="22"/>
        </w:rPr>
        <w:t>)</w:t>
      </w:r>
      <w:r w:rsidRPr="008A7575">
        <w:rPr>
          <w:sz w:val="22"/>
        </w:rPr>
        <w:t xml:space="preserve"> 53</w:t>
      </w:r>
      <w:r w:rsidRPr="008A7575">
        <w:rPr>
          <w:sz w:val="22"/>
        </w:rPr>
        <w:br/>
        <w:t>c) 9999</w:t>
      </w:r>
      <w:r w:rsidRPr="008A7575">
        <w:rPr>
          <w:sz w:val="22"/>
        </w:rPr>
        <w:br/>
        <w:t>d) 443</w:t>
      </w:r>
    </w:p>
    <w:p w14:paraId="789530FE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t>4) ¿Qué información debe registrarse en un log de seguridad?</w:t>
      </w:r>
    </w:p>
    <w:p w14:paraId="0E858ABF" w14:textId="5CAF55F0" w:rsidR="0090595F" w:rsidRPr="008A7575" w:rsidRDefault="0090595F" w:rsidP="0090595F">
      <w:pPr>
        <w:pStyle w:val="NormalWeb"/>
        <w:rPr>
          <w:sz w:val="22"/>
        </w:rPr>
      </w:pPr>
      <w:r w:rsidRPr="008A7575">
        <w:rPr>
          <w:sz w:val="22"/>
        </w:rPr>
        <w:t>a) Chats personales del usuario</w:t>
      </w:r>
      <w:r w:rsidRPr="008A7575">
        <w:rPr>
          <w:sz w:val="22"/>
        </w:rPr>
        <w:br/>
        <w:t xml:space="preserve">b) </w:t>
      </w:r>
      <w:r w:rsidR="00600DD0">
        <w:rPr>
          <w:sz w:val="22"/>
        </w:rPr>
        <w:t>T</w:t>
      </w:r>
      <w:r w:rsidRPr="008A7575">
        <w:rPr>
          <w:sz w:val="22"/>
        </w:rPr>
        <w:t>emperatura del procesador</w:t>
      </w:r>
      <w:r w:rsidRPr="008A7575">
        <w:rPr>
          <w:sz w:val="22"/>
        </w:rPr>
        <w:br/>
        <w:t xml:space="preserve">c) </w:t>
      </w:r>
      <w:r w:rsidR="00600DD0">
        <w:rPr>
          <w:sz w:val="22"/>
        </w:rPr>
        <w:t>A</w:t>
      </w:r>
      <w:r w:rsidRPr="008A7575">
        <w:rPr>
          <w:sz w:val="22"/>
        </w:rPr>
        <w:t>ccesos, fallos, cambios y eventos críticos</w:t>
      </w:r>
      <w:r w:rsidRPr="008A7575">
        <w:rPr>
          <w:sz w:val="22"/>
        </w:rPr>
        <w:br/>
        <w:t xml:space="preserve">d) </w:t>
      </w:r>
      <w:r w:rsidR="00600DD0">
        <w:rPr>
          <w:sz w:val="22"/>
        </w:rPr>
        <w:t>N</w:t>
      </w:r>
      <w:r w:rsidRPr="008A7575">
        <w:rPr>
          <w:sz w:val="22"/>
        </w:rPr>
        <w:t>úmero de veces que el usuario pulsa enter</w:t>
      </w:r>
    </w:p>
    <w:p w14:paraId="34286847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t>5) ¿Qué protocolo evita bucles en la red?</w:t>
      </w:r>
    </w:p>
    <w:p w14:paraId="0D3529B0" w14:textId="77777777" w:rsidR="0090595F" w:rsidRPr="008A7575" w:rsidRDefault="0090595F" w:rsidP="0090595F">
      <w:pPr>
        <w:pStyle w:val="NormalWeb"/>
        <w:rPr>
          <w:sz w:val="22"/>
        </w:rPr>
      </w:pPr>
      <w:r w:rsidRPr="008A7575">
        <w:rPr>
          <w:sz w:val="22"/>
        </w:rPr>
        <w:t>a) DNS</w:t>
      </w:r>
      <w:r w:rsidRPr="008A7575">
        <w:rPr>
          <w:sz w:val="22"/>
        </w:rPr>
        <w:br/>
        <w:t>b) FTP</w:t>
      </w:r>
      <w:r w:rsidRPr="008A7575">
        <w:rPr>
          <w:sz w:val="22"/>
        </w:rPr>
        <w:br/>
      </w:r>
      <w:r w:rsidRPr="008A7575">
        <w:rPr>
          <w:b/>
          <w:sz w:val="22"/>
        </w:rPr>
        <w:t>c</w:t>
      </w:r>
      <w:r w:rsidRPr="008A7575">
        <w:rPr>
          <w:sz w:val="22"/>
        </w:rPr>
        <w:t>) STP / RSTP</w:t>
      </w:r>
      <w:r w:rsidRPr="008A7575">
        <w:rPr>
          <w:sz w:val="22"/>
        </w:rPr>
        <w:br/>
        <w:t>d) SMTP</w:t>
      </w:r>
    </w:p>
    <w:p w14:paraId="4B8CF9C3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t xml:space="preserve">6) ¿Qué indica una regla </w:t>
      </w:r>
      <w:proofErr w:type="spellStart"/>
      <w:r w:rsidRPr="008A7575">
        <w:rPr>
          <w:rStyle w:val="Textoennegrita"/>
          <w:b w:val="0"/>
          <w:bCs w:val="0"/>
          <w:sz w:val="24"/>
        </w:rPr>
        <w:t>any-any</w:t>
      </w:r>
      <w:proofErr w:type="spellEnd"/>
      <w:r w:rsidRPr="008A7575">
        <w:rPr>
          <w:rStyle w:val="Textoennegrita"/>
          <w:b w:val="0"/>
          <w:bCs w:val="0"/>
          <w:sz w:val="24"/>
        </w:rPr>
        <w:t xml:space="preserve"> en un firewall?</w:t>
      </w:r>
    </w:p>
    <w:p w14:paraId="2FEFC7C0" w14:textId="51CA8910" w:rsidR="0090595F" w:rsidRPr="008A7575" w:rsidRDefault="0090595F" w:rsidP="0090595F">
      <w:pPr>
        <w:pStyle w:val="NormalWeb"/>
        <w:rPr>
          <w:sz w:val="22"/>
        </w:rPr>
      </w:pPr>
      <w:r w:rsidRPr="008A7575">
        <w:rPr>
          <w:sz w:val="22"/>
        </w:rPr>
        <w:t>a) Que bloquea todo el tráfico</w:t>
      </w:r>
      <w:r w:rsidRPr="008A7575">
        <w:rPr>
          <w:sz w:val="22"/>
        </w:rPr>
        <w:br/>
        <w:t>b) Que permite todo el tráfico sin filtros</w:t>
      </w:r>
      <w:r w:rsidRPr="008A7575">
        <w:rPr>
          <w:sz w:val="22"/>
        </w:rPr>
        <w:br/>
        <w:t>c) Que solo permite tráfico interno</w:t>
      </w:r>
      <w:r w:rsidRPr="008A7575">
        <w:rPr>
          <w:sz w:val="22"/>
        </w:rPr>
        <w:br/>
        <w:t>d) Que analiza paquetes en capa 7</w:t>
      </w:r>
    </w:p>
    <w:p w14:paraId="1CCEE559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t>7) ¿Qué debe contener un informe final de auditoría?</w:t>
      </w:r>
    </w:p>
    <w:p w14:paraId="48413D94" w14:textId="77777777" w:rsidR="0090595F" w:rsidRPr="008A7575" w:rsidRDefault="0090595F" w:rsidP="0090595F">
      <w:pPr>
        <w:pStyle w:val="NormalWeb"/>
        <w:rPr>
          <w:sz w:val="22"/>
        </w:rPr>
      </w:pPr>
      <w:r w:rsidRPr="008A7575">
        <w:rPr>
          <w:sz w:val="22"/>
        </w:rPr>
        <w:t>a) Fotos del auditor</w:t>
      </w:r>
      <w:r w:rsidRPr="008A7575">
        <w:rPr>
          <w:sz w:val="22"/>
        </w:rPr>
        <w:br/>
        <w:t>b) Hallazgos, evidencias y recomendaciones</w:t>
      </w:r>
      <w:r w:rsidRPr="008A7575">
        <w:rPr>
          <w:sz w:val="22"/>
        </w:rPr>
        <w:br/>
        <w:t>c) Lista de deseos del cliente</w:t>
      </w:r>
      <w:r w:rsidRPr="008A7575">
        <w:rPr>
          <w:sz w:val="22"/>
        </w:rPr>
        <w:br/>
        <w:t xml:space="preserve">d) </w:t>
      </w:r>
      <w:proofErr w:type="spellStart"/>
      <w:r w:rsidRPr="008A7575">
        <w:rPr>
          <w:sz w:val="22"/>
        </w:rPr>
        <w:t>Backup</w:t>
      </w:r>
      <w:proofErr w:type="spellEnd"/>
      <w:r w:rsidRPr="008A7575">
        <w:rPr>
          <w:sz w:val="22"/>
        </w:rPr>
        <w:t xml:space="preserve"> de todos los servidores</w:t>
      </w:r>
    </w:p>
    <w:p w14:paraId="09E44417" w14:textId="77777777" w:rsidR="0090595F" w:rsidRPr="008A7575" w:rsidRDefault="0090595F" w:rsidP="0090595F">
      <w:pPr>
        <w:pStyle w:val="Ttulo3"/>
        <w:rPr>
          <w:sz w:val="24"/>
        </w:rPr>
      </w:pPr>
      <w:r w:rsidRPr="008A7575">
        <w:rPr>
          <w:rStyle w:val="Textoennegrita"/>
          <w:b w:val="0"/>
          <w:bCs w:val="0"/>
          <w:sz w:val="24"/>
        </w:rPr>
        <w:t>8) ¿Qué nivel de seguridad corresponde a datos de salud?</w:t>
      </w:r>
    </w:p>
    <w:p w14:paraId="1514DA5C" w14:textId="77777777" w:rsidR="0090595F" w:rsidRPr="008A7575" w:rsidRDefault="0090595F" w:rsidP="0090595F">
      <w:pPr>
        <w:pStyle w:val="NormalWeb"/>
        <w:rPr>
          <w:sz w:val="22"/>
        </w:rPr>
      </w:pPr>
      <w:r w:rsidRPr="008A7575">
        <w:rPr>
          <w:sz w:val="22"/>
        </w:rPr>
        <w:t>a) Nivel básico</w:t>
      </w:r>
      <w:r w:rsidRPr="008A7575">
        <w:rPr>
          <w:sz w:val="22"/>
        </w:rPr>
        <w:br/>
        <w:t>b) Nivel medio</w:t>
      </w:r>
      <w:r w:rsidRPr="008A7575">
        <w:rPr>
          <w:sz w:val="22"/>
        </w:rPr>
        <w:br/>
        <w:t>c) Nivel alto</w:t>
      </w:r>
      <w:r w:rsidRPr="008A7575">
        <w:rPr>
          <w:sz w:val="22"/>
        </w:rPr>
        <w:br/>
        <w:t>d) Ninguno</w:t>
      </w:r>
    </w:p>
    <w:p w14:paraId="15CF8529" w14:textId="38ADB9BC" w:rsidR="00BF34F8" w:rsidRPr="008A7575" w:rsidRDefault="00BF34F8" w:rsidP="00BF34F8">
      <w:pPr>
        <w:pStyle w:val="Ttulo3"/>
        <w:rPr>
          <w:rFonts w:ascii="Times New Roman" w:eastAsia="Times New Roman" w:hAnsi="Times New Roman" w:cs="Times New Roman"/>
          <w:sz w:val="24"/>
          <w:lang w:bidi="ar-SA"/>
        </w:rPr>
      </w:pPr>
      <w:r w:rsidRPr="008A7575">
        <w:rPr>
          <w:rStyle w:val="Textoennegrita"/>
          <w:b w:val="0"/>
          <w:bCs w:val="0"/>
          <w:sz w:val="24"/>
        </w:rPr>
        <w:t>9) ¿Qué es un falso positivo en una auditoría de vulnerabilidades?</w:t>
      </w:r>
    </w:p>
    <w:p w14:paraId="5C09B125" w14:textId="30D0FD1C" w:rsidR="0090595F" w:rsidRPr="008A7575" w:rsidRDefault="00BF34F8" w:rsidP="008A7575">
      <w:pPr>
        <w:pStyle w:val="NormalWeb"/>
        <w:tabs>
          <w:tab w:val="left" w:pos="6720"/>
        </w:tabs>
        <w:rPr>
          <w:sz w:val="22"/>
        </w:rPr>
      </w:pPr>
      <w:r w:rsidRPr="008A7575">
        <w:rPr>
          <w:sz w:val="22"/>
        </w:rPr>
        <w:t>a) Una vulnerabilidad real muy peligrosa</w:t>
      </w:r>
      <w:r w:rsidR="008A7575">
        <w:tab/>
      </w:r>
      <w:r>
        <w:br/>
      </w:r>
      <w:r w:rsidRPr="008A7575">
        <w:rPr>
          <w:sz w:val="22"/>
        </w:rPr>
        <w:t>b) Un fallo que la herramienta detecta pero que realmente no existe</w:t>
      </w:r>
      <w:r w:rsidRPr="008A7575">
        <w:rPr>
          <w:sz w:val="22"/>
        </w:rPr>
        <w:br/>
        <w:t xml:space="preserve">c) Un </w:t>
      </w:r>
      <w:proofErr w:type="spellStart"/>
      <w:r w:rsidRPr="008A7575">
        <w:rPr>
          <w:sz w:val="22"/>
        </w:rPr>
        <w:t>exploit</w:t>
      </w:r>
      <w:proofErr w:type="spellEnd"/>
      <w:r w:rsidRPr="008A7575">
        <w:rPr>
          <w:sz w:val="22"/>
        </w:rPr>
        <w:t xml:space="preserve"> que funciona correctamente</w:t>
      </w:r>
      <w:r w:rsidRPr="008A7575">
        <w:rPr>
          <w:sz w:val="22"/>
        </w:rPr>
        <w:br/>
        <w:t>d) Un puerto abierto sin servicio</w:t>
      </w:r>
    </w:p>
    <w:p w14:paraId="278258F8" w14:textId="3D152680" w:rsidR="00BF34F8" w:rsidRPr="008A7575" w:rsidRDefault="00BF34F8" w:rsidP="00BF34F8">
      <w:pPr>
        <w:pStyle w:val="Ttulo3"/>
        <w:rPr>
          <w:rFonts w:ascii="Times New Roman" w:eastAsia="Times New Roman" w:hAnsi="Times New Roman" w:cs="Times New Roman"/>
          <w:sz w:val="24"/>
          <w:lang w:bidi="ar-SA"/>
        </w:rPr>
      </w:pPr>
      <w:r w:rsidRPr="008A7575">
        <w:rPr>
          <w:rStyle w:val="Textoennegrita"/>
          <w:b w:val="0"/>
          <w:bCs w:val="0"/>
          <w:sz w:val="24"/>
        </w:rPr>
        <w:lastRenderedPageBreak/>
        <w:t xml:space="preserve">10) </w:t>
      </w:r>
      <w:r w:rsidR="00AE06EC">
        <w:rPr>
          <w:rStyle w:val="Textoennegrita"/>
          <w:b w:val="0"/>
          <w:bCs w:val="0"/>
          <w:sz w:val="24"/>
        </w:rPr>
        <w:t>¿Q</w:t>
      </w:r>
      <w:r w:rsidRPr="008A7575">
        <w:rPr>
          <w:rStyle w:val="Textoennegrita"/>
          <w:b w:val="0"/>
          <w:bCs w:val="0"/>
          <w:sz w:val="24"/>
        </w:rPr>
        <w:t xml:space="preserve">ué comando se utiliza para analizar puertos con </w:t>
      </w:r>
      <w:proofErr w:type="spellStart"/>
      <w:r w:rsidRPr="008A7575">
        <w:rPr>
          <w:rStyle w:val="Textoennegrita"/>
          <w:b w:val="0"/>
          <w:bCs w:val="0"/>
          <w:sz w:val="24"/>
        </w:rPr>
        <w:t>nmap</w:t>
      </w:r>
      <w:proofErr w:type="spellEnd"/>
      <w:r w:rsidRPr="008A7575">
        <w:rPr>
          <w:rStyle w:val="Textoennegrita"/>
          <w:b w:val="0"/>
          <w:bCs w:val="0"/>
          <w:sz w:val="24"/>
        </w:rPr>
        <w:t>?</w:t>
      </w:r>
    </w:p>
    <w:p w14:paraId="08FAF511" w14:textId="61A75BE8" w:rsidR="0090595F" w:rsidRPr="008A7575" w:rsidRDefault="00BF34F8" w:rsidP="008A7575">
      <w:pPr>
        <w:pStyle w:val="NormalWeb"/>
        <w:rPr>
          <w:sz w:val="22"/>
        </w:rPr>
      </w:pPr>
      <w:r w:rsidRPr="008A7575">
        <w:rPr>
          <w:sz w:val="22"/>
        </w:rPr>
        <w:t xml:space="preserve">a) </w:t>
      </w:r>
      <w:proofErr w:type="spellStart"/>
      <w:proofErr w:type="gramStart"/>
      <w:r w:rsidRPr="008A7575">
        <w:rPr>
          <w:sz w:val="22"/>
        </w:rPr>
        <w:t>nmap</w:t>
      </w:r>
      <w:proofErr w:type="spellEnd"/>
      <w:proofErr w:type="gramEnd"/>
      <w:r w:rsidRPr="008A7575">
        <w:rPr>
          <w:sz w:val="22"/>
        </w:rPr>
        <w:t xml:space="preserve"> -p</w:t>
      </w:r>
      <w:r w:rsidRPr="008A7575">
        <w:rPr>
          <w:sz w:val="22"/>
        </w:rPr>
        <w:br/>
        <w:t xml:space="preserve">b) </w:t>
      </w:r>
      <w:proofErr w:type="spellStart"/>
      <w:r w:rsidRPr="008A7575">
        <w:rPr>
          <w:sz w:val="22"/>
        </w:rPr>
        <w:t>scan</w:t>
      </w:r>
      <w:proofErr w:type="spellEnd"/>
      <w:r w:rsidRPr="008A7575">
        <w:rPr>
          <w:sz w:val="22"/>
        </w:rPr>
        <w:t xml:space="preserve"> /full</w:t>
      </w:r>
      <w:r w:rsidRPr="008A7575">
        <w:rPr>
          <w:sz w:val="22"/>
        </w:rPr>
        <w:br/>
        <w:t xml:space="preserve">c) </w:t>
      </w:r>
      <w:proofErr w:type="spellStart"/>
      <w:r w:rsidRPr="008A7575">
        <w:rPr>
          <w:sz w:val="22"/>
        </w:rPr>
        <w:t>port-check</w:t>
      </w:r>
      <w:proofErr w:type="spellEnd"/>
      <w:r w:rsidRPr="008A7575">
        <w:rPr>
          <w:sz w:val="22"/>
        </w:rPr>
        <w:br/>
        <w:t xml:space="preserve">d) </w:t>
      </w:r>
      <w:proofErr w:type="spellStart"/>
      <w:r w:rsidRPr="008A7575">
        <w:rPr>
          <w:sz w:val="22"/>
        </w:rPr>
        <w:t>ls</w:t>
      </w:r>
      <w:proofErr w:type="spellEnd"/>
      <w:r w:rsidRPr="008A7575">
        <w:rPr>
          <w:sz w:val="22"/>
        </w:rPr>
        <w:t xml:space="preserve"> -</w:t>
      </w:r>
      <w:proofErr w:type="spellStart"/>
      <w:r w:rsidRPr="008A7575">
        <w:rPr>
          <w:sz w:val="22"/>
        </w:rPr>
        <w:t>ports</w:t>
      </w:r>
      <w:proofErr w:type="spellEnd"/>
    </w:p>
    <w:p w14:paraId="03F1E89F" w14:textId="4C9197CF" w:rsidR="00BF34F8" w:rsidRPr="008A7575" w:rsidRDefault="00BF34F8" w:rsidP="00BF34F8">
      <w:pPr>
        <w:pStyle w:val="Ttulo3"/>
        <w:rPr>
          <w:rFonts w:ascii="Times New Roman" w:eastAsia="Times New Roman" w:hAnsi="Times New Roman" w:cs="Times New Roman"/>
          <w:sz w:val="24"/>
          <w:lang w:bidi="ar-SA"/>
        </w:rPr>
      </w:pPr>
      <w:r w:rsidRPr="008A7575">
        <w:rPr>
          <w:rStyle w:val="Textoennegrita"/>
          <w:b w:val="0"/>
          <w:bCs w:val="0"/>
          <w:sz w:val="24"/>
        </w:rPr>
        <w:t>11) ¿Cuál es la función principal de un proxy en la red?</w:t>
      </w:r>
    </w:p>
    <w:p w14:paraId="7275CE7C" w14:textId="53C8A462" w:rsidR="00BF34F8" w:rsidRPr="008A7575" w:rsidRDefault="00BF34F8" w:rsidP="00BF34F8">
      <w:pPr>
        <w:pStyle w:val="NormalWeb"/>
        <w:rPr>
          <w:sz w:val="22"/>
        </w:rPr>
      </w:pPr>
      <w:r w:rsidRPr="008A7575">
        <w:rPr>
          <w:sz w:val="22"/>
        </w:rPr>
        <w:t xml:space="preserve">a) Aumentar la velocidad de la </w:t>
      </w:r>
      <w:proofErr w:type="spellStart"/>
      <w:r w:rsidRPr="008A7575">
        <w:rPr>
          <w:sz w:val="22"/>
        </w:rPr>
        <w:t>cpu</w:t>
      </w:r>
      <w:proofErr w:type="spellEnd"/>
      <w:r w:rsidRPr="008A7575">
        <w:rPr>
          <w:sz w:val="22"/>
        </w:rPr>
        <w:br/>
        <w:t>b) Filtrar y registrar tráfico hacia internet</w:t>
      </w:r>
      <w:r w:rsidRPr="008A7575">
        <w:rPr>
          <w:sz w:val="22"/>
        </w:rPr>
        <w:br/>
        <w:t xml:space="preserve">c) Asignar </w:t>
      </w:r>
      <w:proofErr w:type="spellStart"/>
      <w:r w:rsidRPr="008A7575">
        <w:rPr>
          <w:sz w:val="22"/>
        </w:rPr>
        <w:t>ip</w:t>
      </w:r>
      <w:proofErr w:type="spellEnd"/>
      <w:r w:rsidRPr="008A7575">
        <w:rPr>
          <w:sz w:val="22"/>
        </w:rPr>
        <w:t xml:space="preserve"> por </w:t>
      </w:r>
      <w:proofErr w:type="spellStart"/>
      <w:r w:rsidRPr="008A7575">
        <w:rPr>
          <w:sz w:val="22"/>
        </w:rPr>
        <w:t>dhcp</w:t>
      </w:r>
      <w:proofErr w:type="spellEnd"/>
      <w:r w:rsidRPr="008A7575">
        <w:rPr>
          <w:sz w:val="22"/>
        </w:rPr>
        <w:br/>
        <w:t xml:space="preserve">d) Cifrar la red </w:t>
      </w:r>
      <w:proofErr w:type="spellStart"/>
      <w:r w:rsidRPr="008A7575">
        <w:rPr>
          <w:sz w:val="22"/>
        </w:rPr>
        <w:t>wifi</w:t>
      </w:r>
      <w:proofErr w:type="spellEnd"/>
    </w:p>
    <w:p w14:paraId="24DA6E8D" w14:textId="7367E27B" w:rsidR="00BF34F8" w:rsidRPr="008A7575" w:rsidRDefault="00BF34F8" w:rsidP="00BF34F8">
      <w:pPr>
        <w:pStyle w:val="Ttulo3"/>
        <w:rPr>
          <w:rFonts w:ascii="Times New Roman" w:eastAsia="Times New Roman" w:hAnsi="Times New Roman" w:cs="Times New Roman"/>
          <w:sz w:val="24"/>
          <w:lang w:bidi="ar-SA"/>
        </w:rPr>
      </w:pPr>
      <w:r w:rsidRPr="008A7575">
        <w:rPr>
          <w:rStyle w:val="Textoennegrita"/>
          <w:b w:val="0"/>
          <w:bCs w:val="0"/>
          <w:sz w:val="24"/>
        </w:rPr>
        <w:t>12) ¿Cuál es la finalidad de un registro de accesos (</w:t>
      </w:r>
      <w:proofErr w:type="spellStart"/>
      <w:r w:rsidRPr="008A7575">
        <w:rPr>
          <w:rStyle w:val="Textoennegrita"/>
          <w:b w:val="0"/>
          <w:bCs w:val="0"/>
          <w:sz w:val="24"/>
        </w:rPr>
        <w:t>logging</w:t>
      </w:r>
      <w:proofErr w:type="spellEnd"/>
      <w:r w:rsidRPr="008A7575">
        <w:rPr>
          <w:rStyle w:val="Textoennegrita"/>
          <w:b w:val="0"/>
          <w:bCs w:val="0"/>
          <w:sz w:val="24"/>
        </w:rPr>
        <w:t>)?</w:t>
      </w:r>
    </w:p>
    <w:p w14:paraId="6ACFE884" w14:textId="77777777" w:rsidR="00BF34F8" w:rsidRPr="008A7575" w:rsidRDefault="00BF34F8" w:rsidP="00BF34F8">
      <w:pPr>
        <w:pStyle w:val="NormalWeb"/>
        <w:rPr>
          <w:sz w:val="22"/>
        </w:rPr>
      </w:pPr>
      <w:r w:rsidRPr="008A7575">
        <w:rPr>
          <w:sz w:val="22"/>
        </w:rPr>
        <w:t>a) almacenar vídeos</w:t>
      </w:r>
      <w:r w:rsidRPr="008A7575">
        <w:rPr>
          <w:sz w:val="22"/>
        </w:rPr>
        <w:br/>
        <w:t>b) registrar quién accede, cuándo y desde dónde</w:t>
      </w:r>
      <w:r w:rsidRPr="008A7575">
        <w:rPr>
          <w:sz w:val="22"/>
        </w:rPr>
        <w:br/>
        <w:t>c) guardar contraseñas</w:t>
      </w:r>
      <w:r w:rsidRPr="008A7575">
        <w:rPr>
          <w:sz w:val="22"/>
        </w:rPr>
        <w:br/>
        <w:t>d) medir la velocidad de descarga</w:t>
      </w:r>
    </w:p>
    <w:p w14:paraId="055BBE4A" w14:textId="5A43A0F5" w:rsidR="00BF34F8" w:rsidRPr="008A7575" w:rsidRDefault="00BF34F8" w:rsidP="00BF34F8">
      <w:pPr>
        <w:pStyle w:val="Ttulo3"/>
        <w:rPr>
          <w:rFonts w:ascii="Times New Roman" w:eastAsia="Times New Roman" w:hAnsi="Times New Roman" w:cs="Times New Roman"/>
          <w:sz w:val="24"/>
          <w:lang w:bidi="ar-SA"/>
        </w:rPr>
      </w:pPr>
      <w:r w:rsidRPr="008A7575">
        <w:rPr>
          <w:rStyle w:val="Textoennegrita"/>
          <w:b w:val="0"/>
          <w:bCs w:val="0"/>
          <w:sz w:val="24"/>
        </w:rPr>
        <w:t>13) ¿Cuál es el objetivo de una auditoría de cumplimiento normativo?</w:t>
      </w:r>
    </w:p>
    <w:p w14:paraId="013E5732" w14:textId="6C7DCA91" w:rsidR="00BF34F8" w:rsidRPr="008A7575" w:rsidRDefault="00BF34F8" w:rsidP="00BF34F8">
      <w:pPr>
        <w:pStyle w:val="NormalWeb"/>
        <w:rPr>
          <w:sz w:val="22"/>
        </w:rPr>
      </w:pPr>
      <w:r w:rsidRPr="008A7575">
        <w:rPr>
          <w:sz w:val="22"/>
        </w:rPr>
        <w:t>a) Buscar virus</w:t>
      </w:r>
      <w:r w:rsidRPr="008A7575">
        <w:rPr>
          <w:sz w:val="22"/>
        </w:rPr>
        <w:br/>
        <w:t>b) Verificar si se cumplen las medidas legales de protección de datos</w:t>
      </w:r>
      <w:r w:rsidRPr="008A7575">
        <w:rPr>
          <w:sz w:val="22"/>
        </w:rPr>
        <w:br/>
        <w:t>c) Optimizar la red</w:t>
      </w:r>
      <w:r w:rsidRPr="008A7575">
        <w:rPr>
          <w:sz w:val="22"/>
        </w:rPr>
        <w:br/>
        <w:t>d) Instalar software nuevo</w:t>
      </w:r>
    </w:p>
    <w:p w14:paraId="08065E73" w14:textId="3819687A" w:rsidR="00E943EC" w:rsidRPr="00AE06EC" w:rsidRDefault="00E943EC" w:rsidP="00E943EC">
      <w:pPr>
        <w:pStyle w:val="NormalWeb"/>
        <w:rPr>
          <w:rStyle w:val="Textoennegrita"/>
        </w:rPr>
      </w:pPr>
      <w:r w:rsidRPr="00AE06EC">
        <w:rPr>
          <w:rStyle w:val="Textoennegrita"/>
        </w:rPr>
        <w:t>14) Explica qué riesgos existen si un servidor expone los puertos 22, 80 y 9999 directamente a internet y qué medidas aplicarías para mitigarlos.</w:t>
      </w:r>
    </w:p>
    <w:p w14:paraId="41C9E703" w14:textId="77777777" w:rsidR="00E943EC" w:rsidRDefault="00E943EC" w:rsidP="00E943EC">
      <w:pPr>
        <w:pStyle w:val="NormalWeb"/>
      </w:pPr>
    </w:p>
    <w:p w14:paraId="79B03DFF" w14:textId="77777777" w:rsidR="00E943EC" w:rsidRDefault="00E943EC" w:rsidP="00E943EC">
      <w:pPr>
        <w:pStyle w:val="NormalWeb"/>
      </w:pPr>
    </w:p>
    <w:p w14:paraId="79474CA7" w14:textId="77777777" w:rsidR="00E943EC" w:rsidRDefault="00E943EC" w:rsidP="00E943EC">
      <w:pPr>
        <w:pStyle w:val="NormalWeb"/>
      </w:pPr>
    </w:p>
    <w:p w14:paraId="0968C9B1" w14:textId="77777777" w:rsidR="00E943EC" w:rsidRDefault="00E943EC" w:rsidP="00E943EC">
      <w:pPr>
        <w:pStyle w:val="NormalWeb"/>
      </w:pPr>
    </w:p>
    <w:p w14:paraId="3F54ADF6" w14:textId="77777777" w:rsidR="00E943EC" w:rsidRDefault="00E943EC" w:rsidP="00E943EC">
      <w:pPr>
        <w:pStyle w:val="NormalWeb"/>
      </w:pPr>
    </w:p>
    <w:p w14:paraId="2EA2839F" w14:textId="77777777" w:rsidR="00E943EC" w:rsidRDefault="00E943EC" w:rsidP="00E943EC">
      <w:pPr>
        <w:pStyle w:val="NormalWeb"/>
      </w:pPr>
    </w:p>
    <w:p w14:paraId="2BA028A7" w14:textId="77777777" w:rsidR="00E943EC" w:rsidRDefault="00E943EC" w:rsidP="00E943EC">
      <w:pPr>
        <w:pStyle w:val="NormalWeb"/>
      </w:pPr>
    </w:p>
    <w:p w14:paraId="3A4469DB" w14:textId="77777777" w:rsidR="00E943EC" w:rsidRDefault="00E943EC" w:rsidP="00E943EC">
      <w:pPr>
        <w:pStyle w:val="NormalWeb"/>
      </w:pPr>
    </w:p>
    <w:p w14:paraId="140E5269" w14:textId="77777777" w:rsidR="00E943EC" w:rsidRDefault="00E943EC" w:rsidP="00E943EC">
      <w:pPr>
        <w:pStyle w:val="NormalWeb"/>
      </w:pPr>
    </w:p>
    <w:p w14:paraId="047C4816" w14:textId="77777777" w:rsidR="00E943EC" w:rsidRDefault="00E943EC" w:rsidP="00E943EC">
      <w:pPr>
        <w:pStyle w:val="NormalWeb"/>
      </w:pPr>
    </w:p>
    <w:p w14:paraId="68340AD6" w14:textId="77777777" w:rsidR="00E943EC" w:rsidRDefault="00E943EC" w:rsidP="00E943EC">
      <w:pPr>
        <w:pStyle w:val="NormalWeb"/>
      </w:pPr>
    </w:p>
    <w:p w14:paraId="77621912" w14:textId="61AC79DD" w:rsidR="00E943EC" w:rsidRPr="00AE06EC" w:rsidRDefault="00E943EC" w:rsidP="00E943EC">
      <w:pPr>
        <w:pStyle w:val="NormalWeb"/>
        <w:rPr>
          <w:rStyle w:val="Textoennegrita"/>
        </w:rPr>
      </w:pPr>
      <w:r w:rsidRPr="00AE06EC">
        <w:rPr>
          <w:rStyle w:val="Textoennegrita"/>
        </w:rPr>
        <w:t>15) Redacta un plan básico de auditoría para una red de 10 equipos indicando: alcance, objetivos, metodología, herramientas y evidencias necesarias.</w:t>
      </w:r>
    </w:p>
    <w:p w14:paraId="4C2EBA96" w14:textId="5E627E64" w:rsidR="00BF34F8" w:rsidRPr="008A7575" w:rsidRDefault="00BF34F8" w:rsidP="00BF34F8">
      <w:pPr>
        <w:rPr>
          <w:i/>
          <w:sz w:val="16"/>
        </w:rPr>
      </w:pPr>
      <w:r w:rsidRPr="008A7575">
        <w:rPr>
          <w:rStyle w:val="Textoennegrita"/>
          <w:bCs w:val="0"/>
          <w:i/>
          <w:sz w:val="16"/>
        </w:rPr>
        <w:t>Alcance</w:t>
      </w:r>
      <w:r w:rsidRPr="008A7575">
        <w:rPr>
          <w:rStyle w:val="Textoennegrita"/>
          <w:b w:val="0"/>
          <w:bCs w:val="0"/>
          <w:i/>
          <w:sz w:val="16"/>
        </w:rPr>
        <w:t>:</w:t>
      </w:r>
      <w:r w:rsidRPr="008A7575">
        <w:rPr>
          <w:i/>
          <w:sz w:val="16"/>
        </w:rPr>
        <w:t xml:space="preserve"> Define los límites de la auditoría.</w:t>
      </w:r>
    </w:p>
    <w:p w14:paraId="378EE85A" w14:textId="24DC7AD6" w:rsidR="00BF34F8" w:rsidRPr="008A7575" w:rsidRDefault="00BF34F8" w:rsidP="00BF34F8">
      <w:pPr>
        <w:rPr>
          <w:i/>
          <w:sz w:val="16"/>
        </w:rPr>
      </w:pPr>
      <w:r w:rsidRPr="008A7575">
        <w:rPr>
          <w:rStyle w:val="Textoennegrita"/>
          <w:bCs w:val="0"/>
          <w:i/>
          <w:sz w:val="16"/>
        </w:rPr>
        <w:t>Objetivos</w:t>
      </w:r>
      <w:r w:rsidRPr="008A7575">
        <w:rPr>
          <w:rStyle w:val="Textoennegrita"/>
          <w:b w:val="0"/>
          <w:bCs w:val="0"/>
          <w:i/>
          <w:sz w:val="16"/>
        </w:rPr>
        <w:t xml:space="preserve">: </w:t>
      </w:r>
      <w:r w:rsidRPr="008A7575">
        <w:rPr>
          <w:i/>
          <w:sz w:val="16"/>
        </w:rPr>
        <w:t>Determinan qué se desea conseguir.</w:t>
      </w:r>
    </w:p>
    <w:p w14:paraId="490F24C1" w14:textId="18F99F50" w:rsidR="00BF34F8" w:rsidRPr="008A7575" w:rsidRDefault="00BF34F8" w:rsidP="00BF34F8">
      <w:pPr>
        <w:rPr>
          <w:rFonts w:ascii="Times New Roman" w:eastAsia="Times New Roman" w:hAnsi="Times New Roman" w:cs="Times New Roman"/>
          <w:i/>
          <w:sz w:val="16"/>
          <w:lang w:bidi="ar-SA"/>
        </w:rPr>
      </w:pPr>
      <w:r w:rsidRPr="008A7575">
        <w:rPr>
          <w:rStyle w:val="Textoennegrita"/>
          <w:bCs w:val="0"/>
          <w:i/>
          <w:sz w:val="16"/>
        </w:rPr>
        <w:t>Metodología</w:t>
      </w:r>
      <w:r w:rsidRPr="008A7575">
        <w:rPr>
          <w:rStyle w:val="Textoennegrita"/>
          <w:b w:val="0"/>
          <w:bCs w:val="0"/>
          <w:i/>
          <w:sz w:val="16"/>
        </w:rPr>
        <w:t xml:space="preserve">: </w:t>
      </w:r>
      <w:r w:rsidRPr="008A7575">
        <w:rPr>
          <w:i/>
          <w:sz w:val="16"/>
        </w:rPr>
        <w:t>Explica el procedimiento y los pasos de análisis.</w:t>
      </w:r>
    </w:p>
    <w:p w14:paraId="4467A31C" w14:textId="070266AE" w:rsidR="00BF34F8" w:rsidRPr="008A7575" w:rsidRDefault="00BF34F8" w:rsidP="00BF34F8">
      <w:pPr>
        <w:rPr>
          <w:i/>
          <w:sz w:val="16"/>
        </w:rPr>
      </w:pPr>
      <w:r w:rsidRPr="008A7575">
        <w:rPr>
          <w:rStyle w:val="Textoennegrita"/>
          <w:bCs w:val="0"/>
          <w:i/>
          <w:sz w:val="16"/>
        </w:rPr>
        <w:t>Herramientas</w:t>
      </w:r>
      <w:r w:rsidRPr="008A7575">
        <w:rPr>
          <w:rStyle w:val="Textoennegrita"/>
          <w:b w:val="0"/>
          <w:bCs w:val="0"/>
          <w:i/>
          <w:sz w:val="16"/>
        </w:rPr>
        <w:t xml:space="preserve">: </w:t>
      </w:r>
      <w:r w:rsidRPr="008A7575">
        <w:rPr>
          <w:i/>
          <w:sz w:val="16"/>
        </w:rPr>
        <w:t>Relación de utilidades a usar.</w:t>
      </w:r>
    </w:p>
    <w:p w14:paraId="6822543C" w14:textId="6F269582" w:rsidR="00E943EC" w:rsidRPr="009069B7" w:rsidRDefault="00BF34F8" w:rsidP="0020701F">
      <w:pPr>
        <w:rPr>
          <w:rFonts w:ascii="Times New Roman" w:eastAsia="Times New Roman" w:hAnsi="Times New Roman" w:cs="Times New Roman"/>
          <w:i/>
          <w:sz w:val="16"/>
          <w:lang w:bidi="ar-SA"/>
        </w:rPr>
      </w:pPr>
      <w:r w:rsidRPr="008A7575">
        <w:rPr>
          <w:rStyle w:val="Textoennegrita"/>
          <w:bCs w:val="0"/>
          <w:i/>
          <w:sz w:val="16"/>
        </w:rPr>
        <w:t>Evidencias</w:t>
      </w:r>
      <w:r w:rsidRPr="008A7575">
        <w:rPr>
          <w:rStyle w:val="Textoennegrita"/>
          <w:b w:val="0"/>
          <w:bCs w:val="0"/>
          <w:i/>
          <w:sz w:val="16"/>
        </w:rPr>
        <w:t xml:space="preserve">: </w:t>
      </w:r>
      <w:r w:rsidRPr="008A7575">
        <w:rPr>
          <w:i/>
          <w:sz w:val="16"/>
        </w:rPr>
        <w:t>todo lo que debe recopilar el auditor para justificar el informe.</w:t>
      </w:r>
    </w:p>
    <w:sectPr w:rsidR="00E943EC" w:rsidRPr="009069B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4C04EA" w14:textId="77777777" w:rsidR="00FD5F77" w:rsidRDefault="00FD5F77" w:rsidP="0020701F">
      <w:r>
        <w:separator/>
      </w:r>
    </w:p>
  </w:endnote>
  <w:endnote w:type="continuationSeparator" w:id="0">
    <w:p w14:paraId="78E72235" w14:textId="77777777" w:rsidR="00FD5F77" w:rsidRDefault="00FD5F77" w:rsidP="00207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3006555"/>
      <w:docPartObj>
        <w:docPartGallery w:val="Page Numbers (Bottom of Page)"/>
        <w:docPartUnique/>
      </w:docPartObj>
    </w:sdtPr>
    <w:sdtEndPr/>
    <w:sdtContent>
      <w:p w14:paraId="5629DCE7" w14:textId="3DD111E1" w:rsidR="00DF6A42" w:rsidRDefault="00DF6A4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14F">
          <w:rPr>
            <w:noProof/>
          </w:rPr>
          <w:t>4</w:t>
        </w:r>
        <w:r>
          <w:fldChar w:fldCharType="end"/>
        </w:r>
      </w:p>
    </w:sdtContent>
  </w:sdt>
  <w:p w14:paraId="7966671E" w14:textId="77777777" w:rsidR="00DF6A42" w:rsidRDefault="00DF6A4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2FC65" w14:textId="77777777" w:rsidR="00FD5F77" w:rsidRDefault="00FD5F77" w:rsidP="0020701F">
      <w:r>
        <w:separator/>
      </w:r>
    </w:p>
  </w:footnote>
  <w:footnote w:type="continuationSeparator" w:id="0">
    <w:p w14:paraId="26D0C360" w14:textId="77777777" w:rsidR="00FD5F77" w:rsidRDefault="00FD5F77" w:rsidP="002070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CB940" w14:textId="6398168A" w:rsidR="0020701F" w:rsidRDefault="0020701F">
    <w:pPr>
      <w:pStyle w:val="Encabezado"/>
    </w:pPr>
    <w:r>
      <w:rPr>
        <w:noProof/>
        <w:lang w:bidi="ar-SA"/>
      </w:rPr>
      <w:drawing>
        <wp:anchor distT="0" distB="0" distL="114300" distR="114300" simplePos="0" relativeHeight="251658242" behindDoc="0" locked="0" layoutInCell="1" allowOverlap="1" wp14:anchorId="3D0692AD" wp14:editId="25FB5878">
          <wp:simplePos x="0" y="0"/>
          <wp:positionH relativeFrom="column">
            <wp:posOffset>4558665</wp:posOffset>
          </wp:positionH>
          <wp:positionV relativeFrom="paragraph">
            <wp:posOffset>-144780</wp:posOffset>
          </wp:positionV>
          <wp:extent cx="1181100" cy="457200"/>
          <wp:effectExtent l="0" t="0" r="0" b="0"/>
          <wp:wrapThrough wrapText="bothSides">
            <wp:wrapPolygon edited="0">
              <wp:start x="1742" y="0"/>
              <wp:lineTo x="0" y="4500"/>
              <wp:lineTo x="0" y="13500"/>
              <wp:lineTo x="2090" y="14400"/>
              <wp:lineTo x="3484" y="20700"/>
              <wp:lineTo x="3832" y="20700"/>
              <wp:lineTo x="21252" y="20700"/>
              <wp:lineTo x="21252" y="15300"/>
              <wp:lineTo x="18116" y="12600"/>
              <wp:lineTo x="18116" y="0"/>
              <wp:lineTo x="4529" y="0"/>
              <wp:lineTo x="1742" y="0"/>
            </wp:wrapPolygon>
          </wp:wrapThrough>
          <wp:docPr id="1888968919" name="Imagen 59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968919" name="Imagen 59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w:drawing>
        <wp:anchor distT="0" distB="0" distL="114300" distR="114300" simplePos="0" relativeHeight="251658241" behindDoc="0" locked="0" layoutInCell="1" allowOverlap="1" wp14:anchorId="624168AC" wp14:editId="6D3277FD">
          <wp:simplePos x="0" y="0"/>
          <wp:positionH relativeFrom="column">
            <wp:posOffset>2005965</wp:posOffset>
          </wp:positionH>
          <wp:positionV relativeFrom="paragraph">
            <wp:posOffset>-144780</wp:posOffset>
          </wp:positionV>
          <wp:extent cx="2127250" cy="462915"/>
          <wp:effectExtent l="0" t="0" r="6350" b="0"/>
          <wp:wrapThrough wrapText="bothSides">
            <wp:wrapPolygon edited="0">
              <wp:start x="0" y="0"/>
              <wp:lineTo x="0" y="20444"/>
              <wp:lineTo x="21471" y="20444"/>
              <wp:lineTo x="21471" y="0"/>
              <wp:lineTo x="0" y="0"/>
            </wp:wrapPolygon>
          </wp:wrapThrough>
          <wp:docPr id="1737583675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7583675" name="Imagen 1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250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w:drawing>
        <wp:anchor distT="0" distB="0" distL="114300" distR="114300" simplePos="0" relativeHeight="251658240" behindDoc="0" locked="0" layoutInCell="1" allowOverlap="1" wp14:anchorId="72AE83AE" wp14:editId="40698D37">
          <wp:simplePos x="0" y="0"/>
          <wp:positionH relativeFrom="column">
            <wp:posOffset>-594360</wp:posOffset>
          </wp:positionH>
          <wp:positionV relativeFrom="paragraph">
            <wp:posOffset>-87630</wp:posOffset>
          </wp:positionV>
          <wp:extent cx="2324735" cy="339090"/>
          <wp:effectExtent l="0" t="0" r="0" b="3810"/>
          <wp:wrapThrough wrapText="bothSides">
            <wp:wrapPolygon edited="0">
              <wp:start x="0" y="0"/>
              <wp:lineTo x="0" y="20629"/>
              <wp:lineTo x="12036" y="20629"/>
              <wp:lineTo x="19116" y="20629"/>
              <wp:lineTo x="18939" y="19416"/>
              <wp:lineTo x="21417" y="14562"/>
              <wp:lineTo x="21417" y="1213"/>
              <wp:lineTo x="17877" y="0"/>
              <wp:lineTo x="0" y="0"/>
            </wp:wrapPolygon>
          </wp:wrapThrough>
          <wp:docPr id="651265391" name="Imagen 30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265391" name="Imagen 30" descr="Imagen que contiene Interfaz de usuario gráfica&#10;&#10;Descripción generada automáticamente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735" cy="339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A727A"/>
    <w:multiLevelType w:val="hybridMultilevel"/>
    <w:tmpl w:val="0908E92A"/>
    <w:lvl w:ilvl="0" w:tplc="A0627E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7B39"/>
    <w:multiLevelType w:val="hybridMultilevel"/>
    <w:tmpl w:val="087E0E96"/>
    <w:lvl w:ilvl="0" w:tplc="A0627E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273E9"/>
    <w:multiLevelType w:val="hybridMultilevel"/>
    <w:tmpl w:val="1FC055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221E6"/>
    <w:multiLevelType w:val="hybridMultilevel"/>
    <w:tmpl w:val="F362B8D6"/>
    <w:lvl w:ilvl="0" w:tplc="01160F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01F"/>
    <w:rsid w:val="0001301B"/>
    <w:rsid w:val="00020B87"/>
    <w:rsid w:val="00060D66"/>
    <w:rsid w:val="00092523"/>
    <w:rsid w:val="000B56CD"/>
    <w:rsid w:val="00176333"/>
    <w:rsid w:val="001E584B"/>
    <w:rsid w:val="0020701F"/>
    <w:rsid w:val="002A6137"/>
    <w:rsid w:val="00305DE1"/>
    <w:rsid w:val="003724FF"/>
    <w:rsid w:val="003F1301"/>
    <w:rsid w:val="00465D34"/>
    <w:rsid w:val="004B5540"/>
    <w:rsid w:val="004C34BE"/>
    <w:rsid w:val="00533F4C"/>
    <w:rsid w:val="005367DC"/>
    <w:rsid w:val="00543448"/>
    <w:rsid w:val="00564914"/>
    <w:rsid w:val="005D1134"/>
    <w:rsid w:val="00600DD0"/>
    <w:rsid w:val="00807B91"/>
    <w:rsid w:val="00837995"/>
    <w:rsid w:val="008A7575"/>
    <w:rsid w:val="0090595F"/>
    <w:rsid w:val="009069B7"/>
    <w:rsid w:val="00916B10"/>
    <w:rsid w:val="009B44D4"/>
    <w:rsid w:val="00A11F46"/>
    <w:rsid w:val="00A21AC6"/>
    <w:rsid w:val="00A24D59"/>
    <w:rsid w:val="00A57916"/>
    <w:rsid w:val="00A740DC"/>
    <w:rsid w:val="00AB0C33"/>
    <w:rsid w:val="00AE06EC"/>
    <w:rsid w:val="00B22C24"/>
    <w:rsid w:val="00B409E3"/>
    <w:rsid w:val="00B84BEB"/>
    <w:rsid w:val="00BF34F8"/>
    <w:rsid w:val="00C55ABC"/>
    <w:rsid w:val="00CE614F"/>
    <w:rsid w:val="00D0282A"/>
    <w:rsid w:val="00DF4EF5"/>
    <w:rsid w:val="00DF6A42"/>
    <w:rsid w:val="00E10408"/>
    <w:rsid w:val="00E2607D"/>
    <w:rsid w:val="00E91AAF"/>
    <w:rsid w:val="00E943EC"/>
    <w:rsid w:val="00EB66D7"/>
    <w:rsid w:val="00EF19A4"/>
    <w:rsid w:val="00EF675B"/>
    <w:rsid w:val="00F35F4B"/>
    <w:rsid w:val="00F60F0E"/>
    <w:rsid w:val="00FD532E"/>
    <w:rsid w:val="00FD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6D7D4"/>
  <w15:chartTrackingRefBased/>
  <w15:docId w15:val="{C6D6ABE8-6ED1-4C6C-AE63-94F07497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01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0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7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0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0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0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0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7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0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01F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070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0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01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07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0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0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01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701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01F"/>
  </w:style>
  <w:style w:type="paragraph" w:styleId="Piedepgina">
    <w:name w:val="footer"/>
    <w:basedOn w:val="Normal"/>
    <w:link w:val="PiedepginaCar"/>
    <w:uiPriority w:val="99"/>
    <w:unhideWhenUsed/>
    <w:rsid w:val="0020701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01F"/>
  </w:style>
  <w:style w:type="table" w:styleId="Tablaconcuadrcula">
    <w:name w:val="Table Grid"/>
    <w:basedOn w:val="Tablanormal"/>
    <w:uiPriority w:val="39"/>
    <w:rsid w:val="0020701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0701F"/>
    <w:pPr>
      <w:suppressAutoHyphens/>
      <w:autoSpaceDN w:val="0"/>
      <w:spacing w:after="0" w:line="240" w:lineRule="auto"/>
      <w:textAlignment w:val="baseline"/>
    </w:pPr>
    <w:rPr>
      <w:rFonts w:ascii="Arial" w:eastAsia="Calibri" w:hAnsi="Arial" w:cs="Arial"/>
      <w:kern w:val="3"/>
      <w:sz w:val="20"/>
      <w:lang w:eastAsia="zh-CN"/>
      <w14:ligatures w14:val="none"/>
    </w:rPr>
  </w:style>
  <w:style w:type="character" w:styleId="Textoennegrita">
    <w:name w:val="Strong"/>
    <w:basedOn w:val="Fuentedeprrafopredeter"/>
    <w:uiPriority w:val="22"/>
    <w:qFormat/>
    <w:rsid w:val="0090595F"/>
    <w:rPr>
      <w:b/>
      <w:bCs/>
    </w:rPr>
  </w:style>
  <w:style w:type="paragraph" w:styleId="NormalWeb">
    <w:name w:val="Normal (Web)"/>
    <w:basedOn w:val="Normal"/>
    <w:uiPriority w:val="99"/>
    <w:unhideWhenUsed/>
    <w:rsid w:val="009059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e6b2ca-7017-410f-bae7-2e613a7cb7ef">
      <Terms xmlns="http://schemas.microsoft.com/office/infopath/2007/PartnerControls"/>
    </lcf76f155ced4ddcb4097134ff3c332f>
    <TaxCatchAll xmlns="d492e075-ba1f-417f-9a9b-a13735eb49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7BA9636E28F54A8FEC53335AC3DD03" ma:contentTypeVersion="19" ma:contentTypeDescription="Crear nuevo documento." ma:contentTypeScope="" ma:versionID="e7f197420ca1543ff6f3619e6267bd0c">
  <xsd:schema xmlns:xsd="http://www.w3.org/2001/XMLSchema" xmlns:xs="http://www.w3.org/2001/XMLSchema" xmlns:p="http://schemas.microsoft.com/office/2006/metadata/properties" xmlns:ns2="56e6b2ca-7017-410f-bae7-2e613a7cb7ef" xmlns:ns3="d492e075-ba1f-417f-9a9b-a13735eb4957" targetNamespace="http://schemas.microsoft.com/office/2006/metadata/properties" ma:root="true" ma:fieldsID="5fb0b90c31e094d4aa58a25a1fe17c9c" ns2:_="" ns3:_="">
    <xsd:import namespace="56e6b2ca-7017-410f-bae7-2e613a7cb7ef"/>
    <xsd:import namespace="d492e075-ba1f-417f-9a9b-a13735eb49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6b2ca-7017-410f-bae7-2e613a7cb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feb8cc1-14bc-43af-8816-06ad51e3a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92e075-ba1f-417f-9a9b-a13735eb495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b5987f-2780-40b9-974f-fbe6be5ba34b}" ma:internalName="TaxCatchAll" ma:showField="CatchAllData" ma:web="d492e075-ba1f-417f-9a9b-a13735eb49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12C3D-C32A-49FB-AEC0-D93C7AF431AB}">
  <ds:schemaRefs>
    <ds:schemaRef ds:uri="http://schemas.microsoft.com/office/2006/metadata/properties"/>
    <ds:schemaRef ds:uri="http://schemas.microsoft.com/office/infopath/2007/PartnerControls"/>
    <ds:schemaRef ds:uri="56e6b2ca-7017-410f-bae7-2e613a7cb7ef"/>
    <ds:schemaRef ds:uri="d492e075-ba1f-417f-9a9b-a13735eb4957"/>
  </ds:schemaRefs>
</ds:datastoreItem>
</file>

<file path=customXml/itemProps2.xml><?xml version="1.0" encoding="utf-8"?>
<ds:datastoreItem xmlns:ds="http://schemas.openxmlformats.org/officeDocument/2006/customXml" ds:itemID="{9B5F284F-6C6F-42EB-BE18-E46A6532C2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D3452E-627B-4CB5-9E89-930AC799C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6b2ca-7017-410f-bae7-2e613a7cb7ef"/>
    <ds:schemaRef ds:uri="d492e075-ba1f-417f-9a9b-a13735eb49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EADB15-CC17-4E1C-B472-563B9E803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594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Zovoilis, nt:FOR</dc:creator>
  <cp:keywords/>
  <dc:description/>
  <cp:lastModifiedBy>Usuario</cp:lastModifiedBy>
  <cp:revision>12</cp:revision>
  <cp:lastPrinted>2025-11-07T13:17:00Z</cp:lastPrinted>
  <dcterms:created xsi:type="dcterms:W3CDTF">2025-11-18T10:54:00Z</dcterms:created>
  <dcterms:modified xsi:type="dcterms:W3CDTF">2025-11-24T07:48:00Z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0x0101000D7BA9636E28F54A8FEC53335AC3DD03</vt:lpwstr>
  </property>
  <property fmtid="{D5CDD505-2E9C-101B-9397-08002B2CF9AE}" pid="3" name="MediaServiceImageTags">
    <vt:lpwstr/>
  </property>
</Properties>
</file>