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AD" w:rsidRPr="009939BA" w:rsidRDefault="00C500AD" w:rsidP="00C500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8"/>
          <w:szCs w:val="48"/>
        </w:rPr>
        <w:t>C</w:t>
      </w:r>
      <w:r w:rsidRPr="009939BA">
        <w:rPr>
          <w:rFonts w:ascii="Times New Roman" w:eastAsia="Times New Roman" w:hAnsi="Times New Roman" w:cs="Times New Roman"/>
          <w:color w:val="000000"/>
          <w:sz w:val="48"/>
          <w:szCs w:val="48"/>
        </w:rPr>
        <w:t xml:space="preserve">OE 1186 Software Engineering: Train </w:t>
      </w:r>
      <w:r>
        <w:rPr>
          <w:rFonts w:ascii="Times New Roman" w:eastAsia="Times New Roman" w:hAnsi="Times New Roman" w:cs="Times New Roman"/>
          <w:color w:val="000000"/>
          <w:sz w:val="48"/>
          <w:szCs w:val="48"/>
        </w:rPr>
        <w:t>Model</w:t>
      </w:r>
    </w:p>
    <w:p w:rsidR="00C500AD" w:rsidRPr="009939BA" w:rsidRDefault="00C500AD" w:rsidP="00C500AD">
      <w:pPr>
        <w:spacing w:after="240" w:line="240" w:lineRule="auto"/>
        <w:rPr>
          <w:rFonts w:ascii="Times New Roman" w:eastAsia="Times New Roman" w:hAnsi="Times New Roman" w:cs="Times New Roman"/>
          <w:sz w:val="24"/>
          <w:szCs w:val="24"/>
        </w:rPr>
      </w:pPr>
      <w:r w:rsidRPr="009939BA">
        <w:rPr>
          <w:rFonts w:ascii="Times New Roman" w:eastAsia="Times New Roman" w:hAnsi="Times New Roman" w:cs="Times New Roman"/>
          <w:sz w:val="24"/>
          <w:szCs w:val="24"/>
        </w:rPr>
        <w:br/>
      </w:r>
    </w:p>
    <w:p w:rsidR="00C500AD" w:rsidRPr="009939BA" w:rsidRDefault="00C500AD" w:rsidP="00C500AD">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color w:val="000000"/>
          <w:sz w:val="48"/>
          <w:szCs w:val="48"/>
        </w:rPr>
        <w:t xml:space="preserve">Software </w:t>
      </w:r>
      <w:r>
        <w:rPr>
          <w:rFonts w:ascii="Times New Roman" w:eastAsia="Times New Roman" w:hAnsi="Times New Roman" w:cs="Times New Roman"/>
          <w:color w:val="000000"/>
          <w:sz w:val="48"/>
          <w:szCs w:val="48"/>
        </w:rPr>
        <w:t>Testing Plan</w:t>
      </w:r>
    </w:p>
    <w:p w:rsidR="00C500AD" w:rsidRPr="009939BA" w:rsidRDefault="00C500AD" w:rsidP="00C500AD">
      <w:pPr>
        <w:spacing w:after="0" w:line="240" w:lineRule="auto"/>
        <w:rPr>
          <w:rFonts w:ascii="Times New Roman" w:eastAsia="Times New Roman" w:hAnsi="Times New Roman" w:cs="Times New Roman"/>
          <w:sz w:val="24"/>
          <w:szCs w:val="24"/>
        </w:rPr>
      </w:pPr>
    </w:p>
    <w:p w:rsidR="00C500AD" w:rsidRPr="009939BA" w:rsidRDefault="00E90087" w:rsidP="00C500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8"/>
          <w:szCs w:val="48"/>
        </w:rPr>
        <w:t>Version 2</w:t>
      </w:r>
      <w:r w:rsidR="00C500AD" w:rsidRPr="009939BA">
        <w:rPr>
          <w:rFonts w:ascii="Times New Roman" w:eastAsia="Times New Roman" w:hAnsi="Times New Roman" w:cs="Times New Roman"/>
          <w:color w:val="000000"/>
          <w:sz w:val="48"/>
          <w:szCs w:val="48"/>
        </w:rPr>
        <w:t>.0.0</w:t>
      </w:r>
    </w:p>
    <w:p w:rsidR="00C500AD" w:rsidRPr="009939BA" w:rsidRDefault="00C500AD" w:rsidP="00C500AD">
      <w:pPr>
        <w:spacing w:after="0" w:line="240" w:lineRule="auto"/>
        <w:rPr>
          <w:rFonts w:ascii="Times New Roman" w:eastAsia="Times New Roman" w:hAnsi="Times New Roman" w:cs="Times New Roman"/>
          <w:sz w:val="24"/>
          <w:szCs w:val="24"/>
        </w:rPr>
      </w:pPr>
    </w:p>
    <w:p w:rsidR="00C500AD" w:rsidRPr="009939BA" w:rsidRDefault="00E90087" w:rsidP="00C500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8"/>
          <w:szCs w:val="48"/>
        </w:rPr>
        <w:t>April 22</w:t>
      </w:r>
      <w:r w:rsidR="00C500AD" w:rsidRPr="009939BA">
        <w:rPr>
          <w:rFonts w:ascii="Times New Roman" w:eastAsia="Times New Roman" w:hAnsi="Times New Roman" w:cs="Times New Roman"/>
          <w:color w:val="000000"/>
          <w:sz w:val="48"/>
          <w:szCs w:val="48"/>
        </w:rPr>
        <w:t>, 2015</w:t>
      </w:r>
    </w:p>
    <w:p w:rsidR="00C500AD" w:rsidRDefault="00C500AD" w:rsidP="00C500AD">
      <w:pPr>
        <w:spacing w:after="240" w:line="240" w:lineRule="auto"/>
        <w:rPr>
          <w:rFonts w:ascii="Times New Roman" w:eastAsia="Times New Roman" w:hAnsi="Times New Roman" w:cs="Times New Roman"/>
          <w:sz w:val="24"/>
          <w:szCs w:val="24"/>
        </w:rPr>
      </w:pPr>
      <w:r w:rsidRPr="009939BA">
        <w:rPr>
          <w:rFonts w:ascii="Times New Roman" w:eastAsia="Times New Roman" w:hAnsi="Times New Roman" w:cs="Times New Roman"/>
          <w:sz w:val="24"/>
          <w:szCs w:val="24"/>
        </w:rPr>
        <w:br/>
      </w:r>
    </w:p>
    <w:p w:rsidR="00C500AD" w:rsidRDefault="00C500AD" w:rsidP="00C500AD">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Originator and Author:</w:t>
      </w:r>
    </w:p>
    <w:p w:rsidR="00C500AD" w:rsidRPr="009939BA" w:rsidRDefault="004873C5" w:rsidP="00C500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Justin Ying</w:t>
      </w:r>
    </w:p>
    <w:p w:rsidR="00C500AD" w:rsidRPr="009939BA" w:rsidRDefault="00C500AD" w:rsidP="00C500AD">
      <w:pPr>
        <w:spacing w:after="240" w:line="240" w:lineRule="auto"/>
        <w:rPr>
          <w:rFonts w:ascii="Times New Roman" w:eastAsia="Times New Roman" w:hAnsi="Times New Roman" w:cs="Times New Roman"/>
          <w:sz w:val="24"/>
          <w:szCs w:val="24"/>
        </w:rPr>
      </w:pPr>
    </w:p>
    <w:p w:rsidR="00C500AD" w:rsidRDefault="00C500AD" w:rsidP="00C500AD">
      <w:pPr>
        <w:spacing w:after="0" w:line="240" w:lineRule="auto"/>
        <w:jc w:val="center"/>
        <w:rPr>
          <w:rFonts w:ascii="Times New Roman" w:eastAsia="Times New Roman" w:hAnsi="Times New Roman" w:cs="Times New Roman"/>
          <w:color w:val="000000"/>
          <w:sz w:val="36"/>
          <w:szCs w:val="36"/>
        </w:rPr>
      </w:pPr>
      <w:r w:rsidRPr="009939BA">
        <w:rPr>
          <w:rFonts w:ascii="Times New Roman" w:eastAsia="Times New Roman" w:hAnsi="Times New Roman" w:cs="Times New Roman"/>
          <w:color w:val="000000"/>
          <w:sz w:val="36"/>
          <w:szCs w:val="36"/>
        </w:rPr>
        <w:t>Team Members:</w:t>
      </w:r>
    </w:p>
    <w:p w:rsidR="00C500AD" w:rsidRPr="009939BA" w:rsidRDefault="00C500AD" w:rsidP="00C500AD">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color w:val="000000"/>
          <w:sz w:val="24"/>
          <w:szCs w:val="24"/>
        </w:rPr>
        <w:t>Trevor Leong</w:t>
      </w:r>
    </w:p>
    <w:p w:rsidR="00C500AD" w:rsidRPr="009939BA" w:rsidRDefault="00C500AD" w:rsidP="00C500AD">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color w:val="000000"/>
          <w:sz w:val="24"/>
          <w:szCs w:val="24"/>
        </w:rPr>
        <w:t>Shalin Modi</w:t>
      </w:r>
    </w:p>
    <w:p w:rsidR="00C500AD" w:rsidRPr="009939BA" w:rsidRDefault="00C500AD" w:rsidP="00C500AD">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color w:val="000000"/>
          <w:sz w:val="24"/>
          <w:szCs w:val="24"/>
        </w:rPr>
        <w:t>Phil Scott</w:t>
      </w:r>
    </w:p>
    <w:p w:rsidR="00C500AD" w:rsidRDefault="00140B3A" w:rsidP="00C500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Zachary Ovington</w:t>
      </w:r>
    </w:p>
    <w:p w:rsidR="00C500AD" w:rsidRPr="009939BA" w:rsidRDefault="00C500AD" w:rsidP="00C500AD">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sz w:val="24"/>
          <w:szCs w:val="24"/>
        </w:rPr>
        <w:br/>
      </w:r>
    </w:p>
    <w:p w:rsidR="00C500AD" w:rsidRPr="009939BA" w:rsidRDefault="00C500AD" w:rsidP="00C500AD">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color w:val="000000"/>
          <w:sz w:val="32"/>
          <w:szCs w:val="32"/>
        </w:rPr>
        <w:t>Prepared for</w:t>
      </w:r>
    </w:p>
    <w:p w:rsidR="00C500AD" w:rsidRPr="009939BA" w:rsidRDefault="00C500AD" w:rsidP="00C500AD">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color w:val="000000"/>
          <w:sz w:val="32"/>
          <w:szCs w:val="32"/>
        </w:rPr>
        <w:t>Software Engineering</w:t>
      </w:r>
    </w:p>
    <w:p w:rsidR="00C500AD" w:rsidRDefault="00C500AD" w:rsidP="00C500AD">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color w:val="000000"/>
          <w:sz w:val="32"/>
          <w:szCs w:val="32"/>
        </w:rPr>
        <w:t>Instructor: Joseph A. Profeta III, Ph.D</w:t>
      </w:r>
    </w:p>
    <w:p w:rsidR="00580D59" w:rsidRDefault="00C500AD" w:rsidP="00580D59">
      <w:pPr>
        <w:spacing w:after="0" w:line="240" w:lineRule="auto"/>
        <w:jc w:val="center"/>
        <w:rPr>
          <w:rFonts w:ascii="Times New Roman" w:eastAsia="Times New Roman" w:hAnsi="Times New Roman" w:cs="Times New Roman"/>
          <w:color w:val="000000"/>
          <w:sz w:val="32"/>
          <w:szCs w:val="32"/>
        </w:rPr>
      </w:pPr>
      <w:r w:rsidRPr="009939BA">
        <w:rPr>
          <w:rFonts w:ascii="Times New Roman" w:eastAsia="Times New Roman" w:hAnsi="Times New Roman" w:cs="Times New Roman"/>
          <w:color w:val="000000"/>
          <w:sz w:val="32"/>
          <w:szCs w:val="32"/>
        </w:rPr>
        <w:t>Spring 2015</w:t>
      </w:r>
    </w:p>
    <w:p w:rsidR="00580D59" w:rsidRDefault="00580D59">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rsidR="00164184" w:rsidRPr="009939BA" w:rsidRDefault="00164184" w:rsidP="00164184">
      <w:pPr>
        <w:spacing w:before="240" w:after="120" w:line="240" w:lineRule="auto"/>
        <w:outlineLvl w:val="0"/>
        <w:rPr>
          <w:rFonts w:ascii="Times New Roman" w:eastAsia="Times New Roman" w:hAnsi="Times New Roman" w:cs="Times New Roman"/>
          <w:b/>
          <w:bCs/>
          <w:kern w:val="36"/>
          <w:sz w:val="48"/>
          <w:szCs w:val="48"/>
        </w:rPr>
      </w:pPr>
      <w:r w:rsidRPr="009939BA">
        <w:rPr>
          <w:rFonts w:ascii="Times New Roman" w:eastAsia="Times New Roman" w:hAnsi="Times New Roman" w:cs="Times New Roman"/>
          <w:b/>
          <w:bCs/>
          <w:color w:val="000000"/>
          <w:kern w:val="36"/>
          <w:sz w:val="32"/>
          <w:szCs w:val="32"/>
        </w:rPr>
        <w:lastRenderedPageBreak/>
        <w:t>Revision History</w:t>
      </w:r>
    </w:p>
    <w:p w:rsidR="00164184" w:rsidRPr="009939BA" w:rsidRDefault="00164184" w:rsidP="00164184">
      <w:pPr>
        <w:spacing w:after="0" w:line="240" w:lineRule="auto"/>
        <w:rPr>
          <w:rFonts w:ascii="Times New Roman" w:eastAsia="Times New Roman" w:hAnsi="Times New Roman" w:cs="Times New Roman"/>
          <w:sz w:val="24"/>
          <w:szCs w:val="24"/>
        </w:rPr>
      </w:pPr>
    </w:p>
    <w:tbl>
      <w:tblPr>
        <w:tblW w:w="9345" w:type="dxa"/>
        <w:tblCellMar>
          <w:top w:w="15" w:type="dxa"/>
          <w:left w:w="15" w:type="dxa"/>
          <w:bottom w:w="15" w:type="dxa"/>
          <w:right w:w="15" w:type="dxa"/>
        </w:tblCellMar>
        <w:tblLook w:val="04A0" w:firstRow="1" w:lastRow="0" w:firstColumn="1" w:lastColumn="0" w:noHBand="0" w:noVBand="1"/>
      </w:tblPr>
      <w:tblGrid>
        <w:gridCol w:w="1184"/>
        <w:gridCol w:w="1507"/>
        <w:gridCol w:w="1101"/>
        <w:gridCol w:w="5553"/>
      </w:tblGrid>
      <w:tr w:rsidR="00A36E16" w:rsidRPr="009939BA" w:rsidTr="00577991">
        <w:trPr>
          <w:trHeight w:val="232"/>
        </w:trPr>
        <w:tc>
          <w:tcPr>
            <w:tcW w:w="0" w:type="auto"/>
            <w:tcBorders>
              <w:top w:val="single" w:sz="2" w:space="0" w:color="000000"/>
              <w:left w:val="single" w:sz="2" w:space="0" w:color="000000"/>
              <w:bottom w:val="single" w:sz="6" w:space="0" w:color="000000"/>
              <w:right w:val="single" w:sz="2" w:space="0" w:color="000000"/>
            </w:tcBorders>
            <w:tcMar>
              <w:top w:w="0" w:type="dxa"/>
              <w:left w:w="105" w:type="dxa"/>
              <w:bottom w:w="0" w:type="dxa"/>
              <w:right w:w="105" w:type="dxa"/>
            </w:tcMar>
            <w:hideMark/>
          </w:tcPr>
          <w:p w:rsidR="00164184" w:rsidRPr="009939BA" w:rsidRDefault="00164184" w:rsidP="00DC0680">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b/>
                <w:bCs/>
                <w:color w:val="000000"/>
                <w:sz w:val="24"/>
                <w:szCs w:val="24"/>
              </w:rPr>
              <w:t>Date</w:t>
            </w:r>
          </w:p>
        </w:tc>
        <w:tc>
          <w:tcPr>
            <w:tcW w:w="0" w:type="auto"/>
            <w:tcBorders>
              <w:top w:val="single" w:sz="2" w:space="0" w:color="000000"/>
              <w:left w:val="single" w:sz="2" w:space="0" w:color="000000"/>
              <w:bottom w:val="single" w:sz="6" w:space="0" w:color="000000"/>
              <w:right w:val="single" w:sz="2" w:space="0" w:color="000000"/>
            </w:tcBorders>
            <w:tcMar>
              <w:top w:w="0" w:type="dxa"/>
              <w:left w:w="105" w:type="dxa"/>
              <w:bottom w:w="0" w:type="dxa"/>
              <w:right w:w="105" w:type="dxa"/>
            </w:tcMar>
            <w:hideMark/>
          </w:tcPr>
          <w:p w:rsidR="00164184" w:rsidRPr="009939BA" w:rsidRDefault="00164184" w:rsidP="00DC0680">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b/>
                <w:bCs/>
                <w:color w:val="000000"/>
                <w:sz w:val="24"/>
                <w:szCs w:val="24"/>
              </w:rPr>
              <w:t>Description</w:t>
            </w:r>
          </w:p>
        </w:tc>
        <w:tc>
          <w:tcPr>
            <w:tcW w:w="0" w:type="auto"/>
            <w:tcBorders>
              <w:top w:val="single" w:sz="2" w:space="0" w:color="000000"/>
              <w:left w:val="single" w:sz="2" w:space="0" w:color="000000"/>
              <w:bottom w:val="single" w:sz="6" w:space="0" w:color="000000"/>
              <w:right w:val="single" w:sz="2" w:space="0" w:color="000000"/>
            </w:tcBorders>
            <w:tcMar>
              <w:top w:w="0" w:type="dxa"/>
              <w:left w:w="105" w:type="dxa"/>
              <w:bottom w:w="0" w:type="dxa"/>
              <w:right w:w="105" w:type="dxa"/>
            </w:tcMar>
            <w:hideMark/>
          </w:tcPr>
          <w:p w:rsidR="00164184" w:rsidRPr="009939BA" w:rsidRDefault="00164184" w:rsidP="00DC0680">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b/>
                <w:bCs/>
                <w:color w:val="000000"/>
                <w:sz w:val="24"/>
                <w:szCs w:val="24"/>
              </w:rPr>
              <w:t>Author</w:t>
            </w:r>
          </w:p>
        </w:tc>
        <w:tc>
          <w:tcPr>
            <w:tcW w:w="0" w:type="auto"/>
            <w:tcBorders>
              <w:top w:val="single" w:sz="2" w:space="0" w:color="000000"/>
              <w:left w:val="single" w:sz="2" w:space="0" w:color="000000"/>
              <w:bottom w:val="single" w:sz="6" w:space="0" w:color="000000"/>
              <w:right w:val="single" w:sz="2" w:space="0" w:color="000000"/>
            </w:tcBorders>
            <w:tcMar>
              <w:top w:w="0" w:type="dxa"/>
              <w:left w:w="105" w:type="dxa"/>
              <w:bottom w:w="0" w:type="dxa"/>
              <w:right w:w="105" w:type="dxa"/>
            </w:tcMar>
            <w:hideMark/>
          </w:tcPr>
          <w:p w:rsidR="00164184" w:rsidRPr="009939BA" w:rsidRDefault="00164184" w:rsidP="00DC0680">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b/>
                <w:bCs/>
                <w:color w:val="000000"/>
                <w:sz w:val="24"/>
                <w:szCs w:val="24"/>
              </w:rPr>
              <w:t>Comments</w:t>
            </w:r>
          </w:p>
        </w:tc>
      </w:tr>
      <w:tr w:rsidR="00A36E16" w:rsidRPr="009939BA" w:rsidTr="00577991">
        <w:trPr>
          <w:trHeight w:val="232"/>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1641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Pr="009939B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25</w:t>
            </w:r>
            <w:r w:rsidRPr="009939BA">
              <w:rPr>
                <w:rFonts w:ascii="Times New Roman" w:eastAsia="Times New Roman" w:hAnsi="Times New Roman" w:cs="Times New Roman"/>
                <w:color w:val="000000"/>
                <w:sz w:val="24"/>
                <w:szCs w:val="24"/>
              </w:rPr>
              <w:t>/2015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r w:rsidRPr="009939BA">
              <w:rPr>
                <w:rFonts w:ascii="Times New Roman" w:eastAsia="Times New Roman" w:hAnsi="Times New Roman" w:cs="Times New Roman"/>
                <w:color w:val="000000"/>
                <w:sz w:val="24"/>
                <w:szCs w:val="24"/>
              </w:rPr>
              <w:t>Initial Creation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Justin Ying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542C1C" w:rsidP="00542C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36E16" w:rsidRPr="009939BA" w:rsidTr="00577991">
        <w:trPr>
          <w:trHeight w:val="24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64184" w:rsidRPr="009939BA" w:rsidRDefault="00577991" w:rsidP="00DC0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4/22/2015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64184" w:rsidRPr="009939BA" w:rsidRDefault="00577991" w:rsidP="00DC0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64184" w:rsidRPr="009939BA" w:rsidRDefault="00577991" w:rsidP="00DC0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Justin Ying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64184" w:rsidRPr="009939BA" w:rsidRDefault="00577991" w:rsidP="00A36E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Includes </w:t>
            </w:r>
            <w:r w:rsidR="003903DE">
              <w:rPr>
                <w:rFonts w:ascii="Times New Roman" w:eastAsia="Times New Roman" w:hAnsi="Times New Roman" w:cs="Times New Roman"/>
                <w:sz w:val="24"/>
                <w:szCs w:val="24"/>
              </w:rPr>
              <w:t>specific actions that should be tested.  Now foll</w:t>
            </w:r>
            <w:r w:rsidR="00A36E16">
              <w:rPr>
                <w:rFonts w:ascii="Times New Roman" w:eastAsia="Times New Roman" w:hAnsi="Times New Roman" w:cs="Times New Roman"/>
                <w:sz w:val="24"/>
                <w:szCs w:val="24"/>
              </w:rPr>
              <w:t>ows the IEEE standard test plan in format and included information.</w:t>
            </w:r>
            <w:bookmarkStart w:id="0" w:name="_GoBack"/>
            <w:bookmarkEnd w:id="0"/>
          </w:p>
        </w:tc>
      </w:tr>
      <w:tr w:rsidR="00A36E16" w:rsidRPr="009939BA" w:rsidTr="00577991">
        <w:trPr>
          <w:trHeight w:val="232"/>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r>
      <w:tr w:rsidR="00A36E16" w:rsidRPr="009939BA" w:rsidTr="00577991">
        <w:trPr>
          <w:trHeight w:val="232"/>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r>
    </w:tbl>
    <w:p w:rsidR="00164184" w:rsidRDefault="00164184" w:rsidP="00164184">
      <w:pPr>
        <w:spacing w:after="0" w:line="240" w:lineRule="auto"/>
        <w:jc w:val="center"/>
        <w:rPr>
          <w:rFonts w:ascii="Times New Roman" w:eastAsia="Times New Roman" w:hAnsi="Times New Roman" w:cs="Times New Roman"/>
          <w:sz w:val="24"/>
          <w:szCs w:val="24"/>
        </w:rPr>
      </w:pPr>
    </w:p>
    <w:p w:rsidR="00164184" w:rsidRPr="009939BA" w:rsidRDefault="00164184" w:rsidP="00164184">
      <w:pPr>
        <w:spacing w:before="240" w:after="120" w:line="240" w:lineRule="auto"/>
        <w:outlineLvl w:val="0"/>
        <w:rPr>
          <w:rFonts w:ascii="Times New Roman" w:eastAsia="Times New Roman" w:hAnsi="Times New Roman" w:cs="Times New Roman"/>
          <w:b/>
          <w:bCs/>
          <w:kern w:val="36"/>
          <w:sz w:val="48"/>
          <w:szCs w:val="48"/>
        </w:rPr>
      </w:pPr>
      <w:r w:rsidRPr="009939BA">
        <w:rPr>
          <w:rFonts w:ascii="Times New Roman" w:eastAsia="Times New Roman" w:hAnsi="Times New Roman" w:cs="Times New Roman"/>
          <w:b/>
          <w:bCs/>
          <w:color w:val="000000"/>
          <w:kern w:val="36"/>
          <w:sz w:val="32"/>
          <w:szCs w:val="32"/>
        </w:rPr>
        <w:t>Document Approval</w:t>
      </w:r>
    </w:p>
    <w:p w:rsidR="00164184" w:rsidRPr="009939BA" w:rsidRDefault="00164184" w:rsidP="00164184">
      <w:pPr>
        <w:spacing w:after="0" w:line="240" w:lineRule="auto"/>
        <w:rPr>
          <w:rFonts w:ascii="Times New Roman" w:eastAsia="Times New Roman" w:hAnsi="Times New Roman" w:cs="Times New Roman"/>
          <w:sz w:val="24"/>
          <w:szCs w:val="24"/>
        </w:rPr>
      </w:pPr>
    </w:p>
    <w:p w:rsidR="00164184" w:rsidRDefault="00164184" w:rsidP="00164184">
      <w:pPr>
        <w:spacing w:after="0" w:line="240" w:lineRule="auto"/>
        <w:rPr>
          <w:rFonts w:ascii="Times New Roman" w:eastAsia="Times New Roman" w:hAnsi="Times New Roman" w:cs="Times New Roman"/>
          <w:color w:val="000000"/>
          <w:sz w:val="24"/>
          <w:szCs w:val="24"/>
        </w:rPr>
      </w:pPr>
      <w:r w:rsidRPr="009939BA">
        <w:rPr>
          <w:rFonts w:ascii="Times New Roman" w:eastAsia="Times New Roman" w:hAnsi="Times New Roman" w:cs="Times New Roman"/>
          <w:color w:val="000000"/>
          <w:sz w:val="24"/>
          <w:szCs w:val="24"/>
        </w:rPr>
        <w:t xml:space="preserve">The following Software </w:t>
      </w:r>
      <w:r>
        <w:rPr>
          <w:rFonts w:ascii="Times New Roman" w:eastAsia="Times New Roman" w:hAnsi="Times New Roman" w:cs="Times New Roman"/>
          <w:color w:val="000000"/>
          <w:sz w:val="24"/>
          <w:szCs w:val="24"/>
        </w:rPr>
        <w:t>Test Plan</w:t>
      </w:r>
      <w:r w:rsidRPr="009939BA">
        <w:rPr>
          <w:rFonts w:ascii="Times New Roman" w:eastAsia="Times New Roman" w:hAnsi="Times New Roman" w:cs="Times New Roman"/>
          <w:color w:val="000000"/>
          <w:sz w:val="24"/>
          <w:szCs w:val="24"/>
        </w:rPr>
        <w:t xml:space="preserve"> has been accepted and approved by the following:</w:t>
      </w:r>
    </w:p>
    <w:p w:rsidR="00164184" w:rsidRPr="009939BA" w:rsidRDefault="00164184" w:rsidP="00164184">
      <w:pPr>
        <w:spacing w:after="0" w:line="240" w:lineRule="auto"/>
        <w:rPr>
          <w:rFonts w:ascii="Times New Roman" w:eastAsia="Times New Roman" w:hAnsi="Times New Roman" w:cs="Times New Roman"/>
          <w:sz w:val="24"/>
          <w:szCs w:val="24"/>
        </w:rPr>
      </w:pPr>
    </w:p>
    <w:tbl>
      <w:tblPr>
        <w:tblW w:w="7188" w:type="dxa"/>
        <w:tblCellMar>
          <w:top w:w="15" w:type="dxa"/>
          <w:left w:w="15" w:type="dxa"/>
          <w:bottom w:w="15" w:type="dxa"/>
          <w:right w:w="15" w:type="dxa"/>
        </w:tblCellMar>
        <w:tblLook w:val="04A0" w:firstRow="1" w:lastRow="0" w:firstColumn="1" w:lastColumn="0" w:noHBand="0" w:noVBand="1"/>
      </w:tblPr>
      <w:tblGrid>
        <w:gridCol w:w="1745"/>
        <w:gridCol w:w="2752"/>
        <w:gridCol w:w="1350"/>
        <w:gridCol w:w="1341"/>
      </w:tblGrid>
      <w:tr w:rsidR="00164184" w:rsidRPr="009939BA" w:rsidTr="00DC0680">
        <w:trPr>
          <w:trHeight w:val="298"/>
        </w:trPr>
        <w:tc>
          <w:tcPr>
            <w:tcW w:w="0" w:type="auto"/>
            <w:tcBorders>
              <w:top w:val="single" w:sz="2" w:space="0" w:color="000000"/>
              <w:left w:val="single" w:sz="2" w:space="0" w:color="000000"/>
              <w:bottom w:val="single" w:sz="6" w:space="0" w:color="000000"/>
              <w:right w:val="single" w:sz="2" w:space="0" w:color="000000"/>
            </w:tcBorders>
            <w:tcMar>
              <w:top w:w="0" w:type="dxa"/>
              <w:left w:w="105" w:type="dxa"/>
              <w:bottom w:w="0" w:type="dxa"/>
              <w:right w:w="105" w:type="dxa"/>
            </w:tcMar>
            <w:hideMark/>
          </w:tcPr>
          <w:p w:rsidR="00164184" w:rsidRPr="009939BA" w:rsidRDefault="00164184" w:rsidP="00DC0680">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b/>
                <w:bCs/>
                <w:color w:val="000000"/>
                <w:sz w:val="24"/>
                <w:szCs w:val="24"/>
              </w:rPr>
              <w:t>Signature</w:t>
            </w:r>
          </w:p>
        </w:tc>
        <w:tc>
          <w:tcPr>
            <w:tcW w:w="0" w:type="auto"/>
            <w:tcBorders>
              <w:top w:val="single" w:sz="2" w:space="0" w:color="000000"/>
              <w:left w:val="single" w:sz="2" w:space="0" w:color="000000"/>
              <w:bottom w:val="single" w:sz="6" w:space="0" w:color="000000"/>
              <w:right w:val="single" w:sz="2" w:space="0" w:color="000000"/>
            </w:tcBorders>
            <w:tcMar>
              <w:top w:w="0" w:type="dxa"/>
              <w:left w:w="105" w:type="dxa"/>
              <w:bottom w:w="0" w:type="dxa"/>
              <w:right w:w="105" w:type="dxa"/>
            </w:tcMar>
            <w:hideMark/>
          </w:tcPr>
          <w:p w:rsidR="00164184" w:rsidRPr="009939BA" w:rsidRDefault="00164184" w:rsidP="00DC0680">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b/>
                <w:bCs/>
                <w:color w:val="000000"/>
                <w:sz w:val="24"/>
                <w:szCs w:val="24"/>
              </w:rPr>
              <w:t>Printed Name</w:t>
            </w:r>
          </w:p>
        </w:tc>
        <w:tc>
          <w:tcPr>
            <w:tcW w:w="1350" w:type="dxa"/>
            <w:tcBorders>
              <w:top w:val="single" w:sz="2" w:space="0" w:color="000000"/>
              <w:left w:val="single" w:sz="2" w:space="0" w:color="000000"/>
              <w:bottom w:val="single" w:sz="6" w:space="0" w:color="000000"/>
              <w:right w:val="single" w:sz="2" w:space="0" w:color="000000"/>
            </w:tcBorders>
            <w:tcMar>
              <w:top w:w="0" w:type="dxa"/>
              <w:left w:w="105" w:type="dxa"/>
              <w:bottom w:w="0" w:type="dxa"/>
              <w:right w:w="105" w:type="dxa"/>
            </w:tcMar>
            <w:hideMark/>
          </w:tcPr>
          <w:p w:rsidR="00164184" w:rsidRPr="009939BA" w:rsidRDefault="00164184" w:rsidP="00DC0680">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b/>
                <w:bCs/>
                <w:color w:val="000000"/>
                <w:sz w:val="24"/>
                <w:szCs w:val="24"/>
              </w:rPr>
              <w:t>Title</w:t>
            </w:r>
          </w:p>
        </w:tc>
        <w:tc>
          <w:tcPr>
            <w:tcW w:w="1341" w:type="dxa"/>
            <w:tcBorders>
              <w:top w:val="single" w:sz="2" w:space="0" w:color="000000"/>
              <w:left w:val="single" w:sz="2" w:space="0" w:color="000000"/>
              <w:bottom w:val="single" w:sz="6" w:space="0" w:color="000000"/>
              <w:right w:val="single" w:sz="2" w:space="0" w:color="000000"/>
            </w:tcBorders>
            <w:tcMar>
              <w:top w:w="0" w:type="dxa"/>
              <w:left w:w="105" w:type="dxa"/>
              <w:bottom w:w="0" w:type="dxa"/>
              <w:right w:w="105" w:type="dxa"/>
            </w:tcMar>
            <w:hideMark/>
          </w:tcPr>
          <w:p w:rsidR="00164184" w:rsidRPr="009939BA" w:rsidRDefault="00164184" w:rsidP="00DC0680">
            <w:pPr>
              <w:spacing w:after="0" w:line="240" w:lineRule="auto"/>
              <w:jc w:val="center"/>
              <w:rPr>
                <w:rFonts w:ascii="Times New Roman" w:eastAsia="Times New Roman" w:hAnsi="Times New Roman" w:cs="Times New Roman"/>
                <w:sz w:val="24"/>
                <w:szCs w:val="24"/>
              </w:rPr>
            </w:pPr>
            <w:r w:rsidRPr="009939BA">
              <w:rPr>
                <w:rFonts w:ascii="Times New Roman" w:eastAsia="Times New Roman" w:hAnsi="Times New Roman" w:cs="Times New Roman"/>
                <w:b/>
                <w:bCs/>
                <w:color w:val="000000"/>
                <w:sz w:val="24"/>
                <w:szCs w:val="24"/>
              </w:rPr>
              <w:t>Date</w:t>
            </w:r>
          </w:p>
        </w:tc>
      </w:tr>
      <w:tr w:rsidR="00164184" w:rsidRPr="009939BA" w:rsidTr="00DC0680">
        <w:trPr>
          <w:trHeight w:val="298"/>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7B40B9" w:rsidP="00DC0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Justin Ying</w:t>
            </w:r>
          </w:p>
        </w:tc>
        <w:tc>
          <w:tcPr>
            <w:tcW w:w="13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Originator</w:t>
            </w:r>
          </w:p>
        </w:tc>
        <w:tc>
          <w:tcPr>
            <w:tcW w:w="134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4A6F2C" w:rsidP="004A6F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r w:rsidR="005156F6">
              <w:rPr>
                <w:rFonts w:ascii="Times New Roman" w:eastAsia="Times New Roman" w:hAnsi="Times New Roman" w:cs="Times New Roman"/>
                <w:sz w:val="24"/>
                <w:szCs w:val="24"/>
              </w:rPr>
              <w:t>/2015</w:t>
            </w:r>
          </w:p>
        </w:tc>
      </w:tr>
      <w:tr w:rsidR="00164184" w:rsidRPr="009939BA" w:rsidTr="00DC0680">
        <w:trPr>
          <w:trHeight w:val="314"/>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r w:rsidRPr="009939BA">
              <w:rPr>
                <w:rFonts w:ascii="Times New Roman" w:eastAsia="Times New Roman" w:hAnsi="Times New Roman" w:cs="Times New Roman"/>
                <w:color w:val="000000"/>
                <w:sz w:val="24"/>
                <w:szCs w:val="24"/>
              </w:rPr>
              <w:t>Joseph A. Profeta</w:t>
            </w:r>
          </w:p>
        </w:tc>
        <w:tc>
          <w:tcPr>
            <w:tcW w:w="13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r w:rsidRPr="009939BA">
              <w:rPr>
                <w:rFonts w:ascii="Times New Roman" w:eastAsia="Times New Roman" w:hAnsi="Times New Roman" w:cs="Times New Roman"/>
                <w:color w:val="000000"/>
                <w:sz w:val="24"/>
                <w:szCs w:val="24"/>
              </w:rPr>
              <w:t>Instructor</w:t>
            </w:r>
          </w:p>
        </w:tc>
        <w:tc>
          <w:tcPr>
            <w:tcW w:w="134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r>
      <w:tr w:rsidR="00164184" w:rsidRPr="009939BA" w:rsidTr="00DC0680">
        <w:trPr>
          <w:trHeight w:val="298"/>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13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c>
          <w:tcPr>
            <w:tcW w:w="134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64184" w:rsidRPr="009939BA" w:rsidRDefault="00164184" w:rsidP="00DC0680">
            <w:pPr>
              <w:spacing w:after="0" w:line="240" w:lineRule="auto"/>
              <w:rPr>
                <w:rFonts w:ascii="Times New Roman" w:eastAsia="Times New Roman" w:hAnsi="Times New Roman" w:cs="Times New Roman"/>
                <w:sz w:val="24"/>
                <w:szCs w:val="24"/>
              </w:rPr>
            </w:pPr>
          </w:p>
        </w:tc>
      </w:tr>
    </w:tbl>
    <w:p w:rsidR="00BD0517" w:rsidRDefault="00BD0517" w:rsidP="00BD0517">
      <w:pPr>
        <w:spacing w:after="0" w:line="240" w:lineRule="auto"/>
        <w:rPr>
          <w:rFonts w:ascii="Times New Roman" w:eastAsia="Times New Roman" w:hAnsi="Times New Roman" w:cs="Times New Roman"/>
          <w:b/>
          <w:bCs/>
          <w:color w:val="000000"/>
          <w:sz w:val="32"/>
          <w:szCs w:val="32"/>
        </w:rPr>
      </w:pPr>
    </w:p>
    <w:p w:rsidR="00BD0517" w:rsidRDefault="00BD0517">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70550C" w:rsidRPr="008652CF" w:rsidRDefault="0070550C" w:rsidP="008652CF">
      <w:pPr>
        <w:spacing w:before="240" w:after="120" w:line="240" w:lineRule="auto"/>
        <w:jc w:val="center"/>
        <w:outlineLvl w:val="0"/>
        <w:rPr>
          <w:rFonts w:ascii="Times New Roman" w:eastAsia="Times New Roman" w:hAnsi="Times New Roman" w:cs="Times New Roman"/>
          <w:b/>
          <w:bCs/>
          <w:color w:val="000000"/>
          <w:kern w:val="36"/>
          <w:sz w:val="32"/>
          <w:szCs w:val="32"/>
        </w:rPr>
      </w:pPr>
      <w:r>
        <w:rPr>
          <w:rFonts w:ascii="Times New Roman" w:eastAsia="Times New Roman" w:hAnsi="Times New Roman" w:cs="Times New Roman"/>
          <w:b/>
          <w:bCs/>
          <w:color w:val="000000"/>
          <w:kern w:val="36"/>
          <w:sz w:val="32"/>
          <w:szCs w:val="32"/>
        </w:rPr>
        <w:lastRenderedPageBreak/>
        <w:t>Table of Contents</w:t>
      </w:r>
    </w:p>
    <w:p w:rsidR="00CD6D15" w:rsidRDefault="00CD6D15" w:rsidP="0023036B">
      <w:pPr>
        <w:pStyle w:val="ListParagraph"/>
        <w:numPr>
          <w:ilvl w:val="0"/>
          <w:numId w:val="4"/>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 Identifier</w:t>
      </w:r>
    </w:p>
    <w:p w:rsidR="0023036B" w:rsidRDefault="0023036B" w:rsidP="0023036B">
      <w:pPr>
        <w:pStyle w:val="ListParagraph"/>
        <w:numPr>
          <w:ilvl w:val="0"/>
          <w:numId w:val="4"/>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23036B" w:rsidRDefault="0023036B" w:rsidP="0023036B">
      <w:pPr>
        <w:pStyle w:val="ListParagraph"/>
        <w:numPr>
          <w:ilvl w:val="0"/>
          <w:numId w:val="4"/>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23036B" w:rsidRDefault="0023036B" w:rsidP="0023036B">
      <w:pPr>
        <w:pStyle w:val="ListParagraph"/>
        <w:numPr>
          <w:ilvl w:val="0"/>
          <w:numId w:val="4"/>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Items</w:t>
      </w:r>
    </w:p>
    <w:p w:rsidR="0023036B" w:rsidRDefault="0023036B" w:rsidP="0023036B">
      <w:pPr>
        <w:pStyle w:val="ListParagraph"/>
        <w:numPr>
          <w:ilvl w:val="0"/>
          <w:numId w:val="4"/>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Risk Issues</w:t>
      </w:r>
    </w:p>
    <w:p w:rsidR="0023036B" w:rsidRDefault="0023036B" w:rsidP="0023036B">
      <w:pPr>
        <w:pStyle w:val="ListParagraph"/>
        <w:numPr>
          <w:ilvl w:val="0"/>
          <w:numId w:val="4"/>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to be Tested</w:t>
      </w:r>
    </w:p>
    <w:p w:rsidR="0023036B" w:rsidRDefault="0023036B" w:rsidP="0023036B">
      <w:pPr>
        <w:pStyle w:val="ListParagraph"/>
        <w:numPr>
          <w:ilvl w:val="0"/>
          <w:numId w:val="4"/>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p w:rsidR="0023036B" w:rsidRDefault="0023036B" w:rsidP="0023036B">
      <w:pPr>
        <w:pStyle w:val="ListParagraph"/>
        <w:numPr>
          <w:ilvl w:val="0"/>
          <w:numId w:val="4"/>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Pass / Fail Criteria</w:t>
      </w:r>
    </w:p>
    <w:p w:rsidR="0023036B" w:rsidRDefault="0023036B" w:rsidP="0023036B">
      <w:pPr>
        <w:pStyle w:val="ListParagraph"/>
        <w:numPr>
          <w:ilvl w:val="0"/>
          <w:numId w:val="4"/>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Deliverables</w:t>
      </w:r>
    </w:p>
    <w:p w:rsidR="005A036E" w:rsidRDefault="005A036E" w:rsidP="0023036B">
      <w:pPr>
        <w:pStyle w:val="ListParagraph"/>
        <w:numPr>
          <w:ilvl w:val="0"/>
          <w:numId w:val="4"/>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w:t>
      </w:r>
    </w:p>
    <w:p w:rsidR="00CD6D15" w:rsidRDefault="00CD6D15" w:rsidP="004978F8">
      <w:pPr>
        <w:jc w:val="center"/>
        <w:rPr>
          <w:rFonts w:ascii="Times New Roman" w:eastAsia="Times New Roman" w:hAnsi="Times New Roman" w:cs="Times New Roman"/>
          <w:b/>
          <w:bCs/>
          <w:smallCaps/>
          <w:color w:val="000000"/>
          <w:sz w:val="24"/>
          <w:szCs w:val="24"/>
        </w:rPr>
      </w:pPr>
    </w:p>
    <w:p w:rsidR="00BC7A0B" w:rsidRDefault="000A34FC" w:rsidP="004978F8">
      <w:pPr>
        <w:jc w:val="center"/>
        <w:rPr>
          <w:rFonts w:ascii="Times New Roman" w:eastAsia="Times New Roman" w:hAnsi="Times New Roman" w:cs="Times New Roman"/>
          <w:sz w:val="32"/>
          <w:szCs w:val="24"/>
        </w:rPr>
      </w:pPr>
      <w:r w:rsidRPr="004978F8">
        <w:rPr>
          <w:rFonts w:ascii="Times New Roman" w:eastAsia="Times New Roman" w:hAnsi="Times New Roman" w:cs="Times New Roman"/>
          <w:sz w:val="32"/>
          <w:szCs w:val="24"/>
        </w:rPr>
        <w:br w:type="page"/>
      </w:r>
    </w:p>
    <w:p w:rsidR="00BC7A0B" w:rsidRPr="00FD7A2A" w:rsidRDefault="00BC7A0B" w:rsidP="00FD7A2A">
      <w:pPr>
        <w:rPr>
          <w:rFonts w:ascii="Times New Roman" w:eastAsia="Times New Roman" w:hAnsi="Times New Roman" w:cs="Times New Roman"/>
          <w:b/>
          <w:sz w:val="32"/>
          <w:szCs w:val="24"/>
        </w:rPr>
      </w:pPr>
      <w:r w:rsidRPr="00FD7A2A">
        <w:rPr>
          <w:rFonts w:ascii="Times New Roman" w:eastAsia="Times New Roman" w:hAnsi="Times New Roman" w:cs="Times New Roman"/>
          <w:b/>
          <w:sz w:val="32"/>
          <w:szCs w:val="24"/>
        </w:rPr>
        <w:lastRenderedPageBreak/>
        <w:t>TEST PLAN IDENTIFIER</w:t>
      </w:r>
      <w:r w:rsidR="00E1215B">
        <w:rPr>
          <w:rFonts w:ascii="Times New Roman" w:eastAsia="Times New Roman" w:hAnsi="Times New Roman" w:cs="Times New Roman"/>
          <w:b/>
          <w:sz w:val="32"/>
          <w:szCs w:val="24"/>
        </w:rPr>
        <w:t xml:space="preserve">: CTC Module </w:t>
      </w:r>
      <w:r w:rsidR="00A27DE5">
        <w:rPr>
          <w:rFonts w:ascii="Times New Roman" w:eastAsia="Times New Roman" w:hAnsi="Times New Roman" w:cs="Times New Roman"/>
          <w:b/>
          <w:sz w:val="32"/>
          <w:szCs w:val="24"/>
        </w:rPr>
        <w:t>Version</w:t>
      </w:r>
      <w:r w:rsidR="00E1215B">
        <w:rPr>
          <w:rFonts w:ascii="Times New Roman" w:eastAsia="Times New Roman" w:hAnsi="Times New Roman" w:cs="Times New Roman"/>
          <w:b/>
          <w:sz w:val="32"/>
          <w:szCs w:val="24"/>
        </w:rPr>
        <w:t xml:space="preserve"> 4.0 Test Plan</w:t>
      </w:r>
    </w:p>
    <w:p w:rsidR="00475B26" w:rsidRPr="00475B26" w:rsidRDefault="00475B26" w:rsidP="00475B26">
      <w:pPr>
        <w:spacing w:after="0"/>
        <w:rPr>
          <w:rFonts w:ascii="Times New Roman" w:hAnsi="Times New Roman" w:cs="Times New Roman"/>
          <w:sz w:val="24"/>
          <w:szCs w:val="24"/>
        </w:rPr>
      </w:pPr>
    </w:p>
    <w:p w:rsidR="0014014E" w:rsidRDefault="0014014E" w:rsidP="0014014E">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t>REFERENCES:</w:t>
      </w:r>
    </w:p>
    <w:p w:rsidR="00E63DC9" w:rsidRPr="00370CE8" w:rsidRDefault="00E63DC9" w:rsidP="00E63DC9">
      <w:pPr>
        <w:pStyle w:val="ListBullet"/>
        <w:rPr>
          <w:rFonts w:ascii="Times New Roman" w:hAnsi="Times New Roman" w:cs="Times New Roman"/>
          <w:sz w:val="24"/>
          <w:szCs w:val="24"/>
        </w:rPr>
      </w:pPr>
      <w:r w:rsidRPr="00370CE8">
        <w:rPr>
          <w:rFonts w:ascii="Times New Roman" w:hAnsi="Times New Roman" w:cs="Times New Roman"/>
          <w:sz w:val="24"/>
          <w:szCs w:val="24"/>
        </w:rPr>
        <w:t>Component Communication Document.  Shalin Monks, 2015</w:t>
      </w:r>
    </w:p>
    <w:p w:rsidR="00E63DC9" w:rsidRPr="00370CE8" w:rsidRDefault="00E63DC9" w:rsidP="00E63DC9">
      <w:pPr>
        <w:pStyle w:val="ListBullet"/>
        <w:rPr>
          <w:rFonts w:ascii="Times New Roman" w:hAnsi="Times New Roman" w:cs="Times New Roman"/>
          <w:sz w:val="24"/>
          <w:szCs w:val="24"/>
        </w:rPr>
      </w:pPr>
      <w:r w:rsidRPr="00370CE8">
        <w:rPr>
          <w:rFonts w:ascii="Times New Roman" w:hAnsi="Times New Roman" w:cs="Times New Roman"/>
          <w:sz w:val="24"/>
          <w:szCs w:val="24"/>
        </w:rPr>
        <w:t xml:space="preserve">IEEE Test Plan Template.  </w:t>
      </w:r>
      <w:hyperlink r:id="rId7" w:history="1">
        <w:r w:rsidRPr="00370CE8">
          <w:rPr>
            <w:rStyle w:val="Hyperlink"/>
            <w:rFonts w:ascii="Times New Roman" w:hAnsi="Times New Roman" w:cs="Times New Roman"/>
            <w:sz w:val="24"/>
            <w:szCs w:val="24"/>
          </w:rPr>
          <w:t>http://gerrardconsulting.com/tkb/guidelines/ieee829/main.html</w:t>
        </w:r>
      </w:hyperlink>
    </w:p>
    <w:p w:rsidR="00E63DC9" w:rsidRPr="00370CE8" w:rsidRDefault="00E63DC9" w:rsidP="00E63DC9">
      <w:pPr>
        <w:pStyle w:val="ListBullet"/>
        <w:rPr>
          <w:rFonts w:ascii="Times New Roman" w:hAnsi="Times New Roman" w:cs="Times New Roman"/>
          <w:sz w:val="24"/>
          <w:szCs w:val="24"/>
        </w:rPr>
      </w:pPr>
      <w:r w:rsidRPr="00370CE8">
        <w:rPr>
          <w:rFonts w:ascii="Times New Roman" w:hAnsi="Times New Roman" w:cs="Times New Roman"/>
          <w:sz w:val="24"/>
          <w:szCs w:val="24"/>
        </w:rPr>
        <w:t>Zachary Ovington’s Test Plan.  TrainModelTestPlan.docx</w:t>
      </w:r>
    </w:p>
    <w:p w:rsidR="00BC7A0B" w:rsidRPr="00863AD1" w:rsidRDefault="00863AD1" w:rsidP="00863AD1">
      <w:pPr>
        <w:rPr>
          <w:rFonts w:ascii="Times New Roman" w:eastAsia="Times New Roman" w:hAnsi="Times New Roman" w:cs="Times New Roman"/>
          <w:b/>
          <w:sz w:val="32"/>
          <w:szCs w:val="24"/>
        </w:rPr>
      </w:pPr>
      <w:r w:rsidRPr="00863AD1">
        <w:rPr>
          <w:rFonts w:ascii="Times New Roman" w:eastAsia="Times New Roman" w:hAnsi="Times New Roman" w:cs="Times New Roman"/>
          <w:b/>
          <w:sz w:val="32"/>
          <w:szCs w:val="24"/>
        </w:rPr>
        <w:t>INTRODUCTION</w:t>
      </w:r>
      <w:r>
        <w:rPr>
          <w:rFonts w:ascii="Times New Roman" w:eastAsia="Times New Roman" w:hAnsi="Times New Roman" w:cs="Times New Roman"/>
          <w:b/>
          <w:sz w:val="32"/>
          <w:szCs w:val="24"/>
        </w:rPr>
        <w:t>:</w:t>
      </w:r>
    </w:p>
    <w:p w:rsidR="009B3BFA" w:rsidRDefault="003262E5" w:rsidP="009B3B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7D2CAA">
        <w:rPr>
          <w:rFonts w:ascii="Times New Roman" w:eastAsia="Times New Roman" w:hAnsi="Times New Roman" w:cs="Times New Roman"/>
          <w:sz w:val="24"/>
          <w:szCs w:val="24"/>
        </w:rPr>
        <w:t>section is a summary of the Software Test Plan for the CTC module 1.0.0 as part of Train Control System 1.0.0.</w:t>
      </w:r>
      <w:r w:rsidR="00054506">
        <w:rPr>
          <w:rFonts w:ascii="Times New Roman" w:eastAsia="Times New Roman" w:hAnsi="Times New Roman" w:cs="Times New Roman"/>
          <w:sz w:val="24"/>
          <w:szCs w:val="24"/>
        </w:rPr>
        <w:t xml:space="preserve">  The purpose, scope, and overview of the test plan is given below, along with any relevant acronyms.</w:t>
      </w:r>
    </w:p>
    <w:p w:rsidR="00054506" w:rsidRPr="00BA1166" w:rsidRDefault="00B44988" w:rsidP="00BA1166">
      <w:pPr>
        <w:rPr>
          <w:rFonts w:ascii="Times New Roman" w:eastAsia="Times New Roman" w:hAnsi="Times New Roman" w:cs="Times New Roman"/>
          <w:b/>
          <w:sz w:val="24"/>
          <w:szCs w:val="24"/>
        </w:rPr>
      </w:pPr>
      <w:r w:rsidRPr="00BA1166">
        <w:rPr>
          <w:rFonts w:ascii="Times New Roman" w:eastAsia="Times New Roman" w:hAnsi="Times New Roman" w:cs="Times New Roman"/>
          <w:b/>
          <w:sz w:val="24"/>
          <w:szCs w:val="24"/>
        </w:rPr>
        <w:t>Purpose</w:t>
      </w:r>
    </w:p>
    <w:p w:rsidR="000051D0" w:rsidRDefault="002D7A5F" w:rsidP="00B449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defines </w:t>
      </w:r>
      <w:r w:rsidR="00E739E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test plan </w:t>
      </w:r>
      <w:r w:rsidR="00E739E5">
        <w:rPr>
          <w:rFonts w:ascii="Times New Roman" w:eastAsia="Times New Roman" w:hAnsi="Times New Roman" w:cs="Times New Roman"/>
          <w:sz w:val="24"/>
          <w:szCs w:val="24"/>
        </w:rPr>
        <w:t xml:space="preserve">that will be used </w:t>
      </w:r>
      <w:r>
        <w:rPr>
          <w:rFonts w:ascii="Times New Roman" w:eastAsia="Times New Roman" w:hAnsi="Times New Roman" w:cs="Times New Roman"/>
          <w:sz w:val="24"/>
          <w:szCs w:val="24"/>
        </w:rPr>
        <w:t>to verify the functionality of the CTC module</w:t>
      </w:r>
      <w:r w:rsidR="009B38C4">
        <w:rPr>
          <w:rFonts w:ascii="Times New Roman" w:eastAsia="Times New Roman" w:hAnsi="Times New Roman" w:cs="Times New Roman"/>
          <w:sz w:val="24"/>
          <w:szCs w:val="24"/>
        </w:rPr>
        <w:t>.</w:t>
      </w:r>
      <w:r w:rsidR="00E739E5">
        <w:rPr>
          <w:rFonts w:ascii="Times New Roman" w:eastAsia="Times New Roman" w:hAnsi="Times New Roman" w:cs="Times New Roman"/>
          <w:sz w:val="24"/>
          <w:szCs w:val="24"/>
        </w:rPr>
        <w:t xml:space="preserve">  The intended audience of this </w:t>
      </w:r>
      <w:r w:rsidR="00852464">
        <w:rPr>
          <w:rFonts w:ascii="Times New Roman" w:eastAsia="Times New Roman" w:hAnsi="Times New Roman" w:cs="Times New Roman"/>
          <w:sz w:val="24"/>
          <w:szCs w:val="24"/>
        </w:rPr>
        <w:t>document is Joseph Profeta, the Port Authority of Allegheny County, other members of the Shalin Monks software development group, and any developers who may maintain or expand on this software.</w:t>
      </w:r>
    </w:p>
    <w:p w:rsidR="000051D0" w:rsidRPr="00BA1166" w:rsidRDefault="000051D0" w:rsidP="00BA1166">
      <w:pPr>
        <w:rPr>
          <w:rFonts w:ascii="Times New Roman" w:eastAsia="Times New Roman" w:hAnsi="Times New Roman" w:cs="Times New Roman"/>
          <w:b/>
          <w:sz w:val="24"/>
          <w:szCs w:val="24"/>
        </w:rPr>
      </w:pPr>
      <w:r w:rsidRPr="00BA1166">
        <w:rPr>
          <w:rFonts w:ascii="Times New Roman" w:eastAsia="Times New Roman" w:hAnsi="Times New Roman" w:cs="Times New Roman"/>
          <w:b/>
          <w:sz w:val="24"/>
          <w:szCs w:val="24"/>
        </w:rPr>
        <w:t>Scope</w:t>
      </w:r>
    </w:p>
    <w:p w:rsidR="000051D0" w:rsidRDefault="003140BE" w:rsidP="000051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Subsequent sections detail test plan specifics for verifying CTC functionality, such as </w:t>
      </w:r>
      <w:r w:rsidR="00F87D2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testing frameworks </w:t>
      </w:r>
      <w:r w:rsidR="00F87D21">
        <w:rPr>
          <w:rFonts w:ascii="Times New Roman" w:eastAsia="Times New Roman" w:hAnsi="Times New Roman" w:cs="Times New Roman"/>
          <w:sz w:val="24"/>
          <w:szCs w:val="24"/>
        </w:rPr>
        <w:t xml:space="preserve">that </w:t>
      </w:r>
      <w:r w:rsidR="00CC10AD">
        <w:rPr>
          <w:rFonts w:ascii="Times New Roman" w:eastAsia="Times New Roman" w:hAnsi="Times New Roman" w:cs="Times New Roman"/>
          <w:sz w:val="24"/>
          <w:szCs w:val="24"/>
        </w:rPr>
        <w:t>are</w:t>
      </w:r>
      <w:r w:rsidR="00F87D21">
        <w:rPr>
          <w:rFonts w:ascii="Times New Roman" w:eastAsia="Times New Roman" w:hAnsi="Times New Roman" w:cs="Times New Roman"/>
          <w:sz w:val="24"/>
          <w:szCs w:val="24"/>
        </w:rPr>
        <w:t xml:space="preserve"> used</w:t>
      </w:r>
      <w:r w:rsidR="00015BA8">
        <w:rPr>
          <w:rFonts w:ascii="Times New Roman" w:eastAsia="Times New Roman" w:hAnsi="Times New Roman" w:cs="Times New Roman"/>
          <w:sz w:val="24"/>
          <w:szCs w:val="24"/>
        </w:rPr>
        <w:t xml:space="preserve">, equivalence partitions for tests, and </w:t>
      </w:r>
      <w:r w:rsidR="00BB418C">
        <w:rPr>
          <w:rFonts w:ascii="Times New Roman" w:eastAsia="Times New Roman" w:hAnsi="Times New Roman" w:cs="Times New Roman"/>
          <w:sz w:val="24"/>
          <w:szCs w:val="24"/>
        </w:rPr>
        <w:t xml:space="preserve">examples of specific </w:t>
      </w:r>
      <w:r w:rsidR="00015BA8">
        <w:rPr>
          <w:rFonts w:ascii="Times New Roman" w:eastAsia="Times New Roman" w:hAnsi="Times New Roman" w:cs="Times New Roman"/>
          <w:sz w:val="24"/>
          <w:szCs w:val="24"/>
        </w:rPr>
        <w:t>test cases.</w:t>
      </w:r>
    </w:p>
    <w:p w:rsidR="00371EE1" w:rsidRPr="00BA1166" w:rsidRDefault="009B6564" w:rsidP="00BA1166">
      <w:pPr>
        <w:rPr>
          <w:rFonts w:ascii="Times New Roman" w:eastAsia="Times New Roman" w:hAnsi="Times New Roman" w:cs="Times New Roman"/>
          <w:b/>
          <w:sz w:val="24"/>
          <w:szCs w:val="24"/>
        </w:rPr>
      </w:pPr>
      <w:r w:rsidRPr="00BA1166">
        <w:rPr>
          <w:rFonts w:ascii="Times New Roman" w:eastAsia="Times New Roman" w:hAnsi="Times New Roman" w:cs="Times New Roman"/>
          <w:b/>
          <w:sz w:val="24"/>
          <w:szCs w:val="24"/>
        </w:rPr>
        <w:t>Definitions, Acronyms, and Abbreviations</w:t>
      </w:r>
    </w:p>
    <w:p w:rsidR="00364C90" w:rsidRDefault="007B57BE" w:rsidP="00B0345B">
      <w:pPr>
        <w:pStyle w:val="ListBullet"/>
        <w:numPr>
          <w:ilvl w:val="0"/>
          <w:numId w:val="0"/>
        </w:numPr>
        <w:ind w:left="360"/>
        <w:rPr>
          <w:rFonts w:ascii="Times New Roman" w:hAnsi="Times New Roman" w:cs="Times New Roman"/>
          <w:sz w:val="24"/>
          <w:szCs w:val="24"/>
        </w:rPr>
      </w:pPr>
      <w:r>
        <w:rPr>
          <w:rFonts w:ascii="Times New Roman" w:hAnsi="Times New Roman" w:cs="Times New Roman"/>
          <w:sz w:val="24"/>
          <w:szCs w:val="24"/>
        </w:rPr>
        <w:t>1.3.1 Authority: n</w:t>
      </w:r>
      <w:r w:rsidR="00364C90" w:rsidRPr="002621A1">
        <w:rPr>
          <w:rFonts w:ascii="Times New Roman" w:hAnsi="Times New Roman" w:cs="Times New Roman"/>
          <w:sz w:val="24"/>
          <w:szCs w:val="24"/>
        </w:rPr>
        <w:t>umber of blocks the train is permitted to travel</w:t>
      </w:r>
    </w:p>
    <w:p w:rsidR="00364C90" w:rsidRPr="00665E18" w:rsidRDefault="007B57BE" w:rsidP="00B0345B">
      <w:pPr>
        <w:pStyle w:val="ListBullet"/>
        <w:numPr>
          <w:ilvl w:val="0"/>
          <w:numId w:val="0"/>
        </w:numPr>
        <w:ind w:left="360"/>
        <w:rPr>
          <w:rFonts w:ascii="Times New Roman" w:hAnsi="Times New Roman" w:cs="Times New Roman"/>
          <w:sz w:val="24"/>
          <w:szCs w:val="24"/>
        </w:rPr>
      </w:pPr>
      <w:r>
        <w:rPr>
          <w:rFonts w:ascii="Times New Roman" w:hAnsi="Times New Roman" w:cs="Times New Roman"/>
          <w:color w:val="000000"/>
          <w:sz w:val="24"/>
          <w:szCs w:val="24"/>
        </w:rPr>
        <w:t>1.3.2 Block:</w:t>
      </w:r>
      <w:r w:rsidR="00364C90" w:rsidRPr="00665E18">
        <w:rPr>
          <w:rFonts w:ascii="Times New Roman" w:hAnsi="Times New Roman" w:cs="Times New Roman"/>
          <w:color w:val="000000"/>
          <w:sz w:val="24"/>
          <w:szCs w:val="24"/>
        </w:rPr>
        <w:t xml:space="preserve"> a section of a railway line which maps to a single block signal</w:t>
      </w:r>
    </w:p>
    <w:p w:rsidR="002621A1" w:rsidRPr="00665E18" w:rsidRDefault="007B57BE" w:rsidP="00B0345B">
      <w:pPr>
        <w:pStyle w:val="ListBullet"/>
        <w:numPr>
          <w:ilvl w:val="0"/>
          <w:numId w:val="0"/>
        </w:numPr>
        <w:ind w:left="360"/>
        <w:rPr>
          <w:rFonts w:ascii="Times New Roman" w:hAnsi="Times New Roman" w:cs="Times New Roman"/>
          <w:sz w:val="24"/>
          <w:szCs w:val="24"/>
        </w:rPr>
      </w:pPr>
      <w:r>
        <w:rPr>
          <w:rFonts w:ascii="Times New Roman" w:hAnsi="Times New Roman" w:cs="Times New Roman"/>
          <w:color w:val="000000"/>
          <w:sz w:val="24"/>
          <w:szCs w:val="24"/>
        </w:rPr>
        <w:t>1.3.3 GUI:</w:t>
      </w:r>
      <w:r w:rsidR="00FA31E0">
        <w:rPr>
          <w:rFonts w:ascii="Times New Roman" w:hAnsi="Times New Roman" w:cs="Times New Roman"/>
          <w:color w:val="000000"/>
          <w:sz w:val="24"/>
          <w:szCs w:val="24"/>
        </w:rPr>
        <w:t xml:space="preserve"> G</w:t>
      </w:r>
      <w:r w:rsidR="0075260D">
        <w:rPr>
          <w:rFonts w:ascii="Times New Roman" w:hAnsi="Times New Roman" w:cs="Times New Roman"/>
          <w:color w:val="000000"/>
          <w:sz w:val="24"/>
          <w:szCs w:val="24"/>
        </w:rPr>
        <w:t xml:space="preserve">raphical </w:t>
      </w:r>
      <w:r w:rsidR="00FA31E0">
        <w:rPr>
          <w:rFonts w:ascii="Times New Roman" w:hAnsi="Times New Roman" w:cs="Times New Roman"/>
          <w:color w:val="000000"/>
          <w:sz w:val="24"/>
          <w:szCs w:val="24"/>
        </w:rPr>
        <w:t>U</w:t>
      </w:r>
      <w:r w:rsidR="00364C90" w:rsidRPr="00665E18">
        <w:rPr>
          <w:rFonts w:ascii="Times New Roman" w:hAnsi="Times New Roman" w:cs="Times New Roman"/>
          <w:color w:val="000000"/>
          <w:sz w:val="24"/>
          <w:szCs w:val="24"/>
        </w:rPr>
        <w:t xml:space="preserve">ser </w:t>
      </w:r>
      <w:r w:rsidR="00FA31E0">
        <w:rPr>
          <w:rFonts w:ascii="Times New Roman" w:hAnsi="Times New Roman" w:cs="Times New Roman"/>
          <w:color w:val="000000"/>
          <w:sz w:val="24"/>
          <w:szCs w:val="24"/>
        </w:rPr>
        <w:t>I</w:t>
      </w:r>
      <w:r w:rsidR="00364C90" w:rsidRPr="00665E18">
        <w:rPr>
          <w:rFonts w:ascii="Times New Roman" w:hAnsi="Times New Roman" w:cs="Times New Roman"/>
          <w:color w:val="000000"/>
          <w:sz w:val="24"/>
          <w:szCs w:val="24"/>
        </w:rPr>
        <w:t>nterface</w:t>
      </w:r>
    </w:p>
    <w:p w:rsidR="002621A1" w:rsidRPr="00665E18" w:rsidRDefault="00364C90" w:rsidP="00B0345B">
      <w:pPr>
        <w:pStyle w:val="ListBullet"/>
        <w:numPr>
          <w:ilvl w:val="0"/>
          <w:numId w:val="0"/>
        </w:numPr>
        <w:ind w:left="360"/>
        <w:rPr>
          <w:rFonts w:ascii="Times New Roman" w:hAnsi="Times New Roman" w:cs="Times New Roman"/>
          <w:sz w:val="24"/>
          <w:szCs w:val="24"/>
        </w:rPr>
      </w:pPr>
      <w:r w:rsidRPr="00665E18">
        <w:rPr>
          <w:rFonts w:ascii="Times New Roman" w:hAnsi="Times New Roman" w:cs="Times New Roman"/>
          <w:color w:val="000000"/>
          <w:sz w:val="24"/>
          <w:szCs w:val="24"/>
        </w:rPr>
        <w:t xml:space="preserve">1.3.4 </w:t>
      </w:r>
      <w:r w:rsidR="00DB7818">
        <w:rPr>
          <w:rFonts w:ascii="Times New Roman" w:hAnsi="Times New Roman" w:cs="Times New Roman"/>
          <w:color w:val="000000"/>
          <w:sz w:val="24"/>
          <w:szCs w:val="24"/>
        </w:rPr>
        <w:t>JSON</w:t>
      </w:r>
      <w:r w:rsidR="00E83714">
        <w:rPr>
          <w:rFonts w:ascii="Times New Roman" w:hAnsi="Times New Roman" w:cs="Times New Roman"/>
          <w:color w:val="000000"/>
          <w:sz w:val="24"/>
          <w:szCs w:val="24"/>
        </w:rPr>
        <w:t>:</w:t>
      </w:r>
      <w:r w:rsidR="00DB7818">
        <w:rPr>
          <w:rFonts w:ascii="Times New Roman" w:hAnsi="Times New Roman" w:cs="Times New Roman"/>
          <w:color w:val="000000"/>
          <w:sz w:val="24"/>
          <w:szCs w:val="24"/>
        </w:rPr>
        <w:t xml:space="preserve"> </w:t>
      </w:r>
      <w:r w:rsidR="00667AC4">
        <w:rPr>
          <w:rFonts w:ascii="Times New Roman" w:hAnsi="Times New Roman" w:cs="Times New Roman"/>
          <w:color w:val="000000"/>
          <w:sz w:val="24"/>
          <w:szCs w:val="24"/>
        </w:rPr>
        <w:t>JavaScript</w:t>
      </w:r>
      <w:r w:rsidR="00665F57">
        <w:rPr>
          <w:rFonts w:ascii="Times New Roman" w:hAnsi="Times New Roman" w:cs="Times New Roman"/>
          <w:color w:val="000000"/>
          <w:sz w:val="24"/>
          <w:szCs w:val="24"/>
        </w:rPr>
        <w:t xml:space="preserve"> object notation</w:t>
      </w:r>
    </w:p>
    <w:p w:rsidR="00665E18" w:rsidRPr="00665E18" w:rsidRDefault="00723E89" w:rsidP="00B0345B">
      <w:pPr>
        <w:pStyle w:val="ListBullet"/>
        <w:numPr>
          <w:ilvl w:val="0"/>
          <w:numId w:val="0"/>
        </w:numPr>
        <w:ind w:left="360"/>
        <w:rPr>
          <w:rFonts w:ascii="Times New Roman" w:hAnsi="Times New Roman" w:cs="Times New Roman"/>
          <w:sz w:val="24"/>
          <w:szCs w:val="24"/>
        </w:rPr>
      </w:pPr>
      <w:r>
        <w:rPr>
          <w:rFonts w:ascii="Times New Roman" w:hAnsi="Times New Roman" w:cs="Times New Roman"/>
          <w:color w:val="000000"/>
          <w:sz w:val="24"/>
          <w:szCs w:val="24"/>
        </w:rPr>
        <w:t>1.3.5 CTC:</w:t>
      </w:r>
      <w:r w:rsidR="00364C90" w:rsidRPr="00665E18">
        <w:rPr>
          <w:rFonts w:ascii="Times New Roman" w:hAnsi="Times New Roman" w:cs="Times New Roman"/>
          <w:color w:val="000000"/>
          <w:sz w:val="24"/>
          <w:szCs w:val="24"/>
        </w:rPr>
        <w:t xml:space="preserve"> </w:t>
      </w:r>
      <w:r w:rsidR="00C709BB">
        <w:rPr>
          <w:rFonts w:ascii="Times New Roman" w:hAnsi="Times New Roman" w:cs="Times New Roman"/>
          <w:color w:val="000000"/>
          <w:sz w:val="24"/>
          <w:szCs w:val="24"/>
        </w:rPr>
        <w:t>C</w:t>
      </w:r>
      <w:r w:rsidR="00364C90" w:rsidRPr="00665E18">
        <w:rPr>
          <w:rFonts w:ascii="Times New Roman" w:hAnsi="Times New Roman" w:cs="Times New Roman"/>
          <w:color w:val="000000"/>
          <w:sz w:val="24"/>
          <w:szCs w:val="24"/>
        </w:rPr>
        <w:t xml:space="preserve">entralized </w:t>
      </w:r>
      <w:r w:rsidR="00C709BB">
        <w:rPr>
          <w:rFonts w:ascii="Times New Roman" w:hAnsi="Times New Roman" w:cs="Times New Roman"/>
          <w:color w:val="000000"/>
          <w:sz w:val="24"/>
          <w:szCs w:val="24"/>
        </w:rPr>
        <w:t>T</w:t>
      </w:r>
      <w:r w:rsidR="00364C90" w:rsidRPr="00665E18">
        <w:rPr>
          <w:rFonts w:ascii="Times New Roman" w:hAnsi="Times New Roman" w:cs="Times New Roman"/>
          <w:color w:val="000000"/>
          <w:sz w:val="24"/>
          <w:szCs w:val="24"/>
        </w:rPr>
        <w:t xml:space="preserve">raffic </w:t>
      </w:r>
      <w:r w:rsidR="00C709BB">
        <w:rPr>
          <w:rFonts w:ascii="Times New Roman" w:hAnsi="Times New Roman" w:cs="Times New Roman"/>
          <w:color w:val="000000"/>
          <w:sz w:val="24"/>
          <w:szCs w:val="24"/>
        </w:rPr>
        <w:t>C</w:t>
      </w:r>
      <w:r w:rsidR="00364C90" w:rsidRPr="00665E18">
        <w:rPr>
          <w:rFonts w:ascii="Times New Roman" w:hAnsi="Times New Roman" w:cs="Times New Roman"/>
          <w:color w:val="000000"/>
          <w:sz w:val="24"/>
          <w:szCs w:val="24"/>
        </w:rPr>
        <w:t>ontrol</w:t>
      </w:r>
    </w:p>
    <w:p w:rsidR="005909D5" w:rsidRPr="005909D5" w:rsidRDefault="00364C90" w:rsidP="00B0345B">
      <w:pPr>
        <w:pStyle w:val="ListBullet"/>
        <w:numPr>
          <w:ilvl w:val="0"/>
          <w:numId w:val="0"/>
        </w:numPr>
        <w:ind w:left="360"/>
        <w:rPr>
          <w:rFonts w:ascii="Times New Roman" w:hAnsi="Times New Roman" w:cs="Times New Roman"/>
          <w:sz w:val="24"/>
          <w:szCs w:val="24"/>
        </w:rPr>
      </w:pPr>
      <w:r w:rsidRPr="005909D5">
        <w:rPr>
          <w:rFonts w:ascii="Times New Roman" w:hAnsi="Times New Roman" w:cs="Times New Roman"/>
          <w:color w:val="000000"/>
          <w:sz w:val="24"/>
          <w:szCs w:val="24"/>
        </w:rPr>
        <w:t>1.3.6</w:t>
      </w:r>
      <w:r w:rsidR="005909D5" w:rsidRPr="005909D5">
        <w:rPr>
          <w:rFonts w:ascii="Times New Roman" w:hAnsi="Times New Roman" w:cs="Times New Roman"/>
          <w:color w:val="000000"/>
          <w:sz w:val="24"/>
          <w:szCs w:val="24"/>
        </w:rPr>
        <w:t xml:space="preserve"> UI: </w:t>
      </w:r>
      <w:r w:rsidR="00CF49F6">
        <w:rPr>
          <w:rFonts w:ascii="Times New Roman" w:hAnsi="Times New Roman" w:cs="Times New Roman"/>
          <w:color w:val="000000"/>
          <w:sz w:val="24"/>
          <w:szCs w:val="24"/>
        </w:rPr>
        <w:t>U</w:t>
      </w:r>
      <w:r w:rsidR="005909D5" w:rsidRPr="005909D5">
        <w:rPr>
          <w:rFonts w:ascii="Times New Roman" w:hAnsi="Times New Roman" w:cs="Times New Roman"/>
          <w:color w:val="000000"/>
          <w:sz w:val="24"/>
          <w:szCs w:val="24"/>
        </w:rPr>
        <w:t xml:space="preserve">ser </w:t>
      </w:r>
      <w:r w:rsidR="0097701D">
        <w:rPr>
          <w:rFonts w:ascii="Times New Roman" w:hAnsi="Times New Roman" w:cs="Times New Roman"/>
          <w:color w:val="000000"/>
          <w:sz w:val="24"/>
          <w:szCs w:val="24"/>
        </w:rPr>
        <w:t>I</w:t>
      </w:r>
      <w:r w:rsidR="005909D5" w:rsidRPr="005909D5">
        <w:rPr>
          <w:rFonts w:ascii="Times New Roman" w:hAnsi="Times New Roman" w:cs="Times New Roman"/>
          <w:color w:val="000000"/>
          <w:sz w:val="24"/>
          <w:szCs w:val="24"/>
        </w:rPr>
        <w:t>nterface</w:t>
      </w:r>
    </w:p>
    <w:p w:rsidR="00364C90" w:rsidRPr="00054F25" w:rsidRDefault="00364C90" w:rsidP="00B0345B">
      <w:pPr>
        <w:pStyle w:val="ListBullet"/>
        <w:numPr>
          <w:ilvl w:val="0"/>
          <w:numId w:val="0"/>
        </w:numPr>
        <w:ind w:left="360"/>
        <w:rPr>
          <w:rFonts w:ascii="Times New Roman" w:hAnsi="Times New Roman" w:cs="Times New Roman"/>
          <w:sz w:val="24"/>
          <w:szCs w:val="24"/>
        </w:rPr>
      </w:pPr>
      <w:r w:rsidRPr="005909D5">
        <w:rPr>
          <w:rFonts w:ascii="Times New Roman" w:hAnsi="Times New Roman" w:cs="Times New Roman"/>
          <w:color w:val="000000"/>
          <w:sz w:val="24"/>
          <w:szCs w:val="24"/>
        </w:rPr>
        <w:t>1.3.7 OS</w:t>
      </w:r>
      <w:r w:rsidR="00CF49F6">
        <w:rPr>
          <w:rFonts w:ascii="Times New Roman" w:hAnsi="Times New Roman" w:cs="Times New Roman"/>
          <w:color w:val="000000"/>
          <w:sz w:val="24"/>
          <w:szCs w:val="24"/>
        </w:rPr>
        <w:t>: O</w:t>
      </w:r>
      <w:r w:rsidR="00701D5B">
        <w:rPr>
          <w:rFonts w:ascii="Times New Roman" w:hAnsi="Times New Roman" w:cs="Times New Roman"/>
          <w:color w:val="000000"/>
          <w:sz w:val="24"/>
          <w:szCs w:val="24"/>
        </w:rPr>
        <w:t xml:space="preserve">perating </w:t>
      </w:r>
      <w:r w:rsidR="0097701D">
        <w:rPr>
          <w:rFonts w:ascii="Times New Roman" w:hAnsi="Times New Roman" w:cs="Times New Roman"/>
          <w:color w:val="000000"/>
          <w:sz w:val="24"/>
          <w:szCs w:val="24"/>
        </w:rPr>
        <w:t>S</w:t>
      </w:r>
      <w:r w:rsidR="00701D5B">
        <w:rPr>
          <w:rFonts w:ascii="Times New Roman" w:hAnsi="Times New Roman" w:cs="Times New Roman"/>
          <w:color w:val="000000"/>
          <w:sz w:val="24"/>
          <w:szCs w:val="24"/>
        </w:rPr>
        <w:t>ystem</w:t>
      </w:r>
    </w:p>
    <w:p w:rsidR="009B6564" w:rsidRPr="00054F25" w:rsidRDefault="00054F25" w:rsidP="00B0345B">
      <w:pPr>
        <w:pStyle w:val="ListBullet"/>
        <w:numPr>
          <w:ilvl w:val="0"/>
          <w:numId w:val="0"/>
        </w:numPr>
        <w:ind w:left="360"/>
        <w:rPr>
          <w:rFonts w:ascii="Times New Roman" w:hAnsi="Times New Roman" w:cs="Times New Roman"/>
          <w:sz w:val="24"/>
          <w:szCs w:val="24"/>
        </w:rPr>
      </w:pPr>
      <w:r>
        <w:rPr>
          <w:rFonts w:ascii="Times New Roman" w:hAnsi="Times New Roman" w:cs="Times New Roman"/>
          <w:color w:val="000000"/>
          <w:sz w:val="24"/>
          <w:szCs w:val="24"/>
        </w:rPr>
        <w:t>1.3.8 Suggested Speed: the speed the CTC sends to a wayside controller</w:t>
      </w:r>
    </w:p>
    <w:p w:rsidR="00054F25" w:rsidRPr="009A4B0B" w:rsidRDefault="00054F25" w:rsidP="00B0345B">
      <w:pPr>
        <w:pStyle w:val="ListBullet"/>
        <w:numPr>
          <w:ilvl w:val="0"/>
          <w:numId w:val="0"/>
        </w:numPr>
        <w:ind w:left="360"/>
        <w:rPr>
          <w:rFonts w:ascii="Times New Roman" w:hAnsi="Times New Roman" w:cs="Times New Roman"/>
          <w:sz w:val="24"/>
          <w:szCs w:val="24"/>
        </w:rPr>
      </w:pPr>
      <w:r>
        <w:rPr>
          <w:rFonts w:ascii="Times New Roman" w:hAnsi="Times New Roman" w:cs="Times New Roman"/>
          <w:color w:val="000000"/>
          <w:sz w:val="24"/>
          <w:szCs w:val="24"/>
        </w:rPr>
        <w:t>1.3.9 Wayside Controller: controller associated with a block of track</w:t>
      </w:r>
    </w:p>
    <w:p w:rsidR="009A4B0B" w:rsidRPr="00D850C0" w:rsidRDefault="009A4B0B" w:rsidP="00B0345B">
      <w:pPr>
        <w:pStyle w:val="ListBullet"/>
        <w:numPr>
          <w:ilvl w:val="0"/>
          <w:numId w:val="0"/>
        </w:numPr>
        <w:ind w:left="360"/>
        <w:rPr>
          <w:rFonts w:ascii="Times New Roman" w:hAnsi="Times New Roman" w:cs="Times New Roman"/>
          <w:sz w:val="24"/>
          <w:szCs w:val="24"/>
        </w:rPr>
      </w:pPr>
      <w:r>
        <w:rPr>
          <w:rFonts w:ascii="Times New Roman" w:hAnsi="Times New Roman" w:cs="Times New Roman"/>
          <w:color w:val="000000"/>
          <w:sz w:val="24"/>
          <w:szCs w:val="24"/>
        </w:rPr>
        <w:t>1.3.10 Dwell: the length of time a train will stay at a station</w:t>
      </w:r>
    </w:p>
    <w:p w:rsidR="00006327" w:rsidRDefault="00006327" w:rsidP="00B0345B">
      <w:pPr>
        <w:pStyle w:val="ListBullet"/>
        <w:numPr>
          <w:ilvl w:val="0"/>
          <w:numId w:val="0"/>
        </w:numPr>
        <w:ind w:left="360"/>
        <w:rPr>
          <w:rFonts w:ascii="Times New Roman" w:hAnsi="Times New Roman" w:cs="Times New Roman"/>
          <w:color w:val="000000"/>
          <w:sz w:val="24"/>
          <w:szCs w:val="24"/>
        </w:rPr>
      </w:pPr>
      <w:r>
        <w:rPr>
          <w:rFonts w:ascii="Times New Roman" w:hAnsi="Times New Roman" w:cs="Times New Roman"/>
          <w:color w:val="000000"/>
          <w:sz w:val="24"/>
          <w:szCs w:val="24"/>
        </w:rPr>
        <w:t>1.3.11 QUnit: Javascript testing framework</w:t>
      </w:r>
    </w:p>
    <w:p w:rsidR="00855B76" w:rsidRDefault="00855B76" w:rsidP="00B0345B">
      <w:pPr>
        <w:pStyle w:val="ListBullet"/>
        <w:numPr>
          <w:ilvl w:val="0"/>
          <w:numId w:val="0"/>
        </w:numP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1.3.12 </w:t>
      </w:r>
      <w:r w:rsidR="006056DB">
        <w:rPr>
          <w:rFonts w:ascii="Times New Roman" w:hAnsi="Times New Roman" w:cs="Times New Roman"/>
          <w:color w:val="000000"/>
          <w:sz w:val="24"/>
          <w:szCs w:val="24"/>
        </w:rPr>
        <w:t>JUnit</w:t>
      </w:r>
      <w:r>
        <w:rPr>
          <w:rFonts w:ascii="Times New Roman" w:hAnsi="Times New Roman" w:cs="Times New Roman"/>
          <w:color w:val="000000"/>
          <w:sz w:val="24"/>
          <w:szCs w:val="24"/>
        </w:rPr>
        <w:t>: Java testing framework</w:t>
      </w:r>
    </w:p>
    <w:p w:rsidR="000B0C7C" w:rsidRDefault="000B0C7C" w:rsidP="00B0345B">
      <w:pPr>
        <w:pStyle w:val="ListBullet"/>
        <w:numPr>
          <w:ilvl w:val="0"/>
          <w:numId w:val="0"/>
        </w:numPr>
        <w:ind w:left="360"/>
        <w:rPr>
          <w:rFonts w:ascii="Times New Roman" w:hAnsi="Times New Roman" w:cs="Times New Roman"/>
          <w:color w:val="000000"/>
          <w:sz w:val="24"/>
          <w:szCs w:val="24"/>
        </w:rPr>
      </w:pPr>
      <w:r>
        <w:rPr>
          <w:rFonts w:ascii="Times New Roman" w:hAnsi="Times New Roman" w:cs="Times New Roman"/>
          <w:color w:val="000000"/>
          <w:sz w:val="24"/>
          <w:szCs w:val="24"/>
        </w:rPr>
        <w:t>1.3.13 View Binding: the act of associat</w:t>
      </w:r>
      <w:r w:rsidR="00F348A3">
        <w:rPr>
          <w:rFonts w:ascii="Times New Roman" w:hAnsi="Times New Roman" w:cs="Times New Roman"/>
          <w:color w:val="000000"/>
          <w:sz w:val="24"/>
          <w:szCs w:val="24"/>
        </w:rPr>
        <w:t xml:space="preserve">ing part of a controller with </w:t>
      </w:r>
      <w:r>
        <w:rPr>
          <w:rFonts w:ascii="Times New Roman" w:hAnsi="Times New Roman" w:cs="Times New Roman"/>
          <w:color w:val="000000"/>
          <w:sz w:val="24"/>
          <w:szCs w:val="24"/>
        </w:rPr>
        <w:t>the view in such a way that the view is automatically updated when the controller changes.</w:t>
      </w:r>
    </w:p>
    <w:p w:rsidR="007B2455" w:rsidRDefault="004B7046" w:rsidP="007B2455">
      <w:pPr>
        <w:pStyle w:val="ListBullet"/>
        <w:numPr>
          <w:ilvl w:val="0"/>
          <w:numId w:val="0"/>
        </w:numPr>
        <w:ind w:left="360"/>
        <w:rPr>
          <w:rFonts w:ascii="Times New Roman" w:hAnsi="Times New Roman" w:cs="Times New Roman"/>
          <w:sz w:val="24"/>
          <w:szCs w:val="24"/>
        </w:rPr>
      </w:pPr>
      <w:r>
        <w:rPr>
          <w:rFonts w:ascii="Times New Roman" w:hAnsi="Times New Roman" w:cs="Times New Roman"/>
          <w:sz w:val="24"/>
          <w:szCs w:val="24"/>
        </w:rPr>
        <w:t xml:space="preserve">1.3.14 Execution (Executing): term that describes </w:t>
      </w:r>
      <w:r w:rsidR="0065792A">
        <w:rPr>
          <w:rFonts w:ascii="Times New Roman" w:hAnsi="Times New Roman" w:cs="Times New Roman"/>
          <w:sz w:val="24"/>
          <w:szCs w:val="24"/>
        </w:rPr>
        <w:t>when simulation has started</w:t>
      </w:r>
      <w:r w:rsidR="00862701">
        <w:rPr>
          <w:rFonts w:ascii="Times New Roman" w:hAnsi="Times New Roman" w:cs="Times New Roman"/>
          <w:sz w:val="24"/>
          <w:szCs w:val="24"/>
        </w:rPr>
        <w:t>.</w:t>
      </w:r>
    </w:p>
    <w:p w:rsidR="007B2455" w:rsidRDefault="007B245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7B2455" w:rsidRDefault="007B2455" w:rsidP="007B2455">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TEST ITEMS</w:t>
      </w:r>
      <w:r>
        <w:rPr>
          <w:rFonts w:ascii="Times New Roman" w:eastAsia="Times New Roman" w:hAnsi="Times New Roman" w:cs="Times New Roman"/>
          <w:b/>
          <w:sz w:val="32"/>
          <w:szCs w:val="24"/>
        </w:rPr>
        <w:t>:</w:t>
      </w:r>
    </w:p>
    <w:p w:rsidR="00DF35DC" w:rsidRPr="00863AD1" w:rsidRDefault="00DF35DC" w:rsidP="00DF35DC">
      <w:pPr>
        <w:pStyle w:val="ListBullet"/>
        <w:numPr>
          <w:ilvl w:val="0"/>
          <w:numId w:val="0"/>
        </w:numPr>
        <w:rPr>
          <w:rFonts w:ascii="Times New Roman" w:eastAsia="Times New Roman" w:hAnsi="Times New Roman" w:cs="Times New Roman"/>
          <w:b/>
          <w:sz w:val="32"/>
          <w:szCs w:val="24"/>
        </w:rPr>
      </w:pPr>
      <w:r>
        <w:rPr>
          <w:rFonts w:ascii="Times New Roman" w:hAnsi="Times New Roman" w:cs="Times New Roman"/>
          <w:sz w:val="24"/>
          <w:szCs w:val="24"/>
        </w:rPr>
        <w:t>The following is a list, by version, of the items to be tested:</w:t>
      </w:r>
    </w:p>
    <w:p w:rsidR="00DF35DC" w:rsidRPr="0003273A" w:rsidRDefault="00DF35DC" w:rsidP="00DF35DC">
      <w:pPr>
        <w:pStyle w:val="ListBullet"/>
        <w:rPr>
          <w:rFonts w:ascii="Times New Roman" w:hAnsi="Times New Roman" w:cs="Times New Roman"/>
          <w:sz w:val="24"/>
          <w:szCs w:val="24"/>
        </w:rPr>
      </w:pPr>
      <w:r w:rsidRPr="0003273A">
        <w:rPr>
          <w:rFonts w:ascii="Times New Roman" w:hAnsi="Times New Roman" w:cs="Times New Roman"/>
          <w:sz w:val="24"/>
          <w:szCs w:val="24"/>
        </w:rPr>
        <w:t>CTC Server version 4.0</w:t>
      </w:r>
    </w:p>
    <w:p w:rsidR="00DF35DC" w:rsidRPr="0003273A" w:rsidRDefault="00DF35DC" w:rsidP="00DF35DC">
      <w:pPr>
        <w:pStyle w:val="ListBullet"/>
        <w:numPr>
          <w:ilvl w:val="0"/>
          <w:numId w:val="0"/>
        </w:numPr>
        <w:ind w:left="360"/>
        <w:rPr>
          <w:rFonts w:ascii="Times New Roman" w:hAnsi="Times New Roman" w:cs="Times New Roman"/>
          <w:sz w:val="24"/>
          <w:szCs w:val="24"/>
        </w:rPr>
      </w:pPr>
      <w:r w:rsidRPr="0003273A">
        <w:rPr>
          <w:rFonts w:ascii="Times New Roman" w:hAnsi="Times New Roman" w:cs="Times New Roman"/>
          <w:sz w:val="24"/>
          <w:szCs w:val="24"/>
        </w:rPr>
        <w:t xml:space="preserve">Includes static file server, dynamic request handler, message handler </w:t>
      </w:r>
    </w:p>
    <w:p w:rsidR="00DF35DC" w:rsidRPr="0003273A" w:rsidRDefault="00DF35DC" w:rsidP="00DF35DC">
      <w:pPr>
        <w:pStyle w:val="ListBullet"/>
        <w:rPr>
          <w:rFonts w:ascii="Times New Roman" w:hAnsi="Times New Roman" w:cs="Times New Roman"/>
          <w:sz w:val="24"/>
          <w:szCs w:val="24"/>
        </w:rPr>
      </w:pPr>
      <w:r w:rsidRPr="0003273A">
        <w:rPr>
          <w:rFonts w:ascii="Times New Roman" w:hAnsi="Times New Roman" w:cs="Times New Roman"/>
          <w:sz w:val="24"/>
          <w:szCs w:val="24"/>
        </w:rPr>
        <w:t>CTC Client version 4.0</w:t>
      </w:r>
    </w:p>
    <w:p w:rsidR="000052E4" w:rsidRPr="0003273A" w:rsidRDefault="000052E4" w:rsidP="000052E4">
      <w:pPr>
        <w:pStyle w:val="ListBullet"/>
        <w:numPr>
          <w:ilvl w:val="0"/>
          <w:numId w:val="0"/>
        </w:numPr>
        <w:ind w:left="720" w:hanging="360"/>
        <w:rPr>
          <w:rFonts w:ascii="Times New Roman" w:hAnsi="Times New Roman" w:cs="Times New Roman"/>
          <w:sz w:val="24"/>
          <w:szCs w:val="24"/>
        </w:rPr>
      </w:pPr>
      <w:r w:rsidRPr="0003273A">
        <w:rPr>
          <w:rFonts w:ascii="Times New Roman" w:hAnsi="Times New Roman" w:cs="Times New Roman"/>
          <w:sz w:val="24"/>
          <w:szCs w:val="24"/>
        </w:rPr>
        <w:t>Includes HT</w:t>
      </w:r>
      <w:r w:rsidR="009F4D03" w:rsidRPr="0003273A">
        <w:rPr>
          <w:rFonts w:ascii="Times New Roman" w:hAnsi="Times New Roman" w:cs="Times New Roman"/>
          <w:sz w:val="24"/>
          <w:szCs w:val="24"/>
        </w:rPr>
        <w:t xml:space="preserve">ML, Javascript, CSS, </w:t>
      </w:r>
      <w:r w:rsidR="001524CC" w:rsidRPr="0003273A">
        <w:rPr>
          <w:rFonts w:ascii="Times New Roman" w:hAnsi="Times New Roman" w:cs="Times New Roman"/>
          <w:sz w:val="24"/>
          <w:szCs w:val="24"/>
        </w:rPr>
        <w:t>manually generated</w:t>
      </w:r>
      <w:r w:rsidR="00A60E6D" w:rsidRPr="0003273A">
        <w:rPr>
          <w:rFonts w:ascii="Times New Roman" w:hAnsi="Times New Roman" w:cs="Times New Roman"/>
          <w:sz w:val="24"/>
          <w:szCs w:val="24"/>
        </w:rPr>
        <w:t xml:space="preserve"> </w:t>
      </w:r>
      <w:r w:rsidR="009F4D03" w:rsidRPr="0003273A">
        <w:rPr>
          <w:rFonts w:ascii="Times New Roman" w:hAnsi="Times New Roman" w:cs="Times New Roman"/>
          <w:sz w:val="24"/>
          <w:szCs w:val="24"/>
        </w:rPr>
        <w:t>JSON files</w:t>
      </w:r>
    </w:p>
    <w:p w:rsidR="004978F8" w:rsidRDefault="004978F8" w:rsidP="004978F8">
      <w:pPr>
        <w:pStyle w:val="ListBullet"/>
        <w:numPr>
          <w:ilvl w:val="0"/>
          <w:numId w:val="0"/>
        </w:numPr>
        <w:rPr>
          <w:rFonts w:ascii="Times New Roman" w:hAnsi="Times New Roman" w:cs="Times New Roman"/>
          <w:b/>
          <w:sz w:val="32"/>
          <w:szCs w:val="24"/>
        </w:rPr>
      </w:pPr>
    </w:p>
    <w:p w:rsidR="0003273A" w:rsidRDefault="0003273A" w:rsidP="0003273A">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t>S</w:t>
      </w:r>
      <w:r w:rsidR="00570A64">
        <w:rPr>
          <w:rFonts w:ascii="Times New Roman" w:eastAsia="Times New Roman" w:hAnsi="Times New Roman" w:cs="Times New Roman"/>
          <w:b/>
          <w:sz w:val="32"/>
          <w:szCs w:val="24"/>
        </w:rPr>
        <w:t>OFTWARE RISK ISSUES:</w:t>
      </w:r>
    </w:p>
    <w:p w:rsidR="00570A64" w:rsidRDefault="00570A64" w:rsidP="00570A64">
      <w:pPr>
        <w:pStyle w:val="ListBullet"/>
        <w:numPr>
          <w:ilvl w:val="0"/>
          <w:numId w:val="0"/>
        </w:numPr>
        <w:rPr>
          <w:rFonts w:ascii="Times New Roman" w:hAnsi="Times New Roman" w:cs="Times New Roman"/>
          <w:sz w:val="24"/>
          <w:szCs w:val="24"/>
        </w:rPr>
      </w:pPr>
      <w:r>
        <w:rPr>
          <w:rFonts w:ascii="Times New Roman" w:hAnsi="Times New Roman" w:cs="Times New Roman"/>
          <w:sz w:val="24"/>
          <w:szCs w:val="24"/>
        </w:rPr>
        <w:t>There are several parts of the project that are not within the control of the Shalin Monks but have direct impacts on the operability of the CTC</w:t>
      </w:r>
      <w:r w:rsidR="004A7447">
        <w:rPr>
          <w:rFonts w:ascii="Times New Roman" w:hAnsi="Times New Roman" w:cs="Times New Roman"/>
          <w:sz w:val="24"/>
          <w:szCs w:val="24"/>
        </w:rPr>
        <w:t xml:space="preserve">.  Problems with the below </w:t>
      </w:r>
      <w:r w:rsidR="00CA3D08">
        <w:rPr>
          <w:rFonts w:ascii="Times New Roman" w:hAnsi="Times New Roman" w:cs="Times New Roman"/>
          <w:sz w:val="24"/>
          <w:szCs w:val="24"/>
        </w:rPr>
        <w:t xml:space="preserve">libraries and software may result in software failure, </w:t>
      </w:r>
      <w:r w:rsidR="00525FA6">
        <w:rPr>
          <w:rFonts w:ascii="Times New Roman" w:hAnsi="Times New Roman" w:cs="Times New Roman"/>
          <w:sz w:val="24"/>
          <w:szCs w:val="24"/>
        </w:rPr>
        <w:t xml:space="preserve">but </w:t>
      </w:r>
      <w:r w:rsidR="00CA3D08">
        <w:rPr>
          <w:rFonts w:ascii="Times New Roman" w:hAnsi="Times New Roman" w:cs="Times New Roman"/>
          <w:sz w:val="24"/>
          <w:szCs w:val="24"/>
        </w:rPr>
        <w:t>testing these libraries is not within the scope of the project.</w:t>
      </w:r>
    </w:p>
    <w:p w:rsidR="00570A64" w:rsidRPr="00570A64" w:rsidRDefault="00570A64" w:rsidP="00570A64">
      <w:pPr>
        <w:pStyle w:val="ListBullet"/>
        <w:rPr>
          <w:rFonts w:ascii="Times New Roman" w:hAnsi="Times New Roman" w:cs="Times New Roman"/>
          <w:sz w:val="24"/>
          <w:szCs w:val="24"/>
        </w:rPr>
      </w:pPr>
      <w:r w:rsidRPr="00570A64">
        <w:rPr>
          <w:rFonts w:ascii="Times New Roman" w:hAnsi="Times New Roman" w:cs="Times New Roman"/>
          <w:sz w:val="24"/>
          <w:szCs w:val="24"/>
        </w:rPr>
        <w:t>jQuery Javascript Library</w:t>
      </w:r>
    </w:p>
    <w:p w:rsidR="00570A64" w:rsidRDefault="00570A64" w:rsidP="00570A64">
      <w:pPr>
        <w:pStyle w:val="ListBullet"/>
        <w:rPr>
          <w:rFonts w:ascii="Times New Roman" w:hAnsi="Times New Roman" w:cs="Times New Roman"/>
          <w:sz w:val="24"/>
          <w:szCs w:val="24"/>
        </w:rPr>
      </w:pPr>
      <w:r w:rsidRPr="00570A64">
        <w:rPr>
          <w:rFonts w:ascii="Times New Roman" w:hAnsi="Times New Roman" w:cs="Times New Roman"/>
          <w:sz w:val="24"/>
          <w:szCs w:val="24"/>
        </w:rPr>
        <w:t>KnockoutJS Javascript Library</w:t>
      </w:r>
    </w:p>
    <w:p w:rsidR="00A16346" w:rsidRDefault="00922D28" w:rsidP="00570A64">
      <w:pPr>
        <w:pStyle w:val="ListBullet"/>
        <w:rPr>
          <w:rFonts w:ascii="Times New Roman" w:hAnsi="Times New Roman" w:cs="Times New Roman"/>
          <w:sz w:val="24"/>
          <w:szCs w:val="24"/>
        </w:rPr>
      </w:pPr>
      <w:r>
        <w:rPr>
          <w:rFonts w:ascii="Times New Roman" w:hAnsi="Times New Roman" w:cs="Times New Roman"/>
          <w:sz w:val="24"/>
          <w:szCs w:val="24"/>
        </w:rPr>
        <w:t>Browser used to display the CTC</w:t>
      </w:r>
    </w:p>
    <w:p w:rsidR="00C43FC8" w:rsidRPr="00570A64" w:rsidRDefault="00C43FC8" w:rsidP="00F4163D">
      <w:pPr>
        <w:pStyle w:val="ListBullet"/>
        <w:numPr>
          <w:ilvl w:val="0"/>
          <w:numId w:val="0"/>
        </w:numPr>
        <w:ind w:left="360"/>
        <w:rPr>
          <w:rFonts w:ascii="Times New Roman" w:hAnsi="Times New Roman" w:cs="Times New Roman"/>
          <w:sz w:val="24"/>
          <w:szCs w:val="24"/>
        </w:rPr>
      </w:pPr>
    </w:p>
    <w:p w:rsidR="00570A64" w:rsidRPr="00570A64" w:rsidRDefault="00C43FC8" w:rsidP="0003273A">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t>FEATURES TO BE TESTED</w:t>
      </w:r>
      <w:r w:rsidR="00085031">
        <w:rPr>
          <w:rFonts w:ascii="Times New Roman" w:eastAsia="Times New Roman" w:hAnsi="Times New Roman" w:cs="Times New Roman"/>
          <w:b/>
          <w:sz w:val="32"/>
          <w:szCs w:val="24"/>
        </w:rPr>
        <w:t>:</w:t>
      </w:r>
    </w:p>
    <w:p w:rsidR="00F653EC" w:rsidRDefault="00D06411" w:rsidP="00F653EC">
      <w:pPr>
        <w:pStyle w:val="ListBullet"/>
        <w:numPr>
          <w:ilvl w:val="0"/>
          <w:numId w:val="0"/>
        </w:numPr>
        <w:rPr>
          <w:rFonts w:ascii="Times New Roman" w:hAnsi="Times New Roman" w:cs="Times New Roman"/>
          <w:sz w:val="24"/>
          <w:szCs w:val="24"/>
        </w:rPr>
      </w:pPr>
      <w:r>
        <w:rPr>
          <w:rFonts w:ascii="Times New Roman" w:hAnsi="Times New Roman" w:cs="Times New Roman"/>
          <w:sz w:val="24"/>
          <w:szCs w:val="24"/>
        </w:rPr>
        <w:t xml:space="preserve">The following is a list of the </w:t>
      </w:r>
      <w:r w:rsidR="00D02773">
        <w:rPr>
          <w:rFonts w:ascii="Times New Roman" w:hAnsi="Times New Roman" w:cs="Times New Roman"/>
          <w:sz w:val="24"/>
          <w:szCs w:val="24"/>
        </w:rPr>
        <w:t xml:space="preserve">features </w:t>
      </w:r>
      <w:r>
        <w:rPr>
          <w:rFonts w:ascii="Times New Roman" w:hAnsi="Times New Roman" w:cs="Times New Roman"/>
          <w:sz w:val="24"/>
          <w:szCs w:val="24"/>
        </w:rPr>
        <w:t>to be focused on during testing of the application:</w:t>
      </w:r>
    </w:p>
    <w:p w:rsidR="00D02773" w:rsidRPr="00892C03" w:rsidRDefault="00D02773" w:rsidP="00D02773">
      <w:pPr>
        <w:pStyle w:val="ListBullet"/>
        <w:rPr>
          <w:rFonts w:ascii="Times New Roman" w:hAnsi="Times New Roman" w:cs="Times New Roman"/>
          <w:sz w:val="24"/>
          <w:szCs w:val="24"/>
        </w:rPr>
      </w:pPr>
      <w:r w:rsidRPr="00892C03">
        <w:rPr>
          <w:rFonts w:ascii="Times New Roman" w:hAnsi="Times New Roman" w:cs="Times New Roman"/>
          <w:sz w:val="24"/>
          <w:szCs w:val="24"/>
        </w:rPr>
        <w:t>Creating a train</w:t>
      </w:r>
    </w:p>
    <w:p w:rsidR="00D06411" w:rsidRPr="00892C03" w:rsidRDefault="00D02773" w:rsidP="00D02773">
      <w:pPr>
        <w:pStyle w:val="ListBullet"/>
        <w:rPr>
          <w:rFonts w:ascii="Times New Roman" w:hAnsi="Times New Roman" w:cs="Times New Roman"/>
          <w:sz w:val="24"/>
          <w:szCs w:val="24"/>
        </w:rPr>
      </w:pPr>
      <w:r w:rsidRPr="00892C03">
        <w:rPr>
          <w:rFonts w:ascii="Times New Roman" w:hAnsi="Times New Roman" w:cs="Times New Roman"/>
          <w:sz w:val="24"/>
          <w:szCs w:val="24"/>
        </w:rPr>
        <w:t>Scheduling a train</w:t>
      </w:r>
    </w:p>
    <w:p w:rsidR="00D02773" w:rsidRPr="00892C03" w:rsidRDefault="00D02773" w:rsidP="00D02773">
      <w:pPr>
        <w:pStyle w:val="ListBullet"/>
        <w:rPr>
          <w:rFonts w:ascii="Times New Roman" w:hAnsi="Times New Roman" w:cs="Times New Roman"/>
          <w:sz w:val="24"/>
          <w:szCs w:val="24"/>
        </w:rPr>
      </w:pPr>
      <w:r w:rsidRPr="00892C03">
        <w:rPr>
          <w:rFonts w:ascii="Times New Roman" w:hAnsi="Times New Roman" w:cs="Times New Roman"/>
          <w:sz w:val="24"/>
          <w:szCs w:val="24"/>
        </w:rPr>
        <w:t>Updating track properties</w:t>
      </w:r>
    </w:p>
    <w:p w:rsidR="00D02773" w:rsidRPr="00892C03" w:rsidRDefault="00D02773" w:rsidP="00D02773">
      <w:pPr>
        <w:pStyle w:val="ListBullet"/>
        <w:rPr>
          <w:rFonts w:ascii="Times New Roman" w:hAnsi="Times New Roman" w:cs="Times New Roman"/>
          <w:sz w:val="24"/>
          <w:szCs w:val="24"/>
        </w:rPr>
      </w:pPr>
      <w:r w:rsidRPr="00892C03">
        <w:rPr>
          <w:rFonts w:ascii="Times New Roman" w:hAnsi="Times New Roman" w:cs="Times New Roman"/>
          <w:sz w:val="24"/>
          <w:szCs w:val="24"/>
        </w:rPr>
        <w:t>Displaying updated train position</w:t>
      </w:r>
    </w:p>
    <w:p w:rsidR="00917F45" w:rsidRPr="00892C03" w:rsidRDefault="00917F45" w:rsidP="00D02773">
      <w:pPr>
        <w:pStyle w:val="ListBullet"/>
        <w:rPr>
          <w:rFonts w:ascii="Times New Roman" w:hAnsi="Times New Roman" w:cs="Times New Roman"/>
          <w:sz w:val="24"/>
          <w:szCs w:val="24"/>
        </w:rPr>
      </w:pPr>
      <w:r w:rsidRPr="00892C03">
        <w:rPr>
          <w:rFonts w:ascii="Times New Roman" w:hAnsi="Times New Roman" w:cs="Times New Roman"/>
          <w:sz w:val="24"/>
          <w:szCs w:val="24"/>
        </w:rPr>
        <w:t>Searching for a train</w:t>
      </w:r>
    </w:p>
    <w:p w:rsidR="00917F45" w:rsidRPr="00892C03" w:rsidRDefault="00D44602" w:rsidP="00D02773">
      <w:pPr>
        <w:pStyle w:val="ListBullet"/>
        <w:rPr>
          <w:rFonts w:ascii="Times New Roman" w:hAnsi="Times New Roman" w:cs="Times New Roman"/>
          <w:sz w:val="24"/>
          <w:szCs w:val="24"/>
        </w:rPr>
      </w:pPr>
      <w:r w:rsidRPr="00892C03">
        <w:rPr>
          <w:rFonts w:ascii="Times New Roman" w:hAnsi="Times New Roman" w:cs="Times New Roman"/>
          <w:sz w:val="24"/>
          <w:szCs w:val="24"/>
        </w:rPr>
        <w:t>Displaying station throughput metrics</w:t>
      </w:r>
    </w:p>
    <w:p w:rsidR="00D44602" w:rsidRPr="00892C03" w:rsidRDefault="00704DD4" w:rsidP="00D02773">
      <w:pPr>
        <w:pStyle w:val="ListBullet"/>
        <w:rPr>
          <w:rFonts w:ascii="Times New Roman" w:hAnsi="Times New Roman" w:cs="Times New Roman"/>
          <w:sz w:val="24"/>
          <w:szCs w:val="24"/>
        </w:rPr>
      </w:pPr>
      <w:r w:rsidRPr="00892C03">
        <w:rPr>
          <w:rFonts w:ascii="Times New Roman" w:hAnsi="Times New Roman" w:cs="Times New Roman"/>
          <w:sz w:val="24"/>
          <w:szCs w:val="24"/>
        </w:rPr>
        <w:t>Importing a schedule</w:t>
      </w:r>
    </w:p>
    <w:p w:rsidR="00704DD4" w:rsidRPr="00892C03" w:rsidRDefault="00704DD4" w:rsidP="00D02773">
      <w:pPr>
        <w:pStyle w:val="ListBullet"/>
        <w:rPr>
          <w:rFonts w:ascii="Times New Roman" w:hAnsi="Times New Roman" w:cs="Times New Roman"/>
          <w:sz w:val="24"/>
          <w:szCs w:val="24"/>
        </w:rPr>
      </w:pPr>
      <w:r w:rsidRPr="00892C03">
        <w:rPr>
          <w:rFonts w:ascii="Times New Roman" w:hAnsi="Times New Roman" w:cs="Times New Roman"/>
          <w:sz w:val="24"/>
          <w:szCs w:val="24"/>
        </w:rPr>
        <w:t>Exporting a schedule</w:t>
      </w:r>
    </w:p>
    <w:p w:rsidR="006258C0" w:rsidRDefault="00D16E66" w:rsidP="00D16E66">
      <w:pPr>
        <w:pStyle w:val="ListBullet"/>
        <w:rPr>
          <w:rFonts w:ascii="Times New Roman" w:hAnsi="Times New Roman" w:cs="Times New Roman"/>
          <w:sz w:val="24"/>
          <w:szCs w:val="24"/>
        </w:rPr>
      </w:pPr>
      <w:r>
        <w:rPr>
          <w:rFonts w:ascii="Times New Roman" w:hAnsi="Times New Roman" w:cs="Times New Roman"/>
          <w:sz w:val="24"/>
          <w:szCs w:val="24"/>
        </w:rPr>
        <w:t>Executing a schedule</w:t>
      </w:r>
    </w:p>
    <w:p w:rsidR="00D16E66" w:rsidRDefault="00D16E66" w:rsidP="00D16E66">
      <w:pPr>
        <w:pStyle w:val="ListBullet"/>
        <w:numPr>
          <w:ilvl w:val="0"/>
          <w:numId w:val="0"/>
        </w:numPr>
        <w:ind w:left="360" w:hanging="360"/>
        <w:rPr>
          <w:rFonts w:ascii="Times New Roman" w:hAnsi="Times New Roman" w:cs="Times New Roman"/>
          <w:sz w:val="24"/>
          <w:szCs w:val="24"/>
        </w:rPr>
      </w:pPr>
    </w:p>
    <w:p w:rsidR="00D16E66" w:rsidRPr="00570A64" w:rsidRDefault="007A5676" w:rsidP="00D16E66">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SPECIFIC ACTIONS </w:t>
      </w:r>
      <w:r w:rsidR="00D16E66">
        <w:rPr>
          <w:rFonts w:ascii="Times New Roman" w:eastAsia="Times New Roman" w:hAnsi="Times New Roman" w:cs="Times New Roman"/>
          <w:b/>
          <w:sz w:val="32"/>
          <w:szCs w:val="24"/>
        </w:rPr>
        <w:t>TO BE TESTED:</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The initial page shall display Track Status.</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on a block of track in the table should display the block status in the sidebar.</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Selecting a value for the maintenance drop down shall change the value and persist.</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Typing specific queries of the correct format shall show only relevant blocks in the table.</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on Crossings and Switches tab shall display the Crossings and Switches page.</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on Trains and Scheduling tab shall display the Trains and Scheduling page.</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on Track Status tab shall display the Track Status page.</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lastRenderedPageBreak/>
        <w:t>The Crossings and Switches page shall display information about crossings and switches for the current track model.</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on Add Train shall add a train to the list of trains with default values.</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Selecting a train from the list of trains shall display train information in the sidebar.</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Train information shall be updated as the user edits the information in the train information sidebar.</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Add Stop in the train information sidebar shall add a stop to the list of stops with the specified values.</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Delete Train shall remove a train from the trains list as long as the schedule is not executing.</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close shall close the train information sidebar and save all changes.</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Import Schedule shall display a modal where the user can enter a JSON schedule.</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In the Import Schedule modal, clicking import shall import the specified schedule and populate all fields automatically.</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Export Schedule shall display a modal with the JSON representation of the current schedule.</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Execute Schedule shall display a modal with schedule execution settings.</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In the Execute Schedule modal, clicking “execute schedule” shall start system execution at the specified rate.</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While the schedule is executing, changing the time rate modifier shall update the speed of simulation.</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Clicking “Current Time” on the toolbar shall display the Execute Settings modal.</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While the schedule is executing, play and pause buttons shall be visible next to the “Current Time” display on the toolbar.</w:t>
      </w:r>
    </w:p>
    <w:p w:rsidR="00D404EE" w:rsidRPr="00094E1C" w:rsidRDefault="00D404EE" w:rsidP="00D404EE">
      <w:pPr>
        <w:pStyle w:val="ListBullet"/>
        <w:rPr>
          <w:rFonts w:ascii="Times New Roman" w:hAnsi="Times New Roman" w:cs="Times New Roman"/>
          <w:sz w:val="24"/>
          <w:szCs w:val="24"/>
        </w:rPr>
      </w:pPr>
      <w:r w:rsidRPr="00094E1C">
        <w:rPr>
          <w:rFonts w:ascii="Times New Roman" w:hAnsi="Times New Roman" w:cs="Times New Roman"/>
          <w:sz w:val="24"/>
          <w:szCs w:val="24"/>
        </w:rPr>
        <w:t>The play and pause buttons on the toolbar (visible during execution) shall play and pause the simulation, respectively.</w:t>
      </w:r>
    </w:p>
    <w:p w:rsidR="00D404EE" w:rsidRPr="00094E1C" w:rsidRDefault="00D404EE" w:rsidP="00D404EE">
      <w:pPr>
        <w:pStyle w:val="ListBullet"/>
        <w:numPr>
          <w:ilvl w:val="0"/>
          <w:numId w:val="0"/>
        </w:numPr>
        <w:ind w:left="360" w:hanging="360"/>
        <w:rPr>
          <w:rFonts w:ascii="Times New Roman" w:hAnsi="Times New Roman" w:cs="Times New Roman"/>
          <w:sz w:val="24"/>
          <w:szCs w:val="24"/>
        </w:rPr>
      </w:pPr>
    </w:p>
    <w:p w:rsidR="003A2D08" w:rsidRDefault="00693910" w:rsidP="003A2D08">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t>APPROACH:</w:t>
      </w:r>
    </w:p>
    <w:p w:rsidR="006258C0" w:rsidRDefault="00E05DC4" w:rsidP="004978F8">
      <w:pPr>
        <w:pStyle w:val="ListBullet"/>
        <w:numPr>
          <w:ilvl w:val="0"/>
          <w:numId w:val="0"/>
        </w:numPr>
        <w:rPr>
          <w:rFonts w:ascii="Times New Roman" w:hAnsi="Times New Roman" w:cs="Times New Roman"/>
          <w:sz w:val="24"/>
          <w:szCs w:val="24"/>
        </w:rPr>
      </w:pPr>
      <w:r>
        <w:rPr>
          <w:rFonts w:ascii="Times New Roman" w:hAnsi="Times New Roman" w:cs="Times New Roman"/>
          <w:sz w:val="24"/>
          <w:szCs w:val="24"/>
        </w:rPr>
        <w:t xml:space="preserve">The following is the acceptance level test approach for </w:t>
      </w:r>
      <w:r w:rsidR="00892C03">
        <w:rPr>
          <w:rFonts w:ascii="Times New Roman" w:hAnsi="Times New Roman" w:cs="Times New Roman"/>
          <w:sz w:val="24"/>
          <w:szCs w:val="24"/>
        </w:rPr>
        <w:t>the CTC module.</w:t>
      </w:r>
    </w:p>
    <w:p w:rsidR="006258C0" w:rsidRDefault="006258C0" w:rsidP="004978F8">
      <w:pPr>
        <w:pStyle w:val="ListBullet"/>
        <w:numPr>
          <w:ilvl w:val="0"/>
          <w:numId w:val="0"/>
        </w:numPr>
        <w:rPr>
          <w:rFonts w:ascii="Times New Roman" w:hAnsi="Times New Roman" w:cs="Times New Roman"/>
          <w:sz w:val="24"/>
          <w:szCs w:val="24"/>
        </w:rPr>
      </w:pPr>
    </w:p>
    <w:p w:rsidR="006258C0" w:rsidRPr="00604AEF" w:rsidRDefault="006258C0" w:rsidP="006258C0">
      <w:pPr>
        <w:pStyle w:val="ListBullet"/>
        <w:numPr>
          <w:ilvl w:val="0"/>
          <w:numId w:val="0"/>
        </w:numPr>
        <w:ind w:left="360" w:hanging="360"/>
        <w:rPr>
          <w:rFonts w:ascii="Times New Roman" w:hAnsi="Times New Roman" w:cs="Times New Roman"/>
          <w:b/>
          <w:sz w:val="24"/>
          <w:szCs w:val="24"/>
        </w:rPr>
      </w:pPr>
      <w:r w:rsidRPr="00604AEF">
        <w:rPr>
          <w:rFonts w:ascii="Times New Roman" w:hAnsi="Times New Roman" w:cs="Times New Roman"/>
          <w:b/>
          <w:sz w:val="24"/>
          <w:szCs w:val="24"/>
        </w:rPr>
        <w:t>Unit testing</w:t>
      </w:r>
    </w:p>
    <w:p w:rsidR="006258C0" w:rsidRDefault="00A5390B" w:rsidP="006258C0">
      <w:pPr>
        <w:pStyle w:val="ListBullet"/>
        <w:numPr>
          <w:ilvl w:val="0"/>
          <w:numId w:val="0"/>
        </w:numPr>
        <w:rPr>
          <w:rFonts w:ascii="Times New Roman" w:hAnsi="Times New Roman" w:cs="Times New Roman"/>
          <w:sz w:val="24"/>
          <w:szCs w:val="24"/>
        </w:rPr>
      </w:pPr>
      <w:r>
        <w:rPr>
          <w:rFonts w:ascii="Times New Roman" w:hAnsi="Times New Roman" w:cs="Times New Roman"/>
          <w:sz w:val="24"/>
          <w:szCs w:val="24"/>
        </w:rPr>
        <w:t xml:space="preserve">The CTC’s functionality is tied closely with the functionality of its UI and </w:t>
      </w:r>
      <w:r w:rsidR="0017720B">
        <w:rPr>
          <w:rFonts w:ascii="Times New Roman" w:hAnsi="Times New Roman" w:cs="Times New Roman"/>
          <w:sz w:val="24"/>
          <w:szCs w:val="24"/>
        </w:rPr>
        <w:t xml:space="preserve">external stimulus from the user or </w:t>
      </w:r>
      <w:r w:rsidR="003309A0">
        <w:rPr>
          <w:rFonts w:ascii="Times New Roman" w:hAnsi="Times New Roman" w:cs="Times New Roman"/>
          <w:sz w:val="24"/>
          <w:szCs w:val="24"/>
        </w:rPr>
        <w:t>other modules.</w:t>
      </w:r>
      <w:r w:rsidR="008A17AE">
        <w:rPr>
          <w:rFonts w:ascii="Times New Roman" w:hAnsi="Times New Roman" w:cs="Times New Roman"/>
          <w:sz w:val="24"/>
          <w:szCs w:val="24"/>
        </w:rPr>
        <w:t xml:space="preserve">  </w:t>
      </w:r>
      <w:r w:rsidR="00805002">
        <w:rPr>
          <w:rFonts w:ascii="Times New Roman" w:hAnsi="Times New Roman" w:cs="Times New Roman"/>
          <w:sz w:val="24"/>
          <w:szCs w:val="24"/>
        </w:rPr>
        <w:t>Furthermore, the asynchronous nature of Javascript and inter-module communication makes using standard u</w:t>
      </w:r>
      <w:r w:rsidR="00376651">
        <w:rPr>
          <w:rFonts w:ascii="Times New Roman" w:hAnsi="Times New Roman" w:cs="Times New Roman"/>
          <w:sz w:val="24"/>
          <w:szCs w:val="24"/>
        </w:rPr>
        <w:t xml:space="preserve">nit testing libraries difficult.  </w:t>
      </w:r>
      <w:r w:rsidR="008E18E7">
        <w:rPr>
          <w:rFonts w:ascii="Times New Roman" w:hAnsi="Times New Roman" w:cs="Times New Roman"/>
          <w:sz w:val="24"/>
          <w:szCs w:val="24"/>
        </w:rPr>
        <w:t>As a result, al</w:t>
      </w:r>
      <w:r w:rsidR="00357CE6">
        <w:rPr>
          <w:rFonts w:ascii="Times New Roman" w:hAnsi="Times New Roman" w:cs="Times New Roman"/>
          <w:sz w:val="24"/>
          <w:szCs w:val="24"/>
        </w:rPr>
        <w:t>l tests will be component and interface tests.</w:t>
      </w:r>
    </w:p>
    <w:p w:rsidR="008E18E7" w:rsidRDefault="008E18E7" w:rsidP="006258C0">
      <w:pPr>
        <w:pStyle w:val="ListBullet"/>
        <w:numPr>
          <w:ilvl w:val="0"/>
          <w:numId w:val="0"/>
        </w:numPr>
        <w:rPr>
          <w:rFonts w:ascii="Times New Roman" w:hAnsi="Times New Roman" w:cs="Times New Roman"/>
          <w:sz w:val="24"/>
          <w:szCs w:val="24"/>
        </w:rPr>
      </w:pPr>
    </w:p>
    <w:p w:rsidR="006258C0" w:rsidRDefault="006258C0" w:rsidP="006258C0">
      <w:pPr>
        <w:pStyle w:val="ListBullet"/>
        <w:numPr>
          <w:ilvl w:val="0"/>
          <w:numId w:val="0"/>
        </w:numPr>
        <w:tabs>
          <w:tab w:val="left" w:pos="0"/>
        </w:tabs>
        <w:rPr>
          <w:rFonts w:ascii="Times New Roman" w:hAnsi="Times New Roman" w:cs="Times New Roman"/>
          <w:b/>
          <w:sz w:val="24"/>
          <w:szCs w:val="24"/>
        </w:rPr>
      </w:pPr>
      <w:r w:rsidRPr="00604AEF">
        <w:rPr>
          <w:rFonts w:ascii="Times New Roman" w:hAnsi="Times New Roman" w:cs="Times New Roman"/>
          <w:b/>
          <w:sz w:val="24"/>
          <w:szCs w:val="24"/>
        </w:rPr>
        <w:t>Component testing</w:t>
      </w:r>
    </w:p>
    <w:p w:rsidR="006258C0" w:rsidRDefault="006258C0" w:rsidP="006258C0">
      <w:pPr>
        <w:pStyle w:val="ListBullet"/>
        <w:numPr>
          <w:ilvl w:val="0"/>
          <w:numId w:val="0"/>
        </w:numPr>
        <w:tabs>
          <w:tab w:val="left" w:pos="0"/>
        </w:tabs>
        <w:rPr>
          <w:rFonts w:ascii="Times New Roman" w:hAnsi="Times New Roman" w:cs="Times New Roman"/>
          <w:sz w:val="24"/>
          <w:szCs w:val="24"/>
        </w:rPr>
      </w:pPr>
      <w:r>
        <w:rPr>
          <w:rFonts w:ascii="Times New Roman" w:hAnsi="Times New Roman" w:cs="Times New Roman"/>
          <w:sz w:val="24"/>
          <w:szCs w:val="24"/>
        </w:rPr>
        <w:t xml:space="preserve">Component tests will test the features listed </w:t>
      </w:r>
      <w:r w:rsidR="00072550">
        <w:rPr>
          <w:rFonts w:ascii="Times New Roman" w:hAnsi="Times New Roman" w:cs="Times New Roman"/>
          <w:sz w:val="24"/>
          <w:szCs w:val="24"/>
        </w:rPr>
        <w:t>in the previous section</w:t>
      </w:r>
      <w:r>
        <w:rPr>
          <w:rFonts w:ascii="Times New Roman" w:hAnsi="Times New Roman" w:cs="Times New Roman"/>
          <w:sz w:val="24"/>
          <w:szCs w:val="24"/>
        </w:rPr>
        <w:t xml:space="preserve">.  Because the CTC’s functionality is tied closely with the functionality of its UI, these tests will be </w:t>
      </w:r>
      <w:r w:rsidR="0065552D">
        <w:rPr>
          <w:rFonts w:ascii="Times New Roman" w:hAnsi="Times New Roman" w:cs="Times New Roman"/>
          <w:sz w:val="24"/>
          <w:szCs w:val="24"/>
        </w:rPr>
        <w:t xml:space="preserve">verified </w:t>
      </w:r>
      <w:r w:rsidR="00C1264C">
        <w:rPr>
          <w:rFonts w:ascii="Times New Roman" w:hAnsi="Times New Roman" w:cs="Times New Roman"/>
          <w:sz w:val="24"/>
          <w:szCs w:val="24"/>
        </w:rPr>
        <w:t>through UI stimulus</w:t>
      </w:r>
      <w:r w:rsidR="001D3908">
        <w:rPr>
          <w:rFonts w:ascii="Times New Roman" w:hAnsi="Times New Roman" w:cs="Times New Roman"/>
          <w:sz w:val="24"/>
          <w:szCs w:val="24"/>
        </w:rPr>
        <w:t xml:space="preserve"> to ensure that components function</w:t>
      </w:r>
      <w:r>
        <w:rPr>
          <w:rFonts w:ascii="Times New Roman" w:hAnsi="Times New Roman" w:cs="Times New Roman"/>
          <w:sz w:val="24"/>
          <w:szCs w:val="24"/>
        </w:rPr>
        <w:t xml:space="preserve"> as intended.  </w:t>
      </w:r>
      <w:r w:rsidR="00D42A16">
        <w:rPr>
          <w:rFonts w:ascii="Times New Roman" w:hAnsi="Times New Roman" w:cs="Times New Roman"/>
          <w:sz w:val="24"/>
          <w:szCs w:val="24"/>
        </w:rPr>
        <w:t xml:space="preserve">Components to be tested </w:t>
      </w:r>
      <w:r w:rsidR="00BD3796">
        <w:rPr>
          <w:rFonts w:ascii="Times New Roman" w:hAnsi="Times New Roman" w:cs="Times New Roman"/>
          <w:sz w:val="24"/>
          <w:szCs w:val="24"/>
        </w:rPr>
        <w:t xml:space="preserve">via interface tests </w:t>
      </w:r>
      <w:r w:rsidR="00D42A16">
        <w:rPr>
          <w:rFonts w:ascii="Times New Roman" w:hAnsi="Times New Roman" w:cs="Times New Roman"/>
          <w:sz w:val="24"/>
          <w:szCs w:val="24"/>
        </w:rPr>
        <w:t xml:space="preserve">are </w:t>
      </w:r>
      <w:r w:rsidR="000A703A">
        <w:rPr>
          <w:rFonts w:ascii="Times New Roman" w:hAnsi="Times New Roman" w:cs="Times New Roman"/>
          <w:sz w:val="24"/>
          <w:szCs w:val="24"/>
        </w:rPr>
        <w:t xml:space="preserve">KnockoutJS view models representing </w:t>
      </w:r>
      <w:r w:rsidR="009F4001">
        <w:rPr>
          <w:rFonts w:ascii="Times New Roman" w:hAnsi="Times New Roman" w:cs="Times New Roman"/>
          <w:sz w:val="24"/>
          <w:szCs w:val="24"/>
        </w:rPr>
        <w:t>the track, switches, crossings, trains, and time.</w:t>
      </w:r>
    </w:p>
    <w:p w:rsidR="008E18E7" w:rsidRDefault="008E18E7" w:rsidP="006258C0">
      <w:pPr>
        <w:pStyle w:val="ListBullet"/>
        <w:numPr>
          <w:ilvl w:val="0"/>
          <w:numId w:val="0"/>
        </w:numPr>
        <w:tabs>
          <w:tab w:val="left" w:pos="0"/>
        </w:tabs>
        <w:rPr>
          <w:rFonts w:ascii="Times New Roman" w:hAnsi="Times New Roman" w:cs="Times New Roman"/>
          <w:sz w:val="24"/>
          <w:szCs w:val="24"/>
        </w:rPr>
      </w:pPr>
    </w:p>
    <w:p w:rsidR="003C5090" w:rsidRPr="008B6B1D" w:rsidRDefault="003C5090" w:rsidP="003C5090">
      <w:pPr>
        <w:pStyle w:val="ListBullet"/>
        <w:numPr>
          <w:ilvl w:val="0"/>
          <w:numId w:val="0"/>
        </w:numPr>
        <w:tabs>
          <w:tab w:val="left" w:pos="0"/>
        </w:tabs>
        <w:rPr>
          <w:rFonts w:ascii="Times New Roman" w:hAnsi="Times New Roman" w:cs="Times New Roman"/>
          <w:b/>
          <w:sz w:val="24"/>
          <w:szCs w:val="24"/>
        </w:rPr>
      </w:pPr>
      <w:r w:rsidRPr="008B6B1D">
        <w:rPr>
          <w:rFonts w:ascii="Times New Roman" w:hAnsi="Times New Roman" w:cs="Times New Roman"/>
          <w:b/>
          <w:sz w:val="24"/>
          <w:szCs w:val="24"/>
        </w:rPr>
        <w:t>Interface Testing</w:t>
      </w:r>
    </w:p>
    <w:p w:rsidR="008E18E7" w:rsidRDefault="00F2580C" w:rsidP="008E18E7">
      <w:pPr>
        <w:pStyle w:val="ListBullet"/>
        <w:numPr>
          <w:ilvl w:val="0"/>
          <w:numId w:val="0"/>
        </w:numPr>
        <w:rPr>
          <w:rFonts w:ascii="Times New Roman" w:hAnsi="Times New Roman" w:cs="Times New Roman"/>
          <w:sz w:val="24"/>
          <w:szCs w:val="24"/>
        </w:rPr>
      </w:pPr>
      <w:r>
        <w:rPr>
          <w:rFonts w:ascii="Times New Roman" w:hAnsi="Times New Roman" w:cs="Times New Roman"/>
          <w:sz w:val="24"/>
          <w:szCs w:val="24"/>
        </w:rPr>
        <w:t xml:space="preserve">Interface testing </w:t>
      </w:r>
      <w:r w:rsidR="008E18E7">
        <w:rPr>
          <w:rFonts w:ascii="Times New Roman" w:hAnsi="Times New Roman" w:cs="Times New Roman"/>
          <w:sz w:val="24"/>
          <w:szCs w:val="24"/>
        </w:rPr>
        <w:t>will be completed manually through the use of the CTC client UI and also the MessageTester Java class, which can simulate sending messages from other modules to test handlers in the CTC.</w:t>
      </w:r>
      <w:r>
        <w:rPr>
          <w:rFonts w:ascii="Times New Roman" w:hAnsi="Times New Roman" w:cs="Times New Roman"/>
          <w:sz w:val="24"/>
          <w:szCs w:val="24"/>
        </w:rPr>
        <w:t xml:space="preserve">  This testing will ensure that </w:t>
      </w:r>
      <w:r w:rsidR="00810EDD">
        <w:rPr>
          <w:rFonts w:ascii="Times New Roman" w:hAnsi="Times New Roman" w:cs="Times New Roman"/>
          <w:sz w:val="24"/>
          <w:szCs w:val="24"/>
        </w:rPr>
        <w:t>both the user interface and the message interface available to other modules functions correctly.</w:t>
      </w:r>
    </w:p>
    <w:p w:rsidR="00810EDD" w:rsidRDefault="00810EDD" w:rsidP="008E18E7">
      <w:pPr>
        <w:pStyle w:val="ListBullet"/>
        <w:numPr>
          <w:ilvl w:val="0"/>
          <w:numId w:val="0"/>
        </w:numPr>
        <w:rPr>
          <w:rFonts w:ascii="Times New Roman" w:hAnsi="Times New Roman" w:cs="Times New Roman"/>
          <w:sz w:val="24"/>
          <w:szCs w:val="24"/>
        </w:rPr>
      </w:pPr>
    </w:p>
    <w:p w:rsidR="00404B9D" w:rsidRDefault="00655A15" w:rsidP="004978F8">
      <w:pPr>
        <w:pStyle w:val="ListBullet"/>
        <w:numPr>
          <w:ilvl w:val="0"/>
          <w:numId w:val="0"/>
        </w:numPr>
        <w:rPr>
          <w:rFonts w:ascii="Times New Roman" w:eastAsia="Times New Roman" w:hAnsi="Times New Roman" w:cs="Times New Roman"/>
          <w:b/>
          <w:sz w:val="32"/>
          <w:szCs w:val="24"/>
        </w:rPr>
      </w:pPr>
      <w:r>
        <w:rPr>
          <w:rFonts w:ascii="Times New Roman" w:eastAsia="Times New Roman" w:hAnsi="Times New Roman" w:cs="Times New Roman"/>
          <w:b/>
          <w:sz w:val="32"/>
          <w:szCs w:val="24"/>
        </w:rPr>
        <w:t>ITEM PASS / FAIL CRITERIA</w:t>
      </w:r>
    </w:p>
    <w:p w:rsidR="002B3F23" w:rsidRDefault="002B3F23" w:rsidP="004978F8">
      <w:pPr>
        <w:pStyle w:val="ListBullet"/>
        <w:numPr>
          <w:ilvl w:val="0"/>
          <w:numId w:val="0"/>
        </w:numPr>
        <w:rPr>
          <w:rFonts w:ascii="Times New Roman" w:hAnsi="Times New Roman" w:cs="Times New Roman"/>
          <w:sz w:val="24"/>
          <w:szCs w:val="24"/>
        </w:rPr>
      </w:pPr>
    </w:p>
    <w:p w:rsidR="00EA72B7" w:rsidRDefault="002B3F23" w:rsidP="00EA72B7">
      <w:pPr>
        <w:pStyle w:val="ListBullet"/>
        <w:numPr>
          <w:ilvl w:val="0"/>
          <w:numId w:val="0"/>
        </w:numPr>
        <w:rPr>
          <w:rFonts w:ascii="Times New Roman" w:hAnsi="Times New Roman" w:cs="Times New Roman"/>
          <w:sz w:val="24"/>
          <w:szCs w:val="24"/>
        </w:rPr>
      </w:pPr>
      <w:r>
        <w:rPr>
          <w:rFonts w:ascii="Times New Roman" w:hAnsi="Times New Roman" w:cs="Times New Roman"/>
          <w:sz w:val="24"/>
          <w:szCs w:val="24"/>
        </w:rPr>
        <w:t xml:space="preserve">All </w:t>
      </w:r>
      <w:r w:rsidR="00A467E4">
        <w:rPr>
          <w:rFonts w:ascii="Times New Roman" w:hAnsi="Times New Roman" w:cs="Times New Roman"/>
          <w:sz w:val="24"/>
          <w:szCs w:val="24"/>
        </w:rPr>
        <w:t xml:space="preserve">component and </w:t>
      </w:r>
      <w:r>
        <w:rPr>
          <w:rFonts w:ascii="Times New Roman" w:hAnsi="Times New Roman" w:cs="Times New Roman"/>
          <w:sz w:val="24"/>
          <w:szCs w:val="24"/>
        </w:rPr>
        <w:t>inter</w:t>
      </w:r>
      <w:r w:rsidR="00A467E4">
        <w:rPr>
          <w:rFonts w:ascii="Times New Roman" w:hAnsi="Times New Roman" w:cs="Times New Roman"/>
          <w:sz w:val="24"/>
          <w:szCs w:val="24"/>
        </w:rPr>
        <w:t>face tests are expected to pass, since they are all necessary for software functionality.</w:t>
      </w:r>
      <w:r w:rsidR="00EA72B7">
        <w:rPr>
          <w:rFonts w:ascii="Times New Roman" w:hAnsi="Times New Roman" w:cs="Times New Roman"/>
          <w:sz w:val="24"/>
          <w:szCs w:val="24"/>
        </w:rPr>
        <w:t xml:space="preserve">  </w:t>
      </w:r>
      <w:r w:rsidR="00EA72B7">
        <w:rPr>
          <w:rFonts w:ascii="Times New Roman" w:hAnsi="Times New Roman" w:cs="Times New Roman"/>
          <w:sz w:val="24"/>
          <w:szCs w:val="24"/>
        </w:rPr>
        <w:t xml:space="preserve"> If a component or user interface </w:t>
      </w:r>
      <w:r w:rsidR="00EA72B7">
        <w:rPr>
          <w:rFonts w:ascii="Times New Roman" w:hAnsi="Times New Roman" w:cs="Times New Roman"/>
          <w:sz w:val="24"/>
          <w:szCs w:val="24"/>
        </w:rPr>
        <w:t>test fails, CTC development will continue until the tests pass.  If a</w:t>
      </w:r>
      <w:r w:rsidR="00BF0688">
        <w:rPr>
          <w:rFonts w:ascii="Times New Roman" w:hAnsi="Times New Roman" w:cs="Times New Roman"/>
          <w:sz w:val="24"/>
          <w:szCs w:val="24"/>
        </w:rPr>
        <w:t xml:space="preserve"> module</w:t>
      </w:r>
      <w:r w:rsidR="00EA72B7">
        <w:rPr>
          <w:rFonts w:ascii="Times New Roman" w:hAnsi="Times New Roman" w:cs="Times New Roman"/>
          <w:sz w:val="24"/>
          <w:szCs w:val="24"/>
        </w:rPr>
        <w:t xml:space="preserve"> interface test fails, the team will be consulted to resolve the failure.</w:t>
      </w:r>
    </w:p>
    <w:p w:rsidR="0041128A" w:rsidRDefault="0041128A" w:rsidP="0041128A">
      <w:pPr>
        <w:pStyle w:val="ListBullet"/>
        <w:numPr>
          <w:ilvl w:val="0"/>
          <w:numId w:val="0"/>
        </w:numPr>
        <w:ind w:left="360" w:hanging="360"/>
        <w:rPr>
          <w:rFonts w:ascii="Times New Roman" w:hAnsi="Times New Roman" w:cs="Times New Roman"/>
          <w:sz w:val="24"/>
          <w:szCs w:val="24"/>
        </w:rPr>
      </w:pPr>
    </w:p>
    <w:p w:rsidR="00E676FB" w:rsidRDefault="00E676FB" w:rsidP="00E676FB">
      <w:pPr>
        <w:pStyle w:val="ListBullet"/>
        <w:numPr>
          <w:ilvl w:val="0"/>
          <w:numId w:val="0"/>
        </w:numPr>
        <w:rPr>
          <w:rFonts w:ascii="Times New Roman" w:eastAsia="Times New Roman" w:hAnsi="Times New Roman" w:cs="Times New Roman"/>
          <w:b/>
          <w:sz w:val="32"/>
          <w:szCs w:val="24"/>
        </w:rPr>
      </w:pPr>
      <w:r>
        <w:rPr>
          <w:rFonts w:ascii="Times New Roman" w:eastAsia="Times New Roman" w:hAnsi="Times New Roman" w:cs="Times New Roman"/>
          <w:b/>
          <w:sz w:val="32"/>
          <w:szCs w:val="24"/>
        </w:rPr>
        <w:t>ITEM PASS / FAIL CRITERIA</w:t>
      </w:r>
    </w:p>
    <w:p w:rsidR="008651A4" w:rsidRDefault="00745838" w:rsidP="008651A4">
      <w:pPr>
        <w:pStyle w:val="ListBullet"/>
        <w:rPr>
          <w:rFonts w:ascii="Times New Roman" w:hAnsi="Times New Roman" w:cs="Times New Roman"/>
          <w:sz w:val="24"/>
          <w:szCs w:val="24"/>
        </w:rPr>
      </w:pPr>
      <w:r w:rsidRPr="00CD0EA2">
        <w:rPr>
          <w:rFonts w:ascii="Times New Roman" w:hAnsi="Times New Roman" w:cs="Times New Roman"/>
          <w:sz w:val="24"/>
          <w:szCs w:val="24"/>
        </w:rPr>
        <w:t xml:space="preserve">Any component test </w:t>
      </w:r>
      <w:r w:rsidR="005B7AE1" w:rsidRPr="00CD0EA2">
        <w:rPr>
          <w:rFonts w:ascii="Times New Roman" w:hAnsi="Times New Roman" w:cs="Times New Roman"/>
          <w:sz w:val="24"/>
          <w:szCs w:val="24"/>
        </w:rPr>
        <w:t>failures that were not resolved by delivery</w:t>
      </w:r>
    </w:p>
    <w:p w:rsidR="00745838" w:rsidRPr="00CD0EA2" w:rsidRDefault="00ED43B0" w:rsidP="008651A4">
      <w:pPr>
        <w:pStyle w:val="ListBullet"/>
        <w:rPr>
          <w:rFonts w:ascii="Times New Roman" w:hAnsi="Times New Roman" w:cs="Times New Roman"/>
          <w:sz w:val="24"/>
          <w:szCs w:val="24"/>
        </w:rPr>
      </w:pPr>
      <w:r w:rsidRPr="00CD0EA2">
        <w:rPr>
          <w:rFonts w:ascii="Times New Roman" w:hAnsi="Times New Roman" w:cs="Times New Roman"/>
          <w:sz w:val="24"/>
          <w:szCs w:val="24"/>
        </w:rPr>
        <w:t>Interface test cases and results</w:t>
      </w:r>
    </w:p>
    <w:p w:rsidR="00ED43B0" w:rsidRPr="00CD0EA2" w:rsidRDefault="00ED43B0" w:rsidP="0018414B">
      <w:pPr>
        <w:pStyle w:val="ListBullet"/>
        <w:numPr>
          <w:ilvl w:val="0"/>
          <w:numId w:val="0"/>
        </w:numPr>
        <w:ind w:left="360" w:hanging="360"/>
        <w:rPr>
          <w:rFonts w:ascii="Times New Roman" w:hAnsi="Times New Roman" w:cs="Times New Roman"/>
          <w:sz w:val="24"/>
          <w:szCs w:val="24"/>
        </w:rPr>
      </w:pPr>
    </w:p>
    <w:p w:rsidR="000C1E10" w:rsidRDefault="000C1E10" w:rsidP="000C1E10">
      <w:pPr>
        <w:pStyle w:val="ListBullet"/>
        <w:numPr>
          <w:ilvl w:val="0"/>
          <w:numId w:val="0"/>
        </w:numPr>
        <w:rPr>
          <w:rFonts w:ascii="Times New Roman" w:eastAsia="Times New Roman" w:hAnsi="Times New Roman" w:cs="Times New Roman"/>
          <w:b/>
          <w:sz w:val="32"/>
          <w:szCs w:val="24"/>
        </w:rPr>
      </w:pPr>
      <w:r>
        <w:rPr>
          <w:rFonts w:ascii="Times New Roman" w:eastAsia="Times New Roman" w:hAnsi="Times New Roman" w:cs="Times New Roman"/>
          <w:b/>
          <w:sz w:val="32"/>
          <w:szCs w:val="24"/>
        </w:rPr>
        <w:t>RESPONSIBILITIES</w:t>
      </w:r>
    </w:p>
    <w:p w:rsidR="005852E2" w:rsidRPr="00CD0EA2" w:rsidRDefault="005852E2" w:rsidP="00E572F4">
      <w:pPr>
        <w:pStyle w:val="ListBullet"/>
        <w:numPr>
          <w:ilvl w:val="0"/>
          <w:numId w:val="0"/>
        </w:numPr>
        <w:rPr>
          <w:rFonts w:ascii="Times New Roman" w:hAnsi="Times New Roman" w:cs="Times New Roman"/>
          <w:sz w:val="24"/>
          <w:szCs w:val="24"/>
        </w:rPr>
      </w:pPr>
      <w:r w:rsidRPr="00CD0EA2">
        <w:rPr>
          <w:rFonts w:ascii="Times New Roman" w:hAnsi="Times New Roman" w:cs="Times New Roman"/>
          <w:sz w:val="24"/>
          <w:szCs w:val="24"/>
        </w:rPr>
        <w:t xml:space="preserve">The entire development team will be responsible for ensuring that all interface tests pass.  The CTC developer will </w:t>
      </w:r>
      <w:r w:rsidR="00057A06" w:rsidRPr="00CD0EA2">
        <w:rPr>
          <w:rFonts w:ascii="Times New Roman" w:hAnsi="Times New Roman" w:cs="Times New Roman"/>
          <w:sz w:val="24"/>
          <w:szCs w:val="24"/>
        </w:rPr>
        <w:t xml:space="preserve">create </w:t>
      </w:r>
      <w:r w:rsidRPr="00CD0EA2">
        <w:rPr>
          <w:rFonts w:ascii="Times New Roman" w:hAnsi="Times New Roman" w:cs="Times New Roman"/>
          <w:sz w:val="24"/>
          <w:szCs w:val="24"/>
        </w:rPr>
        <w:t xml:space="preserve">individual unit tests for handling </w:t>
      </w:r>
      <w:r w:rsidR="00784D8A" w:rsidRPr="00CD0EA2">
        <w:rPr>
          <w:rFonts w:ascii="Times New Roman" w:hAnsi="Times New Roman" w:cs="Times New Roman"/>
          <w:sz w:val="24"/>
          <w:szCs w:val="24"/>
        </w:rPr>
        <w:t>requests over the interface</w:t>
      </w:r>
      <w:r w:rsidR="007671BD" w:rsidRPr="00CD0EA2">
        <w:rPr>
          <w:rFonts w:ascii="Times New Roman" w:hAnsi="Times New Roman" w:cs="Times New Roman"/>
          <w:sz w:val="24"/>
          <w:szCs w:val="24"/>
        </w:rPr>
        <w:t xml:space="preserve"> </w:t>
      </w:r>
      <w:r w:rsidR="00D57240" w:rsidRPr="00CD0EA2">
        <w:rPr>
          <w:rFonts w:ascii="Times New Roman" w:hAnsi="Times New Roman" w:cs="Times New Roman"/>
          <w:sz w:val="24"/>
          <w:szCs w:val="24"/>
        </w:rPr>
        <w:t>that the CTC</w:t>
      </w:r>
      <w:r w:rsidR="00057A06" w:rsidRPr="00CD0EA2">
        <w:rPr>
          <w:rFonts w:ascii="Times New Roman" w:hAnsi="Times New Roman" w:cs="Times New Roman"/>
          <w:sz w:val="24"/>
          <w:szCs w:val="24"/>
        </w:rPr>
        <w:t xml:space="preserve"> </w:t>
      </w:r>
      <w:r w:rsidR="00D57240" w:rsidRPr="00CD0EA2">
        <w:rPr>
          <w:rFonts w:ascii="Times New Roman" w:hAnsi="Times New Roman" w:cs="Times New Roman"/>
          <w:sz w:val="24"/>
          <w:szCs w:val="24"/>
        </w:rPr>
        <w:t>implements</w:t>
      </w:r>
      <w:r w:rsidR="00784D8A" w:rsidRPr="00CD0EA2">
        <w:rPr>
          <w:rFonts w:ascii="Times New Roman" w:hAnsi="Times New Roman" w:cs="Times New Roman"/>
          <w:sz w:val="24"/>
          <w:szCs w:val="24"/>
        </w:rPr>
        <w:t xml:space="preserve">.  </w:t>
      </w:r>
      <w:r w:rsidR="00624A2C" w:rsidRPr="00CD0EA2">
        <w:rPr>
          <w:rFonts w:ascii="Times New Roman" w:hAnsi="Times New Roman" w:cs="Times New Roman"/>
          <w:sz w:val="24"/>
          <w:szCs w:val="24"/>
        </w:rPr>
        <w:t>Furthermore, t</w:t>
      </w:r>
      <w:r w:rsidRPr="00CD0EA2">
        <w:rPr>
          <w:rFonts w:ascii="Times New Roman" w:hAnsi="Times New Roman" w:cs="Times New Roman"/>
          <w:sz w:val="24"/>
          <w:szCs w:val="24"/>
        </w:rPr>
        <w:t>he CTC developer is responsible for ensuring that all component</w:t>
      </w:r>
      <w:r w:rsidR="007671BD" w:rsidRPr="00CD0EA2">
        <w:rPr>
          <w:rFonts w:ascii="Times New Roman" w:hAnsi="Times New Roman" w:cs="Times New Roman"/>
          <w:sz w:val="24"/>
          <w:szCs w:val="24"/>
        </w:rPr>
        <w:t xml:space="preserve"> and unit tests relating to the CTC pass.</w:t>
      </w:r>
    </w:p>
    <w:sectPr w:rsidR="005852E2" w:rsidRPr="00CD0E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C84" w:rsidRDefault="00C83C84" w:rsidP="004978F8">
      <w:pPr>
        <w:spacing w:after="0" w:line="240" w:lineRule="auto"/>
      </w:pPr>
      <w:r>
        <w:separator/>
      </w:r>
    </w:p>
  </w:endnote>
  <w:endnote w:type="continuationSeparator" w:id="0">
    <w:p w:rsidR="00C83C84" w:rsidRDefault="00C83C84" w:rsidP="0049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C84" w:rsidRDefault="00C83C84" w:rsidP="004978F8">
      <w:pPr>
        <w:spacing w:after="0" w:line="240" w:lineRule="auto"/>
      </w:pPr>
      <w:r>
        <w:separator/>
      </w:r>
    </w:p>
  </w:footnote>
  <w:footnote w:type="continuationSeparator" w:id="0">
    <w:p w:rsidR="00C83C84" w:rsidRDefault="00C83C84" w:rsidP="004978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320C7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E96107"/>
    <w:multiLevelType w:val="hybridMultilevel"/>
    <w:tmpl w:val="09FE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A11AC"/>
    <w:multiLevelType w:val="multilevel"/>
    <w:tmpl w:val="5D62D6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E1F4321"/>
    <w:multiLevelType w:val="hybridMultilevel"/>
    <w:tmpl w:val="5B6CD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701A0"/>
    <w:multiLevelType w:val="hybridMultilevel"/>
    <w:tmpl w:val="A1024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AD"/>
    <w:rsid w:val="000051D0"/>
    <w:rsid w:val="000052E4"/>
    <w:rsid w:val="00006327"/>
    <w:rsid w:val="000153F1"/>
    <w:rsid w:val="00015BA8"/>
    <w:rsid w:val="00024B67"/>
    <w:rsid w:val="00027265"/>
    <w:rsid w:val="0003273A"/>
    <w:rsid w:val="00042BAE"/>
    <w:rsid w:val="0004642B"/>
    <w:rsid w:val="00054506"/>
    <w:rsid w:val="00054F25"/>
    <w:rsid w:val="00057A06"/>
    <w:rsid w:val="00072465"/>
    <w:rsid w:val="00072550"/>
    <w:rsid w:val="00085031"/>
    <w:rsid w:val="00090B8F"/>
    <w:rsid w:val="00091187"/>
    <w:rsid w:val="00094E1C"/>
    <w:rsid w:val="000A34FC"/>
    <w:rsid w:val="000A703A"/>
    <w:rsid w:val="000B0C7C"/>
    <w:rsid w:val="000B2240"/>
    <w:rsid w:val="000B6F6C"/>
    <w:rsid w:val="000C1E10"/>
    <w:rsid w:val="000C26EE"/>
    <w:rsid w:val="000C62CF"/>
    <w:rsid w:val="000F2216"/>
    <w:rsid w:val="000F2AEF"/>
    <w:rsid w:val="00104628"/>
    <w:rsid w:val="00116BF8"/>
    <w:rsid w:val="00121FC3"/>
    <w:rsid w:val="0014014E"/>
    <w:rsid w:val="00140B3A"/>
    <w:rsid w:val="001524CC"/>
    <w:rsid w:val="00164184"/>
    <w:rsid w:val="001679C6"/>
    <w:rsid w:val="0017720B"/>
    <w:rsid w:val="00181776"/>
    <w:rsid w:val="0018414B"/>
    <w:rsid w:val="001B36FC"/>
    <w:rsid w:val="001C02E0"/>
    <w:rsid w:val="001D10DF"/>
    <w:rsid w:val="001D3908"/>
    <w:rsid w:val="001E07BD"/>
    <w:rsid w:val="001E336D"/>
    <w:rsid w:val="00214468"/>
    <w:rsid w:val="0023036B"/>
    <w:rsid w:val="002621A1"/>
    <w:rsid w:val="00265F46"/>
    <w:rsid w:val="002B3F23"/>
    <w:rsid w:val="002C205F"/>
    <w:rsid w:val="002D37B4"/>
    <w:rsid w:val="002D7A5F"/>
    <w:rsid w:val="002E35AF"/>
    <w:rsid w:val="00303FD2"/>
    <w:rsid w:val="003108EE"/>
    <w:rsid w:val="003140BE"/>
    <w:rsid w:val="003141B9"/>
    <w:rsid w:val="003262E5"/>
    <w:rsid w:val="003309A0"/>
    <w:rsid w:val="00333A1C"/>
    <w:rsid w:val="00342506"/>
    <w:rsid w:val="00357CE6"/>
    <w:rsid w:val="00363ABB"/>
    <w:rsid w:val="00364C90"/>
    <w:rsid w:val="00370CE8"/>
    <w:rsid w:val="00371EE1"/>
    <w:rsid w:val="00376651"/>
    <w:rsid w:val="003816BA"/>
    <w:rsid w:val="003849A6"/>
    <w:rsid w:val="003903DE"/>
    <w:rsid w:val="00396A8A"/>
    <w:rsid w:val="003A2D08"/>
    <w:rsid w:val="003B32F3"/>
    <w:rsid w:val="003C5090"/>
    <w:rsid w:val="003E0A19"/>
    <w:rsid w:val="003F7CB3"/>
    <w:rsid w:val="00404B9D"/>
    <w:rsid w:val="0041035A"/>
    <w:rsid w:val="0041128A"/>
    <w:rsid w:val="004442F4"/>
    <w:rsid w:val="004478E4"/>
    <w:rsid w:val="00455812"/>
    <w:rsid w:val="004756AC"/>
    <w:rsid w:val="00475B26"/>
    <w:rsid w:val="004873C5"/>
    <w:rsid w:val="00495D6C"/>
    <w:rsid w:val="004978F8"/>
    <w:rsid w:val="004A2677"/>
    <w:rsid w:val="004A6F2C"/>
    <w:rsid w:val="004A7447"/>
    <w:rsid w:val="004B7046"/>
    <w:rsid w:val="004C0C84"/>
    <w:rsid w:val="004E2373"/>
    <w:rsid w:val="004F3B3C"/>
    <w:rsid w:val="00502492"/>
    <w:rsid w:val="00504328"/>
    <w:rsid w:val="005156F6"/>
    <w:rsid w:val="00525FA6"/>
    <w:rsid w:val="00542C1C"/>
    <w:rsid w:val="005561B7"/>
    <w:rsid w:val="005705CA"/>
    <w:rsid w:val="00570A64"/>
    <w:rsid w:val="00577991"/>
    <w:rsid w:val="00580D59"/>
    <w:rsid w:val="005852E2"/>
    <w:rsid w:val="005909D5"/>
    <w:rsid w:val="005A036E"/>
    <w:rsid w:val="005B3ED3"/>
    <w:rsid w:val="005B7AE1"/>
    <w:rsid w:val="005D2E2C"/>
    <w:rsid w:val="005F162B"/>
    <w:rsid w:val="005F363C"/>
    <w:rsid w:val="00604AEF"/>
    <w:rsid w:val="006056DB"/>
    <w:rsid w:val="00624A2C"/>
    <w:rsid w:val="006258C0"/>
    <w:rsid w:val="00625CA8"/>
    <w:rsid w:val="006460F4"/>
    <w:rsid w:val="00646193"/>
    <w:rsid w:val="0065552D"/>
    <w:rsid w:val="00655A15"/>
    <w:rsid w:val="0065792A"/>
    <w:rsid w:val="00665E18"/>
    <w:rsid w:val="00665F57"/>
    <w:rsid w:val="00666541"/>
    <w:rsid w:val="00667AC4"/>
    <w:rsid w:val="006744EC"/>
    <w:rsid w:val="00693910"/>
    <w:rsid w:val="006953D8"/>
    <w:rsid w:val="006D6906"/>
    <w:rsid w:val="006F1D65"/>
    <w:rsid w:val="006F71B5"/>
    <w:rsid w:val="00701D5B"/>
    <w:rsid w:val="00704DD4"/>
    <w:rsid w:val="0070550C"/>
    <w:rsid w:val="00723E89"/>
    <w:rsid w:val="007257E6"/>
    <w:rsid w:val="00745838"/>
    <w:rsid w:val="007525C1"/>
    <w:rsid w:val="0075260D"/>
    <w:rsid w:val="0076448C"/>
    <w:rsid w:val="007671BD"/>
    <w:rsid w:val="00774F8C"/>
    <w:rsid w:val="00781DC9"/>
    <w:rsid w:val="00783A3D"/>
    <w:rsid w:val="00784D8A"/>
    <w:rsid w:val="0079790D"/>
    <w:rsid w:val="007A5676"/>
    <w:rsid w:val="007B2455"/>
    <w:rsid w:val="007B40B9"/>
    <w:rsid w:val="007B57BE"/>
    <w:rsid w:val="007C5891"/>
    <w:rsid w:val="007D0898"/>
    <w:rsid w:val="007D2CAA"/>
    <w:rsid w:val="007D3CEB"/>
    <w:rsid w:val="00804B0A"/>
    <w:rsid w:val="00805002"/>
    <w:rsid w:val="00810EDD"/>
    <w:rsid w:val="008169F8"/>
    <w:rsid w:val="00821A67"/>
    <w:rsid w:val="00822FA7"/>
    <w:rsid w:val="0082311B"/>
    <w:rsid w:val="00833C9F"/>
    <w:rsid w:val="00843062"/>
    <w:rsid w:val="00845AE2"/>
    <w:rsid w:val="00852464"/>
    <w:rsid w:val="00854446"/>
    <w:rsid w:val="0085570D"/>
    <w:rsid w:val="00855B76"/>
    <w:rsid w:val="00856281"/>
    <w:rsid w:val="0086123F"/>
    <w:rsid w:val="00862701"/>
    <w:rsid w:val="00863AD1"/>
    <w:rsid w:val="008651A4"/>
    <w:rsid w:val="008652CF"/>
    <w:rsid w:val="00866D02"/>
    <w:rsid w:val="00882353"/>
    <w:rsid w:val="00892C03"/>
    <w:rsid w:val="00894991"/>
    <w:rsid w:val="008A17AE"/>
    <w:rsid w:val="008A442A"/>
    <w:rsid w:val="008A4E94"/>
    <w:rsid w:val="008B6B1D"/>
    <w:rsid w:val="008D2F86"/>
    <w:rsid w:val="008E18E7"/>
    <w:rsid w:val="008E4179"/>
    <w:rsid w:val="008F647A"/>
    <w:rsid w:val="00900901"/>
    <w:rsid w:val="00917F45"/>
    <w:rsid w:val="00922D28"/>
    <w:rsid w:val="009505B7"/>
    <w:rsid w:val="00956DB2"/>
    <w:rsid w:val="0097257B"/>
    <w:rsid w:val="009725ED"/>
    <w:rsid w:val="0097268C"/>
    <w:rsid w:val="0097460A"/>
    <w:rsid w:val="0097701D"/>
    <w:rsid w:val="009A4B0B"/>
    <w:rsid w:val="009B38C4"/>
    <w:rsid w:val="009B3BFA"/>
    <w:rsid w:val="009B4AE7"/>
    <w:rsid w:val="009B6564"/>
    <w:rsid w:val="009E61A3"/>
    <w:rsid w:val="009F4001"/>
    <w:rsid w:val="009F4D03"/>
    <w:rsid w:val="00A058B6"/>
    <w:rsid w:val="00A16346"/>
    <w:rsid w:val="00A255EE"/>
    <w:rsid w:val="00A27DE5"/>
    <w:rsid w:val="00A31630"/>
    <w:rsid w:val="00A345DF"/>
    <w:rsid w:val="00A36E16"/>
    <w:rsid w:val="00A457C8"/>
    <w:rsid w:val="00A467E4"/>
    <w:rsid w:val="00A5390B"/>
    <w:rsid w:val="00A557E0"/>
    <w:rsid w:val="00A60E6D"/>
    <w:rsid w:val="00AA08AB"/>
    <w:rsid w:val="00AA19BB"/>
    <w:rsid w:val="00AA7970"/>
    <w:rsid w:val="00AB2EFA"/>
    <w:rsid w:val="00AC7A3E"/>
    <w:rsid w:val="00AD2580"/>
    <w:rsid w:val="00AE40E4"/>
    <w:rsid w:val="00AF1EF1"/>
    <w:rsid w:val="00B02D0B"/>
    <w:rsid w:val="00B0345B"/>
    <w:rsid w:val="00B43139"/>
    <w:rsid w:val="00B44988"/>
    <w:rsid w:val="00B46E09"/>
    <w:rsid w:val="00B5449B"/>
    <w:rsid w:val="00BA1166"/>
    <w:rsid w:val="00BA640D"/>
    <w:rsid w:val="00BA7AEB"/>
    <w:rsid w:val="00BB418C"/>
    <w:rsid w:val="00BC2597"/>
    <w:rsid w:val="00BC7A0B"/>
    <w:rsid w:val="00BD0517"/>
    <w:rsid w:val="00BD3796"/>
    <w:rsid w:val="00BF0688"/>
    <w:rsid w:val="00BF3F2D"/>
    <w:rsid w:val="00C027F0"/>
    <w:rsid w:val="00C02D4A"/>
    <w:rsid w:val="00C045F0"/>
    <w:rsid w:val="00C1264C"/>
    <w:rsid w:val="00C1766A"/>
    <w:rsid w:val="00C2199D"/>
    <w:rsid w:val="00C43FC8"/>
    <w:rsid w:val="00C500AD"/>
    <w:rsid w:val="00C54707"/>
    <w:rsid w:val="00C709BB"/>
    <w:rsid w:val="00C77D08"/>
    <w:rsid w:val="00C83C84"/>
    <w:rsid w:val="00CA3D08"/>
    <w:rsid w:val="00CC10AD"/>
    <w:rsid w:val="00CD0EA2"/>
    <w:rsid w:val="00CD6D15"/>
    <w:rsid w:val="00CF49F6"/>
    <w:rsid w:val="00D02773"/>
    <w:rsid w:val="00D06411"/>
    <w:rsid w:val="00D10C8D"/>
    <w:rsid w:val="00D16E66"/>
    <w:rsid w:val="00D22A5A"/>
    <w:rsid w:val="00D404EE"/>
    <w:rsid w:val="00D42A16"/>
    <w:rsid w:val="00D44602"/>
    <w:rsid w:val="00D57240"/>
    <w:rsid w:val="00D67732"/>
    <w:rsid w:val="00D677C9"/>
    <w:rsid w:val="00D850C0"/>
    <w:rsid w:val="00D87E49"/>
    <w:rsid w:val="00DA78ED"/>
    <w:rsid w:val="00DB0BCF"/>
    <w:rsid w:val="00DB1C3A"/>
    <w:rsid w:val="00DB59A0"/>
    <w:rsid w:val="00DB7818"/>
    <w:rsid w:val="00DC6205"/>
    <w:rsid w:val="00DC7E25"/>
    <w:rsid w:val="00DE4046"/>
    <w:rsid w:val="00DF35DC"/>
    <w:rsid w:val="00E05DC4"/>
    <w:rsid w:val="00E1215B"/>
    <w:rsid w:val="00E15A57"/>
    <w:rsid w:val="00E43AFD"/>
    <w:rsid w:val="00E470D6"/>
    <w:rsid w:val="00E572F4"/>
    <w:rsid w:val="00E63DC9"/>
    <w:rsid w:val="00E676FB"/>
    <w:rsid w:val="00E739E5"/>
    <w:rsid w:val="00E83714"/>
    <w:rsid w:val="00E85D8D"/>
    <w:rsid w:val="00E85FA8"/>
    <w:rsid w:val="00E90087"/>
    <w:rsid w:val="00EA72B7"/>
    <w:rsid w:val="00EC194B"/>
    <w:rsid w:val="00EC2DDC"/>
    <w:rsid w:val="00ED05CD"/>
    <w:rsid w:val="00ED138A"/>
    <w:rsid w:val="00ED43B0"/>
    <w:rsid w:val="00ED767D"/>
    <w:rsid w:val="00EF4B2D"/>
    <w:rsid w:val="00F02FB7"/>
    <w:rsid w:val="00F1296D"/>
    <w:rsid w:val="00F1679E"/>
    <w:rsid w:val="00F2580C"/>
    <w:rsid w:val="00F348A3"/>
    <w:rsid w:val="00F41231"/>
    <w:rsid w:val="00F4163D"/>
    <w:rsid w:val="00F55C07"/>
    <w:rsid w:val="00F653EC"/>
    <w:rsid w:val="00F66728"/>
    <w:rsid w:val="00F71A88"/>
    <w:rsid w:val="00F845F5"/>
    <w:rsid w:val="00F87D21"/>
    <w:rsid w:val="00FA31E0"/>
    <w:rsid w:val="00FA7387"/>
    <w:rsid w:val="00FB3DD4"/>
    <w:rsid w:val="00FD06C0"/>
    <w:rsid w:val="00FD61F9"/>
    <w:rsid w:val="00FD7A2A"/>
    <w:rsid w:val="00FE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D3155-DA60-4371-A139-4256DF11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AD"/>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BFA"/>
    <w:pPr>
      <w:ind w:left="720"/>
      <w:contextualSpacing/>
    </w:pPr>
  </w:style>
  <w:style w:type="paragraph" w:styleId="NormalWeb">
    <w:name w:val="Normal (Web)"/>
    <w:basedOn w:val="Normal"/>
    <w:uiPriority w:val="99"/>
    <w:unhideWhenUsed/>
    <w:rsid w:val="00364C9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2621A1"/>
    <w:pPr>
      <w:numPr>
        <w:numId w:val="3"/>
      </w:numPr>
      <w:contextualSpacing/>
    </w:pPr>
  </w:style>
  <w:style w:type="character" w:styleId="Hyperlink">
    <w:name w:val="Hyperlink"/>
    <w:basedOn w:val="DefaultParagraphFont"/>
    <w:uiPriority w:val="99"/>
    <w:unhideWhenUsed/>
    <w:rsid w:val="004A2677"/>
    <w:rPr>
      <w:color w:val="0563C1" w:themeColor="hyperlink"/>
      <w:u w:val="single"/>
    </w:rPr>
  </w:style>
  <w:style w:type="paragraph" w:styleId="Header">
    <w:name w:val="header"/>
    <w:basedOn w:val="Normal"/>
    <w:link w:val="HeaderChar"/>
    <w:uiPriority w:val="99"/>
    <w:unhideWhenUsed/>
    <w:rsid w:val="00497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8F8"/>
    <w:rPr>
      <w:rFonts w:asciiTheme="minorHAnsi" w:hAnsiTheme="minorHAnsi"/>
      <w:sz w:val="22"/>
    </w:rPr>
  </w:style>
  <w:style w:type="paragraph" w:styleId="Footer">
    <w:name w:val="footer"/>
    <w:basedOn w:val="Normal"/>
    <w:link w:val="FooterChar"/>
    <w:uiPriority w:val="99"/>
    <w:unhideWhenUsed/>
    <w:rsid w:val="00497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8F8"/>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rrardconsulting.com/tkb/guidelines/ieee829/ma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Ying</dc:creator>
  <cp:keywords/>
  <dc:description/>
  <cp:lastModifiedBy>Justin Ying</cp:lastModifiedBy>
  <cp:revision>316</cp:revision>
  <dcterms:created xsi:type="dcterms:W3CDTF">2015-03-25T22:07:00Z</dcterms:created>
  <dcterms:modified xsi:type="dcterms:W3CDTF">2015-04-22T21:45:00Z</dcterms:modified>
</cp:coreProperties>
</file>