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5"/>
        <w:tblW w:w="82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0"/>
        <w:gridCol w:w="810"/>
        <w:gridCol w:w="5070"/>
        <w:gridCol w:w="2025"/>
      </w:tblGrid>
      <w:tr w:rsidR="006E5494" w:rsidRPr="00BC3679" w14:paraId="001F2EFD" w14:textId="77777777">
        <w:trPr>
          <w:trHeight w:val="197"/>
          <w:tblHeader/>
          <w:jc w:val="center"/>
        </w:trPr>
        <w:tc>
          <w:tcPr>
            <w:tcW w:w="8295" w:type="dxa"/>
            <w:gridSpan w:val="4"/>
          </w:tcPr>
          <w:bookmarkStart w:id="0" w:name="_heading=h.nvd1hblrrw3o" w:colFirst="0" w:colLast="0"/>
          <w:bookmarkEnd w:id="0"/>
          <w:p w14:paraId="50E4F2B5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sdt>
              <w:sdtPr>
                <w:rPr>
                  <w:rFonts w:ascii="Times New Roman" w:eastAsia="新細明體" w:hAnsi="Times New Roman"/>
                </w:rPr>
                <w:tag w:val="goog_rdk_0"/>
                <w:id w:val="1506731486"/>
              </w:sdtPr>
              <w:sdtContent>
                <w:r w:rsidRPr="00BC3679">
                  <w:rPr>
                    <w:rFonts w:ascii="Times New Roman" w:eastAsia="新細明體" w:hAnsi="Times New Roman" w:cs="Gungsuh"/>
                  </w:rPr>
                  <w:t>一百一十四年學年度第二學期「資料科學實務」課程大綱</w:t>
                </w:r>
              </w:sdtContent>
            </w:sdt>
          </w:p>
          <w:p w14:paraId="7A3FE41D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2026 Syllabus for Data Science Practices</w:t>
            </w:r>
          </w:p>
        </w:tc>
      </w:tr>
      <w:tr w:rsidR="006E5494" w:rsidRPr="00BC3679" w14:paraId="7BF8256A" w14:textId="77777777">
        <w:trPr>
          <w:trHeight w:val="197"/>
          <w:tblHeader/>
          <w:jc w:val="center"/>
        </w:trPr>
        <w:tc>
          <w:tcPr>
            <w:tcW w:w="390" w:type="dxa"/>
          </w:tcPr>
          <w:p w14:paraId="475A5C87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W</w:t>
            </w:r>
          </w:p>
        </w:tc>
        <w:tc>
          <w:tcPr>
            <w:tcW w:w="810" w:type="dxa"/>
          </w:tcPr>
          <w:p w14:paraId="709C7EDC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Date</w:t>
            </w:r>
          </w:p>
        </w:tc>
        <w:tc>
          <w:tcPr>
            <w:tcW w:w="5070" w:type="dxa"/>
          </w:tcPr>
          <w:p w14:paraId="3EBBA1A7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Class[PIC]</w:t>
            </w:r>
          </w:p>
        </w:tc>
        <w:tc>
          <w:tcPr>
            <w:tcW w:w="2025" w:type="dxa"/>
          </w:tcPr>
          <w:p w14:paraId="3F355484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GN/Labs/HW</w:t>
            </w:r>
          </w:p>
        </w:tc>
      </w:tr>
      <w:tr w:rsidR="006E5494" w:rsidRPr="00BC3679" w14:paraId="20657180" w14:textId="77777777">
        <w:trPr>
          <w:trHeight w:val="324"/>
          <w:jc w:val="center"/>
        </w:trPr>
        <w:tc>
          <w:tcPr>
            <w:tcW w:w="390" w:type="dxa"/>
            <w:tcBorders>
              <w:right w:val="single" w:sz="4" w:space="0" w:color="000000"/>
            </w:tcBorders>
          </w:tcPr>
          <w:p w14:paraId="79C04F10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1</w:t>
            </w:r>
          </w:p>
        </w:tc>
        <w:tc>
          <w:tcPr>
            <w:tcW w:w="810" w:type="dxa"/>
            <w:tcBorders>
              <w:left w:val="single" w:sz="4" w:space="0" w:color="000000"/>
            </w:tcBorders>
          </w:tcPr>
          <w:p w14:paraId="61A606E1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02/26</w:t>
            </w:r>
          </w:p>
        </w:tc>
        <w:tc>
          <w:tcPr>
            <w:tcW w:w="5070" w:type="dxa"/>
          </w:tcPr>
          <w:p w14:paraId="3962DF7F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sdt>
              <w:sdtPr>
                <w:rPr>
                  <w:rFonts w:ascii="Times New Roman" w:eastAsia="新細明體" w:hAnsi="Times New Roman"/>
                </w:rPr>
                <w:tag w:val="goog_rdk_1"/>
                <w:id w:val="30615629"/>
              </w:sdtPr>
              <w:sdtContent>
                <w:r w:rsidRPr="00BC3679">
                  <w:rPr>
                    <w:rFonts w:ascii="Times New Roman" w:eastAsia="新細明體" w:hAnsi="Times New Roman" w:cs="Gungsuh"/>
                  </w:rPr>
                  <w:t>Course Introduction (syllabus</w:t>
                </w:r>
                <w:r w:rsidRPr="00BC3679">
                  <w:rPr>
                    <w:rFonts w:ascii="Times New Roman" w:eastAsia="新細明體" w:hAnsi="Times New Roman" w:cs="Gungsuh"/>
                  </w:rPr>
                  <w:t>、</w:t>
                </w:r>
                <w:r w:rsidRPr="00BC3679">
                  <w:rPr>
                    <w:rFonts w:ascii="Times New Roman" w:eastAsia="新細明體" w:hAnsi="Times New Roman" w:cs="Gungsuh"/>
                  </w:rPr>
                  <w:t>term project)</w:t>
                </w:r>
              </w:sdtContent>
            </w:sdt>
          </w:p>
        </w:tc>
        <w:tc>
          <w:tcPr>
            <w:tcW w:w="2025" w:type="dxa"/>
          </w:tcPr>
          <w:p w14:paraId="2124EB59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HW#1: proposal</w:t>
            </w:r>
          </w:p>
        </w:tc>
      </w:tr>
      <w:tr w:rsidR="006E5494" w:rsidRPr="00BC3679" w14:paraId="5C84BBAD" w14:textId="77777777">
        <w:trPr>
          <w:trHeight w:val="352"/>
          <w:jc w:val="center"/>
        </w:trPr>
        <w:tc>
          <w:tcPr>
            <w:tcW w:w="390" w:type="dxa"/>
            <w:tcBorders>
              <w:right w:val="single" w:sz="4" w:space="0" w:color="000000"/>
            </w:tcBorders>
          </w:tcPr>
          <w:p w14:paraId="6EC00FDE" w14:textId="77777777" w:rsidR="006E5494" w:rsidRPr="00BC3679" w:rsidRDefault="006E5494">
            <w:pPr>
              <w:jc w:val="center"/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810" w:type="dxa"/>
            <w:tcBorders>
              <w:left w:val="single" w:sz="4" w:space="0" w:color="000000"/>
            </w:tcBorders>
          </w:tcPr>
          <w:p w14:paraId="592DA5B8" w14:textId="77777777" w:rsidR="006E5494" w:rsidRPr="00BC3679" w:rsidRDefault="006E5494">
            <w:pPr>
              <w:jc w:val="center"/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5070" w:type="dxa"/>
          </w:tcPr>
          <w:p w14:paraId="473B573D" w14:textId="77777777" w:rsidR="006E5494" w:rsidRPr="00BC3679" w:rsidRDefault="00000000">
            <w:pPr>
              <w:rPr>
                <w:rFonts w:ascii="Times New Roman" w:eastAsia="新細明體" w:hAnsi="Times New Roman" w:cs="Times New Roman"/>
                <w:b/>
                <w:bCs/>
              </w:rPr>
            </w:pPr>
            <w:r w:rsidRPr="00BC3679">
              <w:rPr>
                <w:rFonts w:ascii="Times New Roman" w:eastAsia="新細明體" w:hAnsi="Times New Roman" w:cs="Times New Roman"/>
                <w:b/>
                <w:bCs/>
              </w:rPr>
              <w:t>Part I: Data Collection &amp; Pre-processing</w:t>
            </w:r>
          </w:p>
        </w:tc>
        <w:tc>
          <w:tcPr>
            <w:tcW w:w="2025" w:type="dxa"/>
          </w:tcPr>
          <w:p w14:paraId="4A8E9F5E" w14:textId="77777777" w:rsidR="006E5494" w:rsidRPr="00BC3679" w:rsidRDefault="006E5494">
            <w:pPr>
              <w:rPr>
                <w:rFonts w:ascii="Times New Roman" w:eastAsia="新細明體" w:hAnsi="Times New Roman" w:cs="Times New Roman"/>
              </w:rPr>
            </w:pPr>
          </w:p>
        </w:tc>
      </w:tr>
      <w:tr w:rsidR="006E5494" w:rsidRPr="00BC3679" w14:paraId="714A219B" w14:textId="77777777">
        <w:trPr>
          <w:trHeight w:val="324"/>
          <w:jc w:val="center"/>
        </w:trPr>
        <w:tc>
          <w:tcPr>
            <w:tcW w:w="390" w:type="dxa"/>
            <w:tcBorders>
              <w:right w:val="single" w:sz="4" w:space="0" w:color="000000"/>
            </w:tcBorders>
          </w:tcPr>
          <w:p w14:paraId="6B20D694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2</w:t>
            </w:r>
          </w:p>
        </w:tc>
        <w:tc>
          <w:tcPr>
            <w:tcW w:w="810" w:type="dxa"/>
            <w:tcBorders>
              <w:left w:val="single" w:sz="4" w:space="0" w:color="000000"/>
            </w:tcBorders>
          </w:tcPr>
          <w:p w14:paraId="65D4D9D5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03/05</w:t>
            </w:r>
          </w:p>
        </w:tc>
        <w:tc>
          <w:tcPr>
            <w:tcW w:w="5070" w:type="dxa"/>
          </w:tcPr>
          <w:p w14:paraId="31B5BA23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Manual Data Collection: CGI [Ika]</w:t>
            </w:r>
          </w:p>
          <w:p w14:paraId="23B2B0ED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Automatic Data Collection: Clock sync. [Afif]</w:t>
            </w:r>
          </w:p>
        </w:tc>
        <w:tc>
          <w:tcPr>
            <w:tcW w:w="2025" w:type="dxa"/>
          </w:tcPr>
          <w:p w14:paraId="193A3045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 xml:space="preserve">GN: CGI </w:t>
            </w:r>
          </w:p>
          <w:p w14:paraId="685A7512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GN: Clock sync</w:t>
            </w:r>
          </w:p>
        </w:tc>
      </w:tr>
      <w:tr w:rsidR="006E5494" w:rsidRPr="00BC3679" w14:paraId="5173007E" w14:textId="77777777">
        <w:trPr>
          <w:trHeight w:val="215"/>
          <w:jc w:val="center"/>
        </w:trPr>
        <w:tc>
          <w:tcPr>
            <w:tcW w:w="390" w:type="dxa"/>
            <w:tcBorders>
              <w:right w:val="single" w:sz="4" w:space="0" w:color="000000"/>
            </w:tcBorders>
          </w:tcPr>
          <w:p w14:paraId="43F830FE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3</w:t>
            </w:r>
          </w:p>
        </w:tc>
        <w:tc>
          <w:tcPr>
            <w:tcW w:w="810" w:type="dxa"/>
            <w:tcBorders>
              <w:left w:val="single" w:sz="4" w:space="0" w:color="000000"/>
            </w:tcBorders>
          </w:tcPr>
          <w:p w14:paraId="237C5984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03/12</w:t>
            </w:r>
          </w:p>
        </w:tc>
        <w:tc>
          <w:tcPr>
            <w:tcW w:w="5070" w:type="dxa"/>
          </w:tcPr>
          <w:p w14:paraId="7482DD3D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Data Preprocessing [Ika]</w:t>
            </w:r>
          </w:p>
          <w:p w14:paraId="5B6E6784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Data Cleansing [Ika]</w:t>
            </w:r>
          </w:p>
        </w:tc>
        <w:tc>
          <w:tcPr>
            <w:tcW w:w="2025" w:type="dxa"/>
          </w:tcPr>
          <w:p w14:paraId="3586249F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Lab: Data Preprocessing</w:t>
            </w:r>
          </w:p>
          <w:p w14:paraId="7637B04A" w14:textId="77777777" w:rsidR="006E5494" w:rsidRPr="00BC3679" w:rsidRDefault="00000000">
            <w:pPr>
              <w:rPr>
                <w:rFonts w:ascii="Times New Roman" w:eastAsia="新細明體" w:hAnsi="Times New Roman" w:cs="Times New Roman"/>
                <w:b/>
                <w:bCs/>
              </w:rPr>
            </w:pPr>
            <w:r w:rsidRPr="00BC3679">
              <w:rPr>
                <w:rFonts w:ascii="Times New Roman" w:eastAsia="新細明體" w:hAnsi="Times New Roman" w:cs="Times New Roman"/>
              </w:rPr>
              <w:t>GN: Data Cleansing</w:t>
            </w:r>
          </w:p>
        </w:tc>
      </w:tr>
      <w:tr w:rsidR="006E5494" w:rsidRPr="00BC3679" w14:paraId="4582CEB5" w14:textId="77777777">
        <w:trPr>
          <w:trHeight w:val="324"/>
          <w:jc w:val="center"/>
        </w:trPr>
        <w:tc>
          <w:tcPr>
            <w:tcW w:w="390" w:type="dxa"/>
            <w:tcBorders>
              <w:right w:val="single" w:sz="4" w:space="0" w:color="000000"/>
            </w:tcBorders>
          </w:tcPr>
          <w:p w14:paraId="43E6B41F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4</w:t>
            </w:r>
          </w:p>
        </w:tc>
        <w:tc>
          <w:tcPr>
            <w:tcW w:w="810" w:type="dxa"/>
            <w:tcBorders>
              <w:left w:val="single" w:sz="4" w:space="0" w:color="000000"/>
            </w:tcBorders>
          </w:tcPr>
          <w:p w14:paraId="0498D4A5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03/19</w:t>
            </w:r>
          </w:p>
        </w:tc>
        <w:tc>
          <w:tcPr>
            <w:tcW w:w="5070" w:type="dxa"/>
          </w:tcPr>
          <w:p w14:paraId="76226713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Data Augmentation-GAN [Maysa]</w:t>
            </w:r>
          </w:p>
          <w:p w14:paraId="20D93964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Demos for Midterm proposal &amp; cross evaluation[Tommy]</w:t>
            </w:r>
          </w:p>
        </w:tc>
        <w:tc>
          <w:tcPr>
            <w:tcW w:w="2025" w:type="dxa"/>
          </w:tcPr>
          <w:p w14:paraId="487B83F9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 xml:space="preserve">Labs: GAN </w:t>
            </w:r>
          </w:p>
        </w:tc>
      </w:tr>
      <w:tr w:rsidR="006E5494" w:rsidRPr="00BC3679" w14:paraId="0A85809F" w14:textId="77777777">
        <w:trPr>
          <w:trHeight w:val="324"/>
          <w:jc w:val="center"/>
        </w:trPr>
        <w:tc>
          <w:tcPr>
            <w:tcW w:w="390" w:type="dxa"/>
            <w:tcBorders>
              <w:right w:val="single" w:sz="4" w:space="0" w:color="000000"/>
            </w:tcBorders>
          </w:tcPr>
          <w:p w14:paraId="4640DB22" w14:textId="77777777" w:rsidR="006E5494" w:rsidRPr="00BC3679" w:rsidRDefault="006E5494">
            <w:pPr>
              <w:jc w:val="center"/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810" w:type="dxa"/>
            <w:tcBorders>
              <w:left w:val="single" w:sz="4" w:space="0" w:color="000000"/>
            </w:tcBorders>
          </w:tcPr>
          <w:p w14:paraId="412377FA" w14:textId="77777777" w:rsidR="006E5494" w:rsidRPr="00BC3679" w:rsidRDefault="006E5494">
            <w:pPr>
              <w:jc w:val="center"/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5070" w:type="dxa"/>
          </w:tcPr>
          <w:p w14:paraId="08BE7662" w14:textId="77777777" w:rsidR="006E5494" w:rsidRPr="00BC3679" w:rsidRDefault="00000000">
            <w:pPr>
              <w:rPr>
                <w:rFonts w:ascii="Times New Roman" w:eastAsia="新細明體" w:hAnsi="Times New Roman" w:cs="Times New Roman"/>
                <w:b/>
                <w:bCs/>
              </w:rPr>
            </w:pPr>
            <w:r w:rsidRPr="00BC3679">
              <w:rPr>
                <w:rFonts w:ascii="Times New Roman" w:eastAsia="新細明體" w:hAnsi="Times New Roman" w:cs="Times New Roman"/>
                <w:b/>
                <w:bCs/>
              </w:rPr>
              <w:t>Part II: Feature Extraction &amp; Transformation</w:t>
            </w:r>
          </w:p>
        </w:tc>
        <w:tc>
          <w:tcPr>
            <w:tcW w:w="2025" w:type="dxa"/>
          </w:tcPr>
          <w:p w14:paraId="0DD048CC" w14:textId="77777777" w:rsidR="006E5494" w:rsidRPr="00BC3679" w:rsidRDefault="006E5494">
            <w:pPr>
              <w:rPr>
                <w:rFonts w:ascii="Times New Roman" w:eastAsia="新細明體" w:hAnsi="Times New Roman" w:cs="Times New Roman"/>
              </w:rPr>
            </w:pPr>
          </w:p>
        </w:tc>
      </w:tr>
      <w:tr w:rsidR="006E5494" w:rsidRPr="00BC3679" w14:paraId="58A33190" w14:textId="77777777">
        <w:trPr>
          <w:trHeight w:val="324"/>
          <w:jc w:val="center"/>
        </w:trPr>
        <w:tc>
          <w:tcPr>
            <w:tcW w:w="390" w:type="dxa"/>
            <w:tcBorders>
              <w:right w:val="single" w:sz="4" w:space="0" w:color="000000"/>
            </w:tcBorders>
          </w:tcPr>
          <w:p w14:paraId="3EA40451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5</w:t>
            </w:r>
          </w:p>
        </w:tc>
        <w:tc>
          <w:tcPr>
            <w:tcW w:w="810" w:type="dxa"/>
            <w:tcBorders>
              <w:left w:val="single" w:sz="4" w:space="0" w:color="000000"/>
            </w:tcBorders>
          </w:tcPr>
          <w:p w14:paraId="354665E0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03/26</w:t>
            </w:r>
          </w:p>
        </w:tc>
        <w:tc>
          <w:tcPr>
            <w:tcW w:w="5070" w:type="dxa"/>
          </w:tcPr>
          <w:p w14:paraId="68BF2308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Feature data vs. Histogram [Mira]</w:t>
            </w:r>
          </w:p>
          <w:p w14:paraId="07AFCFE3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proofErr w:type="spellStart"/>
            <w:r w:rsidRPr="00BC3679">
              <w:rPr>
                <w:rFonts w:ascii="Times New Roman" w:eastAsia="新細明體" w:hAnsi="Times New Roman" w:cs="Times New Roman"/>
              </w:rPr>
              <w:t>Kullback</w:t>
            </w:r>
            <w:proofErr w:type="spellEnd"/>
            <w:r w:rsidRPr="00BC3679">
              <w:rPr>
                <w:rFonts w:ascii="Times New Roman" w:eastAsia="新細明體" w:hAnsi="Times New Roman" w:cs="Times New Roman"/>
              </w:rPr>
              <w:t xml:space="preserve"> Leibler Divergence (KLD)</w:t>
            </w:r>
          </w:p>
          <w:p w14:paraId="7EC6F31B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Earth Movement Distance (EMD)</w:t>
            </w:r>
          </w:p>
        </w:tc>
        <w:tc>
          <w:tcPr>
            <w:tcW w:w="2025" w:type="dxa"/>
          </w:tcPr>
          <w:p w14:paraId="31694321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Labs: Histograms</w:t>
            </w:r>
          </w:p>
          <w:p w14:paraId="2E410741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GN: KLD</w:t>
            </w:r>
          </w:p>
          <w:p w14:paraId="0FC02048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GN: EMD</w:t>
            </w:r>
          </w:p>
        </w:tc>
      </w:tr>
      <w:tr w:rsidR="006E5494" w:rsidRPr="00BC3679" w14:paraId="3C911606" w14:textId="77777777">
        <w:trPr>
          <w:trHeight w:val="124"/>
          <w:jc w:val="center"/>
        </w:trPr>
        <w:tc>
          <w:tcPr>
            <w:tcW w:w="390" w:type="dxa"/>
            <w:tcBorders>
              <w:right w:val="single" w:sz="4" w:space="0" w:color="000000"/>
            </w:tcBorders>
          </w:tcPr>
          <w:p w14:paraId="07B13F20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6</w:t>
            </w:r>
          </w:p>
        </w:tc>
        <w:tc>
          <w:tcPr>
            <w:tcW w:w="810" w:type="dxa"/>
            <w:tcBorders>
              <w:left w:val="single" w:sz="4" w:space="0" w:color="000000"/>
            </w:tcBorders>
          </w:tcPr>
          <w:p w14:paraId="35CF71FD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04/02</w:t>
            </w:r>
          </w:p>
          <w:p w14:paraId="7254B5B3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(No class)</w:t>
            </w:r>
          </w:p>
        </w:tc>
        <w:tc>
          <w:tcPr>
            <w:tcW w:w="5070" w:type="dxa"/>
          </w:tcPr>
          <w:p w14:paraId="36CB761C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Midterm: proposal reviews</w:t>
            </w:r>
          </w:p>
        </w:tc>
        <w:tc>
          <w:tcPr>
            <w:tcW w:w="2025" w:type="dxa"/>
          </w:tcPr>
          <w:p w14:paraId="367EE12C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All students</w:t>
            </w:r>
          </w:p>
        </w:tc>
      </w:tr>
      <w:tr w:rsidR="006E5494" w:rsidRPr="00BC3679" w14:paraId="373B688C" w14:textId="77777777">
        <w:trPr>
          <w:trHeight w:val="302"/>
          <w:jc w:val="center"/>
        </w:trPr>
        <w:tc>
          <w:tcPr>
            <w:tcW w:w="390" w:type="dxa"/>
          </w:tcPr>
          <w:p w14:paraId="2506B122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7</w:t>
            </w:r>
          </w:p>
        </w:tc>
        <w:tc>
          <w:tcPr>
            <w:tcW w:w="810" w:type="dxa"/>
          </w:tcPr>
          <w:p w14:paraId="0CC62DBC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04/09</w:t>
            </w:r>
          </w:p>
        </w:tc>
        <w:tc>
          <w:tcPr>
            <w:tcW w:w="5070" w:type="dxa"/>
          </w:tcPr>
          <w:p w14:paraId="29D54A9B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Gaussian Mixture Model (GMM) [Mira]</w:t>
            </w:r>
          </w:p>
          <w:p w14:paraId="769BF6D2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Hilbert Huang Transform (HHT)</w:t>
            </w:r>
          </w:p>
          <w:p w14:paraId="5858C050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 xml:space="preserve">Principal Component Analysis (PCA) </w:t>
            </w:r>
          </w:p>
        </w:tc>
        <w:tc>
          <w:tcPr>
            <w:tcW w:w="2025" w:type="dxa"/>
          </w:tcPr>
          <w:p w14:paraId="468A6C0A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 xml:space="preserve">Labs: HHT </w:t>
            </w:r>
          </w:p>
          <w:p w14:paraId="475F89EF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Labs: PCA</w:t>
            </w:r>
          </w:p>
        </w:tc>
      </w:tr>
      <w:tr w:rsidR="006E5494" w:rsidRPr="00BC3679" w14:paraId="33892D0F" w14:textId="77777777">
        <w:trPr>
          <w:trHeight w:val="302"/>
          <w:jc w:val="center"/>
        </w:trPr>
        <w:tc>
          <w:tcPr>
            <w:tcW w:w="390" w:type="dxa"/>
          </w:tcPr>
          <w:p w14:paraId="7D268AB6" w14:textId="77777777" w:rsidR="006E5494" w:rsidRPr="00BC3679" w:rsidRDefault="006E5494">
            <w:pPr>
              <w:jc w:val="center"/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810" w:type="dxa"/>
          </w:tcPr>
          <w:p w14:paraId="4AA46FBD" w14:textId="77777777" w:rsidR="006E5494" w:rsidRPr="00BC3679" w:rsidRDefault="006E5494">
            <w:pPr>
              <w:jc w:val="center"/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5070" w:type="dxa"/>
          </w:tcPr>
          <w:p w14:paraId="215F76CF" w14:textId="77777777" w:rsidR="006E5494" w:rsidRPr="00BC3679" w:rsidRDefault="00000000">
            <w:pPr>
              <w:rPr>
                <w:rFonts w:ascii="Times New Roman" w:eastAsia="新細明體" w:hAnsi="Times New Roman" w:cs="Times New Roman"/>
                <w:b/>
                <w:bCs/>
              </w:rPr>
            </w:pPr>
            <w:r w:rsidRPr="00BC3679">
              <w:rPr>
                <w:rFonts w:ascii="Times New Roman" w:eastAsia="新細明體" w:hAnsi="Times New Roman" w:cs="Times New Roman"/>
                <w:b/>
                <w:bCs/>
              </w:rPr>
              <w:t>Part III: Experiment design &amp; Results</w:t>
            </w:r>
          </w:p>
        </w:tc>
        <w:tc>
          <w:tcPr>
            <w:tcW w:w="2025" w:type="dxa"/>
          </w:tcPr>
          <w:p w14:paraId="665DB22C" w14:textId="77777777" w:rsidR="006E5494" w:rsidRPr="00BC3679" w:rsidRDefault="006E5494">
            <w:pPr>
              <w:rPr>
                <w:rFonts w:ascii="Times New Roman" w:eastAsia="新細明體" w:hAnsi="Times New Roman" w:cs="Times New Roman"/>
              </w:rPr>
            </w:pPr>
          </w:p>
        </w:tc>
      </w:tr>
      <w:tr w:rsidR="006E5494" w:rsidRPr="00BC3679" w14:paraId="1AC60E45" w14:textId="77777777">
        <w:trPr>
          <w:trHeight w:val="302"/>
          <w:jc w:val="center"/>
        </w:trPr>
        <w:tc>
          <w:tcPr>
            <w:tcW w:w="390" w:type="dxa"/>
          </w:tcPr>
          <w:p w14:paraId="30926195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8</w:t>
            </w:r>
          </w:p>
        </w:tc>
        <w:tc>
          <w:tcPr>
            <w:tcW w:w="810" w:type="dxa"/>
          </w:tcPr>
          <w:p w14:paraId="7AB64F64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04/16</w:t>
            </w:r>
          </w:p>
          <w:p w14:paraId="3F10AD5C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(mid-term)</w:t>
            </w:r>
          </w:p>
        </w:tc>
        <w:tc>
          <w:tcPr>
            <w:tcW w:w="5070" w:type="dxa"/>
          </w:tcPr>
          <w:p w14:paraId="7DD769FA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Random sampling [Mira]</w:t>
            </w:r>
          </w:p>
          <w:p w14:paraId="4C098791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 xml:space="preserve">Stratified random sampling (SRS) </w:t>
            </w:r>
          </w:p>
          <w:p w14:paraId="24A2A74F" w14:textId="77777777" w:rsidR="006E5494" w:rsidRPr="00BC367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hanging="425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 xml:space="preserve">Cross validation </w:t>
            </w:r>
          </w:p>
        </w:tc>
        <w:tc>
          <w:tcPr>
            <w:tcW w:w="2025" w:type="dxa"/>
          </w:tcPr>
          <w:p w14:paraId="0EF94F2E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GN: SRS</w:t>
            </w:r>
          </w:p>
          <w:p w14:paraId="0D5F4426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GN: Cross Validation</w:t>
            </w:r>
          </w:p>
        </w:tc>
      </w:tr>
      <w:tr w:rsidR="006E5494" w:rsidRPr="00BC3679" w14:paraId="5CEBE050" w14:textId="77777777">
        <w:trPr>
          <w:trHeight w:val="302"/>
          <w:jc w:val="center"/>
        </w:trPr>
        <w:tc>
          <w:tcPr>
            <w:tcW w:w="390" w:type="dxa"/>
            <w:tcBorders>
              <w:right w:val="single" w:sz="4" w:space="0" w:color="000000"/>
            </w:tcBorders>
          </w:tcPr>
          <w:p w14:paraId="3B1E23D7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9</w:t>
            </w:r>
          </w:p>
        </w:tc>
        <w:tc>
          <w:tcPr>
            <w:tcW w:w="810" w:type="dxa"/>
            <w:tcBorders>
              <w:left w:val="single" w:sz="4" w:space="0" w:color="000000"/>
            </w:tcBorders>
          </w:tcPr>
          <w:p w14:paraId="0E51C07B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04/23</w:t>
            </w:r>
          </w:p>
        </w:tc>
        <w:tc>
          <w:tcPr>
            <w:tcW w:w="5070" w:type="dxa"/>
          </w:tcPr>
          <w:p w14:paraId="7151EC32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bookmarkStart w:id="1" w:name="_heading=h.3znysh7" w:colFirst="0" w:colLast="0"/>
            <w:bookmarkEnd w:id="1"/>
            <w:r w:rsidRPr="00BC3679">
              <w:rPr>
                <w:rFonts w:ascii="Times New Roman" w:eastAsia="新細明體" w:hAnsi="Times New Roman" w:cs="Times New Roman"/>
              </w:rPr>
              <w:t>Metrics of classification, clustering, object detection, segmentation. [Mira]</w:t>
            </w:r>
          </w:p>
          <w:p w14:paraId="6EDF3F3C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Feature analysis: Variable importance (VI/SVM)</w:t>
            </w:r>
          </w:p>
        </w:tc>
        <w:tc>
          <w:tcPr>
            <w:tcW w:w="2025" w:type="dxa"/>
          </w:tcPr>
          <w:p w14:paraId="0589D16B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GN: Metrics</w:t>
            </w:r>
          </w:p>
          <w:p w14:paraId="4260A337" w14:textId="68176E51" w:rsidR="00B1238D" w:rsidRPr="00B1238D" w:rsidRDefault="00B1238D">
            <w:pPr>
              <w:rPr>
                <w:rFonts w:ascii="Times New Roman" w:eastAsia="新細明體" w:hAnsi="Times New Roman" w:cs="Times New Roman" w:hint="eastAsia"/>
              </w:rPr>
            </w:pPr>
            <w:r>
              <w:rPr>
                <w:rFonts w:ascii="Times New Roman" w:eastAsia="新細明體" w:hAnsi="Times New Roman" w:cs="Times New Roman" w:hint="eastAsia"/>
              </w:rPr>
              <w:t>Labs:</w:t>
            </w:r>
            <w:r w:rsidRPr="00BC3679">
              <w:rPr>
                <w:rFonts w:ascii="Times New Roman" w:eastAsia="新細明體" w:hAnsi="Times New Roman" w:cs="Times New Roman"/>
              </w:rPr>
              <w:t xml:space="preserve"> </w:t>
            </w:r>
            <w:r w:rsidRPr="00BC3679">
              <w:rPr>
                <w:rFonts w:ascii="Times New Roman" w:eastAsia="新細明體" w:hAnsi="Times New Roman" w:cs="Times New Roman"/>
              </w:rPr>
              <w:t>Metrics</w:t>
            </w:r>
          </w:p>
          <w:p w14:paraId="1333A9A6" w14:textId="59057B86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 xml:space="preserve">GN: </w:t>
            </w:r>
            <w:proofErr w:type="spellStart"/>
            <w:r w:rsidRPr="00BC3679">
              <w:rPr>
                <w:rFonts w:ascii="Times New Roman" w:eastAsia="新細明體" w:hAnsi="Times New Roman" w:cs="Times New Roman"/>
              </w:rPr>
              <w:t>VImp</w:t>
            </w:r>
            <w:proofErr w:type="spellEnd"/>
          </w:p>
          <w:p w14:paraId="40000C7D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Labs: VAR IMP</w:t>
            </w:r>
          </w:p>
        </w:tc>
      </w:tr>
      <w:tr w:rsidR="006E5494" w:rsidRPr="00BC3679" w14:paraId="0F3B7F3D" w14:textId="77777777">
        <w:trPr>
          <w:trHeight w:val="302"/>
          <w:jc w:val="center"/>
        </w:trPr>
        <w:tc>
          <w:tcPr>
            <w:tcW w:w="390" w:type="dxa"/>
          </w:tcPr>
          <w:p w14:paraId="60095326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10</w:t>
            </w:r>
          </w:p>
        </w:tc>
        <w:tc>
          <w:tcPr>
            <w:tcW w:w="810" w:type="dxa"/>
          </w:tcPr>
          <w:p w14:paraId="60C7BCD5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04/30</w:t>
            </w:r>
          </w:p>
        </w:tc>
        <w:tc>
          <w:tcPr>
            <w:tcW w:w="5070" w:type="dxa"/>
          </w:tcPr>
          <w:p w14:paraId="69A42406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t-Test [Mira]</w:t>
            </w:r>
          </w:p>
          <w:p w14:paraId="5906E28E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 xml:space="preserve">Wilcoxon Signed Rank test </w:t>
            </w:r>
          </w:p>
          <w:p w14:paraId="782E3C65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Chi Square test</w:t>
            </w:r>
          </w:p>
        </w:tc>
        <w:tc>
          <w:tcPr>
            <w:tcW w:w="2025" w:type="dxa"/>
          </w:tcPr>
          <w:p w14:paraId="20CFF497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GN: T-test vs Wilcoxon</w:t>
            </w:r>
          </w:p>
          <w:p w14:paraId="64E70F1C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Labs: Wilcoxon</w:t>
            </w:r>
          </w:p>
        </w:tc>
      </w:tr>
      <w:tr w:rsidR="006E5494" w:rsidRPr="00BC3679" w14:paraId="18F387A7" w14:textId="77777777">
        <w:trPr>
          <w:trHeight w:val="302"/>
          <w:jc w:val="center"/>
        </w:trPr>
        <w:tc>
          <w:tcPr>
            <w:tcW w:w="390" w:type="dxa"/>
          </w:tcPr>
          <w:p w14:paraId="788D075F" w14:textId="77777777" w:rsidR="006E5494" w:rsidRPr="00BC3679" w:rsidRDefault="006E5494">
            <w:pPr>
              <w:jc w:val="center"/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810" w:type="dxa"/>
          </w:tcPr>
          <w:p w14:paraId="5560BAE6" w14:textId="77777777" w:rsidR="006E5494" w:rsidRPr="00BC3679" w:rsidRDefault="006E5494">
            <w:pPr>
              <w:jc w:val="center"/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5070" w:type="dxa"/>
          </w:tcPr>
          <w:p w14:paraId="7AEEFF44" w14:textId="77777777" w:rsidR="006E5494" w:rsidRPr="00BC3679" w:rsidRDefault="00000000">
            <w:pPr>
              <w:rPr>
                <w:rFonts w:ascii="Times New Roman" w:eastAsia="新細明體" w:hAnsi="Times New Roman" w:cs="Times New Roman"/>
                <w:b/>
                <w:bCs/>
              </w:rPr>
            </w:pPr>
            <w:r w:rsidRPr="00BC3679">
              <w:rPr>
                <w:rFonts w:ascii="Times New Roman" w:eastAsia="新細明體" w:hAnsi="Times New Roman" w:cs="Times New Roman"/>
                <w:b/>
                <w:bCs/>
              </w:rPr>
              <w:t>Part IV: Applications</w:t>
            </w:r>
          </w:p>
        </w:tc>
        <w:tc>
          <w:tcPr>
            <w:tcW w:w="2025" w:type="dxa"/>
          </w:tcPr>
          <w:p w14:paraId="3DC3BB41" w14:textId="77777777" w:rsidR="006E5494" w:rsidRPr="00BC3679" w:rsidRDefault="006E5494">
            <w:pPr>
              <w:rPr>
                <w:rFonts w:ascii="Times New Roman" w:eastAsia="新細明體" w:hAnsi="Times New Roman" w:cs="Times New Roman"/>
              </w:rPr>
            </w:pPr>
          </w:p>
        </w:tc>
      </w:tr>
      <w:tr w:rsidR="006E5494" w:rsidRPr="00BC3679" w14:paraId="74696C0B" w14:textId="77777777">
        <w:trPr>
          <w:trHeight w:val="302"/>
          <w:jc w:val="center"/>
        </w:trPr>
        <w:tc>
          <w:tcPr>
            <w:tcW w:w="390" w:type="dxa"/>
          </w:tcPr>
          <w:p w14:paraId="51A7DFBE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11</w:t>
            </w:r>
          </w:p>
        </w:tc>
        <w:tc>
          <w:tcPr>
            <w:tcW w:w="810" w:type="dxa"/>
          </w:tcPr>
          <w:p w14:paraId="303F6034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05/07</w:t>
            </w:r>
          </w:p>
        </w:tc>
        <w:tc>
          <w:tcPr>
            <w:tcW w:w="5070" w:type="dxa"/>
          </w:tcPr>
          <w:p w14:paraId="0A5A7F1D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Smart Factory-CNN[Maysa]</w:t>
            </w:r>
          </w:p>
        </w:tc>
        <w:tc>
          <w:tcPr>
            <w:tcW w:w="2025" w:type="dxa"/>
          </w:tcPr>
          <w:p w14:paraId="4CCB354E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Lab: fabric AOI</w:t>
            </w:r>
          </w:p>
          <w:p w14:paraId="2AC8CCE6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proofErr w:type="spellStart"/>
            <w:r w:rsidRPr="00BC3679">
              <w:rPr>
                <w:rFonts w:ascii="Times New Roman" w:eastAsia="新細明體" w:hAnsi="Times New Roman" w:cs="Times New Roman"/>
              </w:rPr>
              <w:t>Phd:YQ</w:t>
            </w:r>
            <w:proofErr w:type="spellEnd"/>
            <w:r w:rsidRPr="00BC3679">
              <w:rPr>
                <w:rFonts w:ascii="Times New Roman" w:eastAsia="新細明體" w:hAnsi="Times New Roman" w:cs="Times New Roman"/>
              </w:rPr>
              <w:t>, Maysa, Anin</w:t>
            </w:r>
          </w:p>
        </w:tc>
      </w:tr>
      <w:tr w:rsidR="006E5494" w:rsidRPr="00BC3679" w14:paraId="07BE2927" w14:textId="77777777">
        <w:trPr>
          <w:trHeight w:val="302"/>
          <w:jc w:val="center"/>
        </w:trPr>
        <w:tc>
          <w:tcPr>
            <w:tcW w:w="390" w:type="dxa"/>
          </w:tcPr>
          <w:p w14:paraId="0B62CFB2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12</w:t>
            </w:r>
          </w:p>
        </w:tc>
        <w:tc>
          <w:tcPr>
            <w:tcW w:w="810" w:type="dxa"/>
          </w:tcPr>
          <w:p w14:paraId="68C69024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05/14</w:t>
            </w:r>
          </w:p>
        </w:tc>
        <w:tc>
          <w:tcPr>
            <w:tcW w:w="5070" w:type="dxa"/>
          </w:tcPr>
          <w:p w14:paraId="2494A2ED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Smart Factory-EM [Afif]</w:t>
            </w:r>
          </w:p>
          <w:p w14:paraId="753B1C83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sdt>
              <w:sdtPr>
                <w:rPr>
                  <w:rFonts w:ascii="Times New Roman" w:eastAsia="新細明體" w:hAnsi="Times New Roman"/>
                </w:rPr>
                <w:tag w:val="goog_rdk_2"/>
                <w:id w:val="-154330586"/>
              </w:sdtPr>
              <w:sdtContent>
                <w:r w:rsidRPr="00BC3679">
                  <w:rPr>
                    <w:rFonts w:ascii="Times New Roman" w:eastAsia="新細明體" w:hAnsi="Times New Roman" w:cs="Gungsuh"/>
                  </w:rPr>
                  <w:t>Mobile security presentation[</w:t>
                </w:r>
                <w:proofErr w:type="spellStart"/>
                <w:r w:rsidRPr="00BC3679">
                  <w:rPr>
                    <w:rFonts w:ascii="Times New Roman" w:eastAsia="新細明體" w:hAnsi="Times New Roman" w:cs="Gungsuh"/>
                  </w:rPr>
                  <w:t>Tommy,Ika</w:t>
                </w:r>
                <w:proofErr w:type="spellEnd"/>
                <w:r w:rsidRPr="00BC3679">
                  <w:rPr>
                    <w:rFonts w:ascii="Times New Roman" w:eastAsia="新細明體" w:hAnsi="Times New Roman" w:cs="Gungsuh"/>
                  </w:rPr>
                  <w:t>] (MS2:</w:t>
                </w:r>
                <w:r w:rsidRPr="00BC3679">
                  <w:rPr>
                    <w:rFonts w:ascii="Times New Roman" w:eastAsia="新細明體" w:hAnsi="Times New Roman" w:cs="Gungsuh"/>
                  </w:rPr>
                  <w:t>古悅妤</w:t>
                </w:r>
                <w:r w:rsidRPr="00BC3679">
                  <w:rPr>
                    <w:rFonts w:ascii="Times New Roman" w:eastAsia="新細明體" w:hAnsi="Times New Roman" w:cs="Gungsuh"/>
                  </w:rPr>
                  <w:t>,</w:t>
                </w:r>
                <w:r w:rsidRPr="00BC3679">
                  <w:rPr>
                    <w:rFonts w:ascii="Times New Roman" w:eastAsia="新細明體" w:hAnsi="Times New Roman" w:cs="Gungsuh"/>
                  </w:rPr>
                  <w:t>楊蕙伃</w:t>
                </w:r>
                <w:r w:rsidRPr="00BC3679">
                  <w:rPr>
                    <w:rFonts w:ascii="Times New Roman" w:eastAsia="新細明體" w:hAnsi="Times New Roman" w:cs="Gungsuh"/>
                  </w:rPr>
                  <w:t>)</w:t>
                </w:r>
              </w:sdtContent>
            </w:sdt>
          </w:p>
        </w:tc>
        <w:tc>
          <w:tcPr>
            <w:tcW w:w="2025" w:type="dxa"/>
          </w:tcPr>
          <w:p w14:paraId="77C1B331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Lab: EM</w:t>
            </w:r>
          </w:p>
          <w:p w14:paraId="5D044454" w14:textId="77777777" w:rsidR="006E5494" w:rsidRPr="00BC3679" w:rsidRDefault="00000000">
            <w:pPr>
              <w:rPr>
                <w:rFonts w:ascii="Times New Roman" w:eastAsia="新細明體" w:hAnsi="Times New Roman" w:cs="Times New Roman"/>
              </w:rPr>
            </w:pPr>
            <w:proofErr w:type="spellStart"/>
            <w:r w:rsidRPr="00BC3679">
              <w:rPr>
                <w:rFonts w:ascii="Times New Roman" w:eastAsia="新細明體" w:hAnsi="Times New Roman" w:cs="Times New Roman"/>
              </w:rPr>
              <w:t>Phd:Tommy</w:t>
            </w:r>
            <w:proofErr w:type="spellEnd"/>
          </w:p>
        </w:tc>
      </w:tr>
      <w:tr w:rsidR="006E5494" w:rsidRPr="00BC3679" w14:paraId="15812B44" w14:textId="77777777">
        <w:trPr>
          <w:trHeight w:val="302"/>
          <w:jc w:val="center"/>
        </w:trPr>
        <w:tc>
          <w:tcPr>
            <w:tcW w:w="390" w:type="dxa"/>
            <w:tcBorders>
              <w:right w:val="single" w:sz="4" w:space="0" w:color="000000"/>
            </w:tcBorders>
          </w:tcPr>
          <w:p w14:paraId="253D8075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13</w:t>
            </w:r>
          </w:p>
        </w:tc>
        <w:tc>
          <w:tcPr>
            <w:tcW w:w="810" w:type="dxa"/>
            <w:tcBorders>
              <w:left w:val="single" w:sz="4" w:space="0" w:color="000000"/>
            </w:tcBorders>
          </w:tcPr>
          <w:p w14:paraId="4375C053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05/21</w:t>
            </w:r>
          </w:p>
        </w:tc>
        <w:tc>
          <w:tcPr>
            <w:tcW w:w="5070" w:type="dxa"/>
          </w:tcPr>
          <w:p w14:paraId="1760165B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sdt>
              <w:sdtPr>
                <w:rPr>
                  <w:rFonts w:ascii="Times New Roman" w:eastAsia="新細明體" w:hAnsi="Times New Roman"/>
                </w:rPr>
                <w:tag w:val="goog_rdk_3"/>
                <w:id w:val="-1237390154"/>
              </w:sdtPr>
              <w:sdtContent>
                <w:r w:rsidRPr="00BC3679">
                  <w:rPr>
                    <w:rFonts w:ascii="Times New Roman" w:eastAsia="新細明體" w:hAnsi="Times New Roman" w:cs="Gungsuh"/>
                  </w:rPr>
                  <w:t>Lab students Thesis Rehearsal(MS2:</w:t>
                </w:r>
                <w:r w:rsidRPr="00BC3679">
                  <w:rPr>
                    <w:rFonts w:ascii="Times New Roman" w:eastAsia="新細明體" w:hAnsi="Times New Roman" w:cs="Gungsuh"/>
                  </w:rPr>
                  <w:t>鐘皓暄</w:t>
                </w:r>
                <w:r w:rsidRPr="00BC3679">
                  <w:rPr>
                    <w:rFonts w:ascii="Times New Roman" w:eastAsia="新細明體" w:hAnsi="Times New Roman" w:cs="Gungsuh"/>
                  </w:rPr>
                  <w:t>,</w:t>
                </w:r>
                <w:r w:rsidRPr="00BC3679">
                  <w:rPr>
                    <w:rFonts w:ascii="Times New Roman" w:eastAsia="新細明體" w:hAnsi="Times New Roman" w:cs="Gungsuh"/>
                  </w:rPr>
                  <w:t>陳映樺</w:t>
                </w:r>
                <w:r w:rsidRPr="00BC3679">
                  <w:rPr>
                    <w:rFonts w:ascii="Times New Roman" w:eastAsia="新細明體" w:hAnsi="Times New Roman" w:cs="Gungsuh"/>
                  </w:rPr>
                  <w:t>,</w:t>
                </w:r>
                <w:r w:rsidRPr="00BC3679">
                  <w:rPr>
                    <w:rFonts w:ascii="Times New Roman" w:eastAsia="新細明體" w:hAnsi="Times New Roman" w:cs="Gungsuh"/>
                  </w:rPr>
                  <w:t>劉家瑋</w:t>
                </w:r>
                <w:r w:rsidRPr="00BC3679">
                  <w:rPr>
                    <w:rFonts w:ascii="Times New Roman" w:eastAsia="新細明體" w:hAnsi="Times New Roman" w:cs="Gungsuh"/>
                  </w:rPr>
                  <w:t>,</w:t>
                </w:r>
                <w:r w:rsidRPr="00BC3679">
                  <w:rPr>
                    <w:rFonts w:ascii="Times New Roman" w:eastAsia="新細明體" w:hAnsi="Times New Roman" w:cs="Gungsuh"/>
                  </w:rPr>
                  <w:t>林贊</w:t>
                </w:r>
                <w:r w:rsidRPr="00BC3679">
                  <w:rPr>
                    <w:rFonts w:ascii="Times New Roman" w:eastAsia="新細明體" w:hAnsi="Times New Roman" w:cs="Gungsuh"/>
                  </w:rPr>
                  <w:t>,</w:t>
                </w:r>
                <w:r w:rsidRPr="00BC3679">
                  <w:rPr>
                    <w:rFonts w:ascii="Times New Roman" w:eastAsia="新細明體" w:hAnsi="Times New Roman" w:cs="Gungsuh"/>
                  </w:rPr>
                  <w:t>孫梓芳</w:t>
                </w:r>
                <w:r w:rsidRPr="00BC3679">
                  <w:rPr>
                    <w:rFonts w:ascii="Times New Roman" w:eastAsia="新細明體" w:hAnsi="Times New Roman" w:cs="Gungsuh"/>
                  </w:rPr>
                  <w:t>,</w:t>
                </w:r>
                <w:r w:rsidRPr="00BC3679">
                  <w:rPr>
                    <w:rFonts w:ascii="Times New Roman" w:eastAsia="新細明體" w:hAnsi="Times New Roman" w:cs="Gungsuh"/>
                  </w:rPr>
                  <w:t>高誌遠</w:t>
                </w:r>
                <w:r w:rsidRPr="00BC3679">
                  <w:rPr>
                    <w:rFonts w:ascii="Times New Roman" w:eastAsia="新細明體" w:hAnsi="Times New Roman" w:cs="Gungsuh"/>
                  </w:rPr>
                  <w:t>)</w:t>
                </w:r>
              </w:sdtContent>
            </w:sdt>
          </w:p>
        </w:tc>
        <w:tc>
          <w:tcPr>
            <w:tcW w:w="2025" w:type="dxa"/>
          </w:tcPr>
          <w:p w14:paraId="5C46719B" w14:textId="77777777" w:rsidR="006E5494" w:rsidRPr="00BC3679" w:rsidRDefault="006E5494">
            <w:pPr>
              <w:rPr>
                <w:rFonts w:ascii="Times New Roman" w:eastAsia="新細明體" w:hAnsi="Times New Roman" w:cs="Times New Roman"/>
              </w:rPr>
            </w:pPr>
          </w:p>
        </w:tc>
      </w:tr>
      <w:tr w:rsidR="006E5494" w:rsidRPr="00BC3679" w14:paraId="7600D5B3" w14:textId="77777777">
        <w:trPr>
          <w:trHeight w:val="302"/>
          <w:jc w:val="center"/>
        </w:trPr>
        <w:tc>
          <w:tcPr>
            <w:tcW w:w="390" w:type="dxa"/>
            <w:tcBorders>
              <w:right w:val="single" w:sz="4" w:space="0" w:color="000000"/>
            </w:tcBorders>
          </w:tcPr>
          <w:p w14:paraId="17658F05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14</w:t>
            </w:r>
          </w:p>
        </w:tc>
        <w:tc>
          <w:tcPr>
            <w:tcW w:w="810" w:type="dxa"/>
            <w:tcBorders>
              <w:left w:val="single" w:sz="4" w:space="0" w:color="000000"/>
            </w:tcBorders>
          </w:tcPr>
          <w:p w14:paraId="2E2C78F3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05/28</w:t>
            </w:r>
          </w:p>
        </w:tc>
        <w:tc>
          <w:tcPr>
            <w:tcW w:w="5070" w:type="dxa"/>
          </w:tcPr>
          <w:p w14:paraId="7B28DCB6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sdt>
              <w:sdtPr>
                <w:rPr>
                  <w:rFonts w:ascii="Times New Roman" w:eastAsia="新細明體" w:hAnsi="Times New Roman"/>
                </w:rPr>
                <w:tag w:val="goog_rdk_4"/>
                <w:id w:val="-341060744"/>
              </w:sdtPr>
              <w:sdtContent>
                <w:r w:rsidRPr="00BC3679">
                  <w:rPr>
                    <w:rFonts w:ascii="Times New Roman" w:eastAsia="新細明體" w:hAnsi="Times New Roman" w:cs="Gungsuh"/>
                  </w:rPr>
                  <w:t>Lab students Thesis Rehearsal(MS2:</w:t>
                </w:r>
                <w:r w:rsidRPr="00BC3679">
                  <w:rPr>
                    <w:rFonts w:ascii="Times New Roman" w:eastAsia="新細明體" w:hAnsi="Times New Roman" w:cs="Gungsuh"/>
                  </w:rPr>
                  <w:t>劉裕方</w:t>
                </w:r>
                <w:r w:rsidRPr="00BC3679">
                  <w:rPr>
                    <w:rFonts w:ascii="Times New Roman" w:eastAsia="新細明體" w:hAnsi="Times New Roman" w:cs="Gungsuh"/>
                  </w:rPr>
                  <w:t>,</w:t>
                </w:r>
                <w:r w:rsidRPr="00BC3679">
                  <w:rPr>
                    <w:rFonts w:ascii="Times New Roman" w:eastAsia="新細明體" w:hAnsi="Times New Roman" w:cs="Gungsuh"/>
                  </w:rPr>
                  <w:t>陳柏翰</w:t>
                </w:r>
                <w:r w:rsidRPr="00BC3679">
                  <w:rPr>
                    <w:rFonts w:ascii="Times New Roman" w:eastAsia="新細明體" w:hAnsi="Times New Roman" w:cs="Gungsuh"/>
                  </w:rPr>
                  <w:t>,</w:t>
                </w:r>
                <w:r w:rsidRPr="00BC3679">
                  <w:rPr>
                    <w:rFonts w:ascii="Times New Roman" w:eastAsia="新細明體" w:hAnsi="Times New Roman" w:cs="Gungsuh"/>
                  </w:rPr>
                  <w:t>田鎧銓</w:t>
                </w:r>
                <w:r w:rsidRPr="00BC3679">
                  <w:rPr>
                    <w:rFonts w:ascii="Times New Roman" w:eastAsia="新細明體" w:hAnsi="Times New Roman" w:cs="Gungsuh"/>
                  </w:rPr>
                  <w:t>,</w:t>
                </w:r>
                <w:r w:rsidRPr="00BC3679">
                  <w:rPr>
                    <w:rFonts w:ascii="Times New Roman" w:eastAsia="新細明體" w:hAnsi="Times New Roman" w:cs="Gungsuh"/>
                  </w:rPr>
                  <w:t>林勝幅</w:t>
                </w:r>
                <w:r w:rsidRPr="00BC3679">
                  <w:rPr>
                    <w:rFonts w:ascii="Times New Roman" w:eastAsia="新細明體" w:hAnsi="Times New Roman" w:cs="Gungsuh"/>
                  </w:rPr>
                  <w:t>,</w:t>
                </w:r>
                <w:r w:rsidRPr="00BC3679">
                  <w:rPr>
                    <w:rFonts w:ascii="Times New Roman" w:eastAsia="新細明體" w:hAnsi="Times New Roman" w:cs="Gungsuh"/>
                  </w:rPr>
                  <w:t>高于婷</w:t>
                </w:r>
                <w:r w:rsidRPr="00BC3679">
                  <w:rPr>
                    <w:rFonts w:ascii="Times New Roman" w:eastAsia="新細明體" w:hAnsi="Times New Roman" w:cs="Gungsuh"/>
                  </w:rPr>
                  <w:t>,</w:t>
                </w:r>
                <w:r w:rsidRPr="00BC3679">
                  <w:rPr>
                    <w:rFonts w:ascii="Times New Roman" w:eastAsia="新細明體" w:hAnsi="Times New Roman" w:cs="Gungsuh"/>
                  </w:rPr>
                  <w:t>洪晨維</w:t>
                </w:r>
                <w:r w:rsidRPr="00BC3679">
                  <w:rPr>
                    <w:rFonts w:ascii="Times New Roman" w:eastAsia="新細明體" w:hAnsi="Times New Roman" w:cs="Gungsuh"/>
                  </w:rPr>
                  <w:t>)</w:t>
                </w:r>
              </w:sdtContent>
            </w:sdt>
          </w:p>
        </w:tc>
        <w:tc>
          <w:tcPr>
            <w:tcW w:w="2025" w:type="dxa"/>
          </w:tcPr>
          <w:p w14:paraId="69A83B89" w14:textId="77777777" w:rsidR="006E5494" w:rsidRPr="00BC3679" w:rsidRDefault="006E5494">
            <w:pPr>
              <w:rPr>
                <w:rFonts w:ascii="Times New Roman" w:eastAsia="新細明體" w:hAnsi="Times New Roman" w:cs="Times New Roman"/>
              </w:rPr>
            </w:pPr>
          </w:p>
        </w:tc>
      </w:tr>
      <w:tr w:rsidR="006E5494" w:rsidRPr="00BC3679" w14:paraId="5D1A0B78" w14:textId="77777777">
        <w:trPr>
          <w:trHeight w:val="302"/>
          <w:jc w:val="center"/>
        </w:trPr>
        <w:tc>
          <w:tcPr>
            <w:tcW w:w="390" w:type="dxa"/>
          </w:tcPr>
          <w:p w14:paraId="1913398D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15</w:t>
            </w:r>
          </w:p>
        </w:tc>
        <w:tc>
          <w:tcPr>
            <w:tcW w:w="810" w:type="dxa"/>
          </w:tcPr>
          <w:p w14:paraId="1193A414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06/04</w:t>
            </w:r>
          </w:p>
        </w:tc>
        <w:tc>
          <w:tcPr>
            <w:tcW w:w="5070" w:type="dxa"/>
          </w:tcPr>
          <w:p w14:paraId="680A3C2D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Final Projects</w:t>
            </w:r>
          </w:p>
        </w:tc>
        <w:tc>
          <w:tcPr>
            <w:tcW w:w="2025" w:type="dxa"/>
          </w:tcPr>
          <w:p w14:paraId="6BB36AEE" w14:textId="77777777" w:rsidR="006E5494" w:rsidRPr="00BC3679" w:rsidRDefault="006E5494">
            <w:pPr>
              <w:rPr>
                <w:rFonts w:ascii="Times New Roman" w:eastAsia="新細明體" w:hAnsi="Times New Roman" w:cs="Times New Roman"/>
              </w:rPr>
            </w:pPr>
          </w:p>
        </w:tc>
      </w:tr>
      <w:tr w:rsidR="006E5494" w:rsidRPr="00BC3679" w14:paraId="3715006C" w14:textId="77777777">
        <w:trPr>
          <w:trHeight w:val="302"/>
          <w:jc w:val="center"/>
        </w:trPr>
        <w:tc>
          <w:tcPr>
            <w:tcW w:w="390" w:type="dxa"/>
          </w:tcPr>
          <w:p w14:paraId="4B36E0B8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16</w:t>
            </w:r>
          </w:p>
        </w:tc>
        <w:tc>
          <w:tcPr>
            <w:tcW w:w="810" w:type="dxa"/>
          </w:tcPr>
          <w:p w14:paraId="1357E2CA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06/11</w:t>
            </w:r>
          </w:p>
          <w:p w14:paraId="2DA42119" w14:textId="77777777" w:rsidR="006E5494" w:rsidRPr="00BC3679" w:rsidRDefault="00000000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(final)</w:t>
            </w:r>
          </w:p>
        </w:tc>
        <w:tc>
          <w:tcPr>
            <w:tcW w:w="5070" w:type="dxa"/>
          </w:tcPr>
          <w:p w14:paraId="0C967B06" w14:textId="77777777" w:rsidR="006E5494" w:rsidRPr="00BC3679" w:rsidRDefault="00000000">
            <w:pPr>
              <w:numPr>
                <w:ilvl w:val="0"/>
                <w:numId w:val="1"/>
              </w:numPr>
              <w:rPr>
                <w:rFonts w:ascii="Times New Roman" w:eastAsia="新細明體" w:hAnsi="Times New Roman" w:cs="Times New Roman"/>
              </w:rPr>
            </w:pPr>
            <w:r w:rsidRPr="00BC3679">
              <w:rPr>
                <w:rFonts w:ascii="Times New Roman" w:eastAsia="新細明體" w:hAnsi="Times New Roman" w:cs="Times New Roman"/>
              </w:rPr>
              <w:t>Final Projects</w:t>
            </w:r>
          </w:p>
        </w:tc>
        <w:tc>
          <w:tcPr>
            <w:tcW w:w="2025" w:type="dxa"/>
          </w:tcPr>
          <w:p w14:paraId="03FA5ED7" w14:textId="77777777" w:rsidR="006E5494" w:rsidRPr="00BC3679" w:rsidRDefault="006E5494">
            <w:pPr>
              <w:rPr>
                <w:rFonts w:ascii="Times New Roman" w:eastAsia="新細明體" w:hAnsi="Times New Roman" w:cs="Times New Roman"/>
              </w:rPr>
            </w:pPr>
          </w:p>
        </w:tc>
      </w:tr>
    </w:tbl>
    <w:p w14:paraId="3BBE106B" w14:textId="77777777" w:rsidR="006E5494" w:rsidRPr="00BC3679" w:rsidRDefault="006E5494">
      <w:pPr>
        <w:rPr>
          <w:rFonts w:ascii="Times New Roman" w:eastAsia="新細明體" w:hAnsi="Times New Roman" w:cs="Times New Roman"/>
          <w:color w:val="00FF00"/>
        </w:rPr>
      </w:pPr>
    </w:p>
    <w:p w14:paraId="0588A2E7" w14:textId="77777777" w:rsidR="006E5494" w:rsidRPr="00BC3679" w:rsidRDefault="006E5494">
      <w:pPr>
        <w:rPr>
          <w:rFonts w:ascii="Times New Roman" w:eastAsia="新細明體" w:hAnsi="Times New Roman" w:cs="Times New Roman"/>
        </w:rPr>
      </w:pPr>
    </w:p>
    <w:p w14:paraId="65DE3D13" w14:textId="77777777" w:rsidR="006E5494" w:rsidRPr="00BC3679" w:rsidRDefault="00000000">
      <w:pPr>
        <w:rPr>
          <w:rFonts w:ascii="Times New Roman" w:eastAsia="新細明體" w:hAnsi="Times New Roman" w:cs="Times New Roman"/>
        </w:rPr>
      </w:pPr>
      <w:sdt>
        <w:sdtPr>
          <w:rPr>
            <w:rFonts w:ascii="Times New Roman" w:eastAsia="新細明體" w:hAnsi="Times New Roman"/>
          </w:rPr>
          <w:tag w:val="goog_rdk_5"/>
          <w:id w:val="62326867"/>
        </w:sdtPr>
        <w:sdtContent>
          <w:r w:rsidRPr="00BC3679">
            <w:rPr>
              <w:rFonts w:ascii="Times New Roman" w:eastAsia="新細明體" w:hAnsi="Times New Roman" w:cs="Gungsuh"/>
            </w:rPr>
            <w:t>W1: Course Introduction (syllabus</w:t>
          </w:r>
          <w:r w:rsidRPr="00BC3679">
            <w:rPr>
              <w:rFonts w:ascii="Times New Roman" w:eastAsia="新細明體" w:hAnsi="Times New Roman" w:cs="Gungsuh"/>
            </w:rPr>
            <w:t>、</w:t>
          </w:r>
          <w:r w:rsidRPr="00BC3679">
            <w:rPr>
              <w:rFonts w:ascii="Times New Roman" w:eastAsia="新細明體" w:hAnsi="Times New Roman" w:cs="Gungsuh"/>
            </w:rPr>
            <w:t>term project)</w:t>
          </w:r>
        </w:sdtContent>
      </w:sdt>
    </w:p>
    <w:p w14:paraId="19D9F4D8" w14:textId="77777777" w:rsidR="006E5494" w:rsidRPr="00BC3679" w:rsidRDefault="006E5494">
      <w:pPr>
        <w:rPr>
          <w:rFonts w:ascii="Times New Roman" w:eastAsia="新細明體" w:hAnsi="Times New Roman" w:cs="Times New Roman"/>
          <w:b/>
          <w:bCs/>
        </w:rPr>
      </w:pPr>
    </w:p>
    <w:p w14:paraId="5992CE5F" w14:textId="77777777" w:rsidR="006E5494" w:rsidRPr="00BC3679" w:rsidRDefault="00000000">
      <w:pPr>
        <w:rPr>
          <w:rFonts w:ascii="Times New Roman" w:eastAsia="新細明體" w:hAnsi="Times New Roman" w:cs="Times New Roman"/>
          <w:b/>
          <w:bCs/>
        </w:rPr>
      </w:pPr>
      <w:r w:rsidRPr="00BC3679">
        <w:rPr>
          <w:rFonts w:ascii="Times New Roman" w:eastAsia="新細明體" w:hAnsi="Times New Roman" w:cs="Times New Roman"/>
          <w:b/>
          <w:bCs/>
        </w:rPr>
        <w:t>Part I: Data Collection &amp; Pre-processing</w:t>
      </w:r>
    </w:p>
    <w:p w14:paraId="7003EC6C" w14:textId="77777777" w:rsidR="006E5494" w:rsidRPr="00BC3679" w:rsidRDefault="00000000">
      <w:pPr>
        <w:rPr>
          <w:rFonts w:ascii="Times New Roman" w:eastAsia="新細明體" w:hAnsi="Times New Roman" w:cs="Times New Roman"/>
        </w:rPr>
      </w:pPr>
      <w:r w:rsidRPr="00BC3679">
        <w:rPr>
          <w:rFonts w:ascii="Times New Roman" w:eastAsia="新細明體" w:hAnsi="Times New Roman" w:cs="Times New Roman"/>
        </w:rPr>
        <w:t>W2: Manual Data Collection: CGI/Automatic data collection: Clock syn.</w:t>
      </w:r>
    </w:p>
    <w:p w14:paraId="6191EA3C" w14:textId="77777777" w:rsidR="006E5494" w:rsidRPr="00BC3679" w:rsidRDefault="00000000">
      <w:pPr>
        <w:rPr>
          <w:rFonts w:ascii="Times New Roman" w:eastAsia="新細明體" w:hAnsi="Times New Roman" w:cs="Times New Roman"/>
        </w:rPr>
      </w:pPr>
      <w:r w:rsidRPr="00BC3679">
        <w:rPr>
          <w:rFonts w:ascii="Times New Roman" w:eastAsia="新細明體" w:hAnsi="Times New Roman" w:cs="Times New Roman"/>
        </w:rPr>
        <w:t>W3: Data preprocessing/Data cleansing</w:t>
      </w:r>
    </w:p>
    <w:p w14:paraId="35D3FB81" w14:textId="77777777" w:rsidR="006E5494" w:rsidRPr="00BC3679" w:rsidRDefault="00000000">
      <w:pPr>
        <w:rPr>
          <w:rFonts w:ascii="Times New Roman" w:eastAsia="新細明體" w:hAnsi="Times New Roman" w:cs="Times New Roman"/>
        </w:rPr>
      </w:pPr>
      <w:r w:rsidRPr="00BC3679">
        <w:rPr>
          <w:rFonts w:ascii="Times New Roman" w:eastAsia="新細明體" w:hAnsi="Times New Roman" w:cs="Times New Roman"/>
        </w:rPr>
        <w:t>W4: Data Augmentation (GAN)/Demos for Midterm proposal &amp; cross evaluation</w:t>
      </w:r>
    </w:p>
    <w:p w14:paraId="2064596F" w14:textId="77777777" w:rsidR="006E5494" w:rsidRPr="00BC3679" w:rsidRDefault="006E5494">
      <w:pPr>
        <w:rPr>
          <w:rFonts w:ascii="Times New Roman" w:eastAsia="新細明體" w:hAnsi="Times New Roman" w:cs="Times New Roman"/>
        </w:rPr>
      </w:pPr>
    </w:p>
    <w:p w14:paraId="44C7BB6F" w14:textId="77777777" w:rsidR="006E5494" w:rsidRPr="00BC3679" w:rsidRDefault="00000000">
      <w:pPr>
        <w:rPr>
          <w:rFonts w:ascii="Times New Roman" w:eastAsia="新細明體" w:hAnsi="Times New Roman" w:cs="Times New Roman"/>
          <w:b/>
          <w:bCs/>
        </w:rPr>
      </w:pPr>
      <w:r w:rsidRPr="00BC3679">
        <w:rPr>
          <w:rFonts w:ascii="Times New Roman" w:eastAsia="新細明體" w:hAnsi="Times New Roman" w:cs="Times New Roman"/>
          <w:b/>
          <w:bCs/>
        </w:rPr>
        <w:t>Part II: Feature Extraction &amp; Transformation</w:t>
      </w:r>
    </w:p>
    <w:p w14:paraId="3D6E6F6F" w14:textId="77777777" w:rsidR="006E5494" w:rsidRPr="00BC3679" w:rsidRDefault="00000000">
      <w:pPr>
        <w:rPr>
          <w:rFonts w:ascii="Times New Roman" w:eastAsia="新細明體" w:hAnsi="Times New Roman" w:cs="Times New Roman"/>
        </w:rPr>
      </w:pPr>
      <w:r w:rsidRPr="00BC3679">
        <w:rPr>
          <w:rFonts w:ascii="Times New Roman" w:eastAsia="新細明體" w:hAnsi="Times New Roman" w:cs="Times New Roman"/>
        </w:rPr>
        <w:t>W5: Feature data vs. Histogram/KL Divergence (KLD)</w:t>
      </w:r>
    </w:p>
    <w:p w14:paraId="50B5D48F" w14:textId="77777777" w:rsidR="006E5494" w:rsidRPr="00BC3679" w:rsidRDefault="00000000">
      <w:pPr>
        <w:rPr>
          <w:rFonts w:ascii="Times New Roman" w:eastAsia="新細明體" w:hAnsi="Times New Roman" w:cs="Times New Roman"/>
        </w:rPr>
      </w:pPr>
      <w:r w:rsidRPr="00BC3679">
        <w:rPr>
          <w:rFonts w:ascii="Times New Roman" w:eastAsia="新細明體" w:hAnsi="Times New Roman" w:cs="Times New Roman"/>
        </w:rPr>
        <w:t>W6: Midterm: proposal reviews</w:t>
      </w:r>
    </w:p>
    <w:p w14:paraId="6AA8469E" w14:textId="77777777" w:rsidR="006E5494" w:rsidRPr="00BC3679" w:rsidRDefault="00000000">
      <w:pPr>
        <w:rPr>
          <w:rFonts w:ascii="Times New Roman" w:eastAsia="新細明體" w:hAnsi="Times New Roman" w:cs="Times New Roman"/>
        </w:rPr>
      </w:pPr>
      <w:r w:rsidRPr="00BC3679">
        <w:rPr>
          <w:rFonts w:ascii="Times New Roman" w:eastAsia="新細明體" w:hAnsi="Times New Roman" w:cs="Times New Roman"/>
        </w:rPr>
        <w:t>W7: GMM, HHT &amp; PCA</w:t>
      </w:r>
    </w:p>
    <w:p w14:paraId="54A9FEFA" w14:textId="77777777" w:rsidR="006E5494" w:rsidRPr="00BC3679" w:rsidRDefault="006E5494">
      <w:pPr>
        <w:rPr>
          <w:rFonts w:ascii="Times New Roman" w:eastAsia="新細明體" w:hAnsi="Times New Roman" w:cs="Times New Roman"/>
        </w:rPr>
      </w:pPr>
    </w:p>
    <w:p w14:paraId="18A7A606" w14:textId="77777777" w:rsidR="006E5494" w:rsidRPr="00BC3679" w:rsidRDefault="00000000">
      <w:pPr>
        <w:rPr>
          <w:rFonts w:ascii="Times New Roman" w:eastAsia="新細明體" w:hAnsi="Times New Roman" w:cs="Times New Roman"/>
          <w:b/>
          <w:bCs/>
        </w:rPr>
      </w:pPr>
      <w:r w:rsidRPr="00BC3679">
        <w:rPr>
          <w:rFonts w:ascii="Times New Roman" w:eastAsia="新細明體" w:hAnsi="Times New Roman" w:cs="Times New Roman"/>
          <w:b/>
          <w:bCs/>
        </w:rPr>
        <w:t>Part III: Modeling, Experiment design &amp; Results</w:t>
      </w:r>
    </w:p>
    <w:p w14:paraId="7298E88D" w14:textId="77777777" w:rsidR="006E5494" w:rsidRPr="00BC3679" w:rsidRDefault="00000000">
      <w:pPr>
        <w:rPr>
          <w:rFonts w:ascii="Times New Roman" w:eastAsia="新細明體" w:hAnsi="Times New Roman" w:cs="Times New Roman"/>
        </w:rPr>
      </w:pPr>
      <w:r w:rsidRPr="00BC3679">
        <w:rPr>
          <w:rFonts w:ascii="Times New Roman" w:eastAsia="新細明體" w:hAnsi="Times New Roman" w:cs="Times New Roman"/>
        </w:rPr>
        <w:t xml:space="preserve">W8: Random sampling, Stratified random sampling (SRS) &amp; cross validation </w:t>
      </w:r>
    </w:p>
    <w:p w14:paraId="6F1E6826" w14:textId="77777777" w:rsidR="006E5494" w:rsidRPr="00BC3679" w:rsidRDefault="00000000">
      <w:pPr>
        <w:rPr>
          <w:rFonts w:ascii="Times New Roman" w:eastAsia="新細明體" w:hAnsi="Times New Roman" w:cs="Times New Roman"/>
        </w:rPr>
      </w:pPr>
      <w:r w:rsidRPr="00BC3679">
        <w:rPr>
          <w:rFonts w:ascii="Times New Roman" w:eastAsia="新細明體" w:hAnsi="Times New Roman" w:cs="Times New Roman"/>
        </w:rPr>
        <w:t>W9: Feature analysis: Variable importance</w:t>
      </w:r>
    </w:p>
    <w:p w14:paraId="7C8E6E9D" w14:textId="77777777" w:rsidR="006E5494" w:rsidRPr="00BC3679" w:rsidRDefault="00000000">
      <w:pPr>
        <w:rPr>
          <w:rFonts w:ascii="Times New Roman" w:eastAsia="新細明體" w:hAnsi="Times New Roman" w:cs="Times New Roman"/>
        </w:rPr>
      </w:pPr>
      <w:r w:rsidRPr="00BC3679">
        <w:rPr>
          <w:rFonts w:ascii="Times New Roman" w:eastAsia="新細明體" w:hAnsi="Times New Roman" w:cs="Times New Roman"/>
        </w:rPr>
        <w:t>W10: t-Test, Wilcoxon Signed Rank test &amp; Chi Square test</w:t>
      </w:r>
    </w:p>
    <w:p w14:paraId="7F368421" w14:textId="77777777" w:rsidR="006E5494" w:rsidRPr="00BC3679" w:rsidRDefault="006E5494">
      <w:pPr>
        <w:rPr>
          <w:rFonts w:ascii="Times New Roman" w:eastAsia="新細明體" w:hAnsi="Times New Roman" w:cs="Times New Roman"/>
        </w:rPr>
      </w:pPr>
    </w:p>
    <w:p w14:paraId="6977D302" w14:textId="77777777" w:rsidR="006E5494" w:rsidRPr="00BC3679" w:rsidRDefault="00000000">
      <w:pPr>
        <w:rPr>
          <w:rFonts w:ascii="Times New Roman" w:eastAsia="新細明體" w:hAnsi="Times New Roman" w:cs="Times New Roman"/>
          <w:b/>
          <w:bCs/>
        </w:rPr>
      </w:pPr>
      <w:r w:rsidRPr="00BC3679">
        <w:rPr>
          <w:rFonts w:ascii="Times New Roman" w:eastAsia="新細明體" w:hAnsi="Times New Roman" w:cs="Times New Roman"/>
          <w:b/>
          <w:bCs/>
        </w:rPr>
        <w:t>Part IV: Applications</w:t>
      </w:r>
    </w:p>
    <w:p w14:paraId="34E6D8A8" w14:textId="77777777" w:rsidR="006E5494" w:rsidRPr="00BC3679" w:rsidRDefault="00000000">
      <w:pPr>
        <w:rPr>
          <w:rFonts w:ascii="Times New Roman" w:eastAsia="新細明體" w:hAnsi="Times New Roman" w:cs="Times New Roman"/>
        </w:rPr>
      </w:pPr>
      <w:r w:rsidRPr="00BC3679">
        <w:rPr>
          <w:rFonts w:ascii="Times New Roman" w:eastAsia="新細明體" w:hAnsi="Times New Roman" w:cs="Times New Roman"/>
        </w:rPr>
        <w:t>W11: Smart Factory-CNN</w:t>
      </w:r>
    </w:p>
    <w:p w14:paraId="17127236" w14:textId="77777777" w:rsidR="006E5494" w:rsidRPr="00BC3679" w:rsidRDefault="00000000">
      <w:pPr>
        <w:rPr>
          <w:rFonts w:ascii="Times New Roman" w:eastAsia="新細明體" w:hAnsi="Times New Roman" w:cs="Times New Roman"/>
        </w:rPr>
      </w:pPr>
      <w:r w:rsidRPr="00BC3679">
        <w:rPr>
          <w:rFonts w:ascii="Times New Roman" w:eastAsia="新細明體" w:hAnsi="Times New Roman" w:cs="Times New Roman"/>
        </w:rPr>
        <w:t xml:space="preserve">W12: Smart Factory-EM </w:t>
      </w:r>
    </w:p>
    <w:p w14:paraId="39B4388A" w14:textId="77777777" w:rsidR="006E5494" w:rsidRPr="00BC3679" w:rsidRDefault="00000000">
      <w:pPr>
        <w:rPr>
          <w:rFonts w:ascii="Times New Roman" w:eastAsia="新細明體" w:hAnsi="Times New Roman" w:cs="Times New Roman"/>
        </w:rPr>
      </w:pPr>
      <w:r w:rsidRPr="00BC3679">
        <w:rPr>
          <w:rFonts w:ascii="Times New Roman" w:eastAsia="新細明體" w:hAnsi="Times New Roman" w:cs="Times New Roman"/>
        </w:rPr>
        <w:t>W13: Lab Students Thesis Rehearsal</w:t>
      </w:r>
    </w:p>
    <w:p w14:paraId="51E9E571" w14:textId="77777777" w:rsidR="006E5494" w:rsidRPr="00BC3679" w:rsidRDefault="00000000">
      <w:pPr>
        <w:rPr>
          <w:rFonts w:ascii="Times New Roman" w:eastAsia="新細明體" w:hAnsi="Times New Roman" w:cs="Times New Roman"/>
        </w:rPr>
      </w:pPr>
      <w:r w:rsidRPr="00BC3679">
        <w:rPr>
          <w:rFonts w:ascii="Times New Roman" w:eastAsia="新細明體" w:hAnsi="Times New Roman" w:cs="Times New Roman"/>
        </w:rPr>
        <w:t>W14: Lab Students Thesis Rehearsal</w:t>
      </w:r>
    </w:p>
    <w:p w14:paraId="1513FBB1" w14:textId="77777777" w:rsidR="006E5494" w:rsidRPr="00BC3679" w:rsidRDefault="00000000">
      <w:pPr>
        <w:rPr>
          <w:rFonts w:ascii="Times New Roman" w:eastAsia="新細明體" w:hAnsi="Times New Roman" w:cs="Times New Roman"/>
        </w:rPr>
      </w:pPr>
      <w:r w:rsidRPr="00BC3679">
        <w:rPr>
          <w:rFonts w:ascii="Times New Roman" w:eastAsia="新細明體" w:hAnsi="Times New Roman" w:cs="Times New Roman"/>
        </w:rPr>
        <w:t>W15: Final Projects Presentation</w:t>
      </w:r>
    </w:p>
    <w:p w14:paraId="3AAB6E66" w14:textId="77777777" w:rsidR="006E5494" w:rsidRPr="00BC3679" w:rsidRDefault="00000000">
      <w:pPr>
        <w:rPr>
          <w:rFonts w:ascii="Times New Roman" w:eastAsia="新細明體" w:hAnsi="Times New Roman" w:cs="Times New Roman"/>
        </w:rPr>
      </w:pPr>
      <w:r w:rsidRPr="00BC3679">
        <w:rPr>
          <w:rFonts w:ascii="Times New Roman" w:eastAsia="新細明體" w:hAnsi="Times New Roman" w:cs="Times New Roman"/>
        </w:rPr>
        <w:t>W16: Final Projects Presentation</w:t>
      </w:r>
    </w:p>
    <w:sectPr w:rsidR="006E5494" w:rsidRPr="00BC3679" w:rsidSect="00BC3679">
      <w:footerReference w:type="default" r:id="rId8"/>
      <w:pgSz w:w="11906" w:h="16838"/>
      <w:pgMar w:top="851" w:right="1797" w:bottom="851" w:left="1797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64C03" w14:textId="77777777" w:rsidR="00417729" w:rsidRDefault="00417729">
      <w:r>
        <w:separator/>
      </w:r>
    </w:p>
  </w:endnote>
  <w:endnote w:type="continuationSeparator" w:id="0">
    <w:p w14:paraId="57E8D6F1" w14:textId="77777777" w:rsidR="00417729" w:rsidRDefault="00417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DDC9B65-CA70-4B51-98BF-112ADD70E2D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4D4BEA6-8FDC-4CE2-A010-7CB4453DCFAF}"/>
    <w:embedBold r:id="rId3" w:fontKey="{ACCEDE77-DEE0-4C4F-9A9C-F358017566E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77DB51B3-6A82-470C-9FB6-2794002320A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E8055E1-5B20-44AF-8BB4-337652C8E978}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70E28" w14:textId="550BEA49" w:rsidR="006E5494" w:rsidRDefault="00000000" w:rsidP="00BC367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BC3679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6C3A7" w14:textId="77777777" w:rsidR="00417729" w:rsidRDefault="00417729">
      <w:r>
        <w:separator/>
      </w:r>
    </w:p>
  </w:footnote>
  <w:footnote w:type="continuationSeparator" w:id="0">
    <w:p w14:paraId="1347A9C9" w14:textId="77777777" w:rsidR="00417729" w:rsidRDefault="004177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438E8"/>
    <w:multiLevelType w:val="multilevel"/>
    <w:tmpl w:val="C77A1D64"/>
    <w:lvl w:ilvl="0">
      <w:start w:val="1"/>
      <w:numFmt w:val="bullet"/>
      <w:lvlText w:val="✧"/>
      <w:lvlJc w:val="left"/>
      <w:pPr>
        <w:ind w:left="425" w:hanging="425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D8B12B0"/>
    <w:multiLevelType w:val="multilevel"/>
    <w:tmpl w:val="2320EF04"/>
    <w:lvl w:ilvl="0">
      <w:start w:val="1"/>
      <w:numFmt w:val="bullet"/>
      <w:lvlText w:val="✧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num w:numId="1" w16cid:durableId="1600986221">
    <w:abstractNumId w:val="0"/>
  </w:num>
  <w:num w:numId="2" w16cid:durableId="1134566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494"/>
    <w:rsid w:val="00367768"/>
    <w:rsid w:val="00417729"/>
    <w:rsid w:val="005550AC"/>
    <w:rsid w:val="006E5494"/>
    <w:rsid w:val="00807E57"/>
    <w:rsid w:val="00B1238D"/>
    <w:rsid w:val="00BC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64A89"/>
  <w15:docId w15:val="{60CE1A36-5AC1-4436-AFAF-203AC274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uiPriority w:val="34"/>
    <w:qFormat/>
    <w:rsid w:val="001823F6"/>
    <w:pPr>
      <w:ind w:leftChars="200" w:left="480"/>
    </w:pPr>
  </w:style>
  <w:style w:type="paragraph" w:styleId="a5">
    <w:name w:val="Balloon Text"/>
    <w:link w:val="a6"/>
    <w:uiPriority w:val="99"/>
    <w:semiHidden/>
    <w:unhideWhenUsed/>
    <w:rsid w:val="00D86F79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D86F79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link w:val="a8"/>
    <w:uiPriority w:val="99"/>
    <w:unhideWhenUsed/>
    <w:rsid w:val="00AB71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AB712F"/>
    <w:rPr>
      <w:sz w:val="20"/>
      <w:szCs w:val="20"/>
    </w:rPr>
  </w:style>
  <w:style w:type="paragraph" w:styleId="a9">
    <w:name w:val="footer"/>
    <w:link w:val="aa"/>
    <w:uiPriority w:val="99"/>
    <w:unhideWhenUsed/>
    <w:rsid w:val="00AB71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AB712F"/>
    <w:rPr>
      <w:sz w:val="20"/>
      <w:szCs w:val="20"/>
    </w:rPr>
  </w:style>
  <w:style w:type="table" w:customStyle="1" w:styleId="ab">
    <w:basedOn w:val="a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c">
    <w:basedOn w:val="a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a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0">
    <w:basedOn w:val="a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styleId="af1">
    <w:name w:val="Table Grid"/>
    <w:basedOn w:val="a1"/>
    <w:uiPriority w:val="39"/>
    <w:rsid w:val="00742D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uiPriority w:val="99"/>
    <w:semiHidden/>
    <w:unhideWhenUsed/>
    <w:rsid w:val="001130B0"/>
    <w:rPr>
      <w:rFonts w:ascii="Times New Roman" w:hAnsi="Times New Roman" w:cs="Times New Roman"/>
    </w:rPr>
  </w:style>
  <w:style w:type="table" w:customStyle="1" w:styleId="af2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5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l+XiKrR/t4j8H3mqeQuWqY/v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yDmgubnZkMWhibHJydzNvMgloLjN6bnlzaDc4AHIhMXIzVUdiYUE4b2pac3ZoZ3pqLWE4R2pmelgyT3JfNU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Liang</dc:creator>
  <cp:lastModifiedBy>黃蕙嫈 (114582009)</cp:lastModifiedBy>
  <cp:revision>5</cp:revision>
  <dcterms:created xsi:type="dcterms:W3CDTF">2026-01-08T02:44:00Z</dcterms:created>
  <dcterms:modified xsi:type="dcterms:W3CDTF">2026-03-04T04:24:00Z</dcterms:modified>
</cp:coreProperties>
</file>