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FD678" w14:textId="32BEA21B" w:rsidR="0096260F" w:rsidRDefault="0096260F" w:rsidP="0096260F">
      <w:pPr>
        <w:ind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B025B2">
        <w:rPr>
          <w:rFonts w:ascii="Times New Roman" w:hAnsi="Times New Roman" w:cs="Times New Roman"/>
          <w:b/>
          <w:bCs/>
          <w:sz w:val="22"/>
          <w:szCs w:val="22"/>
        </w:rPr>
        <w:t>Teaching Philosophy</w:t>
      </w:r>
    </w:p>
    <w:p w14:paraId="565DC378" w14:textId="54578270" w:rsidR="00B025B2" w:rsidRDefault="00B025B2" w:rsidP="0096260F">
      <w:pPr>
        <w:ind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Simon Zuberek</w:t>
      </w:r>
    </w:p>
    <w:p w14:paraId="3C33E72B" w14:textId="0567A852" w:rsidR="00B025B2" w:rsidRDefault="00B025B2" w:rsidP="0096260F">
      <w:pPr>
        <w:ind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February 15</w:t>
      </w:r>
      <w:r w:rsidRPr="00B025B2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2"/>
          <w:szCs w:val="22"/>
        </w:rPr>
        <w:t>, 2021</w:t>
      </w:r>
    </w:p>
    <w:p w14:paraId="74B0FED1" w14:textId="77777777" w:rsidR="00B025B2" w:rsidRPr="00B025B2" w:rsidRDefault="00B025B2" w:rsidP="0096260F">
      <w:pPr>
        <w:ind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0CE5B4C" w14:textId="77777777" w:rsidR="0096260F" w:rsidRPr="00B025B2" w:rsidRDefault="0096260F" w:rsidP="0096260F">
      <w:pPr>
        <w:ind w:firstLine="720"/>
        <w:jc w:val="center"/>
        <w:rPr>
          <w:rFonts w:ascii="Times New Roman" w:hAnsi="Times New Roman" w:cs="Times New Roman"/>
          <w:sz w:val="22"/>
          <w:szCs w:val="22"/>
        </w:rPr>
      </w:pPr>
    </w:p>
    <w:p w14:paraId="4695ACA9" w14:textId="4F483B6F" w:rsidR="00C20C2F" w:rsidRPr="00B025B2" w:rsidRDefault="00F443C1" w:rsidP="00F443C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025B2">
        <w:rPr>
          <w:rFonts w:ascii="Times New Roman" w:hAnsi="Times New Roman" w:cs="Times New Roman"/>
          <w:sz w:val="22"/>
          <w:szCs w:val="22"/>
        </w:rPr>
        <w:t>The cur</w:t>
      </w:r>
      <w:r w:rsidR="00814456" w:rsidRPr="00B025B2">
        <w:rPr>
          <w:rFonts w:ascii="Times New Roman" w:hAnsi="Times New Roman" w:cs="Times New Roman"/>
          <w:sz w:val="22"/>
          <w:szCs w:val="22"/>
        </w:rPr>
        <w:t>e for boredom is curiosity. Since t</w:t>
      </w:r>
      <w:r w:rsidR="00CA2392" w:rsidRPr="00B025B2">
        <w:rPr>
          <w:rFonts w:ascii="Times New Roman" w:hAnsi="Times New Roman" w:cs="Times New Roman"/>
          <w:sz w:val="22"/>
          <w:szCs w:val="22"/>
        </w:rPr>
        <w:t>here is no cure of curiosity</w:t>
      </w:r>
      <w:r w:rsidR="00814456" w:rsidRPr="00B025B2">
        <w:rPr>
          <w:rFonts w:ascii="Times New Roman" w:hAnsi="Times New Roman" w:cs="Times New Roman"/>
          <w:sz w:val="22"/>
          <w:szCs w:val="22"/>
        </w:rPr>
        <w:t>, the best we can hope for is</w:t>
      </w:r>
      <w:r w:rsidR="00DF3251" w:rsidRPr="00B025B2">
        <w:rPr>
          <w:rFonts w:ascii="Times New Roman" w:hAnsi="Times New Roman" w:cs="Times New Roman"/>
          <w:sz w:val="22"/>
          <w:szCs w:val="22"/>
        </w:rPr>
        <w:t xml:space="preserve"> to</w:t>
      </w:r>
      <w:r w:rsidR="00814456"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DF3251" w:rsidRPr="00B025B2">
        <w:rPr>
          <w:rFonts w:ascii="Times New Roman" w:hAnsi="Times New Roman" w:cs="Times New Roman"/>
          <w:sz w:val="22"/>
          <w:szCs w:val="22"/>
        </w:rPr>
        <w:t>redirect its force towards something constructive.</w:t>
      </w:r>
      <w:r w:rsidR="00814456" w:rsidRPr="00B025B2">
        <w:rPr>
          <w:rFonts w:ascii="Times New Roman" w:hAnsi="Times New Roman" w:cs="Times New Roman"/>
          <w:sz w:val="22"/>
          <w:szCs w:val="22"/>
        </w:rPr>
        <w:t xml:space="preserve"> Cliché as it may be, an experienced t</w:t>
      </w:r>
      <w:r w:rsidR="00DF3251" w:rsidRPr="00B025B2">
        <w:rPr>
          <w:rFonts w:ascii="Times New Roman" w:hAnsi="Times New Roman" w:cs="Times New Roman"/>
          <w:sz w:val="22"/>
          <w:szCs w:val="22"/>
        </w:rPr>
        <w:t>eacher has the power to harness curiosity</w:t>
      </w:r>
      <w:r w:rsidR="00571101" w:rsidRPr="00B025B2">
        <w:rPr>
          <w:rFonts w:ascii="Times New Roman" w:hAnsi="Times New Roman" w:cs="Times New Roman"/>
          <w:sz w:val="22"/>
          <w:szCs w:val="22"/>
        </w:rPr>
        <w:t xml:space="preserve">. </w:t>
      </w:r>
      <w:r w:rsidR="00814456" w:rsidRPr="00B025B2">
        <w:rPr>
          <w:rFonts w:ascii="Times New Roman" w:hAnsi="Times New Roman" w:cs="Times New Roman"/>
          <w:sz w:val="22"/>
          <w:szCs w:val="22"/>
        </w:rPr>
        <w:t xml:space="preserve">To </w:t>
      </w:r>
      <w:r w:rsidR="00DF3251" w:rsidRPr="00B025B2">
        <w:rPr>
          <w:rFonts w:ascii="Times New Roman" w:hAnsi="Times New Roman" w:cs="Times New Roman"/>
          <w:sz w:val="22"/>
          <w:szCs w:val="22"/>
        </w:rPr>
        <w:t>accomplish that,</w:t>
      </w:r>
      <w:r w:rsidR="00571101" w:rsidRPr="00B025B2">
        <w:rPr>
          <w:rFonts w:ascii="Times New Roman" w:hAnsi="Times New Roman" w:cs="Times New Roman"/>
          <w:sz w:val="22"/>
          <w:szCs w:val="22"/>
        </w:rPr>
        <w:t xml:space="preserve"> educator</w:t>
      </w:r>
      <w:r w:rsidR="00DF3251" w:rsidRPr="00B025B2">
        <w:rPr>
          <w:rFonts w:ascii="Times New Roman" w:hAnsi="Times New Roman" w:cs="Times New Roman"/>
          <w:sz w:val="22"/>
          <w:szCs w:val="22"/>
        </w:rPr>
        <w:t>s rely</w:t>
      </w:r>
      <w:r w:rsidR="00571101" w:rsidRPr="00B025B2">
        <w:rPr>
          <w:rFonts w:ascii="Times New Roman" w:hAnsi="Times New Roman" w:cs="Times New Roman"/>
          <w:sz w:val="22"/>
          <w:szCs w:val="22"/>
        </w:rPr>
        <w:t xml:space="preserve"> on a teaching philosophy – a creed developed over the course of </w:t>
      </w:r>
      <w:r w:rsidR="00DF3251" w:rsidRPr="00B025B2">
        <w:rPr>
          <w:rFonts w:ascii="Times New Roman" w:hAnsi="Times New Roman" w:cs="Times New Roman"/>
          <w:sz w:val="22"/>
          <w:szCs w:val="22"/>
        </w:rPr>
        <w:t>their</w:t>
      </w:r>
      <w:r w:rsidR="00571101" w:rsidRPr="00B025B2">
        <w:rPr>
          <w:rFonts w:ascii="Times New Roman" w:hAnsi="Times New Roman" w:cs="Times New Roman"/>
          <w:sz w:val="22"/>
          <w:szCs w:val="22"/>
        </w:rPr>
        <w:t xml:space="preserve"> career</w:t>
      </w:r>
      <w:r w:rsidR="00DF3251" w:rsidRPr="00B025B2">
        <w:rPr>
          <w:rFonts w:ascii="Times New Roman" w:hAnsi="Times New Roman" w:cs="Times New Roman"/>
          <w:sz w:val="22"/>
          <w:szCs w:val="22"/>
        </w:rPr>
        <w:t>s</w:t>
      </w:r>
      <w:r w:rsidR="00571101" w:rsidRPr="00B025B2">
        <w:rPr>
          <w:rFonts w:ascii="Times New Roman" w:hAnsi="Times New Roman" w:cs="Times New Roman"/>
          <w:sz w:val="22"/>
          <w:szCs w:val="22"/>
        </w:rPr>
        <w:t>. Outlined below is my attempt at articulating the teaching philosophy that has shaped</w:t>
      </w:r>
      <w:r w:rsidR="0096260F" w:rsidRPr="00B025B2">
        <w:rPr>
          <w:rFonts w:ascii="Times New Roman" w:hAnsi="Times New Roman" w:cs="Times New Roman"/>
          <w:sz w:val="22"/>
          <w:szCs w:val="22"/>
        </w:rPr>
        <w:t xml:space="preserve"> my work as a teacher and</w:t>
      </w:r>
      <w:r w:rsidR="00DF3251" w:rsidRPr="00B025B2">
        <w:rPr>
          <w:rFonts w:ascii="Times New Roman" w:hAnsi="Times New Roman" w:cs="Times New Roman"/>
          <w:sz w:val="22"/>
          <w:szCs w:val="22"/>
        </w:rPr>
        <w:t xml:space="preserve"> mentor.</w:t>
      </w:r>
      <w:r w:rsidR="00571101"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DF3251" w:rsidRPr="00B025B2">
        <w:rPr>
          <w:rFonts w:ascii="Times New Roman" w:hAnsi="Times New Roman" w:cs="Times New Roman"/>
          <w:sz w:val="22"/>
          <w:szCs w:val="22"/>
        </w:rPr>
        <w:t xml:space="preserve">It is </w:t>
      </w:r>
      <w:r w:rsidR="00571101" w:rsidRPr="00B025B2">
        <w:rPr>
          <w:rFonts w:ascii="Times New Roman" w:hAnsi="Times New Roman" w:cs="Times New Roman"/>
          <w:sz w:val="22"/>
          <w:szCs w:val="22"/>
        </w:rPr>
        <w:t>a philosophy that is a perpetual work in progress reflecting my experiences as a teacher, academician, and a language student.</w:t>
      </w:r>
    </w:p>
    <w:p w14:paraId="796E0080" w14:textId="3493C7A4" w:rsidR="00853580" w:rsidRPr="00B025B2" w:rsidRDefault="00571101" w:rsidP="005070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025B2">
        <w:rPr>
          <w:rFonts w:ascii="Times New Roman" w:hAnsi="Times New Roman" w:cs="Times New Roman"/>
          <w:sz w:val="22"/>
          <w:szCs w:val="22"/>
        </w:rPr>
        <w:t>All learning – and language learning in particular – is contextualized. A</w:t>
      </w:r>
      <w:r w:rsidR="00DA4575" w:rsidRPr="00B025B2">
        <w:rPr>
          <w:rFonts w:ascii="Times New Roman" w:hAnsi="Times New Roman" w:cs="Times New Roman"/>
          <w:sz w:val="22"/>
          <w:szCs w:val="22"/>
        </w:rPr>
        <w:t>n</w:t>
      </w:r>
      <w:r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DA4575" w:rsidRPr="00B025B2">
        <w:rPr>
          <w:rFonts w:ascii="Times New Roman" w:hAnsi="Times New Roman" w:cs="Times New Roman"/>
          <w:sz w:val="22"/>
          <w:szCs w:val="22"/>
        </w:rPr>
        <w:t xml:space="preserve">astonishing cognitive phenomenon defined by creation of complex neural </w:t>
      </w:r>
      <w:r w:rsidR="00B025B2" w:rsidRPr="00B025B2">
        <w:rPr>
          <w:rFonts w:ascii="Times New Roman" w:hAnsi="Times New Roman" w:cs="Times New Roman"/>
          <w:sz w:val="22"/>
          <w:szCs w:val="22"/>
        </w:rPr>
        <w:t>connections;</w:t>
      </w:r>
      <w:r w:rsidR="00DA4575" w:rsidRPr="00B025B2">
        <w:rPr>
          <w:rFonts w:ascii="Times New Roman" w:hAnsi="Times New Roman" w:cs="Times New Roman"/>
          <w:sz w:val="22"/>
          <w:szCs w:val="22"/>
        </w:rPr>
        <w:t xml:space="preserve"> learning is most </w:t>
      </w:r>
      <w:r w:rsidR="00853580" w:rsidRPr="00B025B2">
        <w:rPr>
          <w:rFonts w:ascii="Times New Roman" w:hAnsi="Times New Roman" w:cs="Times New Roman"/>
          <w:sz w:val="22"/>
          <w:szCs w:val="22"/>
        </w:rPr>
        <w:t>effective when it can be conducted in relation</w:t>
      </w:r>
      <w:r w:rsidR="00DA4575" w:rsidRPr="00B025B2">
        <w:rPr>
          <w:rFonts w:ascii="Times New Roman" w:hAnsi="Times New Roman" w:cs="Times New Roman"/>
          <w:sz w:val="22"/>
          <w:szCs w:val="22"/>
        </w:rPr>
        <w:t xml:space="preserve"> to previous knowledge. The ab</w:t>
      </w:r>
      <w:r w:rsidR="00853580" w:rsidRPr="00B025B2">
        <w:rPr>
          <w:rFonts w:ascii="Times New Roman" w:hAnsi="Times New Roman" w:cs="Times New Roman"/>
          <w:sz w:val="22"/>
          <w:szCs w:val="22"/>
        </w:rPr>
        <w:t>ility to tap into that information</w:t>
      </w:r>
      <w:r w:rsidR="00DA4575" w:rsidRPr="00B025B2">
        <w:rPr>
          <w:rFonts w:ascii="Times New Roman" w:hAnsi="Times New Roman" w:cs="Times New Roman"/>
          <w:sz w:val="22"/>
          <w:szCs w:val="22"/>
        </w:rPr>
        <w:t xml:space="preserve"> is therefore of key importance. Far from being</w:t>
      </w:r>
      <w:r w:rsidR="0096260F" w:rsidRPr="00B025B2">
        <w:rPr>
          <w:rFonts w:ascii="Times New Roman" w:hAnsi="Times New Roman" w:cs="Times New Roman"/>
          <w:sz w:val="22"/>
          <w:szCs w:val="22"/>
        </w:rPr>
        <w:t xml:space="preserve"> “empty vessels”,</w:t>
      </w:r>
      <w:r w:rsidR="00DA4575" w:rsidRPr="00B025B2">
        <w:rPr>
          <w:rFonts w:ascii="Times New Roman" w:hAnsi="Times New Roman" w:cs="Times New Roman"/>
          <w:sz w:val="22"/>
          <w:szCs w:val="22"/>
        </w:rPr>
        <w:t xml:space="preserve"> students who drift into my classroom are</w:t>
      </w:r>
      <w:r w:rsidR="00041758" w:rsidRPr="00B025B2">
        <w:rPr>
          <w:rFonts w:ascii="Times New Roman" w:hAnsi="Times New Roman" w:cs="Times New Roman"/>
          <w:sz w:val="22"/>
          <w:szCs w:val="22"/>
        </w:rPr>
        <w:t xml:space="preserve"> generally</w:t>
      </w:r>
      <w:r w:rsidR="00DA4575" w:rsidRPr="00B025B2">
        <w:rPr>
          <w:rFonts w:ascii="Times New Roman" w:hAnsi="Times New Roman" w:cs="Times New Roman"/>
          <w:sz w:val="22"/>
          <w:szCs w:val="22"/>
        </w:rPr>
        <w:t xml:space="preserve"> full of knowledge that can be employed</w:t>
      </w:r>
      <w:r w:rsidR="00041758" w:rsidRPr="00B025B2">
        <w:rPr>
          <w:rFonts w:ascii="Times New Roman" w:hAnsi="Times New Roman" w:cs="Times New Roman"/>
          <w:sz w:val="22"/>
          <w:szCs w:val="22"/>
        </w:rPr>
        <w:t xml:space="preserve"> in</w:t>
      </w:r>
      <w:r w:rsidR="00853580" w:rsidRPr="00B025B2">
        <w:rPr>
          <w:rFonts w:ascii="Times New Roman" w:hAnsi="Times New Roman" w:cs="Times New Roman"/>
          <w:sz w:val="22"/>
          <w:szCs w:val="22"/>
        </w:rPr>
        <w:t xml:space="preserve"> language</w:t>
      </w:r>
      <w:r w:rsidR="00041758" w:rsidRPr="00B025B2">
        <w:rPr>
          <w:rFonts w:ascii="Times New Roman" w:hAnsi="Times New Roman" w:cs="Times New Roman"/>
          <w:sz w:val="22"/>
          <w:szCs w:val="22"/>
        </w:rPr>
        <w:t xml:space="preserve"> learning. In</w:t>
      </w:r>
      <w:r w:rsidR="00853580" w:rsidRPr="00B025B2">
        <w:rPr>
          <w:rFonts w:ascii="Times New Roman" w:hAnsi="Times New Roman" w:cs="Times New Roman"/>
          <w:sz w:val="22"/>
          <w:szCs w:val="22"/>
        </w:rPr>
        <w:t xml:space="preserve"> the rare instances where that is</w:t>
      </w:r>
      <w:r w:rsidR="00041758" w:rsidRPr="00B025B2">
        <w:rPr>
          <w:rFonts w:ascii="Times New Roman" w:hAnsi="Times New Roman" w:cs="Times New Roman"/>
          <w:sz w:val="22"/>
          <w:szCs w:val="22"/>
        </w:rPr>
        <w:t xml:space="preserve"> n</w:t>
      </w:r>
      <w:r w:rsidR="00853580" w:rsidRPr="00B025B2">
        <w:rPr>
          <w:rFonts w:ascii="Times New Roman" w:hAnsi="Times New Roman" w:cs="Times New Roman"/>
          <w:sz w:val="22"/>
          <w:szCs w:val="22"/>
        </w:rPr>
        <w:t>ot the case, I attempt to relate</w:t>
      </w:r>
      <w:r w:rsidR="00041758" w:rsidRPr="00B025B2">
        <w:rPr>
          <w:rFonts w:ascii="Times New Roman" w:hAnsi="Times New Roman" w:cs="Times New Roman"/>
          <w:sz w:val="22"/>
          <w:szCs w:val="22"/>
        </w:rPr>
        <w:t xml:space="preserve"> the new </w:t>
      </w:r>
      <w:r w:rsidR="0096260F" w:rsidRPr="00B025B2">
        <w:rPr>
          <w:rFonts w:ascii="Times New Roman" w:hAnsi="Times New Roman" w:cs="Times New Roman"/>
          <w:sz w:val="22"/>
          <w:szCs w:val="22"/>
        </w:rPr>
        <w:t xml:space="preserve">material </w:t>
      </w:r>
      <w:r w:rsidR="00853580" w:rsidRPr="00B025B2">
        <w:rPr>
          <w:rFonts w:ascii="Times New Roman" w:hAnsi="Times New Roman" w:cs="Times New Roman"/>
          <w:sz w:val="22"/>
          <w:szCs w:val="22"/>
        </w:rPr>
        <w:t>to the</w:t>
      </w:r>
      <w:r w:rsidR="0096260F" w:rsidRPr="00B025B2">
        <w:rPr>
          <w:rFonts w:ascii="Times New Roman" w:hAnsi="Times New Roman" w:cs="Times New Roman"/>
          <w:sz w:val="22"/>
          <w:szCs w:val="22"/>
        </w:rPr>
        <w:t>ir</w:t>
      </w:r>
      <w:r w:rsidR="00853580"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2048BD" w:rsidRPr="00B025B2">
        <w:rPr>
          <w:rFonts w:ascii="Times New Roman" w:hAnsi="Times New Roman" w:cs="Times New Roman"/>
          <w:sz w:val="22"/>
          <w:szCs w:val="22"/>
        </w:rPr>
        <w:t>surroundings. W</w:t>
      </w:r>
      <w:r w:rsidR="00041758" w:rsidRPr="00B025B2">
        <w:rPr>
          <w:rFonts w:ascii="Times New Roman" w:hAnsi="Times New Roman" w:cs="Times New Roman"/>
          <w:sz w:val="22"/>
          <w:szCs w:val="22"/>
        </w:rPr>
        <w:t xml:space="preserve">hether it is by taking a short </w:t>
      </w:r>
      <w:r w:rsidR="00853580" w:rsidRPr="00B025B2">
        <w:rPr>
          <w:rFonts w:ascii="Times New Roman" w:hAnsi="Times New Roman" w:cs="Times New Roman"/>
          <w:sz w:val="22"/>
          <w:szCs w:val="22"/>
        </w:rPr>
        <w:t xml:space="preserve">cafeteria </w:t>
      </w:r>
      <w:r w:rsidR="00041758" w:rsidRPr="00B025B2">
        <w:rPr>
          <w:rFonts w:ascii="Times New Roman" w:hAnsi="Times New Roman" w:cs="Times New Roman"/>
          <w:sz w:val="22"/>
          <w:szCs w:val="22"/>
        </w:rPr>
        <w:t>trip to</w:t>
      </w:r>
      <w:r w:rsidR="002048BD" w:rsidRPr="00B025B2">
        <w:rPr>
          <w:rFonts w:ascii="Times New Roman" w:hAnsi="Times New Roman" w:cs="Times New Roman"/>
          <w:sz w:val="22"/>
          <w:szCs w:val="22"/>
        </w:rPr>
        <w:t xml:space="preserve"> engage with </w:t>
      </w:r>
      <w:r w:rsidR="0096260F" w:rsidRPr="00B025B2">
        <w:rPr>
          <w:rFonts w:ascii="Times New Roman" w:hAnsi="Times New Roman" w:cs="Times New Roman"/>
          <w:sz w:val="22"/>
          <w:szCs w:val="22"/>
        </w:rPr>
        <w:t xml:space="preserve">all things food </w:t>
      </w:r>
      <w:r w:rsidR="00853580" w:rsidRPr="00B025B2">
        <w:rPr>
          <w:rFonts w:ascii="Times New Roman" w:hAnsi="Times New Roman" w:cs="Times New Roman"/>
          <w:sz w:val="22"/>
          <w:szCs w:val="22"/>
        </w:rPr>
        <w:t>related</w:t>
      </w:r>
      <w:r w:rsidR="00041758" w:rsidRPr="00B025B2">
        <w:rPr>
          <w:rFonts w:ascii="Times New Roman" w:hAnsi="Times New Roman" w:cs="Times New Roman"/>
          <w:sz w:val="22"/>
          <w:szCs w:val="22"/>
        </w:rPr>
        <w:t>, or practicing</w:t>
      </w:r>
      <w:r w:rsidR="002048BD" w:rsidRPr="00B025B2">
        <w:rPr>
          <w:rFonts w:ascii="Times New Roman" w:hAnsi="Times New Roman" w:cs="Times New Roman"/>
          <w:sz w:val="22"/>
          <w:szCs w:val="22"/>
        </w:rPr>
        <w:t xml:space="preserve"> the imperative mood with a round</w:t>
      </w:r>
      <w:r w:rsidR="00041758" w:rsidRPr="00B025B2">
        <w:rPr>
          <w:rFonts w:ascii="Times New Roman" w:hAnsi="Times New Roman" w:cs="Times New Roman"/>
          <w:sz w:val="22"/>
          <w:szCs w:val="22"/>
        </w:rPr>
        <w:t xml:space="preserve"> of </w:t>
      </w:r>
      <w:r w:rsidR="002048BD" w:rsidRPr="00B025B2">
        <w:rPr>
          <w:rFonts w:ascii="Times New Roman" w:hAnsi="Times New Roman" w:cs="Times New Roman"/>
          <w:sz w:val="22"/>
          <w:szCs w:val="22"/>
        </w:rPr>
        <w:t>“Simon S</w:t>
      </w:r>
      <w:r w:rsidR="00041758" w:rsidRPr="00B025B2">
        <w:rPr>
          <w:rFonts w:ascii="Times New Roman" w:hAnsi="Times New Roman" w:cs="Times New Roman"/>
          <w:sz w:val="22"/>
          <w:szCs w:val="22"/>
        </w:rPr>
        <w:t>ays</w:t>
      </w:r>
      <w:r w:rsidR="002048BD" w:rsidRPr="00B025B2">
        <w:rPr>
          <w:rFonts w:ascii="Times New Roman" w:hAnsi="Times New Roman" w:cs="Times New Roman"/>
          <w:sz w:val="22"/>
          <w:szCs w:val="22"/>
        </w:rPr>
        <w:t>”, I always make sure that b</w:t>
      </w:r>
      <w:r w:rsidR="00853580" w:rsidRPr="00B025B2">
        <w:rPr>
          <w:rFonts w:ascii="Times New Roman" w:hAnsi="Times New Roman" w:cs="Times New Roman"/>
          <w:sz w:val="22"/>
          <w:szCs w:val="22"/>
        </w:rPr>
        <w:t>oth grammar and vocabulary are attended to</w:t>
      </w:r>
      <w:r w:rsidR="00405851" w:rsidRPr="00B025B2">
        <w:rPr>
          <w:rFonts w:ascii="Times New Roman" w:hAnsi="Times New Roman" w:cs="Times New Roman"/>
          <w:sz w:val="22"/>
          <w:szCs w:val="22"/>
        </w:rPr>
        <w:t xml:space="preserve"> in an authentic context. </w:t>
      </w:r>
    </w:p>
    <w:p w14:paraId="19586C2E" w14:textId="21F39C96" w:rsidR="00CD1E64" w:rsidRPr="00B025B2" w:rsidRDefault="00405851" w:rsidP="0050705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025B2">
        <w:rPr>
          <w:rFonts w:ascii="Times New Roman" w:hAnsi="Times New Roman" w:cs="Times New Roman"/>
          <w:sz w:val="22"/>
          <w:szCs w:val="22"/>
        </w:rPr>
        <w:t xml:space="preserve">The more complex and personal students’ engagement with the </w:t>
      </w:r>
      <w:r w:rsidR="00A739EA" w:rsidRPr="00B025B2">
        <w:rPr>
          <w:rFonts w:ascii="Times New Roman" w:hAnsi="Times New Roman" w:cs="Times New Roman"/>
          <w:sz w:val="22"/>
          <w:szCs w:val="22"/>
        </w:rPr>
        <w:t xml:space="preserve">target </w:t>
      </w:r>
      <w:r w:rsidRPr="00B025B2">
        <w:rPr>
          <w:rFonts w:ascii="Times New Roman" w:hAnsi="Times New Roman" w:cs="Times New Roman"/>
          <w:sz w:val="22"/>
          <w:szCs w:val="22"/>
        </w:rPr>
        <w:t xml:space="preserve">language, the more likely they are to internalize it. </w:t>
      </w:r>
      <w:r w:rsidR="008B159D" w:rsidRPr="00B025B2">
        <w:rPr>
          <w:rFonts w:ascii="Times New Roman" w:hAnsi="Times New Roman" w:cs="Times New Roman"/>
          <w:sz w:val="22"/>
          <w:szCs w:val="22"/>
        </w:rPr>
        <w:t>Through watching</w:t>
      </w:r>
      <w:r w:rsidR="00853580" w:rsidRPr="00B025B2">
        <w:rPr>
          <w:rFonts w:ascii="Times New Roman" w:hAnsi="Times New Roman" w:cs="Times New Roman"/>
          <w:sz w:val="22"/>
          <w:szCs w:val="22"/>
        </w:rPr>
        <w:t xml:space="preserve"> videos</w:t>
      </w:r>
      <w:r w:rsidR="008B159D" w:rsidRPr="00B025B2">
        <w:rPr>
          <w:rFonts w:ascii="Times New Roman" w:hAnsi="Times New Roman" w:cs="Times New Roman"/>
          <w:sz w:val="22"/>
          <w:szCs w:val="22"/>
        </w:rPr>
        <w:t>, reading authentic newspapers or</w:t>
      </w:r>
      <w:r w:rsidR="00A739EA" w:rsidRPr="00B025B2">
        <w:rPr>
          <w:rFonts w:ascii="Times New Roman" w:hAnsi="Times New Roman" w:cs="Times New Roman"/>
          <w:sz w:val="22"/>
          <w:szCs w:val="22"/>
        </w:rPr>
        <w:t xml:space="preserve"> surfing the</w:t>
      </w:r>
      <w:r w:rsidR="008B159D" w:rsidRPr="00B025B2">
        <w:rPr>
          <w:rFonts w:ascii="Times New Roman" w:hAnsi="Times New Roman" w:cs="Times New Roman"/>
          <w:sz w:val="22"/>
          <w:szCs w:val="22"/>
        </w:rPr>
        <w:t xml:space="preserve"> web students discover how the target language </w:t>
      </w:r>
      <w:r w:rsidR="00853580" w:rsidRPr="00B025B2">
        <w:rPr>
          <w:rFonts w:ascii="Times New Roman" w:hAnsi="Times New Roman" w:cs="Times New Roman"/>
          <w:sz w:val="22"/>
          <w:szCs w:val="22"/>
        </w:rPr>
        <w:t>is used in everyday situations.</w:t>
      </w:r>
      <w:r w:rsidR="008B159D" w:rsidRPr="00B025B2">
        <w:rPr>
          <w:rFonts w:ascii="Times New Roman" w:hAnsi="Times New Roman" w:cs="Times New Roman"/>
          <w:sz w:val="22"/>
          <w:szCs w:val="22"/>
        </w:rPr>
        <w:t xml:space="preserve"> Such exposure to authent</w:t>
      </w:r>
      <w:r w:rsidR="00853580" w:rsidRPr="00B025B2">
        <w:rPr>
          <w:rFonts w:ascii="Times New Roman" w:hAnsi="Times New Roman" w:cs="Times New Roman"/>
          <w:sz w:val="22"/>
          <w:szCs w:val="22"/>
        </w:rPr>
        <w:t>ic input combined with appropriately</w:t>
      </w:r>
      <w:r w:rsidR="008B159D" w:rsidRPr="00B025B2">
        <w:rPr>
          <w:rFonts w:ascii="Times New Roman" w:hAnsi="Times New Roman" w:cs="Times New Roman"/>
          <w:sz w:val="22"/>
          <w:szCs w:val="22"/>
        </w:rPr>
        <w:t xml:space="preserve"> scaffolded</w:t>
      </w:r>
      <w:r w:rsidR="00853580" w:rsidRPr="00B025B2">
        <w:rPr>
          <w:rFonts w:ascii="Times New Roman" w:hAnsi="Times New Roman" w:cs="Times New Roman"/>
          <w:sz w:val="22"/>
          <w:szCs w:val="22"/>
        </w:rPr>
        <w:t xml:space="preserve"> communicative</w:t>
      </w:r>
      <w:r w:rsidR="008B159D"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96260F" w:rsidRPr="00B025B2">
        <w:rPr>
          <w:rFonts w:ascii="Times New Roman" w:hAnsi="Times New Roman" w:cs="Times New Roman"/>
          <w:sz w:val="22"/>
          <w:szCs w:val="22"/>
        </w:rPr>
        <w:t xml:space="preserve">activities provides an ample </w:t>
      </w:r>
      <w:r w:rsidR="008B159D" w:rsidRPr="00B025B2">
        <w:rPr>
          <w:rFonts w:ascii="Times New Roman" w:hAnsi="Times New Roman" w:cs="Times New Roman"/>
          <w:sz w:val="22"/>
          <w:szCs w:val="22"/>
        </w:rPr>
        <w:t>opportunity</w:t>
      </w:r>
      <w:r w:rsidR="00507059" w:rsidRPr="00B025B2">
        <w:rPr>
          <w:rFonts w:ascii="Times New Roman" w:hAnsi="Times New Roman" w:cs="Times New Roman"/>
          <w:sz w:val="22"/>
          <w:szCs w:val="22"/>
        </w:rPr>
        <w:t xml:space="preserve"> for meaning negotiation. </w:t>
      </w:r>
      <w:r w:rsidR="002048BD" w:rsidRPr="00B025B2">
        <w:rPr>
          <w:rFonts w:ascii="Times New Roman" w:hAnsi="Times New Roman" w:cs="Times New Roman"/>
          <w:sz w:val="22"/>
          <w:szCs w:val="22"/>
        </w:rPr>
        <w:t xml:space="preserve">While realia and </w:t>
      </w:r>
      <w:r w:rsidR="00507059" w:rsidRPr="00B025B2">
        <w:rPr>
          <w:rFonts w:ascii="Times New Roman" w:hAnsi="Times New Roman" w:cs="Times New Roman"/>
          <w:sz w:val="22"/>
          <w:szCs w:val="22"/>
        </w:rPr>
        <w:t xml:space="preserve">other </w:t>
      </w:r>
      <w:r w:rsidR="002048BD" w:rsidRPr="00B025B2">
        <w:rPr>
          <w:rFonts w:ascii="Times New Roman" w:hAnsi="Times New Roman" w:cs="Times New Roman"/>
          <w:sz w:val="22"/>
          <w:szCs w:val="22"/>
        </w:rPr>
        <w:t>authentic</w:t>
      </w:r>
      <w:r w:rsidR="0096260F" w:rsidRPr="00B025B2">
        <w:rPr>
          <w:rFonts w:ascii="Times New Roman" w:hAnsi="Times New Roman" w:cs="Times New Roman"/>
          <w:sz w:val="22"/>
          <w:szCs w:val="22"/>
        </w:rPr>
        <w:t xml:space="preserve"> language</w:t>
      </w:r>
      <w:r w:rsidR="002048BD" w:rsidRPr="00B025B2">
        <w:rPr>
          <w:rFonts w:ascii="Times New Roman" w:hAnsi="Times New Roman" w:cs="Times New Roman"/>
          <w:sz w:val="22"/>
          <w:szCs w:val="22"/>
        </w:rPr>
        <w:t xml:space="preserve"> artifacts </w:t>
      </w:r>
      <w:r w:rsidR="008248C9" w:rsidRPr="00B025B2">
        <w:rPr>
          <w:rFonts w:ascii="Times New Roman" w:hAnsi="Times New Roman" w:cs="Times New Roman"/>
          <w:sz w:val="22"/>
          <w:szCs w:val="22"/>
        </w:rPr>
        <w:t xml:space="preserve">- </w:t>
      </w:r>
      <w:r w:rsidR="002048BD" w:rsidRPr="00B025B2">
        <w:rPr>
          <w:rFonts w:ascii="Times New Roman" w:hAnsi="Times New Roman" w:cs="Times New Roman"/>
          <w:sz w:val="22"/>
          <w:szCs w:val="22"/>
        </w:rPr>
        <w:t>suc</w:t>
      </w:r>
      <w:r w:rsidR="00853580" w:rsidRPr="00B025B2">
        <w:rPr>
          <w:rFonts w:ascii="Times New Roman" w:hAnsi="Times New Roman" w:cs="Times New Roman"/>
          <w:sz w:val="22"/>
          <w:szCs w:val="22"/>
        </w:rPr>
        <w:t>h as store receipts or posters</w:t>
      </w:r>
      <w:r w:rsidR="002048BD"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8248C9" w:rsidRPr="00B025B2">
        <w:rPr>
          <w:rFonts w:ascii="Times New Roman" w:hAnsi="Times New Roman" w:cs="Times New Roman"/>
          <w:sz w:val="22"/>
          <w:szCs w:val="22"/>
        </w:rPr>
        <w:t>- are very helpful with vocabulary teaching, corpus linguis</w:t>
      </w:r>
      <w:r w:rsidR="0064538D" w:rsidRPr="00B025B2">
        <w:rPr>
          <w:rFonts w:ascii="Times New Roman" w:hAnsi="Times New Roman" w:cs="Times New Roman"/>
          <w:sz w:val="22"/>
          <w:szCs w:val="22"/>
        </w:rPr>
        <w:t xml:space="preserve">tics and popular literature have proven </w:t>
      </w:r>
      <w:r w:rsidR="008248C9" w:rsidRPr="00B025B2">
        <w:rPr>
          <w:rFonts w:ascii="Times New Roman" w:hAnsi="Times New Roman" w:cs="Times New Roman"/>
          <w:sz w:val="22"/>
          <w:szCs w:val="22"/>
        </w:rPr>
        <w:t>excellent aids when it co</w:t>
      </w:r>
      <w:r w:rsidRPr="00B025B2">
        <w:rPr>
          <w:rFonts w:ascii="Times New Roman" w:hAnsi="Times New Roman" w:cs="Times New Roman"/>
          <w:sz w:val="22"/>
          <w:szCs w:val="22"/>
        </w:rPr>
        <w:t>mes to grammatical instruction.</w:t>
      </w:r>
      <w:r w:rsidR="008248C9" w:rsidRPr="00B025B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584843" w14:textId="5528847D" w:rsidR="00C84CC0" w:rsidRPr="00B025B2" w:rsidRDefault="008248C9" w:rsidP="00F443C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025B2">
        <w:rPr>
          <w:rFonts w:ascii="Times New Roman" w:hAnsi="Times New Roman" w:cs="Times New Roman"/>
          <w:sz w:val="22"/>
          <w:szCs w:val="22"/>
        </w:rPr>
        <w:t>In terms of the latter, I subscribe to inductive grammar teaching – an approa</w:t>
      </w:r>
      <w:r w:rsidR="00744B8D" w:rsidRPr="00B025B2">
        <w:rPr>
          <w:rFonts w:ascii="Times New Roman" w:hAnsi="Times New Roman" w:cs="Times New Roman"/>
          <w:sz w:val="22"/>
          <w:szCs w:val="22"/>
        </w:rPr>
        <w:t>ch that puts students in charge of learning by allowing them to disco</w:t>
      </w:r>
      <w:r w:rsidR="00C84CC0" w:rsidRPr="00B025B2">
        <w:rPr>
          <w:rFonts w:ascii="Times New Roman" w:hAnsi="Times New Roman" w:cs="Times New Roman"/>
          <w:sz w:val="22"/>
          <w:szCs w:val="22"/>
        </w:rPr>
        <w:t xml:space="preserve">ver the language on their own. </w:t>
      </w:r>
      <w:r w:rsidR="00744B8D" w:rsidRPr="00B025B2">
        <w:rPr>
          <w:rFonts w:ascii="Times New Roman" w:hAnsi="Times New Roman" w:cs="Times New Roman"/>
          <w:sz w:val="22"/>
          <w:szCs w:val="22"/>
        </w:rPr>
        <w:t>Thought I recognize that certain situations may warrant a turn towards deductive teaching, I believe that its ind</w:t>
      </w:r>
      <w:r w:rsidR="004D176B" w:rsidRPr="00B025B2">
        <w:rPr>
          <w:rFonts w:ascii="Times New Roman" w:hAnsi="Times New Roman" w:cs="Times New Roman"/>
          <w:sz w:val="22"/>
          <w:szCs w:val="22"/>
        </w:rPr>
        <w:t>uctive counterpart is</w:t>
      </w:r>
      <w:r w:rsidR="00744B8D" w:rsidRPr="00B025B2">
        <w:rPr>
          <w:rFonts w:ascii="Times New Roman" w:hAnsi="Times New Roman" w:cs="Times New Roman"/>
          <w:sz w:val="22"/>
          <w:szCs w:val="22"/>
        </w:rPr>
        <w:t xml:space="preserve"> the more engaging, motivating, and ultimately</w:t>
      </w:r>
      <w:r w:rsidR="004D176B" w:rsidRPr="00B025B2">
        <w:rPr>
          <w:rFonts w:ascii="Times New Roman" w:hAnsi="Times New Roman" w:cs="Times New Roman"/>
          <w:sz w:val="22"/>
          <w:szCs w:val="22"/>
        </w:rPr>
        <w:t xml:space="preserve"> the</w:t>
      </w:r>
      <w:r w:rsidR="00744B8D" w:rsidRPr="00B025B2">
        <w:rPr>
          <w:rFonts w:ascii="Times New Roman" w:hAnsi="Times New Roman" w:cs="Times New Roman"/>
          <w:sz w:val="22"/>
          <w:szCs w:val="22"/>
        </w:rPr>
        <w:t xml:space="preserve"> more effective </w:t>
      </w:r>
      <w:r w:rsidR="004D176B" w:rsidRPr="00B025B2">
        <w:rPr>
          <w:rFonts w:ascii="Times New Roman" w:hAnsi="Times New Roman" w:cs="Times New Roman"/>
          <w:sz w:val="22"/>
          <w:szCs w:val="22"/>
        </w:rPr>
        <w:t>tactic</w:t>
      </w:r>
      <w:r w:rsidR="00744B8D" w:rsidRPr="00B025B2">
        <w:rPr>
          <w:rFonts w:ascii="Times New Roman" w:hAnsi="Times New Roman" w:cs="Times New Roman"/>
          <w:sz w:val="22"/>
          <w:szCs w:val="22"/>
        </w:rPr>
        <w:t>.  It is particularly empowering when supplemented with the communicative approach.</w:t>
      </w:r>
      <w:r w:rsidR="00CD1E64"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4D176B" w:rsidRPr="00B025B2">
        <w:rPr>
          <w:rFonts w:ascii="Times New Roman" w:hAnsi="Times New Roman" w:cs="Times New Roman"/>
          <w:sz w:val="22"/>
          <w:szCs w:val="22"/>
        </w:rPr>
        <w:t>Language is fundamen</w:t>
      </w:r>
      <w:r w:rsidR="0096260F" w:rsidRPr="00B025B2">
        <w:rPr>
          <w:rFonts w:ascii="Times New Roman" w:hAnsi="Times New Roman" w:cs="Times New Roman"/>
          <w:sz w:val="22"/>
          <w:szCs w:val="22"/>
        </w:rPr>
        <w:t>tally a tool of communication, t</w:t>
      </w:r>
      <w:r w:rsidR="004D176B" w:rsidRPr="00B025B2">
        <w:rPr>
          <w:rFonts w:ascii="Times New Roman" w:hAnsi="Times New Roman" w:cs="Times New Roman"/>
          <w:sz w:val="22"/>
          <w:szCs w:val="22"/>
        </w:rPr>
        <w:t>herefore if we want our students to be able to communicate in it, we need to teach th</w:t>
      </w:r>
      <w:r w:rsidR="00C84CC0" w:rsidRPr="00B025B2">
        <w:rPr>
          <w:rFonts w:ascii="Times New Roman" w:hAnsi="Times New Roman" w:cs="Times New Roman"/>
          <w:sz w:val="22"/>
          <w:szCs w:val="22"/>
        </w:rPr>
        <w:t>em how to do so. Drawing on</w:t>
      </w:r>
      <w:r w:rsidR="0064538D" w:rsidRPr="00B025B2">
        <w:rPr>
          <w:rFonts w:ascii="Times New Roman" w:hAnsi="Times New Roman" w:cs="Times New Roman"/>
          <w:sz w:val="22"/>
          <w:szCs w:val="22"/>
        </w:rPr>
        <w:t xml:space="preserve"> the</w:t>
      </w:r>
      <w:r w:rsidR="00C84CC0" w:rsidRPr="00B025B2">
        <w:rPr>
          <w:rFonts w:ascii="Times New Roman" w:hAnsi="Times New Roman" w:cs="Times New Roman"/>
          <w:sz w:val="22"/>
          <w:szCs w:val="22"/>
        </w:rPr>
        <w:t xml:space="preserve"> interaction hypothesis, the </w:t>
      </w:r>
      <w:r w:rsidR="00507059" w:rsidRPr="00B025B2">
        <w:rPr>
          <w:rFonts w:ascii="Times New Roman" w:hAnsi="Times New Roman" w:cs="Times New Roman"/>
          <w:sz w:val="22"/>
          <w:szCs w:val="22"/>
        </w:rPr>
        <w:t>communicative approach addresses</w:t>
      </w:r>
      <w:r w:rsidR="00C84CC0" w:rsidRPr="00B025B2">
        <w:rPr>
          <w:rFonts w:ascii="Times New Roman" w:hAnsi="Times New Roman" w:cs="Times New Roman"/>
          <w:sz w:val="22"/>
          <w:szCs w:val="22"/>
        </w:rPr>
        <w:t xml:space="preserve"> that </w:t>
      </w:r>
      <w:r w:rsidR="0064538D" w:rsidRPr="00B025B2">
        <w:rPr>
          <w:rFonts w:ascii="Times New Roman" w:hAnsi="Times New Roman" w:cs="Times New Roman"/>
          <w:sz w:val="22"/>
          <w:szCs w:val="22"/>
        </w:rPr>
        <w:t>requirement</w:t>
      </w:r>
      <w:r w:rsidR="00C84CC0" w:rsidRPr="00B025B2">
        <w:rPr>
          <w:rFonts w:ascii="Times New Roman" w:hAnsi="Times New Roman" w:cs="Times New Roman"/>
          <w:sz w:val="22"/>
          <w:szCs w:val="22"/>
        </w:rPr>
        <w:t>. By completing tasks structured according to the principles of task-based teaching, students are encouraged to use the target language in a communi</w:t>
      </w:r>
      <w:r w:rsidR="00AC4D5A" w:rsidRPr="00B025B2">
        <w:rPr>
          <w:rFonts w:ascii="Times New Roman" w:hAnsi="Times New Roman" w:cs="Times New Roman"/>
          <w:sz w:val="22"/>
          <w:szCs w:val="22"/>
        </w:rPr>
        <w:t>cative context. While the interaction hypothesis suggests that such approach is usually effective, my pe</w:t>
      </w:r>
      <w:r w:rsidR="00507059" w:rsidRPr="00B025B2">
        <w:rPr>
          <w:rFonts w:ascii="Times New Roman" w:hAnsi="Times New Roman" w:cs="Times New Roman"/>
          <w:sz w:val="22"/>
          <w:szCs w:val="22"/>
        </w:rPr>
        <w:t xml:space="preserve">rsonal experience cautions </w:t>
      </w:r>
      <w:r w:rsidR="0064538D" w:rsidRPr="00B025B2">
        <w:rPr>
          <w:rFonts w:ascii="Times New Roman" w:hAnsi="Times New Roman" w:cs="Times New Roman"/>
          <w:sz w:val="22"/>
          <w:szCs w:val="22"/>
        </w:rPr>
        <w:t>against</w:t>
      </w:r>
      <w:r w:rsidR="00AC4D5A" w:rsidRPr="00B025B2">
        <w:rPr>
          <w:rFonts w:ascii="Times New Roman" w:hAnsi="Times New Roman" w:cs="Times New Roman"/>
          <w:sz w:val="22"/>
          <w:szCs w:val="22"/>
        </w:rPr>
        <w:t xml:space="preserve"> its limited appeal. Since communicative learning might not be for </w:t>
      </w:r>
      <w:r w:rsidR="00B025B2" w:rsidRPr="00B025B2">
        <w:rPr>
          <w:rFonts w:ascii="Times New Roman" w:hAnsi="Times New Roman" w:cs="Times New Roman"/>
          <w:sz w:val="22"/>
          <w:szCs w:val="22"/>
        </w:rPr>
        <w:t>everyone,</w:t>
      </w:r>
      <w:r w:rsidR="00AC4D5A" w:rsidRPr="00B025B2">
        <w:rPr>
          <w:rFonts w:ascii="Times New Roman" w:hAnsi="Times New Roman" w:cs="Times New Roman"/>
          <w:sz w:val="22"/>
          <w:szCs w:val="22"/>
        </w:rPr>
        <w:t xml:space="preserve"> I always try to structure my classes in a way that would allow to address different learning</w:t>
      </w:r>
      <w:r w:rsidR="0064538D" w:rsidRPr="00B025B2">
        <w:rPr>
          <w:rFonts w:ascii="Times New Roman" w:hAnsi="Times New Roman" w:cs="Times New Roman"/>
          <w:sz w:val="22"/>
          <w:szCs w:val="22"/>
        </w:rPr>
        <w:t xml:space="preserve"> styles and circumstances. Whereas</w:t>
      </w:r>
      <w:r w:rsidR="00AC4D5A" w:rsidRPr="00B025B2">
        <w:rPr>
          <w:rFonts w:ascii="Times New Roman" w:hAnsi="Times New Roman" w:cs="Times New Roman"/>
          <w:sz w:val="22"/>
          <w:szCs w:val="22"/>
        </w:rPr>
        <w:t xml:space="preserve"> a short grammar lecture might be appropriate for an older audience, younger students might appreciate TPR activities</w:t>
      </w:r>
      <w:r w:rsidR="0096260F" w:rsidRPr="00B025B2">
        <w:rPr>
          <w:rFonts w:ascii="Times New Roman" w:hAnsi="Times New Roman" w:cs="Times New Roman"/>
          <w:sz w:val="22"/>
          <w:szCs w:val="22"/>
        </w:rPr>
        <w:t xml:space="preserve"> more</w:t>
      </w:r>
      <w:r w:rsidR="00AC4D5A" w:rsidRPr="00B025B2">
        <w:rPr>
          <w:rFonts w:ascii="Times New Roman" w:hAnsi="Times New Roman" w:cs="Times New Roman"/>
          <w:sz w:val="22"/>
          <w:szCs w:val="22"/>
        </w:rPr>
        <w:t>. After all we all learn in unique ways that might not necessarily be compatible.</w:t>
      </w:r>
    </w:p>
    <w:p w14:paraId="00FCBC6B" w14:textId="35241385" w:rsidR="00AC4D5A" w:rsidRPr="00B025B2" w:rsidRDefault="0096260F" w:rsidP="00F443C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025B2">
        <w:rPr>
          <w:rFonts w:ascii="Times New Roman" w:hAnsi="Times New Roman" w:cs="Times New Roman"/>
          <w:sz w:val="22"/>
          <w:szCs w:val="22"/>
        </w:rPr>
        <w:t xml:space="preserve">Old or young, beginner or advanced, all </w:t>
      </w:r>
      <w:r w:rsidR="00507059" w:rsidRPr="00B025B2">
        <w:rPr>
          <w:rFonts w:ascii="Times New Roman" w:hAnsi="Times New Roman" w:cs="Times New Roman"/>
          <w:sz w:val="22"/>
          <w:szCs w:val="22"/>
        </w:rPr>
        <w:t xml:space="preserve">my students are encouraged to take charge of their own learning. I firmly believe in a student-centered classroom where the instructor serves as a resource for the learners. To that end </w:t>
      </w:r>
      <w:r w:rsidR="0064538D" w:rsidRPr="00B025B2">
        <w:rPr>
          <w:rFonts w:ascii="Times New Roman" w:hAnsi="Times New Roman" w:cs="Times New Roman"/>
          <w:sz w:val="22"/>
          <w:szCs w:val="22"/>
        </w:rPr>
        <w:t>I make my students</w:t>
      </w:r>
      <w:r w:rsidR="00507059" w:rsidRPr="00B025B2">
        <w:rPr>
          <w:rFonts w:ascii="Times New Roman" w:hAnsi="Times New Roman" w:cs="Times New Roman"/>
          <w:sz w:val="22"/>
          <w:szCs w:val="22"/>
        </w:rPr>
        <w:t xml:space="preserve"> responsible for different tasks from day one – whether it is checking the attendance or writing the date on board. With time their responsibilities expand so that by th</w:t>
      </w:r>
      <w:r w:rsidR="0064538D" w:rsidRPr="00B025B2">
        <w:rPr>
          <w:rFonts w:ascii="Times New Roman" w:hAnsi="Times New Roman" w:cs="Times New Roman"/>
          <w:sz w:val="22"/>
          <w:szCs w:val="22"/>
        </w:rPr>
        <w:t>e end of the term</w:t>
      </w:r>
      <w:r w:rsidR="00021B16" w:rsidRPr="00B025B2">
        <w:rPr>
          <w:rFonts w:ascii="Times New Roman" w:hAnsi="Times New Roman" w:cs="Times New Roman"/>
          <w:sz w:val="22"/>
          <w:szCs w:val="22"/>
        </w:rPr>
        <w:t xml:space="preserve"> they </w:t>
      </w:r>
      <w:r w:rsidR="0064538D" w:rsidRPr="00B025B2">
        <w:rPr>
          <w:rFonts w:ascii="Times New Roman" w:hAnsi="Times New Roman" w:cs="Times New Roman"/>
          <w:sz w:val="22"/>
          <w:szCs w:val="22"/>
        </w:rPr>
        <w:t xml:space="preserve">are able to </w:t>
      </w:r>
      <w:r w:rsidR="00021B16" w:rsidRPr="00B025B2">
        <w:rPr>
          <w:rFonts w:ascii="Times New Roman" w:hAnsi="Times New Roman" w:cs="Times New Roman"/>
          <w:sz w:val="22"/>
          <w:szCs w:val="22"/>
        </w:rPr>
        <w:t xml:space="preserve">lead review sessions or </w:t>
      </w:r>
      <w:r w:rsidR="0064538D" w:rsidRPr="00B025B2">
        <w:rPr>
          <w:rFonts w:ascii="Times New Roman" w:hAnsi="Times New Roman" w:cs="Times New Roman"/>
          <w:sz w:val="22"/>
          <w:szCs w:val="22"/>
        </w:rPr>
        <w:t xml:space="preserve">to </w:t>
      </w:r>
      <w:r w:rsidR="00021B16" w:rsidRPr="00B025B2">
        <w:rPr>
          <w:rFonts w:ascii="Times New Roman" w:hAnsi="Times New Roman" w:cs="Times New Roman"/>
          <w:sz w:val="22"/>
          <w:szCs w:val="22"/>
        </w:rPr>
        <w:t xml:space="preserve">give short lessons on pre-assigned topics.  </w:t>
      </w:r>
      <w:r w:rsidR="001D6322" w:rsidRPr="00B025B2">
        <w:rPr>
          <w:rFonts w:ascii="Times New Roman" w:hAnsi="Times New Roman" w:cs="Times New Roman"/>
          <w:sz w:val="22"/>
          <w:szCs w:val="22"/>
        </w:rPr>
        <w:t>In doing so</w:t>
      </w:r>
      <w:r w:rsidR="00021B16" w:rsidRPr="00B025B2">
        <w:rPr>
          <w:rFonts w:ascii="Times New Roman" w:hAnsi="Times New Roman" w:cs="Times New Roman"/>
          <w:sz w:val="22"/>
          <w:szCs w:val="22"/>
        </w:rPr>
        <w:t xml:space="preserve"> they often employ multimedia and other technologies furnished by our digital age.</w:t>
      </w:r>
      <w:r w:rsidR="00021B16" w:rsidRPr="00B025B2">
        <w:rPr>
          <w:rFonts w:ascii="Times New Roman" w:hAnsi="Times New Roman" w:cs="Times New Roman"/>
          <w:sz w:val="22"/>
          <w:szCs w:val="22"/>
        </w:rPr>
        <w:br/>
      </w:r>
      <w:r w:rsidR="00021B16" w:rsidRPr="00B025B2">
        <w:rPr>
          <w:rFonts w:ascii="Times New Roman" w:hAnsi="Times New Roman" w:cs="Times New Roman"/>
          <w:sz w:val="22"/>
          <w:szCs w:val="22"/>
        </w:rPr>
        <w:tab/>
      </w:r>
      <w:r w:rsidR="001D6322" w:rsidRPr="00B025B2">
        <w:rPr>
          <w:rFonts w:ascii="Times New Roman" w:hAnsi="Times New Roman" w:cs="Times New Roman"/>
          <w:sz w:val="22"/>
          <w:szCs w:val="22"/>
        </w:rPr>
        <w:t>As o</w:t>
      </w:r>
      <w:r w:rsidR="00021B16" w:rsidRPr="00B025B2">
        <w:rPr>
          <w:rFonts w:ascii="Times New Roman" w:hAnsi="Times New Roman" w:cs="Times New Roman"/>
          <w:sz w:val="22"/>
          <w:szCs w:val="22"/>
        </w:rPr>
        <w:t>ne of my co</w:t>
      </w:r>
      <w:r w:rsidRPr="00B025B2">
        <w:rPr>
          <w:rFonts w:ascii="Times New Roman" w:hAnsi="Times New Roman" w:cs="Times New Roman"/>
          <w:sz w:val="22"/>
          <w:szCs w:val="22"/>
        </w:rPr>
        <w:t>re academic interests, computer-</w:t>
      </w:r>
      <w:r w:rsidR="00021B16" w:rsidRPr="00B025B2">
        <w:rPr>
          <w:rFonts w:ascii="Times New Roman" w:hAnsi="Times New Roman" w:cs="Times New Roman"/>
          <w:sz w:val="22"/>
          <w:szCs w:val="22"/>
        </w:rPr>
        <w:t>assisted language learning is an influential component of my t</w:t>
      </w:r>
      <w:r w:rsidR="009C1FB2" w:rsidRPr="00B025B2">
        <w:rPr>
          <w:rFonts w:ascii="Times New Roman" w:hAnsi="Times New Roman" w:cs="Times New Roman"/>
          <w:sz w:val="22"/>
          <w:szCs w:val="22"/>
        </w:rPr>
        <w:t xml:space="preserve">eaching philosophy. Multimedia presentations, podcasts, wikis, and other CALL tools are a common occurrence in my classroom. I </w:t>
      </w:r>
      <w:r w:rsidR="001D6322" w:rsidRPr="00B025B2">
        <w:rPr>
          <w:rFonts w:ascii="Times New Roman" w:hAnsi="Times New Roman" w:cs="Times New Roman"/>
          <w:sz w:val="22"/>
          <w:szCs w:val="22"/>
        </w:rPr>
        <w:t>have learned</w:t>
      </w:r>
      <w:r w:rsidRPr="00B025B2">
        <w:rPr>
          <w:rFonts w:ascii="Times New Roman" w:hAnsi="Times New Roman" w:cs="Times New Roman"/>
          <w:sz w:val="22"/>
          <w:szCs w:val="22"/>
        </w:rPr>
        <w:t xml:space="preserve"> that multimedia are</w:t>
      </w:r>
      <w:r w:rsidR="009C1FB2" w:rsidRPr="00B025B2">
        <w:rPr>
          <w:rFonts w:ascii="Times New Roman" w:hAnsi="Times New Roman" w:cs="Times New Roman"/>
          <w:sz w:val="22"/>
          <w:szCs w:val="22"/>
        </w:rPr>
        <w:t xml:space="preserve"> especially useful when introducing students to the culture of the target language</w:t>
      </w:r>
      <w:r w:rsidR="002243F7" w:rsidRPr="00B025B2">
        <w:rPr>
          <w:rFonts w:ascii="Times New Roman" w:hAnsi="Times New Roman" w:cs="Times New Roman"/>
          <w:sz w:val="22"/>
          <w:szCs w:val="22"/>
        </w:rPr>
        <w:t xml:space="preserve">. </w:t>
      </w:r>
      <w:r w:rsidR="009C1FB2" w:rsidRPr="00B025B2">
        <w:rPr>
          <w:rFonts w:ascii="Times New Roman" w:hAnsi="Times New Roman" w:cs="Times New Roman"/>
          <w:sz w:val="22"/>
          <w:szCs w:val="22"/>
        </w:rPr>
        <w:t>According to the socio-cultural theory of language, language and its culture are intimately intertwined and oug</w:t>
      </w:r>
      <w:r w:rsidR="002243F7" w:rsidRPr="00B025B2">
        <w:rPr>
          <w:rFonts w:ascii="Times New Roman" w:hAnsi="Times New Roman" w:cs="Times New Roman"/>
          <w:sz w:val="22"/>
          <w:szCs w:val="22"/>
        </w:rPr>
        <w:t xml:space="preserve">ht to be taught together. From presentations on </w:t>
      </w:r>
      <w:r w:rsidR="009C1FB2" w:rsidRPr="00B025B2">
        <w:rPr>
          <w:rFonts w:ascii="Times New Roman" w:hAnsi="Times New Roman" w:cs="Times New Roman"/>
          <w:sz w:val="22"/>
          <w:szCs w:val="22"/>
        </w:rPr>
        <w:t>sights of historical significance to second language survival</w:t>
      </w:r>
      <w:r w:rsidR="002243F7" w:rsidRPr="00B025B2">
        <w:rPr>
          <w:rFonts w:ascii="Times New Roman" w:hAnsi="Times New Roman" w:cs="Times New Roman"/>
          <w:sz w:val="22"/>
          <w:szCs w:val="22"/>
        </w:rPr>
        <w:t xml:space="preserve"> videos</w:t>
      </w:r>
      <w:r w:rsidR="009C1FB2" w:rsidRPr="00B025B2">
        <w:rPr>
          <w:rFonts w:ascii="Times New Roman" w:hAnsi="Times New Roman" w:cs="Times New Roman"/>
          <w:sz w:val="22"/>
          <w:szCs w:val="22"/>
        </w:rPr>
        <w:t xml:space="preserve">, </w:t>
      </w:r>
      <w:r w:rsidR="002243F7" w:rsidRPr="00B025B2">
        <w:rPr>
          <w:rFonts w:ascii="Times New Roman" w:hAnsi="Times New Roman" w:cs="Times New Roman"/>
          <w:sz w:val="22"/>
          <w:szCs w:val="22"/>
        </w:rPr>
        <w:t xml:space="preserve">students tend to be more engaged with interactive materials. </w:t>
      </w:r>
    </w:p>
    <w:p w14:paraId="53FD5DD4" w14:textId="5C44A05B" w:rsidR="002243F7" w:rsidRPr="00B025B2" w:rsidRDefault="002243F7" w:rsidP="00F443C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B025B2">
        <w:rPr>
          <w:rFonts w:ascii="Times New Roman" w:hAnsi="Times New Roman" w:cs="Times New Roman"/>
          <w:sz w:val="22"/>
          <w:szCs w:val="22"/>
        </w:rPr>
        <w:t>Fitting all the above into a coherent curricul</w:t>
      </w:r>
      <w:r w:rsidR="001D6322" w:rsidRPr="00B025B2">
        <w:rPr>
          <w:rFonts w:ascii="Times New Roman" w:hAnsi="Times New Roman" w:cs="Times New Roman"/>
          <w:sz w:val="22"/>
          <w:szCs w:val="22"/>
        </w:rPr>
        <w:t>um can be challenging. Some</w:t>
      </w:r>
      <w:r w:rsidRPr="00B025B2">
        <w:rPr>
          <w:rFonts w:ascii="Times New Roman" w:hAnsi="Times New Roman" w:cs="Times New Roman"/>
          <w:sz w:val="22"/>
          <w:szCs w:val="22"/>
        </w:rPr>
        <w:t xml:space="preserve"> students need more time with the material, </w:t>
      </w:r>
      <w:r w:rsidR="001D6322" w:rsidRPr="00B025B2">
        <w:rPr>
          <w:rFonts w:ascii="Times New Roman" w:hAnsi="Times New Roman" w:cs="Times New Roman"/>
          <w:sz w:val="22"/>
          <w:szCs w:val="22"/>
        </w:rPr>
        <w:t xml:space="preserve">while </w:t>
      </w:r>
      <w:r w:rsidRPr="00B025B2">
        <w:rPr>
          <w:rFonts w:ascii="Times New Roman" w:hAnsi="Times New Roman" w:cs="Times New Roman"/>
          <w:sz w:val="22"/>
          <w:szCs w:val="22"/>
        </w:rPr>
        <w:t>other</w:t>
      </w:r>
      <w:r w:rsidR="001D6322" w:rsidRPr="00B025B2">
        <w:rPr>
          <w:rFonts w:ascii="Times New Roman" w:hAnsi="Times New Roman" w:cs="Times New Roman"/>
          <w:sz w:val="22"/>
          <w:szCs w:val="22"/>
        </w:rPr>
        <w:t>s</w:t>
      </w:r>
      <w:r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="0096260F" w:rsidRPr="00B025B2">
        <w:rPr>
          <w:rFonts w:ascii="Times New Roman" w:hAnsi="Times New Roman" w:cs="Times New Roman"/>
          <w:sz w:val="22"/>
          <w:szCs w:val="22"/>
        </w:rPr>
        <w:t>grasp it immediately</w:t>
      </w:r>
      <w:r w:rsidRPr="00B025B2">
        <w:rPr>
          <w:rFonts w:ascii="Times New Roman" w:hAnsi="Times New Roman" w:cs="Times New Roman"/>
          <w:sz w:val="22"/>
          <w:szCs w:val="22"/>
        </w:rPr>
        <w:t>.</w:t>
      </w:r>
      <w:r w:rsidR="00414677" w:rsidRPr="00B025B2">
        <w:rPr>
          <w:rFonts w:ascii="Times New Roman" w:hAnsi="Times New Roman" w:cs="Times New Roman"/>
          <w:sz w:val="22"/>
          <w:szCs w:val="22"/>
        </w:rPr>
        <w:t xml:space="preserve"> </w:t>
      </w:r>
      <w:r w:rsidRPr="00B025B2">
        <w:rPr>
          <w:rFonts w:ascii="Times New Roman" w:hAnsi="Times New Roman" w:cs="Times New Roman"/>
          <w:sz w:val="22"/>
          <w:szCs w:val="22"/>
        </w:rPr>
        <w:t>Life happens when one is not planning, and in order to</w:t>
      </w:r>
      <w:r w:rsidR="001D6322" w:rsidRPr="00B025B2">
        <w:rPr>
          <w:rFonts w:ascii="Times New Roman" w:hAnsi="Times New Roman" w:cs="Times New Roman"/>
          <w:sz w:val="22"/>
          <w:szCs w:val="22"/>
        </w:rPr>
        <w:t xml:space="preserve"> accommodate for the unexpected</w:t>
      </w:r>
      <w:r w:rsidRPr="00B025B2">
        <w:rPr>
          <w:rFonts w:ascii="Times New Roman" w:hAnsi="Times New Roman" w:cs="Times New Roman"/>
          <w:sz w:val="22"/>
          <w:szCs w:val="22"/>
        </w:rPr>
        <w:t xml:space="preserve"> I have adopted the model of evolving syllabus when planning m</w:t>
      </w:r>
      <w:r w:rsidR="00414677" w:rsidRPr="00B025B2">
        <w:rPr>
          <w:rFonts w:ascii="Times New Roman" w:hAnsi="Times New Roman" w:cs="Times New Roman"/>
          <w:sz w:val="22"/>
          <w:szCs w:val="22"/>
        </w:rPr>
        <w:t xml:space="preserve">y lessons. That way I am always able to adjust the instruction to </w:t>
      </w:r>
      <w:r w:rsidR="006809C8" w:rsidRPr="00B025B2">
        <w:rPr>
          <w:rFonts w:ascii="Times New Roman" w:hAnsi="Times New Roman" w:cs="Times New Roman"/>
          <w:sz w:val="22"/>
          <w:szCs w:val="22"/>
        </w:rPr>
        <w:t xml:space="preserve">my students’ needs, keeping the boredom in check while stimulating their curiosity. </w:t>
      </w:r>
      <w:r w:rsidR="001D6322" w:rsidRPr="00B025B2">
        <w:rPr>
          <w:rFonts w:ascii="Times New Roman" w:hAnsi="Times New Roman" w:cs="Times New Roman"/>
          <w:sz w:val="22"/>
          <w:szCs w:val="22"/>
        </w:rPr>
        <w:t>For a</w:t>
      </w:r>
      <w:r w:rsidR="006809C8" w:rsidRPr="00B025B2">
        <w:rPr>
          <w:rFonts w:ascii="Times New Roman" w:hAnsi="Times New Roman" w:cs="Times New Roman"/>
          <w:sz w:val="22"/>
          <w:szCs w:val="22"/>
        </w:rPr>
        <w:t>fter all, “curiosity is nature’s original school of education.” (S. Blanton)</w:t>
      </w:r>
    </w:p>
    <w:p w14:paraId="06158887" w14:textId="77777777" w:rsidR="00414677" w:rsidRPr="00B025B2" w:rsidRDefault="00414677" w:rsidP="00A84B52">
      <w:pPr>
        <w:rPr>
          <w:rFonts w:ascii="Times New Roman" w:hAnsi="Times New Roman" w:cs="Times New Roman"/>
          <w:sz w:val="22"/>
          <w:szCs w:val="22"/>
        </w:rPr>
      </w:pPr>
    </w:p>
    <w:p w14:paraId="0B145CE7" w14:textId="77777777" w:rsidR="00CD7308" w:rsidRPr="00B025B2" w:rsidRDefault="00CD7308" w:rsidP="00F526DB">
      <w:pPr>
        <w:rPr>
          <w:rFonts w:ascii="Times New Roman" w:hAnsi="Times New Roman" w:cs="Times New Roman"/>
          <w:sz w:val="22"/>
          <w:szCs w:val="22"/>
        </w:rPr>
      </w:pPr>
    </w:p>
    <w:sectPr w:rsidR="00CD7308" w:rsidRPr="00B025B2" w:rsidSect="00A84B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D7D65"/>
    <w:multiLevelType w:val="hybridMultilevel"/>
    <w:tmpl w:val="838E7DB4"/>
    <w:lvl w:ilvl="0" w:tplc="B44096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DB"/>
    <w:rsid w:val="00021B16"/>
    <w:rsid w:val="00041758"/>
    <w:rsid w:val="00045970"/>
    <w:rsid w:val="0014199F"/>
    <w:rsid w:val="001D2CE1"/>
    <w:rsid w:val="001D6322"/>
    <w:rsid w:val="002048BD"/>
    <w:rsid w:val="002243F7"/>
    <w:rsid w:val="002523C4"/>
    <w:rsid w:val="002673A2"/>
    <w:rsid w:val="002E3082"/>
    <w:rsid w:val="00405851"/>
    <w:rsid w:val="00414677"/>
    <w:rsid w:val="0042770B"/>
    <w:rsid w:val="004D176B"/>
    <w:rsid w:val="004E2485"/>
    <w:rsid w:val="004F3D9E"/>
    <w:rsid w:val="00507059"/>
    <w:rsid w:val="00571101"/>
    <w:rsid w:val="0064538D"/>
    <w:rsid w:val="006809C8"/>
    <w:rsid w:val="00744B8D"/>
    <w:rsid w:val="00814456"/>
    <w:rsid w:val="008248C9"/>
    <w:rsid w:val="00853580"/>
    <w:rsid w:val="008B159D"/>
    <w:rsid w:val="0096260F"/>
    <w:rsid w:val="009C1FB2"/>
    <w:rsid w:val="00A739EA"/>
    <w:rsid w:val="00A84B52"/>
    <w:rsid w:val="00AC4D5A"/>
    <w:rsid w:val="00B025B2"/>
    <w:rsid w:val="00C20C2F"/>
    <w:rsid w:val="00C82E33"/>
    <w:rsid w:val="00C84CC0"/>
    <w:rsid w:val="00CA2392"/>
    <w:rsid w:val="00CC61C5"/>
    <w:rsid w:val="00CD1E64"/>
    <w:rsid w:val="00CD7308"/>
    <w:rsid w:val="00DA25AB"/>
    <w:rsid w:val="00DA4575"/>
    <w:rsid w:val="00DF3251"/>
    <w:rsid w:val="00F443C1"/>
    <w:rsid w:val="00F526DB"/>
    <w:rsid w:val="00FC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259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6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2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Zuberek</dc:creator>
  <cp:keywords/>
  <dc:description/>
  <cp:lastModifiedBy>Microsoft Office User</cp:lastModifiedBy>
  <cp:revision>2</cp:revision>
  <dcterms:created xsi:type="dcterms:W3CDTF">2021-02-16T12:48:00Z</dcterms:created>
  <dcterms:modified xsi:type="dcterms:W3CDTF">2021-02-16T12:48:00Z</dcterms:modified>
</cp:coreProperties>
</file>