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0F93B" w14:textId="65CACFBB" w:rsidR="002912B8" w:rsidRPr="002912B8" w:rsidRDefault="008262D7" w:rsidP="002912B8">
      <w:proofErr w:type="spellStart"/>
      <w:r w:rsidRPr="008262D7">
        <w:t>Samango</w:t>
      </w:r>
      <w:proofErr w:type="spellEnd"/>
      <w:r w:rsidR="002912B8">
        <w:t xml:space="preserve"> </w:t>
      </w:r>
      <w:r w:rsidR="00B41F43">
        <w:t>m</w:t>
      </w:r>
      <w:r w:rsidR="002912B8">
        <w:t>onkey (</w:t>
      </w:r>
      <w:r w:rsidR="002912B8" w:rsidRPr="002912B8">
        <w:rPr>
          <w:i/>
        </w:rPr>
        <w:t>Ceropithecus mitis</w:t>
      </w:r>
      <w:r w:rsidR="002912B8">
        <w:t xml:space="preserve">) </w:t>
      </w:r>
    </w:p>
    <w:p w14:paraId="419A9EF3" w14:textId="77777777" w:rsidR="002912B8" w:rsidRDefault="002912B8" w:rsidP="002912B8"/>
    <w:p w14:paraId="0456B390" w14:textId="593BAE6F" w:rsidR="008262D7" w:rsidRDefault="008262D7" w:rsidP="002912B8">
      <w:r w:rsidRPr="4E83021D">
        <w:rPr>
          <w:b/>
          <w:bCs/>
        </w:rPr>
        <w:t xml:space="preserve">Conservation Status: </w:t>
      </w:r>
      <w:r>
        <w:t>Least Concern</w:t>
      </w:r>
    </w:p>
    <w:p w14:paraId="619FCAF7" w14:textId="77777777" w:rsidR="008262D7" w:rsidRDefault="008262D7" w:rsidP="002912B8"/>
    <w:p w14:paraId="4A3A5320" w14:textId="1A2BC5D2" w:rsidR="008262D7" w:rsidRDefault="008262D7" w:rsidP="002912B8">
      <w:r w:rsidRPr="00064785">
        <w:t xml:space="preserve">The </w:t>
      </w:r>
      <w:proofErr w:type="spellStart"/>
      <w:r>
        <w:t>samango</w:t>
      </w:r>
      <w:proofErr w:type="spellEnd"/>
      <w:r w:rsidRPr="00064785">
        <w:t xml:space="preserve"> </w:t>
      </w:r>
      <w:r>
        <w:t>m</w:t>
      </w:r>
      <w:r w:rsidRPr="00064785">
        <w:t xml:space="preserve">onkey is an </w:t>
      </w:r>
      <w:r>
        <w:t>O</w:t>
      </w:r>
      <w:r w:rsidRPr="00064785">
        <w:t xml:space="preserve">ld </w:t>
      </w:r>
      <w:r>
        <w:t>W</w:t>
      </w:r>
      <w:r w:rsidRPr="00064785">
        <w:t xml:space="preserve">orld monkey that is unique in appearance with an unusually long tail. </w:t>
      </w:r>
      <w:r>
        <w:t>Despite it</w:t>
      </w:r>
      <w:r w:rsidRPr="00064785">
        <w:t xml:space="preserve">s common name, the </w:t>
      </w:r>
      <w:r>
        <w:t>monkey</w:t>
      </w:r>
      <w:r w:rsidRPr="00064785">
        <w:t xml:space="preserve"> does not appear blue in color, though some individual’s may have a blue hue to their face. Their body is covered with a thick coat that varies in color depending on location and subspecies. </w:t>
      </w:r>
      <w:proofErr w:type="spellStart"/>
      <w:r w:rsidRPr="00064785">
        <w:t>Samango</w:t>
      </w:r>
      <w:proofErr w:type="spellEnd"/>
      <w:r w:rsidRPr="00064785">
        <w:t xml:space="preserve"> </w:t>
      </w:r>
      <w:r>
        <w:t>m</w:t>
      </w:r>
      <w:r w:rsidRPr="00064785">
        <w:t>onkey</w:t>
      </w:r>
      <w:r>
        <w:t>s</w:t>
      </w:r>
      <w:r w:rsidRPr="00064785">
        <w:t xml:space="preserve"> </w:t>
      </w:r>
      <w:r w:rsidRPr="008262D7">
        <w:t>(</w:t>
      </w:r>
      <w:r w:rsidRPr="00064785">
        <w:rPr>
          <w:i/>
        </w:rPr>
        <w:t xml:space="preserve">C. m. </w:t>
      </w:r>
      <w:proofErr w:type="spellStart"/>
      <w:r w:rsidRPr="00064785">
        <w:rPr>
          <w:i/>
        </w:rPr>
        <w:t>labiatus</w:t>
      </w:r>
      <w:proofErr w:type="spellEnd"/>
      <w:r w:rsidRPr="008262D7">
        <w:t>),</w:t>
      </w:r>
      <w:r w:rsidRPr="006508B1">
        <w:t xml:space="preserve"> </w:t>
      </w:r>
      <w:r w:rsidRPr="00064785">
        <w:t>which range from east Zimbabwe and Mozambique to east Cape Province, have a dark</w:t>
      </w:r>
      <w:r>
        <w:t>-</w:t>
      </w:r>
      <w:r w:rsidRPr="00064785">
        <w:t xml:space="preserve">brown face, with white limited to their lips and chin. The fur on their </w:t>
      </w:r>
      <w:proofErr w:type="spellStart"/>
      <w:r w:rsidRPr="00064785">
        <w:t>upperparts</w:t>
      </w:r>
      <w:proofErr w:type="spellEnd"/>
      <w:r w:rsidRPr="00064785">
        <w:t xml:space="preserve"> is grizzled </w:t>
      </w:r>
      <w:r>
        <w:t>gray</w:t>
      </w:r>
      <w:r w:rsidRPr="00064785">
        <w:t>-brown</w:t>
      </w:r>
      <w:r>
        <w:t>, whereas</w:t>
      </w:r>
      <w:r w:rsidRPr="00064785">
        <w:t xml:space="preserve"> their </w:t>
      </w:r>
      <w:proofErr w:type="spellStart"/>
      <w:r w:rsidRPr="00064785">
        <w:t>underparts</w:t>
      </w:r>
      <w:proofErr w:type="spellEnd"/>
      <w:r w:rsidRPr="00064785">
        <w:t xml:space="preserve"> are white and their legs, shoulders</w:t>
      </w:r>
      <w:r>
        <w:t>,</w:t>
      </w:r>
      <w:r w:rsidRPr="00064785">
        <w:t xml:space="preserve"> and outer two-t</w:t>
      </w:r>
      <w:r>
        <w:t xml:space="preserve">hirds of their </w:t>
      </w:r>
      <w:proofErr w:type="gramStart"/>
      <w:r>
        <w:t>tail are</w:t>
      </w:r>
      <w:proofErr w:type="gramEnd"/>
      <w:r>
        <w:t xml:space="preserve"> black.</w:t>
      </w:r>
    </w:p>
    <w:p w14:paraId="30903850" w14:textId="77777777" w:rsidR="008262D7" w:rsidRDefault="008262D7" w:rsidP="002912B8"/>
    <w:p w14:paraId="19D3BCF4" w14:textId="77777777" w:rsidR="008262D7" w:rsidRPr="00064785" w:rsidRDefault="008262D7" w:rsidP="008262D7">
      <w:pPr>
        <w:rPr>
          <w:b/>
        </w:rPr>
      </w:pPr>
      <w:r w:rsidRPr="00064785">
        <w:rPr>
          <w:b/>
        </w:rPr>
        <w:t>Fun Facts:</w:t>
      </w:r>
    </w:p>
    <w:p w14:paraId="6B048DB7" w14:textId="20A92389" w:rsidR="008262D7" w:rsidRPr="008262D7" w:rsidRDefault="008262D7" w:rsidP="008262D7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 w:rsidRPr="00064785">
        <w:t>This species has cheek pouches</w:t>
      </w:r>
      <w:r>
        <w:t>,</w:t>
      </w:r>
      <w:r w:rsidRPr="00064785">
        <w:t xml:space="preserve"> which it uses to carry food while foraging. </w:t>
      </w:r>
    </w:p>
    <w:p w14:paraId="28BDA4B6" w14:textId="71CB40B6" w:rsidR="008262D7" w:rsidRPr="008262D7" w:rsidRDefault="008262D7" w:rsidP="008262D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Samango</w:t>
      </w:r>
      <w:proofErr w:type="spellEnd"/>
      <w:r w:rsidRPr="00064785">
        <w:t xml:space="preserve"> monkeys are known to associate with other species to form c</w:t>
      </w:r>
      <w:r>
        <w:t xml:space="preserve">oalitions against other groups for finding food and for </w:t>
      </w:r>
      <w:r w:rsidRPr="00064785">
        <w:t xml:space="preserve">added protection against predators. </w:t>
      </w:r>
    </w:p>
    <w:p w14:paraId="27CD26D0" w14:textId="77777777" w:rsidR="008262D7" w:rsidRDefault="008262D7" w:rsidP="002912B8"/>
    <w:p w14:paraId="4AD1153B" w14:textId="6FD21A22" w:rsidR="008262D7" w:rsidRDefault="008262D7" w:rsidP="002912B8">
      <w:pPr>
        <w:rPr>
          <w:b/>
        </w:rPr>
      </w:pPr>
      <w:r w:rsidRPr="00064785">
        <w:rPr>
          <w:b/>
        </w:rPr>
        <w:t>Habitat</w:t>
      </w:r>
    </w:p>
    <w:p w14:paraId="1C50BF77" w14:textId="522851AC" w:rsidR="008262D7" w:rsidRDefault="008262D7" w:rsidP="002912B8">
      <w:proofErr w:type="gramStart"/>
      <w:r>
        <w:t>L</w:t>
      </w:r>
      <w:r w:rsidRPr="00064785">
        <w:t>ow</w:t>
      </w:r>
      <w:r>
        <w:t xml:space="preserve">land and </w:t>
      </w:r>
      <w:proofErr w:type="spellStart"/>
      <w:r>
        <w:t>montane</w:t>
      </w:r>
      <w:proofErr w:type="spellEnd"/>
      <w:r>
        <w:t xml:space="preserve"> tropical </w:t>
      </w:r>
      <w:r w:rsidRPr="00064785">
        <w:t>forests, riverine and gallery forest, delta forest and bamboo forest.</w:t>
      </w:r>
      <w:proofErr w:type="gramEnd"/>
    </w:p>
    <w:p w14:paraId="60CDF838" w14:textId="77777777" w:rsidR="008262D7" w:rsidRDefault="008262D7" w:rsidP="002912B8"/>
    <w:p w14:paraId="4A4A606C" w14:textId="428D69EA" w:rsidR="00406E8C" w:rsidRDefault="00406E8C" w:rsidP="002912B8">
      <w:pPr>
        <w:rPr>
          <w:b/>
        </w:rPr>
      </w:pPr>
      <w:r>
        <w:rPr>
          <w:b/>
        </w:rPr>
        <w:t>Diet</w:t>
      </w:r>
    </w:p>
    <w:p w14:paraId="0FC5F723" w14:textId="00B60CD7" w:rsidR="00406E8C" w:rsidRDefault="00406E8C" w:rsidP="002912B8">
      <w:r w:rsidRPr="00064785">
        <w:rPr>
          <w:rFonts w:eastAsia="Times New Roman" w:cs="Times New Roman"/>
          <w:color w:val="000000"/>
        </w:rPr>
        <w:t xml:space="preserve">The </w:t>
      </w:r>
      <w:proofErr w:type="spellStart"/>
      <w:r>
        <w:rPr>
          <w:rFonts w:eastAsia="Times New Roman" w:cs="Times New Roman"/>
          <w:color w:val="000000"/>
        </w:rPr>
        <w:t>samango</w:t>
      </w:r>
      <w:proofErr w:type="spellEnd"/>
      <w:r>
        <w:rPr>
          <w:rFonts w:eastAsia="Times New Roman" w:cs="Times New Roman"/>
          <w:color w:val="000000"/>
        </w:rPr>
        <w:t xml:space="preserve"> m</w:t>
      </w:r>
      <w:r w:rsidRPr="00064785">
        <w:rPr>
          <w:rFonts w:eastAsia="Times New Roman" w:cs="Times New Roman"/>
          <w:color w:val="000000"/>
        </w:rPr>
        <w:t xml:space="preserve">onkey eats mainly fruits and leaves. </w:t>
      </w:r>
      <w:r>
        <w:rPr>
          <w:rFonts w:eastAsia="Times New Roman" w:cs="Times New Roman"/>
          <w:color w:val="000000"/>
        </w:rPr>
        <w:t>They also</w:t>
      </w:r>
      <w:r w:rsidRPr="00064785">
        <w:rPr>
          <w:rFonts w:eastAsia="Times New Roman" w:cs="Times New Roman"/>
          <w:color w:val="000000"/>
        </w:rPr>
        <w:t xml:space="preserve"> eat insects and occasionally birds and small mammals.</w:t>
      </w:r>
    </w:p>
    <w:p w14:paraId="38A6A6F9" w14:textId="77777777" w:rsidR="00406E8C" w:rsidRDefault="00406E8C" w:rsidP="002912B8"/>
    <w:p w14:paraId="10F021B3" w14:textId="2F62DB9A" w:rsidR="00406E8C" w:rsidRDefault="00406E8C" w:rsidP="002912B8">
      <w:pPr>
        <w:rPr>
          <w:b/>
          <w:bCs/>
        </w:rPr>
      </w:pPr>
      <w:r>
        <w:rPr>
          <w:b/>
          <w:bCs/>
        </w:rPr>
        <w:t>Predators</w:t>
      </w:r>
    </w:p>
    <w:p w14:paraId="51047C8B" w14:textId="674987FF" w:rsidR="00406E8C" w:rsidRDefault="00406E8C" w:rsidP="002912B8">
      <w:r>
        <w:t>Leopards</w:t>
      </w:r>
    </w:p>
    <w:p w14:paraId="342ABD8F" w14:textId="77777777" w:rsidR="00406E8C" w:rsidRDefault="00406E8C" w:rsidP="002912B8"/>
    <w:p w14:paraId="7A267CB3" w14:textId="4FEFC126" w:rsidR="00406E8C" w:rsidRDefault="00406E8C" w:rsidP="00406E8C">
      <w:pPr>
        <w:rPr>
          <w:b/>
        </w:rPr>
      </w:pPr>
      <w:r>
        <w:rPr>
          <w:b/>
        </w:rPr>
        <w:t>Behavior</w:t>
      </w:r>
    </w:p>
    <w:p w14:paraId="71FFB743" w14:textId="775BFB4C" w:rsidR="00406E8C" w:rsidRPr="00064785" w:rsidRDefault="00406E8C" w:rsidP="00406E8C">
      <w:proofErr w:type="spellStart"/>
      <w:r>
        <w:t>Samango</w:t>
      </w:r>
      <w:proofErr w:type="spellEnd"/>
      <w:r w:rsidRPr="00064785">
        <w:t xml:space="preserve"> monkeys are diurnal and arboreal. They </w:t>
      </w:r>
      <w:r>
        <w:t>are a social species and often live in groups (or troops) of up to</w:t>
      </w:r>
      <w:r w:rsidRPr="00064785">
        <w:t xml:space="preserve"> 40 individuals. Each troop contains one dominant (alpha) male, whi</w:t>
      </w:r>
      <w:r>
        <w:t>ch dominates breeding with</w:t>
      </w:r>
      <w:r w:rsidRPr="00064785">
        <w:t xml:space="preserve"> all females in the group. </w:t>
      </w:r>
      <w:r>
        <w:t>The alpha male will defend its</w:t>
      </w:r>
      <w:r w:rsidRPr="00064785">
        <w:t xml:space="preserve"> troop against intruders</w:t>
      </w:r>
      <w:r>
        <w:t>,</w:t>
      </w:r>
      <w:r w:rsidRPr="00064785">
        <w:t xml:space="preserve"> and females are known to join in when conflict erupts. When the dominant male of a troop is challenged by a conspecific male and a take-over happens, the former alpha male is often ousted from the group.</w:t>
      </w:r>
      <w:r w:rsidRPr="00064785">
        <w:rPr>
          <w:b/>
        </w:rPr>
        <w:t xml:space="preserve"> </w:t>
      </w:r>
    </w:p>
    <w:p w14:paraId="7E8F6148" w14:textId="77777777" w:rsidR="00406E8C" w:rsidRDefault="00406E8C" w:rsidP="002912B8"/>
    <w:p w14:paraId="5C94FD99" w14:textId="27F58EC7" w:rsidR="00406E8C" w:rsidRDefault="00406E8C" w:rsidP="00406E8C">
      <w:pPr>
        <w:rPr>
          <w:b/>
        </w:rPr>
      </w:pPr>
      <w:r>
        <w:rPr>
          <w:b/>
        </w:rPr>
        <w:t>Breeding</w:t>
      </w:r>
    </w:p>
    <w:p w14:paraId="54D3CE0F" w14:textId="658FBFA4" w:rsidR="00406E8C" w:rsidRDefault="00406E8C" w:rsidP="00406E8C">
      <w:pPr>
        <w:rPr>
          <w:rFonts w:eastAsia="Times New Roman" w:cs="Times New Roman"/>
          <w:color w:val="000000"/>
        </w:rPr>
      </w:pPr>
      <w:proofErr w:type="spellStart"/>
      <w:r>
        <w:t>Samango</w:t>
      </w:r>
      <w:proofErr w:type="spellEnd"/>
      <w:r w:rsidRPr="00064785">
        <w:t xml:space="preserve"> </w:t>
      </w:r>
      <w:r>
        <w:t>m</w:t>
      </w:r>
      <w:r w:rsidRPr="00064785">
        <w:t xml:space="preserve">onkeys </w:t>
      </w:r>
      <w:r>
        <w:t>breed</w:t>
      </w:r>
      <w:r w:rsidRPr="00064785">
        <w:t xml:space="preserve"> throughout the year, with births peaking during the rainy season. </w:t>
      </w:r>
      <w:r>
        <w:rPr>
          <w:rFonts w:eastAsia="Times New Roman" w:cs="Times New Roman"/>
          <w:color w:val="000000"/>
        </w:rPr>
        <w:t>Females give birth to one</w:t>
      </w:r>
      <w:r w:rsidRPr="00064785">
        <w:rPr>
          <w:rFonts w:eastAsia="Times New Roman" w:cs="Times New Roman"/>
          <w:color w:val="000000"/>
        </w:rPr>
        <w:t xml:space="preserve"> young after a gestation period of 20 weeks.  </w:t>
      </w:r>
    </w:p>
    <w:p w14:paraId="5D940C27" w14:textId="77777777" w:rsidR="00406E8C" w:rsidRPr="002912B8" w:rsidRDefault="00406E8C" w:rsidP="002912B8"/>
    <w:p w14:paraId="209D8F08" w14:textId="67B1A8C9" w:rsidR="002912B8" w:rsidRPr="00064785" w:rsidRDefault="00406E8C" w:rsidP="002912B8">
      <w:pPr>
        <w:rPr>
          <w:rFonts w:eastAsia="Times New Roman" w:cs="Arial"/>
          <w:color w:val="000000"/>
        </w:rPr>
      </w:pPr>
      <w:r>
        <w:rPr>
          <w:b/>
        </w:rPr>
        <w:t>Size</w:t>
      </w:r>
      <w:r w:rsidR="002912B8" w:rsidRPr="00064785">
        <w:rPr>
          <w:b/>
        </w:rPr>
        <w:t xml:space="preserve"> </w:t>
      </w:r>
    </w:p>
    <w:p w14:paraId="1A43E1BB" w14:textId="6E1C165C" w:rsidR="002912B8" w:rsidRPr="00064785" w:rsidRDefault="00406E8C" w:rsidP="002912B8">
      <w:pPr>
        <w:rPr>
          <w:rFonts w:eastAsia="Times New Roman" w:cs="Times New Roman"/>
          <w:color w:val="000000"/>
        </w:rPr>
      </w:pPr>
      <w:r>
        <w:rPr>
          <w:b/>
        </w:rPr>
        <w:t>L</w:t>
      </w:r>
      <w:r w:rsidR="002912B8" w:rsidRPr="00064785">
        <w:rPr>
          <w:b/>
        </w:rPr>
        <w:t>ength:</w:t>
      </w:r>
      <w:r w:rsidR="002912B8" w:rsidRPr="00064785">
        <w:rPr>
          <w:rFonts w:eastAsia="Times New Roman" w:cs="Arial"/>
          <w:color w:val="000000"/>
        </w:rPr>
        <w:t xml:space="preserve"> </w:t>
      </w:r>
      <w:r w:rsidR="005A4706">
        <w:rPr>
          <w:rFonts w:eastAsia="Times New Roman" w:cs="Times New Roman"/>
          <w:color w:val="000000"/>
        </w:rPr>
        <w:t>49-66 cm</w:t>
      </w:r>
    </w:p>
    <w:p w14:paraId="04FFA475" w14:textId="77777777" w:rsidR="002912B8" w:rsidRDefault="002912B8" w:rsidP="002912B8">
      <w:pPr>
        <w:rPr>
          <w:b/>
        </w:rPr>
      </w:pPr>
    </w:p>
    <w:p w14:paraId="0E890264" w14:textId="53DB6935" w:rsidR="005A4706" w:rsidRDefault="002912B8" w:rsidP="002912B8">
      <w:pPr>
        <w:rPr>
          <w:rFonts w:eastAsia="Times New Roman" w:cs="Times New Roman"/>
          <w:color w:val="000000"/>
        </w:rPr>
      </w:pPr>
      <w:r w:rsidRPr="00064785">
        <w:rPr>
          <w:b/>
        </w:rPr>
        <w:t xml:space="preserve">Weight: </w:t>
      </w:r>
      <w:r w:rsidRPr="00064785">
        <w:t xml:space="preserve"> </w:t>
      </w:r>
      <w:r w:rsidR="009204DC">
        <w:rPr>
          <w:rFonts w:eastAsia="Times New Roman" w:cs="Times New Roman"/>
          <w:color w:val="000000"/>
        </w:rPr>
        <w:t>4.2-</w:t>
      </w:r>
      <w:r w:rsidR="005A4706">
        <w:rPr>
          <w:rFonts w:eastAsia="Times New Roman" w:cs="Times New Roman"/>
          <w:color w:val="000000"/>
        </w:rPr>
        <w:t>7.4 kg</w:t>
      </w:r>
    </w:p>
    <w:p w14:paraId="1695D7CB" w14:textId="77777777" w:rsidR="002912B8" w:rsidRDefault="002912B8" w:rsidP="002912B8">
      <w:pPr>
        <w:rPr>
          <w:b/>
        </w:rPr>
      </w:pPr>
    </w:p>
    <w:p w14:paraId="7B3ECE82" w14:textId="235FEDB3" w:rsidR="002912B8" w:rsidRPr="00064785" w:rsidRDefault="002912B8" w:rsidP="009204DC">
      <w:pPr>
        <w:rPr>
          <w:rFonts w:eastAsia="Times New Roman" w:cs="Times New Roman"/>
          <w:color w:val="000000"/>
        </w:rPr>
      </w:pPr>
      <w:r w:rsidRPr="00064785">
        <w:rPr>
          <w:b/>
        </w:rPr>
        <w:t xml:space="preserve">Life Span: </w:t>
      </w:r>
      <w:r w:rsidRPr="00064785">
        <w:t>25</w:t>
      </w:r>
      <w:r w:rsidR="005A4706">
        <w:t>-27</w:t>
      </w:r>
      <w:r w:rsidRPr="00064785">
        <w:t xml:space="preserve"> years</w:t>
      </w:r>
      <w:r w:rsidR="005A4706" w:rsidRPr="005A4706">
        <w:t xml:space="preserve"> </w:t>
      </w:r>
    </w:p>
    <w:p w14:paraId="31330D40" w14:textId="41848B37" w:rsidR="002912B8" w:rsidRPr="00064785" w:rsidRDefault="002912B8" w:rsidP="002912B8">
      <w:pPr>
        <w:rPr>
          <w:b/>
        </w:rPr>
      </w:pPr>
      <w:r w:rsidRPr="00064785">
        <w:rPr>
          <w:b/>
        </w:rPr>
        <w:t xml:space="preserve">Gestation Period: </w:t>
      </w:r>
      <w:r w:rsidRPr="00064785">
        <w:rPr>
          <w:rFonts w:eastAsia="Times New Roman" w:cs="Times New Roman"/>
          <w:color w:val="000000"/>
        </w:rPr>
        <w:t>20 weeks</w:t>
      </w:r>
    </w:p>
    <w:p w14:paraId="7F9BCE67" w14:textId="14DDA595" w:rsidR="002912B8" w:rsidRPr="00064785" w:rsidRDefault="002912B8" w:rsidP="009204DC">
      <w:pPr>
        <w:rPr>
          <w:b/>
        </w:rPr>
      </w:pPr>
      <w:r w:rsidRPr="00064785">
        <w:rPr>
          <w:b/>
        </w:rPr>
        <w:t xml:space="preserve">Average number of offspring: </w:t>
      </w:r>
      <w:r w:rsidRPr="00064785">
        <w:rPr>
          <w:rFonts w:eastAsia="Times New Roman" w:cs="Times New Roman"/>
          <w:color w:val="000000"/>
        </w:rPr>
        <w:t xml:space="preserve">1 </w:t>
      </w:r>
      <w:bookmarkStart w:id="0" w:name="_GoBack"/>
      <w:bookmarkEnd w:id="0"/>
    </w:p>
    <w:p w14:paraId="55868994" w14:textId="322E9E88" w:rsidR="002912B8" w:rsidRPr="00064785" w:rsidRDefault="002912B8" w:rsidP="009204DC">
      <w:pPr>
        <w:rPr>
          <w:rFonts w:eastAsia="Times New Roman" w:cs="Arial"/>
          <w:color w:val="000000"/>
        </w:rPr>
      </w:pPr>
      <w:r w:rsidRPr="00064785">
        <w:rPr>
          <w:b/>
        </w:rPr>
        <w:tab/>
      </w:r>
    </w:p>
    <w:p w14:paraId="29F9776E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5D5"/>
    <w:multiLevelType w:val="hybridMultilevel"/>
    <w:tmpl w:val="F528ACB0"/>
    <w:lvl w:ilvl="0" w:tplc="5A18DAF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D3559"/>
    <w:multiLevelType w:val="hybridMultilevel"/>
    <w:tmpl w:val="C8D8B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5DEF"/>
    <w:multiLevelType w:val="hybridMultilevel"/>
    <w:tmpl w:val="D1F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8"/>
    <w:rsid w:val="00092472"/>
    <w:rsid w:val="00145A00"/>
    <w:rsid w:val="002912B8"/>
    <w:rsid w:val="00333ECB"/>
    <w:rsid w:val="003D07DA"/>
    <w:rsid w:val="00406E8C"/>
    <w:rsid w:val="005A4706"/>
    <w:rsid w:val="005C37C8"/>
    <w:rsid w:val="006508B1"/>
    <w:rsid w:val="007053C5"/>
    <w:rsid w:val="007100A5"/>
    <w:rsid w:val="008262D7"/>
    <w:rsid w:val="009204DC"/>
    <w:rsid w:val="00B41F43"/>
    <w:rsid w:val="4E83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1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F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F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1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F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F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2015-08-23T02:50:00Z</dcterms:created>
  <dcterms:modified xsi:type="dcterms:W3CDTF">2015-08-23T02:50:00Z</dcterms:modified>
</cp:coreProperties>
</file>