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aldll97vwqw" w:id="0"/>
      <w:bookmarkEnd w:id="0"/>
      <w:r w:rsidDel="00000000" w:rsidR="00000000" w:rsidRPr="00000000">
        <w:rPr>
          <w:rFonts w:ascii="Times New Roman" w:cs="Times New Roman" w:eastAsia="Times New Roman" w:hAnsi="Times New Roman"/>
          <w:b w:val="1"/>
          <w:color w:val="000000"/>
          <w:sz w:val="26"/>
          <w:szCs w:val="26"/>
          <w:rtl w:val="0"/>
        </w:rPr>
        <w:t xml:space="preserve">Below is a compilation of extra scenario sets for running a restaurant and their corresponding findings:</w:t>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ehw5a4ypy09"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r3d8ey4orxd" w:id="2"/>
      <w:bookmarkEnd w:id="2"/>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gtwt4nikt0u" w:id="3"/>
      <w:bookmarkEnd w:id="3"/>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39kvnkmiozu" w:id="4"/>
      <w:bookmarkEnd w:id="4"/>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3aphw8nxfwi" w:id="5"/>
      <w:bookmarkEnd w:id="5"/>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x5tsp2rqapa" w:id="6"/>
      <w:bookmarkEnd w:id="6"/>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nvf8zlascts" w:id="7"/>
      <w:bookmarkEnd w:id="7"/>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q4ztopj9ejq" w:id="8"/>
      <w:bookmarkEnd w:id="8"/>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3nhk5sz1iwp" w:id="9"/>
      <w:bookmarkEnd w:id="9"/>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88ylqv8t3ik" w:id="10"/>
      <w:bookmarkEnd w:id="10"/>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xte2qvkvk4w" w:id="11"/>
      <w:bookmarkEnd w:id="11"/>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43w7lq1itsa" w:id="12"/>
      <w:bookmarkEnd w:id="12"/>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3li6b5xp14o" w:id="13"/>
      <w:bookmarkEnd w:id="13"/>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n6ftnuq141d" w:id="14"/>
      <w:bookmarkEnd w:id="14"/>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zckn0k8q4aj" w:id="15"/>
      <w:bookmarkEnd w:id="15"/>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yjrxgoe8wbo" w:id="16"/>
      <w:bookmarkEnd w:id="16"/>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b7xgs9y2dxa" w:id="17"/>
      <w:bookmarkEnd w:id="17"/>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zc6xhhloc8q" w:id="18"/>
      <w:bookmarkEnd w:id="18"/>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9z0uftybhzic" w:id="19"/>
      <w:bookmarkEnd w:id="19"/>
      <w:r w:rsidDel="00000000" w:rsidR="00000000" w:rsidRPr="00000000">
        <w:rPr>
          <w:rFonts w:ascii="Times New Roman" w:cs="Times New Roman" w:eastAsia="Times New Roman" w:hAnsi="Times New Roman"/>
          <w:b w:val="1"/>
          <w:color w:val="000000"/>
          <w:sz w:val="26"/>
          <w:szCs w:val="26"/>
          <w:rtl w:val="0"/>
        </w:rPr>
        <w:t xml:space="preserve">Scenario 3: Menu Complexity with Basic and Gourmet Options</w:t>
      </w:r>
      <w:r w:rsidDel="00000000" w:rsidR="00000000" w:rsidRPr="00000000">
        <w:rPr>
          <w:rFonts w:ascii="Times New Roman" w:cs="Times New Roman" w:eastAsia="Times New Roman" w:hAnsi="Times New Roman"/>
          <w:b w:val="1"/>
          <w:color w:val="000000"/>
          <w:sz w:val="22"/>
          <w:szCs w:val="22"/>
          <w:rtl w:val="0"/>
        </w:rPr>
        <w:tab/>
        <w:tab/>
        <w:tab/>
        <w:tab/>
        <w:tab/>
        <w:t xml:space="preserve">Overview and Performance Metrics</w:t>
        <w:tab/>
        <w:tab/>
        <w:tab/>
        <w:tab/>
        <w:tab/>
        <w:tab/>
        <w:tab/>
        <w:tab/>
        <w:tab/>
        <w:tab/>
      </w:r>
      <w:r w:rsidDel="00000000" w:rsidR="00000000" w:rsidRPr="00000000">
        <w:rPr>
          <w:rFonts w:ascii="Times New Roman" w:cs="Times New Roman" w:eastAsia="Times New Roman" w:hAnsi="Times New Roman"/>
          <w:color w:val="000000"/>
          <w:sz w:val="22"/>
          <w:szCs w:val="22"/>
          <w:rtl w:val="0"/>
        </w:rPr>
        <w:t xml:space="preserve">In Scenario 3, the introduction of two menu types—</w:t>
      </w:r>
      <w:r w:rsidDel="00000000" w:rsidR="00000000" w:rsidRPr="00000000">
        <w:rPr>
          <w:rFonts w:ascii="Times New Roman" w:cs="Times New Roman" w:eastAsia="Times New Roman" w:hAnsi="Times New Roman"/>
          <w:b w:val="1"/>
          <w:color w:val="000000"/>
          <w:sz w:val="22"/>
          <w:szCs w:val="22"/>
          <w:rtl w:val="0"/>
        </w:rPr>
        <w:t xml:space="preserve">Basic Menu</w:t>
      </w:r>
      <w:r w:rsidDel="00000000" w:rsidR="00000000" w:rsidRPr="00000000">
        <w:rPr>
          <w:rFonts w:ascii="Times New Roman" w:cs="Times New Roman" w:eastAsia="Times New Roman" w:hAnsi="Times New Roman"/>
          <w:color w:val="000000"/>
          <w:sz w:val="22"/>
          <w:szCs w:val="22"/>
          <w:rtl w:val="0"/>
        </w:rPr>
        <w:t xml:space="preserve"> and </w:t>
      </w:r>
      <w:r w:rsidDel="00000000" w:rsidR="00000000" w:rsidRPr="00000000">
        <w:rPr>
          <w:rFonts w:ascii="Times New Roman" w:cs="Times New Roman" w:eastAsia="Times New Roman" w:hAnsi="Times New Roman"/>
          <w:b w:val="1"/>
          <w:color w:val="000000"/>
          <w:sz w:val="22"/>
          <w:szCs w:val="22"/>
          <w:rtl w:val="0"/>
        </w:rPr>
        <w:t xml:space="preserve">Gourmet Menu</w:t>
      </w:r>
      <w:r w:rsidDel="00000000" w:rsidR="00000000" w:rsidRPr="00000000">
        <w:rPr>
          <w:rFonts w:ascii="Times New Roman" w:cs="Times New Roman" w:eastAsia="Times New Roman" w:hAnsi="Times New Roman"/>
          <w:color w:val="000000"/>
          <w:sz w:val="22"/>
          <w:szCs w:val="22"/>
          <w:rtl w:val="0"/>
        </w:rPr>
        <w:t xml:space="preserve">—created a system to evaluate the impact of menu complexity on operational efficiency and customer satisfaction. The Basic Menu had an average service time of 15 minutes</w:t>
      </w:r>
      <w:r w:rsidDel="00000000" w:rsidR="00000000" w:rsidRPr="00000000">
        <w:rPr>
          <w:rFonts w:ascii="Times New Roman" w:cs="Times New Roman" w:eastAsia="Times New Roman" w:hAnsi="Times New Roman"/>
          <w:i w:val="1"/>
          <w:color w:val="000000"/>
          <w:sz w:val="22"/>
          <w:szCs w:val="22"/>
          <w:rtl w:val="0"/>
        </w:rPr>
        <w:t xml:space="preserve"> (μ1 = 4 jobs/hour),</w:t>
      </w:r>
      <w:r w:rsidDel="00000000" w:rsidR="00000000" w:rsidRPr="00000000">
        <w:rPr>
          <w:rFonts w:ascii="Times New Roman" w:cs="Times New Roman" w:eastAsia="Times New Roman" w:hAnsi="Times New Roman"/>
          <w:color w:val="000000"/>
          <w:sz w:val="22"/>
          <w:szCs w:val="22"/>
          <w:rtl w:val="0"/>
        </w:rPr>
        <w:t xml:space="preserve"> while the Gourmet Menu required 30 minutes </w:t>
      </w:r>
      <w:r w:rsidDel="00000000" w:rsidR="00000000" w:rsidRPr="00000000">
        <w:rPr>
          <w:rFonts w:ascii="Times New Roman" w:cs="Times New Roman" w:eastAsia="Times New Roman" w:hAnsi="Times New Roman"/>
          <w:i w:val="1"/>
          <w:color w:val="000000"/>
          <w:sz w:val="22"/>
          <w:szCs w:val="22"/>
          <w:rtl w:val="0"/>
        </w:rPr>
        <w:t xml:space="preserve">(μ2= 2 jobs/hour).</w:t>
      </w:r>
      <w:r w:rsidDel="00000000" w:rsidR="00000000" w:rsidRPr="00000000">
        <w:rPr>
          <w:rFonts w:ascii="Times New Roman" w:cs="Times New Roman" w:eastAsia="Times New Roman" w:hAnsi="Times New Roman"/>
          <w:color w:val="000000"/>
          <w:sz w:val="22"/>
          <w:szCs w:val="22"/>
          <w:rtl w:val="0"/>
        </w:rPr>
        <w:t xml:space="preserve"> Customer arrivals followed a Poisson process at a rate of </w:t>
      </w:r>
      <w:r w:rsidDel="00000000" w:rsidR="00000000" w:rsidRPr="00000000">
        <w:rPr>
          <w:rFonts w:ascii="Times New Roman" w:cs="Times New Roman" w:eastAsia="Times New Roman" w:hAnsi="Times New Roman"/>
          <w:i w:val="1"/>
          <w:color w:val="000000"/>
          <w:sz w:val="22"/>
          <w:szCs w:val="22"/>
          <w:rtl w:val="0"/>
        </w:rPr>
        <w:t xml:space="preserve">λ= 8 customers/hour, </w:t>
      </w:r>
      <w:r w:rsidDel="00000000" w:rsidR="00000000" w:rsidRPr="00000000">
        <w:rPr>
          <w:rFonts w:ascii="Times New Roman" w:cs="Times New Roman" w:eastAsia="Times New Roman" w:hAnsi="Times New Roman"/>
          <w:color w:val="000000"/>
          <w:sz w:val="22"/>
          <w:szCs w:val="22"/>
          <w:rtl w:val="0"/>
        </w:rPr>
        <w:t xml:space="preserve">evenly distributed between the menu types. By using a mixed exponential distribution to model service times, the restaurant aimed to maintain operational balance and meet customer demand effectively.</w:t>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sz w:val="22"/>
          <w:szCs w:val="22"/>
        </w:rPr>
      </w:pPr>
      <w:bookmarkStart w:colFirst="0" w:colLast="0" w:name="_itugs3p80ybw" w:id="20"/>
      <w:bookmarkEnd w:id="20"/>
      <w:r w:rsidDel="00000000" w:rsidR="00000000" w:rsidRPr="00000000">
        <w:rPr>
          <w:rFonts w:ascii="Times New Roman" w:cs="Times New Roman" w:eastAsia="Times New Roman" w:hAnsi="Times New Roman"/>
          <w:b w:val="1"/>
          <w:color w:val="000000"/>
          <w:sz w:val="22"/>
          <w:szCs w:val="22"/>
          <w:rtl w:val="0"/>
        </w:rPr>
        <w:t xml:space="preserve">Impact on Restaurant Operations</w:t>
        <w:tab/>
        <w:tab/>
        <w:tab/>
        <w:tab/>
        <w:tab/>
        <w:tab/>
        <w:tab/>
        <w:tab/>
        <w:tab/>
        <w:tab/>
      </w:r>
      <w:r w:rsidDel="00000000" w:rsidR="00000000" w:rsidRPr="00000000">
        <w:rPr>
          <w:rFonts w:ascii="Times New Roman" w:cs="Times New Roman" w:eastAsia="Times New Roman" w:hAnsi="Times New Roman"/>
          <w:color w:val="000000"/>
          <w:sz w:val="22"/>
          <w:szCs w:val="22"/>
          <w:rtl w:val="0"/>
        </w:rPr>
        <w:t xml:space="preserve">Despite the increased variability, the </w:t>
      </w:r>
      <w:r w:rsidDel="00000000" w:rsidR="00000000" w:rsidRPr="00000000">
        <w:rPr>
          <w:rFonts w:ascii="Times New Roman" w:cs="Times New Roman" w:eastAsia="Times New Roman" w:hAnsi="Times New Roman"/>
          <w:i w:val="1"/>
          <w:color w:val="000000"/>
          <w:sz w:val="22"/>
          <w:szCs w:val="22"/>
          <w:rtl w:val="0"/>
        </w:rPr>
        <w:t xml:space="preserve">average service time was 0.33 minutes,</w:t>
      </w:r>
      <w:r w:rsidDel="00000000" w:rsidR="00000000" w:rsidRPr="00000000">
        <w:rPr>
          <w:rFonts w:ascii="Times New Roman" w:cs="Times New Roman" w:eastAsia="Times New Roman" w:hAnsi="Times New Roman"/>
          <w:color w:val="000000"/>
          <w:sz w:val="22"/>
          <w:szCs w:val="22"/>
          <w:rtl w:val="0"/>
        </w:rPr>
        <w:t xml:space="preserve"> highlighting the restaurant’s efficiency in managing the demands of menu diversity. Waiting times remained negligible as in scenario 2, with an </w:t>
      </w:r>
      <w:r w:rsidDel="00000000" w:rsidR="00000000" w:rsidRPr="00000000">
        <w:rPr>
          <w:rFonts w:ascii="Times New Roman" w:cs="Times New Roman" w:eastAsia="Times New Roman" w:hAnsi="Times New Roman"/>
          <w:i w:val="1"/>
          <w:color w:val="000000"/>
          <w:sz w:val="22"/>
          <w:szCs w:val="22"/>
          <w:rtl w:val="0"/>
        </w:rPr>
        <w:t xml:space="preserve">average wait time of 0.02 minutes</w:t>
      </w:r>
      <w:r w:rsidDel="00000000" w:rsidR="00000000" w:rsidRPr="00000000">
        <w:rPr>
          <w:rFonts w:ascii="Times New Roman" w:cs="Times New Roman" w:eastAsia="Times New Roman" w:hAnsi="Times New Roman"/>
          <w:color w:val="000000"/>
          <w:sz w:val="22"/>
          <w:szCs w:val="22"/>
          <w:rtl w:val="0"/>
        </w:rPr>
        <w:t xml:space="preserve">, ensuring minimal delays for most customers. However, overlapping Gourmet orders occasionally led to minor queuing, as observed in customers waiting up to</w:t>
      </w:r>
      <w:r w:rsidDel="00000000" w:rsidR="00000000" w:rsidRPr="00000000">
        <w:rPr>
          <w:rFonts w:ascii="Times New Roman" w:cs="Times New Roman" w:eastAsia="Times New Roman" w:hAnsi="Times New Roman"/>
          <w:i w:val="1"/>
          <w:color w:val="000000"/>
          <w:sz w:val="22"/>
          <w:szCs w:val="22"/>
          <w:rtl w:val="0"/>
        </w:rPr>
        <w:t xml:space="preserve"> 0.86 minutes</w:t>
      </w:r>
      <w:r w:rsidDel="00000000" w:rsidR="00000000" w:rsidRPr="00000000">
        <w:rPr>
          <w:rFonts w:ascii="Times New Roman" w:cs="Times New Roman" w:eastAsia="Times New Roman" w:hAnsi="Times New Roman"/>
          <w:color w:val="000000"/>
          <w:sz w:val="22"/>
          <w:szCs w:val="22"/>
          <w:rtl w:val="0"/>
        </w:rPr>
        <w:t xml:space="preserve">. Downtime was exceptionally low at</w:t>
      </w:r>
      <w:r w:rsidDel="00000000" w:rsidR="00000000" w:rsidRPr="00000000">
        <w:rPr>
          <w:rFonts w:ascii="Times New Roman" w:cs="Times New Roman" w:eastAsia="Times New Roman" w:hAnsi="Times New Roman"/>
          <w:i w:val="1"/>
          <w:color w:val="000000"/>
          <w:sz w:val="22"/>
          <w:szCs w:val="22"/>
          <w:rtl w:val="0"/>
        </w:rPr>
        <w:t xml:space="preserve"> 0.30 minutes</w:t>
      </w:r>
      <w:r w:rsidDel="00000000" w:rsidR="00000000" w:rsidRPr="00000000">
        <w:rPr>
          <w:rFonts w:ascii="Times New Roman" w:cs="Times New Roman" w:eastAsia="Times New Roman" w:hAnsi="Times New Roman"/>
          <w:color w:val="000000"/>
          <w:sz w:val="22"/>
          <w:szCs w:val="22"/>
          <w:rtl w:val="0"/>
        </w:rPr>
        <w:t xml:space="preserve">, demonstrating high staff engagement and resource utilization. In effect, the distribution of </w:t>
      </w:r>
      <w:r w:rsidDel="00000000" w:rsidR="00000000" w:rsidRPr="00000000">
        <w:rPr>
          <w:rFonts w:ascii="Times New Roman" w:cs="Times New Roman" w:eastAsia="Times New Roman" w:hAnsi="Times New Roman"/>
          <w:i w:val="1"/>
          <w:color w:val="000000"/>
          <w:sz w:val="22"/>
          <w:szCs w:val="22"/>
          <w:rtl w:val="0"/>
        </w:rPr>
        <w:t xml:space="preserve">39 Basic orders and 28 Gourmet orders </w:t>
      </w:r>
      <w:r w:rsidDel="00000000" w:rsidR="00000000" w:rsidRPr="00000000">
        <w:rPr>
          <w:rFonts w:ascii="Times New Roman" w:cs="Times New Roman" w:eastAsia="Times New Roman" w:hAnsi="Times New Roman"/>
          <w:color w:val="000000"/>
          <w:sz w:val="22"/>
          <w:szCs w:val="22"/>
          <w:rtl w:val="0"/>
        </w:rPr>
        <w:t xml:space="preserve">reflects balanced customer preferences, which supported seamless operations. This balance ensured that the system was not overwhelmed by Gourmet orders, though a shift in demand could risk delays</w:t>
      </w:r>
      <w:r w:rsidDel="00000000" w:rsidR="00000000" w:rsidRPr="00000000">
        <w:rPr>
          <w:rFonts w:ascii="Times New Roman" w:cs="Times New Roman" w:eastAsia="Times New Roman" w:hAnsi="Times New Roman"/>
          <w:sz w:val="22"/>
          <w:szCs w:val="22"/>
          <w:rtl w:val="0"/>
        </w:rPr>
        <w:t xml:space="preserve">.</w:t>
      </w:r>
      <w:hyperlink r:id="rId6">
        <w:r w:rsidDel="00000000" w:rsidR="00000000" w:rsidRPr="00000000">
          <w:rPr>
            <w:rFonts w:ascii="Times New Roman" w:cs="Times New Roman" w:eastAsia="Times New Roman" w:hAnsi="Times New Roman"/>
            <w:color w:val="1155cc"/>
            <w:sz w:val="22"/>
            <w:szCs w:val="22"/>
            <w:u w:val="single"/>
            <w:rtl w:val="0"/>
          </w:rPr>
          <w:t xml:space="preserve">ref</w:t>
        </w:r>
      </w:hyperlink>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844ik5dp1yez" w:id="21"/>
      <w:bookmarkEnd w:id="21"/>
      <w:r w:rsidDel="00000000" w:rsidR="00000000" w:rsidRPr="00000000">
        <w:rPr>
          <w:rFonts w:ascii="Times New Roman" w:cs="Times New Roman" w:eastAsia="Times New Roman" w:hAnsi="Times New Roman"/>
          <w:b w:val="1"/>
          <w:color w:val="000000"/>
          <w:sz w:val="22"/>
          <w:szCs w:val="22"/>
          <w:rtl w:val="0"/>
        </w:rPr>
        <w:t xml:space="preserve">Recommendations and Strategic Adjustments</w:t>
        <w:tab/>
        <w:tab/>
        <w:tab/>
        <w:tab/>
        <w:tab/>
        <w:tab/>
        <w:tab/>
        <w:tab/>
        <w:tab/>
      </w:r>
      <w:r w:rsidDel="00000000" w:rsidR="00000000" w:rsidRPr="00000000">
        <w:rPr>
          <w:rFonts w:ascii="Times New Roman" w:cs="Times New Roman" w:eastAsia="Times New Roman" w:hAnsi="Times New Roman"/>
          <w:color w:val="000000"/>
          <w:sz w:val="22"/>
          <w:szCs w:val="22"/>
          <w:rtl w:val="0"/>
        </w:rPr>
        <w:t xml:space="preserve">To mitigate risks associated with Gourmet orders,</w:t>
      </w:r>
      <w:r w:rsidDel="00000000" w:rsidR="00000000" w:rsidRPr="00000000">
        <w:rPr>
          <w:rFonts w:ascii="Times New Roman" w:cs="Times New Roman" w:eastAsia="Times New Roman" w:hAnsi="Times New Roman"/>
          <w:i w:val="1"/>
          <w:color w:val="000000"/>
          <w:sz w:val="22"/>
          <w:szCs w:val="22"/>
          <w:rtl w:val="0"/>
        </w:rPr>
        <w:t xml:space="preserve"> dynamic staffing</w:t>
      </w:r>
      <w:r w:rsidDel="00000000" w:rsidR="00000000" w:rsidRPr="00000000">
        <w:rPr>
          <w:rFonts w:ascii="Times New Roman" w:cs="Times New Roman" w:eastAsia="Times New Roman" w:hAnsi="Times New Roman"/>
          <w:color w:val="000000"/>
          <w:sz w:val="22"/>
          <w:szCs w:val="22"/>
          <w:rtl w:val="0"/>
        </w:rPr>
        <w:t xml:space="preserve"> is recommended during peak hours to manage extended service times effectively. Pricing adjustments for Gourmet items, reflecting their complexity, could balance demand and increase profitability. Additionally, implementing a</w:t>
      </w:r>
      <w:r w:rsidDel="00000000" w:rsidR="00000000" w:rsidRPr="00000000">
        <w:rPr>
          <w:rFonts w:ascii="Times New Roman" w:cs="Times New Roman" w:eastAsia="Times New Roman" w:hAnsi="Times New Roman"/>
          <w:i w:val="1"/>
          <w:color w:val="000000"/>
          <w:sz w:val="22"/>
          <w:szCs w:val="22"/>
          <w:rtl w:val="0"/>
        </w:rPr>
        <w:t xml:space="preserve"> reservation system</w:t>
      </w:r>
      <w:r w:rsidDel="00000000" w:rsidR="00000000" w:rsidRPr="00000000">
        <w:rPr>
          <w:rFonts w:ascii="Times New Roman" w:cs="Times New Roman" w:eastAsia="Times New Roman" w:hAnsi="Times New Roman"/>
          <w:color w:val="000000"/>
          <w:sz w:val="22"/>
          <w:szCs w:val="22"/>
          <w:rtl w:val="0"/>
        </w:rPr>
        <w:t xml:space="preserve"> for Gourmet dishes during peak periods would prevent bottlenecks and improve predictability. </w:t>
      </w:r>
      <w:r w:rsidDel="00000000" w:rsidR="00000000" w:rsidRPr="00000000">
        <w:rPr>
          <w:rFonts w:ascii="Times New Roman" w:cs="Times New Roman" w:eastAsia="Times New Roman" w:hAnsi="Times New Roman"/>
          <w:i w:val="1"/>
          <w:color w:val="000000"/>
          <w:sz w:val="22"/>
          <w:szCs w:val="22"/>
          <w:rtl w:val="0"/>
        </w:rPr>
        <w:t xml:space="preserve">Data-driven adjustments</w:t>
      </w:r>
      <w:r w:rsidDel="00000000" w:rsidR="00000000" w:rsidRPr="00000000">
        <w:rPr>
          <w:rFonts w:ascii="Times New Roman" w:cs="Times New Roman" w:eastAsia="Times New Roman" w:hAnsi="Times New Roman"/>
          <w:color w:val="000000"/>
          <w:sz w:val="22"/>
          <w:szCs w:val="22"/>
          <w:rtl w:val="0"/>
        </w:rPr>
        <w:t xml:space="preserve"> to menu-specific demand trends will also help align resources and service strategies.</w:t>
      </w:r>
    </w:p>
    <w:p w:rsidR="00000000" w:rsidDel="00000000" w:rsidP="00000000" w:rsidRDefault="00000000" w:rsidRPr="00000000" w14:paraId="00000017">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lmdnwewavatl" w:id="22"/>
      <w:bookmarkEnd w:id="22"/>
      <w:r w:rsidDel="00000000" w:rsidR="00000000" w:rsidRPr="00000000">
        <w:rPr>
          <w:rFonts w:ascii="Times New Roman" w:cs="Times New Roman" w:eastAsia="Times New Roman" w:hAnsi="Times New Roman"/>
          <w:b w:val="1"/>
          <w:color w:val="000000"/>
          <w:sz w:val="22"/>
          <w:szCs w:val="22"/>
          <w:rtl w:val="0"/>
        </w:rPr>
        <w:t xml:space="preserve">Conclusion</w:t>
        <w:tab/>
        <w:tab/>
        <w:tab/>
        <w:tab/>
        <w:tab/>
        <w:tab/>
        <w:tab/>
        <w:tab/>
        <w:tab/>
        <w:tab/>
        <w:tab/>
        <w:tab/>
        <w:tab/>
      </w:r>
      <w:r w:rsidDel="00000000" w:rsidR="00000000" w:rsidRPr="00000000">
        <w:rPr>
          <w:rFonts w:ascii="Times New Roman" w:cs="Times New Roman" w:eastAsia="Times New Roman" w:hAnsi="Times New Roman"/>
          <w:color w:val="000000"/>
          <w:sz w:val="22"/>
          <w:szCs w:val="22"/>
          <w:rtl w:val="0"/>
        </w:rPr>
        <w:t xml:space="preserve">Altogether,</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menu complexity can enhance customer satisfaction and profitability when managed effectively. With low waiting times and optimal utilization, this scenario underscores the restaurant’s ability to handle variability. Strategic adjustments in staffing and pricing will further optimize operations, maintaining efficiency even during peak demand.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4429125</wp:posOffset>
            </wp:positionH>
            <wp:positionV relativeFrom="paragraph">
              <wp:posOffset>1143000</wp:posOffset>
            </wp:positionV>
            <wp:extent cx="2343150" cy="2399647"/>
            <wp:effectExtent b="12700" l="12700" r="12700" t="127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1589" l="0" r="3906" t="0"/>
                    <a:stretch>
                      <a:fillRect/>
                    </a:stretch>
                  </pic:blipFill>
                  <pic:spPr>
                    <a:xfrm>
                      <a:off x="0" y="0"/>
                      <a:ext cx="2343150" cy="2399647"/>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1909763</wp:posOffset>
            </wp:positionH>
            <wp:positionV relativeFrom="paragraph">
              <wp:posOffset>1143000</wp:posOffset>
            </wp:positionV>
            <wp:extent cx="2438400" cy="2438400"/>
            <wp:effectExtent b="12700" l="12700" r="12700" t="1270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38400" cy="2438400"/>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1152525</wp:posOffset>
            </wp:positionV>
            <wp:extent cx="2414588" cy="2414588"/>
            <wp:effectExtent b="12700" l="12700" r="12700" t="127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14588" cy="2414588"/>
                    </a:xfrm>
                    <a:prstGeom prst="rect"/>
                    <a:ln w="12700">
                      <a:solidFill>
                        <a:srgbClr val="000000"/>
                      </a:solidFill>
                      <a:prstDash val="solid"/>
                    </a:ln>
                  </pic:spPr>
                </pic:pic>
              </a:graphicData>
            </a:graphic>
          </wp:anchor>
        </w:drawing>
      </w:r>
    </w:p>
    <w:p w:rsidR="00000000" w:rsidDel="00000000" w:rsidP="00000000" w:rsidRDefault="00000000" w:rsidRPr="00000000" w14:paraId="00000018">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cchl92vanlqg" w:id="23"/>
      <w:bookmarkEnd w:id="23"/>
      <w:r w:rsidDel="00000000" w:rsidR="00000000" w:rsidRPr="00000000">
        <w:rPr>
          <w:rFonts w:ascii="Times New Roman" w:cs="Times New Roman" w:eastAsia="Times New Roman" w:hAnsi="Times New Roman"/>
          <w:b w:val="1"/>
          <w:color w:val="000000"/>
          <w:sz w:val="26"/>
          <w:szCs w:val="26"/>
          <w:rtl w:val="0"/>
        </w:rPr>
        <w:t xml:space="preserve">Scenario 7: Dynamic Pricing Strategy </w:t>
      </w:r>
      <w:r w:rsidDel="00000000" w:rsidR="00000000" w:rsidRPr="00000000">
        <w:rPr>
          <w:rFonts w:ascii="Times New Roman" w:cs="Times New Roman" w:eastAsia="Times New Roman" w:hAnsi="Times New Roman"/>
          <w:b w:val="1"/>
          <w:color w:val="000000"/>
          <w:sz w:val="22"/>
          <w:szCs w:val="22"/>
          <w:rtl w:val="0"/>
        </w:rPr>
        <w:tab/>
        <w:tab/>
        <w:tab/>
        <w:tab/>
        <w:tab/>
        <w:tab/>
        <w:tab/>
        <w:tab/>
        <w:tab/>
        <w:t xml:space="preserve">Overview and Performance Metrics</w:t>
        <w:tab/>
        <w:tab/>
        <w:tab/>
        <w:tab/>
        <w:tab/>
        <w:tab/>
        <w:tab/>
        <w:tab/>
        <w:tab/>
      </w:r>
      <w:r w:rsidDel="00000000" w:rsidR="00000000" w:rsidRPr="00000000">
        <w:rPr>
          <w:rFonts w:ascii="Times New Roman" w:cs="Times New Roman" w:eastAsia="Times New Roman" w:hAnsi="Times New Roman"/>
          <w:color w:val="000000"/>
          <w:sz w:val="22"/>
          <w:szCs w:val="22"/>
          <w:rtl w:val="0"/>
        </w:rPr>
        <w:t xml:space="preserve">Scenario 7 explored </w:t>
      </w:r>
      <w:r w:rsidDel="00000000" w:rsidR="00000000" w:rsidRPr="00000000">
        <w:rPr>
          <w:rFonts w:ascii="Times New Roman" w:cs="Times New Roman" w:eastAsia="Times New Roman" w:hAnsi="Times New Roman"/>
          <w:b w:val="1"/>
          <w:color w:val="000000"/>
          <w:sz w:val="22"/>
          <w:szCs w:val="22"/>
          <w:rtl w:val="0"/>
        </w:rPr>
        <w:t xml:space="preserve">dynamic pricing</w:t>
      </w:r>
      <w:r w:rsidDel="00000000" w:rsidR="00000000" w:rsidRPr="00000000">
        <w:rPr>
          <w:rFonts w:ascii="Times New Roman" w:cs="Times New Roman" w:eastAsia="Times New Roman" w:hAnsi="Times New Roman"/>
          <w:color w:val="000000"/>
          <w:sz w:val="22"/>
          <w:szCs w:val="22"/>
          <w:rtl w:val="0"/>
        </w:rPr>
        <w:t xml:space="preserve">, where meal prices increased by </w:t>
      </w:r>
      <w:r w:rsidDel="00000000" w:rsidR="00000000" w:rsidRPr="00000000">
        <w:rPr>
          <w:rFonts w:ascii="Times New Roman" w:cs="Times New Roman" w:eastAsia="Times New Roman" w:hAnsi="Times New Roman"/>
          <w:b w:val="1"/>
          <w:color w:val="000000"/>
          <w:sz w:val="22"/>
          <w:szCs w:val="22"/>
          <w:rtl w:val="0"/>
        </w:rPr>
        <w:t xml:space="preserve">20% during peak hours</w:t>
      </w:r>
      <w:r w:rsidDel="00000000" w:rsidR="00000000" w:rsidRPr="00000000">
        <w:rPr>
          <w:rFonts w:ascii="Times New Roman" w:cs="Times New Roman" w:eastAsia="Times New Roman" w:hAnsi="Times New Roman"/>
          <w:color w:val="000000"/>
          <w:sz w:val="22"/>
          <w:szCs w:val="22"/>
          <w:rtl w:val="0"/>
        </w:rPr>
        <w:t xml:space="preserve"> (lunch and dinner) and decreased by </w:t>
      </w:r>
      <w:r w:rsidDel="00000000" w:rsidR="00000000" w:rsidRPr="00000000">
        <w:rPr>
          <w:rFonts w:ascii="Times New Roman" w:cs="Times New Roman" w:eastAsia="Times New Roman" w:hAnsi="Times New Roman"/>
          <w:b w:val="1"/>
          <w:color w:val="000000"/>
          <w:sz w:val="22"/>
          <w:szCs w:val="22"/>
          <w:rtl w:val="0"/>
        </w:rPr>
        <w:t xml:space="preserve">10% during off-peak hours</w:t>
      </w:r>
      <w:r w:rsidDel="00000000" w:rsidR="00000000" w:rsidRPr="00000000">
        <w:rPr>
          <w:rFonts w:ascii="Times New Roman" w:cs="Times New Roman" w:eastAsia="Times New Roman" w:hAnsi="Times New Roman"/>
          <w:color w:val="000000"/>
          <w:sz w:val="22"/>
          <w:szCs w:val="22"/>
          <w:rtl w:val="0"/>
        </w:rPr>
        <w:t xml:space="preserve">. Customers arrived following a Poisson process at rates of </w:t>
      </w:r>
      <w:r w:rsidDel="00000000" w:rsidR="00000000" w:rsidRPr="00000000">
        <w:rPr>
          <w:rFonts w:ascii="Times New Roman" w:cs="Times New Roman" w:eastAsia="Times New Roman" w:hAnsi="Times New Roman"/>
          <w:i w:val="1"/>
          <w:color w:val="000000"/>
          <w:sz w:val="22"/>
          <w:szCs w:val="22"/>
          <w:rtl w:val="0"/>
        </w:rPr>
        <w:t xml:space="preserve">λ= 15 customers/hour</w:t>
      </w:r>
      <w:r w:rsidDel="00000000" w:rsidR="00000000" w:rsidRPr="00000000">
        <w:rPr>
          <w:rFonts w:ascii="Times New Roman" w:cs="Times New Roman" w:eastAsia="Times New Roman" w:hAnsi="Times New Roman"/>
          <w:color w:val="000000"/>
          <w:sz w:val="22"/>
          <w:szCs w:val="22"/>
          <w:rtl w:val="0"/>
        </w:rPr>
        <w:t xml:space="preserve"> during peak times and</w:t>
      </w:r>
      <w:r w:rsidDel="00000000" w:rsidR="00000000" w:rsidRPr="00000000">
        <w:rPr>
          <w:rFonts w:ascii="Times New Roman" w:cs="Times New Roman" w:eastAsia="Times New Roman" w:hAnsi="Times New Roman"/>
          <w:i w:val="1"/>
          <w:color w:val="000000"/>
          <w:sz w:val="22"/>
          <w:szCs w:val="22"/>
          <w:rtl w:val="0"/>
        </w:rPr>
        <w:t xml:space="preserve"> λ= 8</w:t>
      </w:r>
      <w:r w:rsidDel="00000000" w:rsidR="00000000" w:rsidRPr="00000000">
        <w:rPr>
          <w:rFonts w:ascii="Times New Roman" w:cs="Times New Roman" w:eastAsia="Times New Roman" w:hAnsi="Times New Roman"/>
          <w:color w:val="000000"/>
          <w:sz w:val="22"/>
          <w:szCs w:val="22"/>
          <w:rtl w:val="0"/>
        </w:rPr>
        <w:t xml:space="preserve"> during off-peak hours. Service times averaged </w:t>
      </w:r>
      <w:r w:rsidDel="00000000" w:rsidR="00000000" w:rsidRPr="00000000">
        <w:rPr>
          <w:rFonts w:ascii="Times New Roman" w:cs="Times New Roman" w:eastAsia="Times New Roman" w:hAnsi="Times New Roman"/>
          <w:i w:val="1"/>
          <w:color w:val="000000"/>
          <w:sz w:val="22"/>
          <w:szCs w:val="22"/>
          <w:rtl w:val="0"/>
        </w:rPr>
        <w:t xml:space="preserve">10 minutes (μ=6jobs/hour)</w:t>
      </w:r>
      <w:r w:rsidDel="00000000" w:rsidR="00000000" w:rsidRPr="00000000">
        <w:rPr>
          <w:rFonts w:ascii="Times New Roman" w:cs="Times New Roman" w:eastAsia="Times New Roman" w:hAnsi="Times New Roman"/>
          <w:color w:val="000000"/>
          <w:sz w:val="22"/>
          <w:szCs w:val="22"/>
          <w:rtl w:val="0"/>
        </w:rPr>
        <w:t xml:space="preserve">. The goal was to assess revenue optimization and customer retention under fluctuating pricing conditions.</w:t>
      </w:r>
    </w:p>
    <w:p w:rsidR="00000000" w:rsidDel="00000000" w:rsidP="00000000" w:rsidRDefault="00000000" w:rsidRPr="00000000" w14:paraId="00000019">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g9av7d1e1woa" w:id="24"/>
      <w:bookmarkEnd w:id="24"/>
      <w:r w:rsidDel="00000000" w:rsidR="00000000" w:rsidRPr="00000000">
        <w:rPr>
          <w:rFonts w:ascii="Times New Roman" w:cs="Times New Roman" w:eastAsia="Times New Roman" w:hAnsi="Times New Roman"/>
          <w:b w:val="1"/>
          <w:color w:val="000000"/>
          <w:sz w:val="22"/>
          <w:szCs w:val="22"/>
          <w:rtl w:val="0"/>
        </w:rPr>
        <w:t xml:space="preserve">Impact on Restaurant Operations</w:t>
        <w:tab/>
        <w:tab/>
        <w:tab/>
        <w:tab/>
        <w:tab/>
        <w:tab/>
        <w:tab/>
        <w:tab/>
        <w:tab/>
        <w:t xml:space="preserve">       </w:t>
      </w:r>
      <w:r w:rsidDel="00000000" w:rsidR="00000000" w:rsidRPr="00000000">
        <w:rPr>
          <w:rFonts w:ascii="Times New Roman" w:cs="Times New Roman" w:eastAsia="Times New Roman" w:hAnsi="Times New Roman"/>
          <w:color w:val="000000"/>
          <w:sz w:val="22"/>
          <w:szCs w:val="22"/>
          <w:rtl w:val="0"/>
        </w:rPr>
        <w:t xml:space="preserve">Our financial analysis showed that dynamic pricing would be successful, generating </w:t>
      </w:r>
      <w:r w:rsidDel="00000000" w:rsidR="00000000" w:rsidRPr="00000000">
        <w:rPr>
          <w:rFonts w:ascii="Times New Roman" w:cs="Times New Roman" w:eastAsia="Times New Roman" w:hAnsi="Times New Roman"/>
          <w:i w:val="1"/>
          <w:color w:val="000000"/>
          <w:sz w:val="22"/>
          <w:szCs w:val="22"/>
          <w:rtl w:val="0"/>
        </w:rPr>
        <w:t xml:space="preserve">$5,760 in revenue</w:t>
      </w:r>
      <w:r w:rsidDel="00000000" w:rsidR="00000000" w:rsidRPr="00000000">
        <w:rPr>
          <w:rFonts w:ascii="Times New Roman" w:cs="Times New Roman" w:eastAsia="Times New Roman" w:hAnsi="Times New Roman"/>
          <w:color w:val="000000"/>
          <w:sz w:val="22"/>
          <w:szCs w:val="22"/>
          <w:rtl w:val="0"/>
        </w:rPr>
        <w:t xml:space="preserve">. Peak-hour customers demonstrated </w:t>
      </w:r>
      <w:r w:rsidDel="00000000" w:rsidR="00000000" w:rsidRPr="00000000">
        <w:rPr>
          <w:rFonts w:ascii="Times New Roman" w:cs="Times New Roman" w:eastAsia="Times New Roman" w:hAnsi="Times New Roman"/>
          <w:i w:val="1"/>
          <w:color w:val="000000"/>
          <w:sz w:val="22"/>
          <w:szCs w:val="22"/>
          <w:rtl w:val="0"/>
        </w:rPr>
        <w:t xml:space="preserve">inelastic demand</w:t>
      </w:r>
      <w:r w:rsidDel="00000000" w:rsidR="00000000" w:rsidRPr="00000000">
        <w:rPr>
          <w:rFonts w:ascii="Times New Roman" w:cs="Times New Roman" w:eastAsia="Times New Roman" w:hAnsi="Times New Roman"/>
          <w:color w:val="000000"/>
          <w:sz w:val="22"/>
          <w:szCs w:val="22"/>
          <w:rtl w:val="0"/>
        </w:rPr>
        <w:t xml:space="preserve">, with full retention (100%) despite the price increase. The system efficiently managed customer flow, maintaining </w:t>
      </w:r>
      <w:r w:rsidDel="00000000" w:rsidR="00000000" w:rsidRPr="00000000">
        <w:rPr>
          <w:rFonts w:ascii="Times New Roman" w:cs="Times New Roman" w:eastAsia="Times New Roman" w:hAnsi="Times New Roman"/>
          <w:i w:val="1"/>
          <w:color w:val="000000"/>
          <w:sz w:val="22"/>
          <w:szCs w:val="22"/>
          <w:rtl w:val="0"/>
        </w:rPr>
        <w:t xml:space="preserve">average waiting times below 0.01 minutes</w:t>
      </w:r>
      <w:r w:rsidDel="00000000" w:rsidR="00000000" w:rsidRPr="00000000">
        <w:rPr>
          <w:rFonts w:ascii="Times New Roman" w:cs="Times New Roman" w:eastAsia="Times New Roman" w:hAnsi="Times New Roman"/>
          <w:color w:val="000000"/>
          <w:sz w:val="22"/>
          <w:szCs w:val="22"/>
          <w:rtl w:val="0"/>
        </w:rPr>
        <w:t xml:space="preserve">. Off-peak pricing effectively attracted additional customers, ensuring steady revenue and optimized resource utilization during slower periods.</w:t>
      </w:r>
    </w:p>
    <w:p w:rsidR="00000000" w:rsidDel="00000000" w:rsidP="00000000" w:rsidRDefault="00000000" w:rsidRPr="00000000" w14:paraId="0000001A">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dm34yohe8yob" w:id="25"/>
      <w:bookmarkEnd w:id="25"/>
      <w:r w:rsidDel="00000000" w:rsidR="00000000" w:rsidRPr="00000000">
        <w:rPr>
          <w:rFonts w:ascii="Times New Roman" w:cs="Times New Roman" w:eastAsia="Times New Roman" w:hAnsi="Times New Roman"/>
          <w:b w:val="1"/>
          <w:color w:val="000000"/>
          <w:sz w:val="22"/>
          <w:szCs w:val="22"/>
          <w:rtl w:val="0"/>
        </w:rPr>
        <w:t xml:space="preserve">Recommendations and Strategic Adjustments</w:t>
        <w:tab/>
        <w:tab/>
        <w:tab/>
        <w:tab/>
        <w:tab/>
        <w:tab/>
        <w:tab/>
        <w:tab/>
        <w:tab/>
      </w:r>
      <w:r w:rsidDel="00000000" w:rsidR="00000000" w:rsidRPr="00000000">
        <w:rPr>
          <w:rFonts w:ascii="Times New Roman" w:cs="Times New Roman" w:eastAsia="Times New Roman" w:hAnsi="Times New Roman"/>
          <w:color w:val="000000"/>
          <w:sz w:val="22"/>
          <w:szCs w:val="22"/>
          <w:rtl w:val="0"/>
        </w:rPr>
        <w:t xml:space="preserve">To maximize the benefits of dynamic pricing, </w:t>
      </w:r>
      <w:r w:rsidDel="00000000" w:rsidR="00000000" w:rsidRPr="00000000">
        <w:rPr>
          <w:rFonts w:ascii="Times New Roman" w:cs="Times New Roman" w:eastAsia="Times New Roman" w:hAnsi="Times New Roman"/>
          <w:i w:val="1"/>
          <w:color w:val="000000"/>
          <w:sz w:val="22"/>
          <w:szCs w:val="22"/>
          <w:rtl w:val="0"/>
        </w:rPr>
        <w:t xml:space="preserve">tiered peak-hour pricing</w:t>
      </w:r>
      <w:r w:rsidDel="00000000" w:rsidR="00000000" w:rsidRPr="00000000">
        <w:rPr>
          <w:rFonts w:ascii="Times New Roman" w:cs="Times New Roman" w:eastAsia="Times New Roman" w:hAnsi="Times New Roman"/>
          <w:color w:val="000000"/>
          <w:sz w:val="22"/>
          <w:szCs w:val="22"/>
          <w:rtl w:val="0"/>
        </w:rPr>
        <w:t xml:space="preserve"> can target specific time segments, such as early lunch or late dinner rushes, to capture additional value. Off-peak discounts could be adjusted based on elasticity to attract more customers while preserving profitability. Ensuring </w:t>
      </w:r>
      <w:r w:rsidDel="00000000" w:rsidR="00000000" w:rsidRPr="00000000">
        <w:rPr>
          <w:rFonts w:ascii="Times New Roman" w:cs="Times New Roman" w:eastAsia="Times New Roman" w:hAnsi="Times New Roman"/>
          <w:i w:val="1"/>
          <w:color w:val="000000"/>
          <w:sz w:val="22"/>
          <w:szCs w:val="22"/>
          <w:rtl w:val="0"/>
        </w:rPr>
        <w:t xml:space="preserve">adequate staffing and kitchen capacity </w:t>
      </w:r>
      <w:r w:rsidDel="00000000" w:rsidR="00000000" w:rsidRPr="00000000">
        <w:rPr>
          <w:rFonts w:ascii="Times New Roman" w:cs="Times New Roman" w:eastAsia="Times New Roman" w:hAnsi="Times New Roman"/>
          <w:color w:val="000000"/>
          <w:sz w:val="22"/>
          <w:szCs w:val="22"/>
          <w:rtl w:val="0"/>
        </w:rPr>
        <w:t xml:space="preserve">during peak periods will also sustain minimal waiting times and justify premium pricing. WIth effective marketing campaigns, we could also promote off-peak discounts and</w:t>
      </w:r>
      <w:r w:rsidDel="00000000" w:rsidR="00000000" w:rsidRPr="00000000">
        <w:rPr>
          <w:rFonts w:ascii="Times New Roman" w:cs="Times New Roman" w:eastAsia="Times New Roman" w:hAnsi="Times New Roman"/>
          <w:i w:val="1"/>
          <w:color w:val="000000"/>
          <w:sz w:val="22"/>
          <w:szCs w:val="22"/>
          <w:rtl w:val="0"/>
        </w:rPr>
        <w:t xml:space="preserve"> loyalty rewards that will</w:t>
      </w:r>
      <w:r w:rsidDel="00000000" w:rsidR="00000000" w:rsidRPr="00000000">
        <w:rPr>
          <w:rFonts w:ascii="Times New Roman" w:cs="Times New Roman" w:eastAsia="Times New Roman" w:hAnsi="Times New Roman"/>
          <w:color w:val="000000"/>
          <w:sz w:val="22"/>
          <w:szCs w:val="22"/>
          <w:rtl w:val="0"/>
        </w:rPr>
        <w:t xml:space="preserve"> build a consistent customer base.</w:t>
      </w:r>
      <w:hyperlink r:id="rId10">
        <w:r w:rsidDel="00000000" w:rsidR="00000000" w:rsidRPr="00000000">
          <w:rPr>
            <w:rFonts w:ascii="Times New Roman" w:cs="Times New Roman" w:eastAsia="Times New Roman" w:hAnsi="Times New Roman"/>
            <w:color w:val="1155cc"/>
            <w:sz w:val="22"/>
            <w:szCs w:val="22"/>
            <w:u w:val="single"/>
            <w:rtl w:val="0"/>
          </w:rPr>
          <w:t xml:space="preserve">ref</w:t>
        </w:r>
      </w:hyperlink>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dx7yiuu53mfz" w:id="26"/>
      <w:bookmarkEnd w:id="26"/>
      <w:r w:rsidDel="00000000" w:rsidR="00000000" w:rsidRPr="00000000">
        <w:rPr>
          <w:rFonts w:ascii="Times New Roman" w:cs="Times New Roman" w:eastAsia="Times New Roman" w:hAnsi="Times New Roman"/>
          <w:b w:val="1"/>
          <w:color w:val="000000"/>
          <w:sz w:val="22"/>
          <w:szCs w:val="22"/>
          <w:rtl w:val="0"/>
        </w:rPr>
        <w:t xml:space="preserve">Conclusion</w:t>
        <w:tab/>
        <w:tab/>
        <w:tab/>
        <w:tab/>
        <w:tab/>
        <w:tab/>
        <w:tab/>
        <w:tab/>
        <w:tab/>
        <w:tab/>
        <w:tab/>
        <w:tab/>
        <w:t xml:space="preserve">    </w:t>
      </w:r>
      <w:r w:rsidDel="00000000" w:rsidR="00000000" w:rsidRPr="00000000">
        <w:rPr>
          <w:rFonts w:ascii="Times New Roman" w:cs="Times New Roman" w:eastAsia="Times New Roman" w:hAnsi="Times New Roman"/>
          <w:color w:val="000000"/>
          <w:sz w:val="22"/>
          <w:szCs w:val="22"/>
          <w:rtl w:val="0"/>
        </w:rPr>
        <w:t xml:space="preserve">Dynamic pricing enhanced revenue while maintaining customer satisfaction. With strategic refinements in pricing tiers and operational adjustments, the restaurant can sustain growth and profitability, capitalizing on demand elasticity and optimizing customer flow.</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1scqbk8zmci" w:id="27"/>
      <w:bookmarkEnd w:id="27"/>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led4gqhfxbby" w:id="28"/>
      <w:bookmarkEnd w:id="28"/>
      <w:r w:rsidDel="00000000" w:rsidR="00000000" w:rsidRPr="00000000">
        <w:rPr>
          <w:rFonts w:ascii="Times New Roman" w:cs="Times New Roman" w:eastAsia="Times New Roman" w:hAnsi="Times New Roman"/>
          <w:b w:val="1"/>
          <w:color w:val="000000"/>
          <w:sz w:val="26"/>
          <w:szCs w:val="26"/>
          <w:rtl w:val="0"/>
        </w:rPr>
        <w:t xml:space="preserve">Scenario 8: Integration of Delivery and Takeout Services</w:t>
        <w:tab/>
        <w:tab/>
        <w:tab/>
        <w:tab/>
        <w:tab/>
      </w:r>
      <w:r w:rsidDel="00000000" w:rsidR="00000000" w:rsidRPr="00000000">
        <w:rPr>
          <w:rFonts w:ascii="Times New Roman" w:cs="Times New Roman" w:eastAsia="Times New Roman" w:hAnsi="Times New Roman"/>
          <w:b w:val="1"/>
          <w:color w:val="000000"/>
          <w:sz w:val="22"/>
          <w:szCs w:val="22"/>
          <w:rtl w:val="0"/>
        </w:rPr>
        <w:t xml:space="preserve">Overview and Performance Metrics</w:t>
        <w:tab/>
        <w:tab/>
        <w:tab/>
        <w:tab/>
        <w:tab/>
        <w:tab/>
        <w:tab/>
        <w:tab/>
        <w:tab/>
      </w:r>
      <w:r w:rsidDel="00000000" w:rsidR="00000000" w:rsidRPr="00000000">
        <w:rPr>
          <w:rFonts w:ascii="Times New Roman" w:cs="Times New Roman" w:eastAsia="Times New Roman" w:hAnsi="Times New Roman"/>
          <w:color w:val="000000"/>
          <w:sz w:val="22"/>
          <w:szCs w:val="22"/>
          <w:rtl w:val="0"/>
        </w:rPr>
        <w:t xml:space="preserve">Scenario 8 integrated </w:t>
      </w:r>
      <w:r w:rsidDel="00000000" w:rsidR="00000000" w:rsidRPr="00000000">
        <w:rPr>
          <w:rFonts w:ascii="Times New Roman" w:cs="Times New Roman" w:eastAsia="Times New Roman" w:hAnsi="Times New Roman"/>
          <w:i w:val="1"/>
          <w:color w:val="000000"/>
          <w:sz w:val="22"/>
          <w:szCs w:val="22"/>
          <w:rtl w:val="0"/>
        </w:rPr>
        <w:t xml:space="preserve">delivery and takeout options</w:t>
      </w:r>
      <w:r w:rsidDel="00000000" w:rsidR="00000000" w:rsidRPr="00000000">
        <w:rPr>
          <w:rFonts w:ascii="Times New Roman" w:cs="Times New Roman" w:eastAsia="Times New Roman" w:hAnsi="Times New Roman"/>
          <w:color w:val="000000"/>
          <w:sz w:val="22"/>
          <w:szCs w:val="22"/>
          <w:rtl w:val="0"/>
        </w:rPr>
        <w:t xml:space="preserve"> to enhance operational flexibility and revenue during off-peak hours. Thirty percent of customers chose takeout, which required </w:t>
      </w:r>
      <w:r w:rsidDel="00000000" w:rsidR="00000000" w:rsidRPr="00000000">
        <w:rPr>
          <w:rFonts w:ascii="Times New Roman" w:cs="Times New Roman" w:eastAsia="Times New Roman" w:hAnsi="Times New Roman"/>
          <w:i w:val="1"/>
          <w:color w:val="000000"/>
          <w:sz w:val="22"/>
          <w:szCs w:val="22"/>
          <w:rtl w:val="0"/>
        </w:rPr>
        <w:t xml:space="preserve">75% of the service time </w:t>
      </w:r>
      <w:r w:rsidDel="00000000" w:rsidR="00000000" w:rsidRPr="00000000">
        <w:rPr>
          <w:rFonts w:ascii="Times New Roman" w:cs="Times New Roman" w:eastAsia="Times New Roman" w:hAnsi="Times New Roman"/>
          <w:color w:val="000000"/>
          <w:sz w:val="22"/>
          <w:szCs w:val="22"/>
          <w:rtl w:val="0"/>
        </w:rPr>
        <w:t xml:space="preserve">of dine-in orders. Customer arrivals followed a Poisson process at</w:t>
      </w:r>
      <w:r w:rsidDel="00000000" w:rsidR="00000000" w:rsidRPr="00000000">
        <w:rPr>
          <w:rFonts w:ascii="Times New Roman" w:cs="Times New Roman" w:eastAsia="Times New Roman" w:hAnsi="Times New Roman"/>
          <w:i w:val="1"/>
          <w:color w:val="000000"/>
          <w:sz w:val="22"/>
          <w:szCs w:val="22"/>
          <w:rtl w:val="0"/>
        </w:rPr>
        <w:t xml:space="preserve"> λ = 10 customers/hour</w:t>
      </w:r>
      <w:r w:rsidDel="00000000" w:rsidR="00000000" w:rsidRPr="00000000">
        <w:rPr>
          <w:rFonts w:ascii="Times New Roman" w:cs="Times New Roman" w:eastAsia="Times New Roman" w:hAnsi="Times New Roman"/>
          <w:color w:val="000000"/>
          <w:sz w:val="22"/>
          <w:szCs w:val="22"/>
          <w:rtl w:val="0"/>
        </w:rPr>
        <w:t xml:space="preserve">, with service times for dine-in and takeout modeled as</w:t>
      </w:r>
      <w:r w:rsidDel="00000000" w:rsidR="00000000" w:rsidRPr="00000000">
        <w:rPr>
          <w:rFonts w:ascii="Times New Roman" w:cs="Times New Roman" w:eastAsia="Times New Roman" w:hAnsi="Times New Roman"/>
          <w:i w:val="1"/>
          <w:color w:val="000000"/>
          <w:sz w:val="22"/>
          <w:szCs w:val="22"/>
          <w:rtl w:val="0"/>
        </w:rPr>
        <w:t xml:space="preserve"> μ=6 jobs/hour</w:t>
      </w:r>
      <w:r w:rsidDel="00000000" w:rsidR="00000000" w:rsidRPr="00000000">
        <w:rPr>
          <w:rFonts w:ascii="Times New Roman" w:cs="Times New Roman" w:eastAsia="Times New Roman" w:hAnsi="Times New Roman"/>
          <w:color w:val="000000"/>
          <w:sz w:val="22"/>
          <w:szCs w:val="22"/>
          <w:rtl w:val="0"/>
        </w:rPr>
        <w:t xml:space="preserve"> and</w:t>
      </w:r>
      <w:r w:rsidDel="00000000" w:rsidR="00000000" w:rsidRPr="00000000">
        <w:rPr>
          <w:rFonts w:ascii="Times New Roman" w:cs="Times New Roman" w:eastAsia="Times New Roman" w:hAnsi="Times New Roman"/>
          <w:i w:val="1"/>
          <w:color w:val="000000"/>
          <w:sz w:val="22"/>
          <w:szCs w:val="22"/>
          <w:rtl w:val="0"/>
        </w:rPr>
        <w:t xml:space="preserve"> μ=8 jobs/hour</w:t>
      </w:r>
      <w:r w:rsidDel="00000000" w:rsidR="00000000" w:rsidRPr="00000000">
        <w:rPr>
          <w:rFonts w:ascii="Times New Roman" w:cs="Times New Roman" w:eastAsia="Times New Roman" w:hAnsi="Times New Roman"/>
          <w:color w:val="000000"/>
          <w:sz w:val="22"/>
          <w:szCs w:val="22"/>
          <w:rtl w:val="0"/>
        </w:rPr>
        <w:t xml:space="preserve">, respectively.</w:t>
      </w:r>
    </w:p>
    <w:p w:rsidR="00000000" w:rsidDel="00000000" w:rsidP="00000000" w:rsidRDefault="00000000" w:rsidRPr="00000000" w14:paraId="00000025">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bzykzrn4zw40" w:id="29"/>
      <w:bookmarkEnd w:id="29"/>
      <w:r w:rsidDel="00000000" w:rsidR="00000000" w:rsidRPr="00000000">
        <w:rPr>
          <w:rFonts w:ascii="Times New Roman" w:cs="Times New Roman" w:eastAsia="Times New Roman" w:hAnsi="Times New Roman"/>
          <w:b w:val="1"/>
          <w:color w:val="000000"/>
          <w:sz w:val="22"/>
          <w:szCs w:val="22"/>
          <w:rtl w:val="0"/>
        </w:rPr>
        <w:t xml:space="preserve">Impact on Restaurant Operations</w:t>
        <w:tab/>
        <w:tab/>
        <w:tab/>
        <w:tab/>
        <w:tab/>
        <w:tab/>
        <w:tab/>
        <w:tab/>
        <w:tab/>
        <w:tab/>
      </w:r>
      <w:r w:rsidDel="00000000" w:rsidR="00000000" w:rsidRPr="00000000">
        <w:rPr>
          <w:rFonts w:ascii="Times New Roman" w:cs="Times New Roman" w:eastAsia="Times New Roman" w:hAnsi="Times New Roman"/>
          <w:color w:val="000000"/>
          <w:sz w:val="22"/>
          <w:szCs w:val="22"/>
          <w:rtl w:val="0"/>
        </w:rPr>
        <w:t xml:space="preserve">Under this system</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the restaurant served </w:t>
      </w:r>
      <w:r w:rsidDel="00000000" w:rsidR="00000000" w:rsidRPr="00000000">
        <w:rPr>
          <w:rFonts w:ascii="Times New Roman" w:cs="Times New Roman" w:eastAsia="Times New Roman" w:hAnsi="Times New Roman"/>
          <w:i w:val="1"/>
          <w:color w:val="000000"/>
          <w:sz w:val="22"/>
          <w:szCs w:val="22"/>
          <w:rtl w:val="0"/>
        </w:rPr>
        <w:t xml:space="preserve">79 customers,</w:t>
      </w:r>
      <w:r w:rsidDel="00000000" w:rsidR="00000000" w:rsidRPr="00000000">
        <w:rPr>
          <w:rFonts w:ascii="Times New Roman" w:cs="Times New Roman" w:eastAsia="Times New Roman" w:hAnsi="Times New Roman"/>
          <w:color w:val="000000"/>
          <w:sz w:val="22"/>
          <w:szCs w:val="22"/>
          <w:rtl w:val="0"/>
        </w:rPr>
        <w:t xml:space="preserve"> with takeout orders contributing to smoother operations by utilizing idle time. The </w:t>
      </w:r>
      <w:r w:rsidDel="00000000" w:rsidR="00000000" w:rsidRPr="00000000">
        <w:rPr>
          <w:rFonts w:ascii="Times New Roman" w:cs="Times New Roman" w:eastAsia="Times New Roman" w:hAnsi="Times New Roman"/>
          <w:i w:val="1"/>
          <w:color w:val="000000"/>
          <w:sz w:val="22"/>
          <w:szCs w:val="22"/>
          <w:rtl w:val="0"/>
        </w:rPr>
        <w:t xml:space="preserve">average service time</w:t>
      </w:r>
      <w:r w:rsidDel="00000000" w:rsidR="00000000" w:rsidRPr="00000000">
        <w:rPr>
          <w:rFonts w:ascii="Times New Roman" w:cs="Times New Roman" w:eastAsia="Times New Roman" w:hAnsi="Times New Roman"/>
          <w:color w:val="000000"/>
          <w:sz w:val="22"/>
          <w:szCs w:val="22"/>
          <w:rtl w:val="0"/>
        </w:rPr>
        <w:t xml:space="preserve"> was </w:t>
      </w:r>
      <w:r w:rsidDel="00000000" w:rsidR="00000000" w:rsidRPr="00000000">
        <w:rPr>
          <w:rFonts w:ascii="Times New Roman" w:cs="Times New Roman" w:eastAsia="Times New Roman" w:hAnsi="Times New Roman"/>
          <w:i w:val="1"/>
          <w:color w:val="000000"/>
          <w:sz w:val="22"/>
          <w:szCs w:val="22"/>
          <w:rtl w:val="0"/>
        </w:rPr>
        <w:t xml:space="preserve">0.1582 minutes for dine-in</w:t>
      </w:r>
      <w:r w:rsidDel="00000000" w:rsidR="00000000" w:rsidRPr="00000000">
        <w:rPr>
          <w:rFonts w:ascii="Times New Roman" w:cs="Times New Roman" w:eastAsia="Times New Roman" w:hAnsi="Times New Roman"/>
          <w:color w:val="000000"/>
          <w:sz w:val="22"/>
          <w:szCs w:val="22"/>
          <w:rtl w:val="0"/>
        </w:rPr>
        <w:t xml:space="preserve"> and</w:t>
      </w:r>
      <w:r w:rsidDel="00000000" w:rsidR="00000000" w:rsidRPr="00000000">
        <w:rPr>
          <w:rFonts w:ascii="Times New Roman" w:cs="Times New Roman" w:eastAsia="Times New Roman" w:hAnsi="Times New Roman"/>
          <w:i w:val="1"/>
          <w:color w:val="000000"/>
          <w:sz w:val="22"/>
          <w:szCs w:val="22"/>
          <w:rtl w:val="0"/>
        </w:rPr>
        <w:t xml:space="preserve"> 0.1063 minutes for takeou</w:t>
      </w:r>
      <w:r w:rsidDel="00000000" w:rsidR="00000000" w:rsidRPr="00000000">
        <w:rPr>
          <w:rFonts w:ascii="Times New Roman" w:cs="Times New Roman" w:eastAsia="Times New Roman" w:hAnsi="Times New Roman"/>
          <w:b w:val="1"/>
          <w:color w:val="000000"/>
          <w:sz w:val="22"/>
          <w:szCs w:val="22"/>
          <w:rtl w:val="0"/>
        </w:rPr>
        <w:t xml:space="preserve">t</w:t>
      </w:r>
      <w:r w:rsidDel="00000000" w:rsidR="00000000" w:rsidRPr="00000000">
        <w:rPr>
          <w:rFonts w:ascii="Times New Roman" w:cs="Times New Roman" w:eastAsia="Times New Roman" w:hAnsi="Times New Roman"/>
          <w:color w:val="000000"/>
          <w:sz w:val="22"/>
          <w:szCs w:val="22"/>
          <w:rtl w:val="0"/>
        </w:rPr>
        <w:t xml:space="preserve">, reflecting the reduced complexity of takeout preparation. Due to this,</w:t>
      </w:r>
      <w:r w:rsidDel="00000000" w:rsidR="00000000" w:rsidRPr="00000000">
        <w:rPr>
          <w:rFonts w:ascii="Times New Roman" w:cs="Times New Roman" w:eastAsia="Times New Roman" w:hAnsi="Times New Roman"/>
          <w:i w:val="1"/>
          <w:color w:val="000000"/>
          <w:sz w:val="22"/>
          <w:szCs w:val="22"/>
          <w:rtl w:val="0"/>
        </w:rPr>
        <w:t xml:space="preserve">waiting times remained low, averaging 0.0059 minutes,</w:t>
      </w:r>
      <w:r w:rsidDel="00000000" w:rsidR="00000000" w:rsidRPr="00000000">
        <w:rPr>
          <w:rFonts w:ascii="Times New Roman" w:cs="Times New Roman" w:eastAsia="Times New Roman" w:hAnsi="Times New Roman"/>
          <w:color w:val="000000"/>
          <w:sz w:val="22"/>
          <w:szCs w:val="22"/>
          <w:rtl w:val="0"/>
        </w:rPr>
        <w:t xml:space="preserve">  whilst ensuring seamless service for both customer groups. The system effectively balanced dine-in and takeout demands, avoiding delays or disruptions.</w:t>
      </w:r>
    </w:p>
    <w:p w:rsidR="00000000" w:rsidDel="00000000" w:rsidP="00000000" w:rsidRDefault="00000000" w:rsidRPr="00000000" w14:paraId="00000026">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ovcbzy15o11" w:id="30"/>
      <w:bookmarkEnd w:id="30"/>
      <w:r w:rsidDel="00000000" w:rsidR="00000000" w:rsidRPr="00000000">
        <w:rPr>
          <w:rFonts w:ascii="Times New Roman" w:cs="Times New Roman" w:eastAsia="Times New Roman" w:hAnsi="Times New Roman"/>
          <w:b w:val="1"/>
          <w:color w:val="000000"/>
          <w:sz w:val="22"/>
          <w:szCs w:val="22"/>
          <w:rtl w:val="0"/>
        </w:rPr>
        <w:t xml:space="preserve">Recommendations and Strategic Adjustments</w:t>
        <w:tab/>
        <w:tab/>
        <w:tab/>
        <w:tab/>
        <w:tab/>
        <w:tab/>
        <w:tab/>
        <w:tab/>
        <w:t xml:space="preserve">         </w:t>
      </w:r>
      <w:r w:rsidDel="00000000" w:rsidR="00000000" w:rsidRPr="00000000">
        <w:rPr>
          <w:rFonts w:ascii="Times New Roman" w:cs="Times New Roman" w:eastAsia="Times New Roman" w:hAnsi="Times New Roman"/>
          <w:color w:val="000000"/>
          <w:sz w:val="22"/>
          <w:szCs w:val="22"/>
          <w:rtl w:val="0"/>
        </w:rPr>
        <w:t xml:space="preserve">To further improve operational efficiency,</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expanding takeout services through targeted promotions and </w:t>
      </w:r>
      <w:r w:rsidDel="00000000" w:rsidR="00000000" w:rsidRPr="00000000">
        <w:rPr>
          <w:rFonts w:ascii="Times New Roman" w:cs="Times New Roman" w:eastAsia="Times New Roman" w:hAnsi="Times New Roman"/>
          <w:i w:val="1"/>
          <w:color w:val="000000"/>
          <w:sz w:val="22"/>
          <w:szCs w:val="22"/>
          <w:rtl w:val="0"/>
        </w:rPr>
        <w:t xml:space="preserve">exclusive menu items</w:t>
      </w:r>
      <w:r w:rsidDel="00000000" w:rsidR="00000000" w:rsidRPr="00000000">
        <w:rPr>
          <w:rFonts w:ascii="Times New Roman" w:cs="Times New Roman" w:eastAsia="Times New Roman" w:hAnsi="Times New Roman"/>
          <w:color w:val="000000"/>
          <w:sz w:val="22"/>
          <w:szCs w:val="22"/>
          <w:rtl w:val="0"/>
        </w:rPr>
        <w:t xml:space="preserve"> can attract more off-peak customers. Also, implementing an</w:t>
      </w:r>
      <w:r w:rsidDel="00000000" w:rsidR="00000000" w:rsidRPr="00000000">
        <w:rPr>
          <w:rFonts w:ascii="Times New Roman" w:cs="Times New Roman" w:eastAsia="Times New Roman" w:hAnsi="Times New Roman"/>
          <w:i w:val="1"/>
          <w:color w:val="000000"/>
          <w:sz w:val="22"/>
          <w:szCs w:val="22"/>
          <w:rtl w:val="0"/>
        </w:rPr>
        <w:t xml:space="preserve"> online ordering platform </w:t>
      </w:r>
      <w:r w:rsidDel="00000000" w:rsidR="00000000" w:rsidRPr="00000000">
        <w:rPr>
          <w:rFonts w:ascii="Times New Roman" w:cs="Times New Roman" w:eastAsia="Times New Roman" w:hAnsi="Times New Roman"/>
          <w:color w:val="000000"/>
          <w:sz w:val="22"/>
          <w:szCs w:val="22"/>
          <w:rtl w:val="0"/>
        </w:rPr>
        <w:t xml:space="preserve">will streamline operations and minimize errors. With minimized errors, a regular analysis of dine-in and takeout balance  and checks will ensure consistent service quality and satisfaction. </w:t>
      </w:r>
      <w:hyperlink r:id="rId11">
        <w:r w:rsidDel="00000000" w:rsidR="00000000" w:rsidRPr="00000000">
          <w:rPr>
            <w:rFonts w:ascii="Times New Roman" w:cs="Times New Roman" w:eastAsia="Times New Roman" w:hAnsi="Times New Roman"/>
            <w:color w:val="1155cc"/>
            <w:sz w:val="22"/>
            <w:szCs w:val="22"/>
            <w:u w:val="single"/>
            <w:rtl w:val="0"/>
          </w:rPr>
          <w:t xml:space="preserve">ref</w:t>
        </w:r>
      </w:hyperlink>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ht9wfswa4e6b" w:id="31"/>
      <w:bookmarkEnd w:id="31"/>
      <w:r w:rsidDel="00000000" w:rsidR="00000000" w:rsidRPr="00000000">
        <w:rPr>
          <w:rFonts w:ascii="Times New Roman" w:cs="Times New Roman" w:eastAsia="Times New Roman" w:hAnsi="Times New Roman"/>
          <w:b w:val="1"/>
          <w:color w:val="000000"/>
          <w:sz w:val="22"/>
          <w:szCs w:val="22"/>
          <w:rtl w:val="0"/>
        </w:rPr>
        <w:t xml:space="preserve">Conclusion</w:t>
        <w:tab/>
        <w:tab/>
        <w:tab/>
        <w:tab/>
        <w:tab/>
        <w:tab/>
        <w:tab/>
        <w:tab/>
        <w:tab/>
        <w:tab/>
        <w:tab/>
        <w:tab/>
        <w:tab/>
      </w:r>
      <w:r w:rsidDel="00000000" w:rsidR="00000000" w:rsidRPr="00000000">
        <w:rPr>
          <w:rFonts w:ascii="Times New Roman" w:cs="Times New Roman" w:eastAsia="Times New Roman" w:hAnsi="Times New Roman"/>
          <w:color w:val="000000"/>
          <w:sz w:val="22"/>
          <w:szCs w:val="22"/>
          <w:rtl w:val="0"/>
        </w:rPr>
        <w:t xml:space="preserve">The successful integration of takeout services highlighted the potential for operational diversification. By expanding offerings and leveraging technology, the restaurant can capitalize on off-peak opportunities, driving profitability while maintaining high customer satisfaction.</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7r5g6or7hh3q" w:id="32"/>
      <w:bookmarkEnd w:id="32"/>
      <w:r w:rsidDel="00000000" w:rsidR="00000000" w:rsidRPr="00000000">
        <w:rPr>
          <w:rFonts w:ascii="Times New Roman" w:cs="Times New Roman" w:eastAsia="Times New Roman" w:hAnsi="Times New Roman"/>
          <w:b w:val="1"/>
          <w:color w:val="000000"/>
          <w:sz w:val="26"/>
          <w:szCs w:val="26"/>
          <w:rtl w:val="0"/>
        </w:rPr>
        <w:t xml:space="preserve">Scenario 10: Operating Under Health and Safety Constraints</w:t>
        <w:tab/>
        <w:tab/>
        <w:tab/>
        <w:tab/>
      </w:r>
      <w:r w:rsidDel="00000000" w:rsidR="00000000" w:rsidRPr="00000000">
        <w:rPr>
          <w:rFonts w:ascii="Times New Roman" w:cs="Times New Roman" w:eastAsia="Times New Roman" w:hAnsi="Times New Roman"/>
          <w:b w:val="1"/>
          <w:color w:val="000000"/>
          <w:sz w:val="22"/>
          <w:szCs w:val="22"/>
          <w:rtl w:val="0"/>
        </w:rPr>
        <w:t xml:space="preserve">Overview and Performance Metrics</w:t>
        <w:tab/>
        <w:tab/>
        <w:tab/>
        <w:tab/>
        <w:tab/>
        <w:tab/>
        <w:tab/>
        <w:tab/>
        <w:tab/>
      </w:r>
      <w:r w:rsidDel="00000000" w:rsidR="00000000" w:rsidRPr="00000000">
        <w:rPr>
          <w:rFonts w:ascii="Times New Roman" w:cs="Times New Roman" w:eastAsia="Times New Roman" w:hAnsi="Times New Roman"/>
          <w:color w:val="000000"/>
          <w:sz w:val="22"/>
          <w:szCs w:val="22"/>
          <w:rtl w:val="0"/>
        </w:rPr>
        <w:t xml:space="preserve">Scenario 10 modeled the impact of </w:t>
      </w:r>
      <w:r w:rsidDel="00000000" w:rsidR="00000000" w:rsidRPr="00000000">
        <w:rPr>
          <w:rFonts w:ascii="Times New Roman" w:cs="Times New Roman" w:eastAsia="Times New Roman" w:hAnsi="Times New Roman"/>
          <w:i w:val="1"/>
          <w:color w:val="000000"/>
          <w:sz w:val="22"/>
          <w:szCs w:val="22"/>
          <w:rtl w:val="0"/>
        </w:rPr>
        <w:t xml:space="preserve">social distancing policies,</w:t>
      </w:r>
      <w:r w:rsidDel="00000000" w:rsidR="00000000" w:rsidRPr="00000000">
        <w:rPr>
          <w:rFonts w:ascii="Times New Roman" w:cs="Times New Roman" w:eastAsia="Times New Roman" w:hAnsi="Times New Roman"/>
          <w:color w:val="000000"/>
          <w:sz w:val="22"/>
          <w:szCs w:val="22"/>
          <w:rtl w:val="0"/>
        </w:rPr>
        <w:t xml:space="preserve"> restricting occupancy to </w:t>
      </w:r>
      <w:r w:rsidDel="00000000" w:rsidR="00000000" w:rsidRPr="00000000">
        <w:rPr>
          <w:rFonts w:ascii="Times New Roman" w:cs="Times New Roman" w:eastAsia="Times New Roman" w:hAnsi="Times New Roman"/>
          <w:i w:val="1"/>
          <w:color w:val="000000"/>
          <w:sz w:val="22"/>
          <w:szCs w:val="22"/>
          <w:rtl w:val="0"/>
        </w:rPr>
        <w:t xml:space="preserve">three active tables, </w:t>
      </w:r>
      <w:r w:rsidDel="00000000" w:rsidR="00000000" w:rsidRPr="00000000">
        <w:rPr>
          <w:rFonts w:ascii="Times New Roman" w:cs="Times New Roman" w:eastAsia="Times New Roman" w:hAnsi="Times New Roman"/>
          <w:color w:val="000000"/>
          <w:sz w:val="22"/>
          <w:szCs w:val="22"/>
          <w:rtl w:val="0"/>
        </w:rPr>
        <w:t xml:space="preserve">with one chef per table. Customers displayed a</w:t>
      </w:r>
      <w:r w:rsidDel="00000000" w:rsidR="00000000" w:rsidRPr="00000000">
        <w:rPr>
          <w:rFonts w:ascii="Times New Roman" w:cs="Times New Roman" w:eastAsia="Times New Roman" w:hAnsi="Times New Roman"/>
          <w:i w:val="1"/>
          <w:color w:val="000000"/>
          <w:sz w:val="22"/>
          <w:szCs w:val="22"/>
          <w:rtl w:val="0"/>
        </w:rPr>
        <w:t xml:space="preserve"> 20% higher patience threshold</w:t>
      </w:r>
      <w:r w:rsidDel="00000000" w:rsidR="00000000" w:rsidRPr="00000000">
        <w:rPr>
          <w:rFonts w:ascii="Times New Roman" w:cs="Times New Roman" w:eastAsia="Times New Roman" w:hAnsi="Times New Roman"/>
          <w:color w:val="000000"/>
          <w:sz w:val="22"/>
          <w:szCs w:val="22"/>
          <w:rtl w:val="0"/>
        </w:rPr>
        <w:t xml:space="preserve"> (12 minutes on average). Arrival rates followed a Poisson process (λ=10 customers/hour), and service times were modeled as μ=6 jobs/hour.</w:t>
      </w:r>
    </w:p>
    <w:p w:rsidR="00000000" w:rsidDel="00000000" w:rsidP="00000000" w:rsidRDefault="00000000" w:rsidRPr="00000000" w14:paraId="0000003A">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5ihzx3wiunmd" w:id="33"/>
      <w:bookmarkEnd w:id="33"/>
      <w:r w:rsidDel="00000000" w:rsidR="00000000" w:rsidRPr="00000000">
        <w:rPr>
          <w:rFonts w:ascii="Times New Roman" w:cs="Times New Roman" w:eastAsia="Times New Roman" w:hAnsi="Times New Roman"/>
          <w:b w:val="1"/>
          <w:color w:val="000000"/>
          <w:sz w:val="22"/>
          <w:szCs w:val="22"/>
          <w:rtl w:val="0"/>
        </w:rPr>
        <w:t xml:space="preserve">Impact on Restaurant Operations</w:t>
        <w:tab/>
        <w:tab/>
        <w:tab/>
        <w:tab/>
        <w:tab/>
        <w:tab/>
        <w:tab/>
        <w:tab/>
        <w:tab/>
        <w:tab/>
      </w:r>
      <w:r w:rsidDel="00000000" w:rsidR="00000000" w:rsidRPr="00000000">
        <w:rPr>
          <w:rFonts w:ascii="Times New Roman" w:cs="Times New Roman" w:eastAsia="Times New Roman" w:hAnsi="Times New Roman"/>
          <w:color w:val="000000"/>
          <w:sz w:val="22"/>
          <w:szCs w:val="22"/>
          <w:rtl w:val="0"/>
        </w:rPr>
        <w:t xml:space="preserve">The restaurant served </w:t>
      </w:r>
      <w:r w:rsidDel="00000000" w:rsidR="00000000" w:rsidRPr="00000000">
        <w:rPr>
          <w:rFonts w:ascii="Times New Roman" w:cs="Times New Roman" w:eastAsia="Times New Roman" w:hAnsi="Times New Roman"/>
          <w:i w:val="1"/>
          <w:color w:val="000000"/>
          <w:sz w:val="22"/>
          <w:szCs w:val="22"/>
          <w:rtl w:val="0"/>
        </w:rPr>
        <w:t xml:space="preserve">120 customers </w:t>
      </w:r>
      <w:r w:rsidDel="00000000" w:rsidR="00000000" w:rsidRPr="00000000">
        <w:rPr>
          <w:rFonts w:ascii="Times New Roman" w:cs="Times New Roman" w:eastAsia="Times New Roman" w:hAnsi="Times New Roman"/>
          <w:color w:val="000000"/>
          <w:sz w:val="22"/>
          <w:szCs w:val="22"/>
          <w:rtl w:val="0"/>
        </w:rPr>
        <w:t xml:space="preserve">with a</w:t>
      </w:r>
      <w:r w:rsidDel="00000000" w:rsidR="00000000" w:rsidRPr="00000000">
        <w:rPr>
          <w:rFonts w:ascii="Times New Roman" w:cs="Times New Roman" w:eastAsia="Times New Roman" w:hAnsi="Times New Roman"/>
          <w:i w:val="1"/>
          <w:color w:val="000000"/>
          <w:sz w:val="22"/>
          <w:szCs w:val="22"/>
          <w:rtl w:val="0"/>
        </w:rPr>
        <w:t xml:space="preserve"> 100% satisfaction rate</w:t>
      </w:r>
      <w:r w:rsidDel="00000000" w:rsidR="00000000" w:rsidRPr="00000000">
        <w:rPr>
          <w:rFonts w:ascii="Times New Roman" w:cs="Times New Roman" w:eastAsia="Times New Roman" w:hAnsi="Times New Roman"/>
          <w:color w:val="000000"/>
          <w:sz w:val="22"/>
          <w:szCs w:val="22"/>
          <w:rtl w:val="0"/>
        </w:rPr>
        <w:t xml:space="preserve"> and </w:t>
      </w:r>
      <w:r w:rsidDel="00000000" w:rsidR="00000000" w:rsidRPr="00000000">
        <w:rPr>
          <w:rFonts w:ascii="Times New Roman" w:cs="Times New Roman" w:eastAsia="Times New Roman" w:hAnsi="Times New Roman"/>
          <w:i w:val="1"/>
          <w:color w:val="000000"/>
          <w:sz w:val="22"/>
          <w:szCs w:val="22"/>
          <w:rtl w:val="0"/>
        </w:rPr>
        <w:t xml:space="preserve">zero waiting times, </w:t>
      </w:r>
      <w:r w:rsidDel="00000000" w:rsidR="00000000" w:rsidRPr="00000000">
        <w:rPr>
          <w:rFonts w:ascii="Times New Roman" w:cs="Times New Roman" w:eastAsia="Times New Roman" w:hAnsi="Times New Roman"/>
          <w:color w:val="000000"/>
          <w:sz w:val="22"/>
          <w:szCs w:val="22"/>
          <w:rtl w:val="0"/>
        </w:rPr>
        <w:t xml:space="preserve">reflecting efficient demand management within occupancy constraints. However, the limited capacity restricted potential revenue, emphasizing the need for alternative income streams.</w:t>
      </w:r>
    </w:p>
    <w:p w:rsidR="00000000" w:rsidDel="00000000" w:rsidP="00000000" w:rsidRDefault="00000000" w:rsidRPr="00000000" w14:paraId="0000003B">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q1a0ejiwcyum" w:id="34"/>
      <w:bookmarkEnd w:id="34"/>
      <w:r w:rsidDel="00000000" w:rsidR="00000000" w:rsidRPr="00000000">
        <w:rPr>
          <w:rFonts w:ascii="Times New Roman" w:cs="Times New Roman" w:eastAsia="Times New Roman" w:hAnsi="Times New Roman"/>
          <w:b w:val="1"/>
          <w:color w:val="000000"/>
          <w:sz w:val="22"/>
          <w:szCs w:val="22"/>
          <w:rtl w:val="0"/>
        </w:rPr>
        <w:t xml:space="preserve">Recommendations and Strategic Adjustments</w:t>
        <w:tab/>
        <w:tab/>
        <w:tab/>
        <w:tab/>
        <w:tab/>
        <w:tab/>
        <w:tab/>
        <w:tab/>
        <w:tab/>
      </w:r>
      <w:r w:rsidDel="00000000" w:rsidR="00000000" w:rsidRPr="00000000">
        <w:rPr>
          <w:rFonts w:ascii="Times New Roman" w:cs="Times New Roman" w:eastAsia="Times New Roman" w:hAnsi="Times New Roman"/>
          <w:color w:val="000000"/>
          <w:sz w:val="22"/>
          <w:szCs w:val="22"/>
          <w:rtl w:val="0"/>
        </w:rPr>
        <w:t xml:space="preserve">To fix the restraints of this system in revenue generation,</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expanding </w:t>
      </w:r>
      <w:r w:rsidDel="00000000" w:rsidR="00000000" w:rsidRPr="00000000">
        <w:rPr>
          <w:rFonts w:ascii="Times New Roman" w:cs="Times New Roman" w:eastAsia="Times New Roman" w:hAnsi="Times New Roman"/>
          <w:i w:val="1"/>
          <w:color w:val="000000"/>
          <w:sz w:val="22"/>
          <w:szCs w:val="22"/>
          <w:rtl w:val="0"/>
        </w:rPr>
        <w:t xml:space="preserve">takeout and delivery services </w:t>
      </w:r>
      <w:r w:rsidDel="00000000" w:rsidR="00000000" w:rsidRPr="00000000">
        <w:rPr>
          <w:rFonts w:ascii="Times New Roman" w:cs="Times New Roman" w:eastAsia="Times New Roman" w:hAnsi="Times New Roman"/>
          <w:color w:val="000000"/>
          <w:sz w:val="22"/>
          <w:szCs w:val="22"/>
          <w:rtl w:val="0"/>
        </w:rPr>
        <w:t xml:space="preserve">with </w:t>
      </w:r>
      <w:r w:rsidDel="00000000" w:rsidR="00000000" w:rsidRPr="00000000">
        <w:rPr>
          <w:rFonts w:ascii="Times New Roman" w:cs="Times New Roman" w:eastAsia="Times New Roman" w:hAnsi="Times New Roman"/>
          <w:i w:val="1"/>
          <w:color w:val="000000"/>
          <w:sz w:val="22"/>
          <w:szCs w:val="22"/>
          <w:rtl w:val="0"/>
        </w:rPr>
        <w:t xml:space="preserve">dynamic pricing</w:t>
      </w:r>
      <w:r w:rsidDel="00000000" w:rsidR="00000000" w:rsidRPr="00000000">
        <w:rPr>
          <w:rFonts w:ascii="Times New Roman" w:cs="Times New Roman" w:eastAsia="Times New Roman" w:hAnsi="Times New Roman"/>
          <w:color w:val="000000"/>
          <w:sz w:val="22"/>
          <w:szCs w:val="22"/>
          <w:rtl w:val="0"/>
        </w:rPr>
        <w:t xml:space="preserve"> during peak periods would maximize earnings per customer. Marketing health compliance as a differentiator will attract safety-conscious customers. This will however, make an impact on the number of customers served. </w:t>
      </w:r>
      <w:hyperlink r:id="rId12">
        <w:r w:rsidDel="00000000" w:rsidR="00000000" w:rsidRPr="00000000">
          <w:rPr>
            <w:rFonts w:ascii="Times New Roman" w:cs="Times New Roman" w:eastAsia="Times New Roman" w:hAnsi="Times New Roman"/>
            <w:color w:val="1155cc"/>
            <w:sz w:val="22"/>
            <w:szCs w:val="22"/>
            <w:u w:val="single"/>
            <w:rtl w:val="0"/>
          </w:rPr>
          <w:t xml:space="preserve">ref</w:t>
        </w:r>
      </w:hyperlink>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cmwoffmonket" w:id="35"/>
      <w:bookmarkEnd w:id="35"/>
      <w:r w:rsidDel="00000000" w:rsidR="00000000" w:rsidRPr="00000000">
        <w:rPr>
          <w:rFonts w:ascii="Times New Roman" w:cs="Times New Roman" w:eastAsia="Times New Roman" w:hAnsi="Times New Roman"/>
          <w:b w:val="1"/>
          <w:color w:val="000000"/>
          <w:sz w:val="22"/>
          <w:szCs w:val="22"/>
          <w:rtl w:val="0"/>
        </w:rPr>
        <w:t xml:space="preserve">Conclusion</w:t>
        <w:tab/>
        <w:tab/>
        <w:tab/>
        <w:tab/>
        <w:tab/>
        <w:tab/>
        <w:tab/>
        <w:tab/>
        <w:tab/>
        <w:tab/>
        <w:tab/>
        <w:tab/>
        <w:tab/>
      </w:r>
      <w:r w:rsidDel="00000000" w:rsidR="00000000" w:rsidRPr="00000000">
        <w:rPr>
          <w:rFonts w:ascii="Times New Roman" w:cs="Times New Roman" w:eastAsia="Times New Roman" w:hAnsi="Times New Roman"/>
          <w:color w:val="000000"/>
          <w:sz w:val="22"/>
          <w:szCs w:val="22"/>
          <w:rtl w:val="0"/>
        </w:rPr>
        <w:t xml:space="preserve">Health and safety constraints demand adaptable business models. By leveraging alternative revenue streams, promoting compliance, and implementing dynamic pricing, the restaurant can sustain profitability while ensuring customer trust and satisfaction.</w:t>
      </w:r>
    </w:p>
    <w:p w:rsidR="00000000" w:rsidDel="00000000" w:rsidP="00000000" w:rsidRDefault="00000000" w:rsidRPr="00000000" w14:paraId="0000003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tkxlbdzifkn" w:id="36"/>
      <w:bookmarkEnd w:id="36"/>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x743ddftpkp" w:id="37"/>
      <w:bookmarkEnd w:id="37"/>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5yvhd82h40b" w:id="38"/>
      <w:bookmarkEnd w:id="38"/>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drive/1qQO_ym9XKVTJR95aRUfhwPPrBHU1Tj3g#scrollTo=fejw2748ouA1&amp;line=1&amp;uniqifier=1" TargetMode="External"/><Relationship Id="rId10" Type="http://schemas.openxmlformats.org/officeDocument/2006/relationships/hyperlink" Target="https://colab.research.google.com/drive/1qQO_ym9XKVTJR95aRUfhwPPrBHU1Tj3g#scrollTo=T5vugdkFmSOb&amp;line=1&amp;uniqifier=1" TargetMode="External"/><Relationship Id="rId12" Type="http://schemas.openxmlformats.org/officeDocument/2006/relationships/hyperlink" Target="https://colab.research.google.com/drive/1qQO_ym9XKVTJR95aRUfhwPPrBHU1Tj3g#scrollTo=a89zluopwB9T&amp;line=1&amp;uniqifier=1"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olab.research.google.com/drive/1qQO_ym9XKVTJR95aRUfhwPPrBHU1Tj3g#scrollTo=zRam74yakZZH&amp;line=12&amp;uniqifier=1"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