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2" w:rsidRDefault="00D24BB2" w:rsidP="00D24BB2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Elektrotehnički fakultet u Beogradu </w:t>
      </w:r>
    </w:p>
    <w:p w:rsidR="00D24BB2" w:rsidRDefault="00D24BB2" w:rsidP="00D24BB2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Predmet: </w:t>
      </w:r>
      <w:r>
        <w:rPr>
          <w:sz w:val="28"/>
          <w:szCs w:val="28"/>
        </w:rPr>
        <w:t xml:space="preserve">Programski prevodioci 1 </w:t>
      </w:r>
    </w:p>
    <w:p w:rsidR="00D24BB2" w:rsidRDefault="00D24BB2" w:rsidP="00D24BB2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Nastavnik: </w:t>
      </w:r>
      <w:r>
        <w:rPr>
          <w:sz w:val="28"/>
          <w:szCs w:val="28"/>
        </w:rPr>
        <w:t xml:space="preserve">dr Dragan Bojić, vanr. prof. </w:t>
      </w:r>
    </w:p>
    <w:p w:rsidR="00D24BB2" w:rsidRDefault="00D24BB2" w:rsidP="00D24BB2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Asistenti: </w:t>
      </w:r>
      <w:r>
        <w:rPr>
          <w:sz w:val="28"/>
          <w:szCs w:val="28"/>
        </w:rPr>
        <w:t>mast. inž. Maja Vukasović, mast. inž. Kristijan Žiža</w:t>
      </w:r>
    </w:p>
    <w:p w:rsidR="00D24BB2" w:rsidRDefault="00D24BB2" w:rsidP="00D24BB2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Školska: </w:t>
      </w:r>
      <w:r>
        <w:rPr>
          <w:sz w:val="28"/>
          <w:szCs w:val="28"/>
        </w:rPr>
        <w:t xml:space="preserve">2019/2020. </w:t>
      </w:r>
      <w:r>
        <w:rPr>
          <w:i/>
          <w:iCs/>
          <w:sz w:val="28"/>
          <w:szCs w:val="28"/>
        </w:rPr>
        <w:t xml:space="preserve"> </w:t>
      </w:r>
    </w:p>
    <w:p w:rsidR="00D24BB2" w:rsidRDefault="00D24BB2" w:rsidP="00D24BB2">
      <w:pPr>
        <w:pStyle w:val="Default"/>
        <w:rPr>
          <w:b/>
          <w:bCs/>
          <w:sz w:val="72"/>
          <w:szCs w:val="72"/>
        </w:rPr>
      </w:pPr>
    </w:p>
    <w:p w:rsidR="00D24BB2" w:rsidRDefault="00D24BB2" w:rsidP="00D24BB2">
      <w:pPr>
        <w:pStyle w:val="Default"/>
        <w:rPr>
          <w:b/>
          <w:bCs/>
          <w:sz w:val="72"/>
          <w:szCs w:val="72"/>
        </w:rPr>
      </w:pPr>
    </w:p>
    <w:p w:rsidR="00D24BB2" w:rsidRDefault="00D24BB2" w:rsidP="00D24BB2">
      <w:pPr>
        <w:pStyle w:val="Default"/>
        <w:rPr>
          <w:b/>
          <w:bCs/>
          <w:sz w:val="72"/>
          <w:szCs w:val="72"/>
        </w:rPr>
      </w:pPr>
    </w:p>
    <w:p w:rsidR="00D24BB2" w:rsidRDefault="00D24BB2" w:rsidP="00D24BB2">
      <w:pPr>
        <w:pStyle w:val="Default"/>
        <w:rPr>
          <w:b/>
          <w:bCs/>
          <w:sz w:val="72"/>
          <w:szCs w:val="72"/>
        </w:rPr>
      </w:pPr>
    </w:p>
    <w:p w:rsidR="00D24BB2" w:rsidRDefault="00D24BB2" w:rsidP="00D24BB2">
      <w:pPr>
        <w:pStyle w:val="Default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Projekat</w:t>
      </w:r>
    </w:p>
    <w:p w:rsidR="00D24BB2" w:rsidRDefault="00D24BB2" w:rsidP="00D24BB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Kompajler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za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Mikrojavu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D24BB2" w:rsidRDefault="00D24BB2" w:rsidP="00D24BB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D24BB2" w:rsidRDefault="00D24BB2" w:rsidP="00D24BB2">
      <w:pPr>
        <w:jc w:val="center"/>
        <w:rPr>
          <w:rFonts w:ascii="Times New Roman" w:hAnsi="Times New Roman" w:cs="Times New Roman"/>
          <w:bCs/>
          <w:i/>
          <w:sz w:val="44"/>
          <w:szCs w:val="44"/>
        </w:rPr>
      </w:pPr>
    </w:p>
    <w:p w:rsidR="00D24BB2" w:rsidRDefault="00D24BB2" w:rsidP="00D24BB2">
      <w:pPr>
        <w:jc w:val="center"/>
        <w:rPr>
          <w:rFonts w:ascii="Times New Roman" w:hAnsi="Times New Roman" w:cs="Times New Roman"/>
          <w:bCs/>
          <w:sz w:val="36"/>
          <w:szCs w:val="36"/>
          <w:lang w:val="sr-Latn-RS"/>
        </w:rPr>
      </w:pPr>
      <w:proofErr w:type="spellStart"/>
      <w:r>
        <w:rPr>
          <w:rFonts w:ascii="Times New Roman" w:hAnsi="Times New Roman" w:cs="Times New Roman"/>
          <w:bCs/>
          <w:i/>
          <w:sz w:val="36"/>
          <w:szCs w:val="36"/>
        </w:rPr>
        <w:t>Zorana</w:t>
      </w:r>
      <w:proofErr w:type="spellEnd"/>
      <w:r>
        <w:rPr>
          <w:rFonts w:ascii="Times New Roman" w:hAnsi="Times New Roman" w:cs="Times New Roman"/>
          <w:bCs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36"/>
          <w:szCs w:val="36"/>
        </w:rPr>
        <w:t>Jankovi</w:t>
      </w:r>
      <w:proofErr w:type="spellEnd"/>
      <w:r>
        <w:rPr>
          <w:rFonts w:ascii="Times New Roman" w:hAnsi="Times New Roman" w:cs="Times New Roman"/>
          <w:bCs/>
          <w:i/>
          <w:sz w:val="36"/>
          <w:szCs w:val="36"/>
          <w:lang w:val="sr-Latn-RS"/>
        </w:rPr>
        <w:t>ć</w:t>
      </w:r>
      <w:r>
        <w:rPr>
          <w:rFonts w:ascii="Times New Roman" w:hAnsi="Times New Roman" w:cs="Times New Roman"/>
          <w:bCs/>
          <w:i/>
          <w:sz w:val="36"/>
          <w:szCs w:val="36"/>
        </w:rPr>
        <w:t xml:space="preserve"> 2016/0143</w:t>
      </w:r>
      <w:r>
        <w:rPr>
          <w:rFonts w:ascii="Times New Roman" w:hAnsi="Times New Roman" w:cs="Times New Roman"/>
          <w:bCs/>
          <w:sz w:val="36"/>
          <w:szCs w:val="36"/>
          <w:lang w:val="sr-Latn-RS"/>
        </w:rPr>
        <w:br w:type="page"/>
      </w:r>
    </w:p>
    <w:p w:rsidR="00D24BB2" w:rsidRDefault="00D24BB2" w:rsidP="00D24BB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Opis projekta</w:t>
      </w:r>
    </w:p>
    <w:p w:rsidR="00D24BB2" w:rsidRDefault="00D24BB2" w:rsidP="00D24BB2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Projektom je realizovan kompajler za prilago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đ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enu Mikrojavu.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Kompajler se sastoji od 4 osnovna dela: </w:t>
      </w:r>
    </w:p>
    <w:p w:rsidR="00D24BB2" w:rsidRDefault="00D24BB2" w:rsidP="00D2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Leksički analizator treba da prepoznaje jezike lekseme i vrati skup tokena izdvojenih iz izvornog koda koji se dalje razmatraju u okviru sintaksne analize.</w:t>
      </w:r>
    </w:p>
    <w:p w:rsidR="00D24BB2" w:rsidRDefault="00D24BB2" w:rsidP="00D2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>intaksn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i</w:t>
      </w:r>
      <w:r w:rsidRPr="00743A4F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analiza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tor treba da utvrdi da li izdvojeni tokeni iz izvornog koda programa mogu da formiraju gramatički ispravne sentence.</w:t>
      </w:r>
    </w:p>
    <w:p w:rsidR="00D24BB2" w:rsidRDefault="00D24BB2" w:rsidP="00D2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Semantički analizator se formira na osnovu apstraktnog sintaksnog stabla koje je nastalo kao rezultat sintaksne analize. Treba da detektuje semantičke greške.</w:t>
      </w:r>
    </w:p>
    <w:p w:rsidR="00D24BB2" w:rsidRPr="00743A4F" w:rsidRDefault="00D24BB2" w:rsidP="00D2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Generator koda prevodi sintaksno i semantičke ispravne programe u izvršni oblik. Kao rezultat se generiše .obj fajl.</w:t>
      </w:r>
    </w:p>
    <w:p w:rsidR="00D24BB2" w:rsidRDefault="00D24BB2" w:rsidP="00D24BB2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:rsidR="00D24BB2" w:rsidRDefault="00D24BB2" w:rsidP="00D24BB2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Komande za generisanje koda</w:t>
      </w:r>
    </w:p>
    <w:p w:rsidR="00D24BB2" w:rsidRDefault="00D24BB2" w:rsidP="00D2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Lekser Generator:</w:t>
      </w:r>
    </w:p>
    <w:p w:rsidR="00D24BB2" w:rsidRDefault="00D24BB2" w:rsidP="00D24BB2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JFlex.Main: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-d src\rs\ac\bg\etf\pp1 spec\mjlexer.flex</w:t>
      </w:r>
    </w:p>
    <w:p w:rsidR="00D24BB2" w:rsidRDefault="00D24BB2" w:rsidP="00D2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Parser Generator:</w:t>
      </w:r>
    </w:p>
    <w:p w:rsidR="00D24BB2" w:rsidRDefault="00D24BB2" w:rsidP="00D24BB2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java_cup.Main: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-destdir rs\ac\bg\etf\pp1 -dump_states -parser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ab/>
        <w:t>MJParser -ast rs.ac.bg.etf.pp1.ast -buildtree ..\spec\mjparser.cup</w:t>
      </w:r>
    </w:p>
    <w:p w:rsidR="00D75258" w:rsidRDefault="00D75258" w:rsidP="00D75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Pokretanje prevodioca (semantička analiza i generisanje koda):</w:t>
      </w:r>
    </w:p>
    <w:p w:rsidR="00D75258" w:rsidRPr="00D75258" w:rsidRDefault="00D75258" w:rsidP="00D75258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</w:t>
      </w:r>
      <w:r w:rsidRPr="00DD16B9">
        <w:rPr>
          <w:rFonts w:ascii="Times New Roman" w:hAnsi="Times New Roman" w:cs="Times New Roman"/>
          <w:bCs/>
          <w:sz w:val="28"/>
          <w:szCs w:val="28"/>
          <w:lang w:val="sr-Latn-RS"/>
        </w:rPr>
        <w:t>MJParserTest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, argumenti: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test/naziv_testa.mj   </w:t>
      </w:r>
      <w:r w:rsidR="002563A2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test/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naziv_testa.obj </w:t>
      </w:r>
    </w:p>
    <w:p w:rsidR="00D24BB2" w:rsidRDefault="00D24BB2" w:rsidP="00D2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Izvršavanje generisanog objektnog koda:</w:t>
      </w:r>
    </w:p>
    <w:p w:rsidR="00D24BB2" w:rsidRPr="00743A4F" w:rsidRDefault="00D24BB2" w:rsidP="00D24BB2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>Klasa Run, argumenti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:  [-debug]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="00932F10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test/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naziv_testa.obj</w:t>
      </w:r>
    </w:p>
    <w:p w:rsidR="00D24BB2" w:rsidRDefault="00D24BB2" w:rsidP="00D2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izgenerisan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D24BB2" w:rsidRDefault="00D24BB2" w:rsidP="00D24BB2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Disasm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2F10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test/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naziv_testa.obj </w:t>
      </w:r>
    </w:p>
    <w:p w:rsidR="0084499F" w:rsidRDefault="00D75258" w:rsidP="00844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Sve p</w:t>
      </w:r>
      <w:r w:rsidR="0084499F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rethodne stavke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osim </w:t>
      </w:r>
      <w:r w:rsidR="004858BF">
        <w:rPr>
          <w:rFonts w:ascii="Times New Roman" w:hAnsi="Times New Roman" w:cs="Times New Roman"/>
          <w:bCs/>
          <w:sz w:val="28"/>
          <w:szCs w:val="28"/>
          <w:lang w:val="sr-Latn-RS"/>
        </w:rPr>
        <w:t>pokretanja prevodioca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="0084499F">
        <w:rPr>
          <w:rFonts w:ascii="Times New Roman" w:hAnsi="Times New Roman" w:cs="Times New Roman"/>
          <w:bCs/>
          <w:sz w:val="28"/>
          <w:szCs w:val="28"/>
          <w:lang w:val="sr-Latn-RS"/>
        </w:rPr>
        <w:t>je moguće uraditi preko ant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-builda, pokretanjem fajla b</w:t>
      </w:r>
      <w:r w:rsidR="0084499F">
        <w:rPr>
          <w:rFonts w:ascii="Times New Roman" w:hAnsi="Times New Roman" w:cs="Times New Roman"/>
          <w:bCs/>
          <w:sz w:val="28"/>
          <w:szCs w:val="28"/>
          <w:lang w:val="sr-Latn-RS"/>
        </w:rPr>
        <w:t>uild.xml</w:t>
      </w:r>
      <w:r w:rsidR="0084499F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</w:t>
      </w:r>
      <w:r w:rsidR="003C37E5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i selektovanjem željene operacije </w:t>
      </w:r>
    </w:p>
    <w:p w:rsidR="0084499F" w:rsidRPr="0084499F" w:rsidRDefault="0084499F" w:rsidP="0084499F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</w:p>
    <w:p w:rsidR="00D24BB2" w:rsidRDefault="00D24BB2" w:rsidP="00D24BB2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br w:type="page"/>
      </w:r>
    </w:p>
    <w:p w:rsidR="00D24BB2" w:rsidRDefault="00D24BB2" w:rsidP="00D24BB2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Test primeri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 </w:t>
      </w:r>
    </w:p>
    <w:p w:rsidR="00D24BB2" w:rsidRDefault="00C12F04" w:rsidP="00D24BB2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Postoji više testova za svaku od faza, koji testiraju razne primere i moguće kombinacije date gramatike i generisanja koda.</w:t>
      </w:r>
      <w:r w:rsidR="00D24BB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Neispravni testovi su fokusirani na prikazivanje grešaka i način na koji se kompajler nosi sa njima. Ispravni testovi generišu izvršni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.</w:t>
      </w:r>
      <w:r w:rsidR="00D24BB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obj fajl. </w:t>
      </w:r>
    </w:p>
    <w:p w:rsidR="00D24BB2" w:rsidRDefault="00D24BB2" w:rsidP="00D24BB2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:rsidR="00D24BB2" w:rsidRDefault="00D24BB2" w:rsidP="00D24B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Novouvedene klase</w:t>
      </w:r>
    </w:p>
    <w:p w:rsidR="00D24BB2" w:rsidRDefault="00AB54D2" w:rsidP="00AB5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AB54D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MJParserTest </w:t>
      </w:r>
      <w:r w:rsidR="00D24BB2">
        <w:rPr>
          <w:rFonts w:ascii="Times New Roman" w:hAnsi="Times New Roman" w:cs="Times New Roman"/>
          <w:bCs/>
          <w:sz w:val="28"/>
          <w:szCs w:val="28"/>
          <w:lang w:val="sr-Latn-RS"/>
        </w:rPr>
        <w:t>– klasa koja predstavlja kompajler – pokreće neophodne klase i metode kako bi se izvršile sve 4 faze kompajlera.</w:t>
      </w:r>
    </w:p>
    <w:p w:rsidR="00D24BB2" w:rsidRDefault="004B1360" w:rsidP="004B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4B1360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SemanticPass </w:t>
      </w:r>
      <w:r w:rsidR="00D24BB2">
        <w:rPr>
          <w:rFonts w:ascii="Times New Roman" w:hAnsi="Times New Roman" w:cs="Times New Roman"/>
          <w:bCs/>
          <w:sz w:val="28"/>
          <w:szCs w:val="28"/>
          <w:lang w:val="sr-Latn-RS"/>
        </w:rPr>
        <w:t>– Visitor koji obilazi apstraktno sintaksno stablo i vrši semantičku analizu.</w:t>
      </w:r>
    </w:p>
    <w:p w:rsidR="00D24BB2" w:rsidRDefault="00352FE3" w:rsidP="0035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352FE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CodeGenerator </w:t>
      </w:r>
      <w:r w:rsidR="00D24BB2"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– </w:t>
      </w:r>
      <w:r w:rsidR="00D24BB2">
        <w:rPr>
          <w:rFonts w:ascii="Times New Roman" w:hAnsi="Times New Roman" w:cs="Times New Roman"/>
          <w:bCs/>
          <w:sz w:val="28"/>
          <w:szCs w:val="28"/>
          <w:lang w:val="sr-Latn-RS"/>
        </w:rPr>
        <w:t>koji obilazi apstraktno sintaksno stablo i vrši generisanje koda.</w:t>
      </w:r>
    </w:p>
    <w:p w:rsidR="00D24BB2" w:rsidRPr="00831D63" w:rsidRDefault="00C12F04" w:rsidP="00C12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C12F04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CounterVisitor</w:t>
      </w:r>
      <w:r w:rsidR="00D24BB2" w:rsidRPr="00831D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–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Služ</w:t>
      </w:r>
      <w:r w:rsidR="00D24BB2" w:rsidRPr="00831D63">
        <w:rPr>
          <w:rFonts w:ascii="Times New Roman" w:hAnsi="Times New Roman" w:cs="Times New Roman"/>
          <w:sz w:val="28"/>
          <w:szCs w:val="28"/>
          <w:lang w:val="sr-Latn-RS"/>
        </w:rPr>
        <w:t>i za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obilazak</w:t>
      </w:r>
      <w:r w:rsidR="00D24BB2" w:rsidRPr="00831D63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formalnih paramatera i lokalnih promenljivih funkcije i njihovo brojanje</w:t>
      </w:r>
    </w:p>
    <w:p w:rsidR="00D24BB2" w:rsidRPr="00C12F04" w:rsidRDefault="00C12F04" w:rsidP="00D2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C12F04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DesignatorVisitor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Služ</w:t>
      </w:r>
      <w:r w:rsidRPr="00831D63">
        <w:rPr>
          <w:rFonts w:ascii="Times New Roman" w:hAnsi="Times New Roman" w:cs="Times New Roman"/>
          <w:sz w:val="28"/>
          <w:szCs w:val="28"/>
          <w:lang w:val="sr-Latn-RS"/>
        </w:rPr>
        <w:t>i za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obilazak</w:t>
      </w:r>
      <w:r w:rsidR="009F0C6C">
        <w:rPr>
          <w:rFonts w:ascii="Times New Roman" w:hAnsi="Times New Roman" w:cs="Times New Roman"/>
          <w:sz w:val="28"/>
          <w:szCs w:val="28"/>
          <w:lang w:val="sr-Latn-RS"/>
        </w:rPr>
        <w:t xml:space="preserve"> podstabla designatora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i generisanje koda za potrebne čvorove.</w:t>
      </w:r>
    </w:p>
    <w:p w:rsidR="00BD06AB" w:rsidRDefault="00BD06AB"/>
    <w:sectPr w:rsidR="00BD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2C0B"/>
    <w:multiLevelType w:val="hybridMultilevel"/>
    <w:tmpl w:val="FF9234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6379"/>
    <w:multiLevelType w:val="hybridMultilevel"/>
    <w:tmpl w:val="AF34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16BE"/>
    <w:multiLevelType w:val="hybridMultilevel"/>
    <w:tmpl w:val="4E521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A4160"/>
    <w:multiLevelType w:val="hybridMultilevel"/>
    <w:tmpl w:val="B71AFA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36C6"/>
    <w:multiLevelType w:val="hybridMultilevel"/>
    <w:tmpl w:val="16368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2B"/>
    <w:rsid w:val="002563A2"/>
    <w:rsid w:val="00352FE3"/>
    <w:rsid w:val="00355461"/>
    <w:rsid w:val="00361114"/>
    <w:rsid w:val="003C37E5"/>
    <w:rsid w:val="004858BF"/>
    <w:rsid w:val="004B1360"/>
    <w:rsid w:val="0084499F"/>
    <w:rsid w:val="00932F10"/>
    <w:rsid w:val="009F0C6C"/>
    <w:rsid w:val="00AB54D2"/>
    <w:rsid w:val="00BD06AB"/>
    <w:rsid w:val="00C12F04"/>
    <w:rsid w:val="00CF2DA0"/>
    <w:rsid w:val="00D24BB2"/>
    <w:rsid w:val="00D66B2B"/>
    <w:rsid w:val="00D75258"/>
    <w:rsid w:val="00DA6F74"/>
    <w:rsid w:val="00DD16B9"/>
    <w:rsid w:val="00F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8CD1-D2BB-45E9-B3A9-D5D28B30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4B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D2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369</Words>
  <Characters>2109</Characters>
  <Application>Microsoft Office Word</Application>
  <DocSecurity>0</DocSecurity>
  <Lines>17</Lines>
  <Paragraphs>4</Paragraphs>
  <ScaleCrop>false</ScaleCrop>
  <Company>rg-adguard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Milos</cp:lastModifiedBy>
  <cp:revision>30</cp:revision>
  <dcterms:created xsi:type="dcterms:W3CDTF">2020-06-22T21:44:00Z</dcterms:created>
  <dcterms:modified xsi:type="dcterms:W3CDTF">2020-06-22T22:33:00Z</dcterms:modified>
</cp:coreProperties>
</file>